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883CA" w14:textId="77777777" w:rsidR="00604298" w:rsidRPr="00604298" w:rsidRDefault="00604298" w:rsidP="007E1E84">
      <w:pPr>
        <w:spacing w:after="0" w:line="240" w:lineRule="auto"/>
        <w:jc w:val="center"/>
        <w:rPr>
          <w:rFonts w:ascii="Times New Roman" w:hAnsi="Times New Roman" w:cs="Times New Roman"/>
          <w:b/>
          <w:bCs/>
          <w:sz w:val="48"/>
          <w:szCs w:val="48"/>
        </w:rPr>
      </w:pPr>
    </w:p>
    <w:p w14:paraId="100CEA53" w14:textId="14A93E52" w:rsidR="0078050A" w:rsidRDefault="006210B0" w:rsidP="007E1E84">
      <w:pPr>
        <w:spacing w:after="0" w:line="240" w:lineRule="auto"/>
        <w:jc w:val="center"/>
        <w:rPr>
          <w:rFonts w:ascii="Times New Roman" w:hAnsi="Times New Roman" w:cs="Times New Roman"/>
          <w:b/>
          <w:bCs/>
          <w:sz w:val="48"/>
          <w:szCs w:val="48"/>
        </w:rPr>
      </w:pPr>
      <w:r w:rsidRPr="00604298">
        <w:rPr>
          <w:rFonts w:ascii="Times New Roman" w:hAnsi="Times New Roman" w:cs="Times New Roman"/>
          <w:b/>
          <w:bCs/>
          <w:sz w:val="48"/>
          <w:szCs w:val="48"/>
        </w:rPr>
        <w:t>Revolutionizing Penaeid Shrimp Feeding Monitoring: An AI-Based Approach to Feeding Behaviour Analysis</w:t>
      </w:r>
    </w:p>
    <w:p w14:paraId="170CA91E" w14:textId="77777777" w:rsidR="00ED7177" w:rsidRPr="00604298" w:rsidRDefault="00ED7177" w:rsidP="007E1E84">
      <w:pPr>
        <w:spacing w:after="0" w:line="240" w:lineRule="auto"/>
        <w:jc w:val="center"/>
        <w:rPr>
          <w:rFonts w:ascii="Times New Roman" w:hAnsi="Times New Roman" w:cs="Times New Roman"/>
          <w:b/>
          <w:bCs/>
          <w:sz w:val="48"/>
          <w:szCs w:val="48"/>
        </w:rPr>
      </w:pPr>
    </w:p>
    <w:p w14:paraId="48E22673" w14:textId="0E3772BA" w:rsidR="00182F8B" w:rsidRPr="00604298" w:rsidRDefault="006F4B99" w:rsidP="007E1E84">
      <w:pPr>
        <w:spacing w:after="0" w:line="240" w:lineRule="auto"/>
        <w:rPr>
          <w:rFonts w:ascii="Times New Roman" w:hAnsi="Times New Roman" w:cs="Times New Roman"/>
          <w:b/>
          <w:bCs/>
          <w:sz w:val="20"/>
          <w:szCs w:val="20"/>
        </w:rPr>
      </w:pPr>
      <w:r w:rsidRPr="00604298">
        <w:rPr>
          <w:rFonts w:ascii="Times New Roman" w:hAnsi="Times New Roman" w:cs="Times New Roman"/>
          <w:b/>
          <w:bCs/>
          <w:sz w:val="20"/>
          <w:szCs w:val="20"/>
        </w:rPr>
        <w:t>Husain Nottanalan,</w:t>
      </w:r>
    </w:p>
    <w:p w14:paraId="6EA56CE3" w14:textId="77777777" w:rsidR="00931B08" w:rsidRDefault="006F4B99" w:rsidP="007E1E84">
      <w:p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Fish Nutrition, Biochemistry and Physiology Division,</w:t>
      </w:r>
    </w:p>
    <w:p w14:paraId="56E58B85" w14:textId="5B4F43F6" w:rsidR="00182F8B" w:rsidRDefault="006F4B99" w:rsidP="007E1E84">
      <w:p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ICAR-</w:t>
      </w:r>
      <w:r w:rsidR="00182F8B" w:rsidRPr="00604298">
        <w:rPr>
          <w:rFonts w:ascii="Times New Roman" w:hAnsi="Times New Roman" w:cs="Times New Roman"/>
          <w:sz w:val="20"/>
          <w:szCs w:val="20"/>
        </w:rPr>
        <w:t>Central</w:t>
      </w:r>
      <w:r w:rsidRPr="00604298">
        <w:rPr>
          <w:rFonts w:ascii="Times New Roman" w:hAnsi="Times New Roman" w:cs="Times New Roman"/>
          <w:sz w:val="20"/>
          <w:szCs w:val="20"/>
        </w:rPr>
        <w:t xml:space="preserve"> Institute of Fisheries Education, Mumbai, Maharashtra, India </w:t>
      </w:r>
    </w:p>
    <w:p w14:paraId="2445330F" w14:textId="06841C45" w:rsidR="001F109E" w:rsidRPr="00604298" w:rsidRDefault="001F109E" w:rsidP="007E1E84">
      <w:pPr>
        <w:spacing w:after="0" w:line="240" w:lineRule="auto"/>
        <w:rPr>
          <w:rFonts w:ascii="Times New Roman" w:hAnsi="Times New Roman" w:cs="Times New Roman"/>
          <w:sz w:val="20"/>
          <w:szCs w:val="20"/>
        </w:rPr>
      </w:pPr>
      <w:r w:rsidRPr="00604298">
        <w:rPr>
          <w:rFonts w:ascii="Times New Roman" w:hAnsi="Times New Roman" w:cs="Times New Roman"/>
          <w:b/>
          <w:bCs/>
          <w:sz w:val="20"/>
          <w:szCs w:val="20"/>
        </w:rPr>
        <w:t xml:space="preserve">Rajesh Kumar Maharana, </w:t>
      </w:r>
    </w:p>
    <w:p w14:paraId="69F791EE" w14:textId="77777777" w:rsidR="008833C5" w:rsidRDefault="006F4B99" w:rsidP="007E1E84">
      <w:p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 xml:space="preserve">Aquaculture Division, </w:t>
      </w:r>
    </w:p>
    <w:p w14:paraId="66AE3A6E" w14:textId="153D411C" w:rsidR="0083320C" w:rsidRDefault="006F4B99" w:rsidP="007E1E84">
      <w:p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ICAR-</w:t>
      </w:r>
      <w:r w:rsidR="00623B9F" w:rsidRPr="00604298">
        <w:rPr>
          <w:rFonts w:ascii="Times New Roman" w:hAnsi="Times New Roman" w:cs="Times New Roman"/>
          <w:sz w:val="20"/>
          <w:szCs w:val="20"/>
        </w:rPr>
        <w:t>Central</w:t>
      </w:r>
      <w:r w:rsidRPr="00604298">
        <w:rPr>
          <w:rFonts w:ascii="Times New Roman" w:hAnsi="Times New Roman" w:cs="Times New Roman"/>
          <w:sz w:val="20"/>
          <w:szCs w:val="20"/>
        </w:rPr>
        <w:t xml:space="preserve"> Institute of Fisheries Education, Mumbai, Maharashtra, </w:t>
      </w:r>
      <w:r w:rsidR="0047311A" w:rsidRPr="00604298">
        <w:rPr>
          <w:rFonts w:ascii="Times New Roman" w:hAnsi="Times New Roman" w:cs="Times New Roman"/>
          <w:sz w:val="20"/>
          <w:szCs w:val="20"/>
        </w:rPr>
        <w:t>India</w:t>
      </w:r>
    </w:p>
    <w:p w14:paraId="7329AD18" w14:textId="352F09AB" w:rsidR="00D7014A" w:rsidRPr="00604298" w:rsidRDefault="00D7014A" w:rsidP="007E1E84">
      <w:pPr>
        <w:spacing w:after="0" w:line="240" w:lineRule="auto"/>
        <w:rPr>
          <w:rFonts w:ascii="Times New Roman" w:hAnsi="Times New Roman" w:cs="Times New Roman"/>
          <w:sz w:val="20"/>
          <w:szCs w:val="20"/>
        </w:rPr>
      </w:pPr>
      <w:proofErr w:type="spellStart"/>
      <w:r w:rsidRPr="00604298">
        <w:rPr>
          <w:rFonts w:ascii="Times New Roman" w:hAnsi="Times New Roman" w:cs="Times New Roman"/>
          <w:b/>
          <w:bCs/>
          <w:sz w:val="20"/>
          <w:szCs w:val="20"/>
        </w:rPr>
        <w:t>Hafeef</w:t>
      </w:r>
      <w:proofErr w:type="spellEnd"/>
      <w:r w:rsidRPr="00604298">
        <w:rPr>
          <w:rFonts w:ascii="Times New Roman" w:hAnsi="Times New Roman" w:cs="Times New Roman"/>
          <w:b/>
          <w:bCs/>
          <w:sz w:val="20"/>
          <w:szCs w:val="20"/>
        </w:rPr>
        <w:t xml:space="preserve"> Roshan, </w:t>
      </w:r>
    </w:p>
    <w:p w14:paraId="5D9598FD" w14:textId="77777777" w:rsidR="00D7014A" w:rsidRDefault="00623B9F" w:rsidP="007E1E84">
      <w:p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 xml:space="preserve">Department of Fish Physiology and Biochemistry, </w:t>
      </w:r>
    </w:p>
    <w:p w14:paraId="68748F75" w14:textId="6892AA21" w:rsidR="007F1BE9" w:rsidRDefault="00623B9F" w:rsidP="007E1E84">
      <w:p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 xml:space="preserve">College of Fisheries science, </w:t>
      </w:r>
      <w:proofErr w:type="spellStart"/>
      <w:r w:rsidRPr="00604298">
        <w:rPr>
          <w:rFonts w:ascii="Times New Roman" w:hAnsi="Times New Roman" w:cs="Times New Roman"/>
          <w:sz w:val="20"/>
          <w:szCs w:val="20"/>
        </w:rPr>
        <w:t>Gumla</w:t>
      </w:r>
      <w:proofErr w:type="spellEnd"/>
      <w:r w:rsidRPr="00604298">
        <w:rPr>
          <w:rFonts w:ascii="Times New Roman" w:hAnsi="Times New Roman" w:cs="Times New Roman"/>
          <w:sz w:val="20"/>
          <w:szCs w:val="20"/>
        </w:rPr>
        <w:t xml:space="preserve">, </w:t>
      </w:r>
      <w:proofErr w:type="spellStart"/>
      <w:r w:rsidRPr="00604298">
        <w:rPr>
          <w:rFonts w:ascii="Times New Roman" w:hAnsi="Times New Roman" w:cs="Times New Roman"/>
          <w:sz w:val="20"/>
          <w:szCs w:val="20"/>
        </w:rPr>
        <w:t>Jharkhand,India</w:t>
      </w:r>
      <w:proofErr w:type="spellEnd"/>
    </w:p>
    <w:p w14:paraId="5E1E0E09" w14:textId="14E1F8F7" w:rsidR="00D7014A" w:rsidRPr="00604298" w:rsidRDefault="00D7014A" w:rsidP="007E1E84">
      <w:pPr>
        <w:spacing w:after="0" w:line="240" w:lineRule="auto"/>
        <w:rPr>
          <w:rFonts w:ascii="Times New Roman" w:hAnsi="Times New Roman" w:cs="Times New Roman"/>
          <w:sz w:val="20"/>
          <w:szCs w:val="20"/>
        </w:rPr>
      </w:pPr>
      <w:r w:rsidRPr="00604298">
        <w:rPr>
          <w:rFonts w:ascii="Times New Roman" w:hAnsi="Times New Roman" w:cs="Times New Roman"/>
          <w:b/>
          <w:bCs/>
          <w:sz w:val="20"/>
          <w:szCs w:val="20"/>
        </w:rPr>
        <w:t xml:space="preserve">Rameez Roshan PM, </w:t>
      </w:r>
    </w:p>
    <w:p w14:paraId="218996A2" w14:textId="77777777" w:rsidR="00D7014A" w:rsidRDefault="0083320C" w:rsidP="007E1E84">
      <w:p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 xml:space="preserve">Aquaculture Division, </w:t>
      </w:r>
    </w:p>
    <w:p w14:paraId="26A4EDA0" w14:textId="3C18E157" w:rsidR="009C25AF" w:rsidRDefault="0083320C" w:rsidP="007E1E84">
      <w:p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 xml:space="preserve">Kerala University of Fisheries and Ocean Studies (KUFOS), </w:t>
      </w:r>
      <w:proofErr w:type="spellStart"/>
      <w:r w:rsidRPr="00604298">
        <w:rPr>
          <w:rFonts w:ascii="Times New Roman" w:hAnsi="Times New Roman" w:cs="Times New Roman"/>
          <w:sz w:val="20"/>
          <w:szCs w:val="20"/>
        </w:rPr>
        <w:t>Panangad</w:t>
      </w:r>
      <w:proofErr w:type="spellEnd"/>
      <w:r w:rsidRPr="00604298">
        <w:rPr>
          <w:rFonts w:ascii="Times New Roman" w:hAnsi="Times New Roman" w:cs="Times New Roman"/>
          <w:sz w:val="20"/>
          <w:szCs w:val="20"/>
        </w:rPr>
        <w:t xml:space="preserve">, Kochi, Kerala, India </w:t>
      </w:r>
    </w:p>
    <w:p w14:paraId="475D80B4" w14:textId="742FF46D" w:rsidR="00D7014A" w:rsidRDefault="00D7014A" w:rsidP="007E1E84">
      <w:pPr>
        <w:spacing w:after="0" w:line="240" w:lineRule="auto"/>
        <w:rPr>
          <w:rFonts w:ascii="Times New Roman" w:hAnsi="Times New Roman" w:cs="Times New Roman"/>
          <w:b/>
          <w:bCs/>
          <w:sz w:val="20"/>
          <w:szCs w:val="20"/>
        </w:rPr>
      </w:pPr>
      <w:r w:rsidRPr="00604298">
        <w:rPr>
          <w:rFonts w:ascii="Times New Roman" w:hAnsi="Times New Roman" w:cs="Times New Roman"/>
          <w:b/>
          <w:bCs/>
          <w:sz w:val="20"/>
          <w:szCs w:val="20"/>
        </w:rPr>
        <w:t>Ashutosh D Deo</w:t>
      </w:r>
      <w:r>
        <w:rPr>
          <w:rFonts w:ascii="Times New Roman" w:hAnsi="Times New Roman" w:cs="Times New Roman"/>
          <w:b/>
          <w:bCs/>
          <w:sz w:val="20"/>
          <w:szCs w:val="20"/>
        </w:rPr>
        <w:t>,</w:t>
      </w:r>
    </w:p>
    <w:p w14:paraId="6BFF5540" w14:textId="77777777" w:rsidR="00D7014A" w:rsidRDefault="00D7014A" w:rsidP="00D7014A">
      <w:p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Fish Nutrition, Biochemistry and Physiology Division,</w:t>
      </w:r>
    </w:p>
    <w:p w14:paraId="3D7667D2" w14:textId="77777777" w:rsidR="00D7014A" w:rsidRDefault="00D7014A" w:rsidP="00D7014A">
      <w:p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 xml:space="preserve">ICAR-Central Institute of Fisheries Education, Mumbai, Maharashtra, India </w:t>
      </w:r>
    </w:p>
    <w:p w14:paraId="0D322A1B" w14:textId="77777777" w:rsidR="009D6778" w:rsidRDefault="009D6778" w:rsidP="00D7014A">
      <w:pPr>
        <w:spacing w:after="0" w:line="240" w:lineRule="auto"/>
        <w:rPr>
          <w:rFonts w:ascii="Times New Roman" w:hAnsi="Times New Roman" w:cs="Times New Roman"/>
          <w:sz w:val="20"/>
          <w:szCs w:val="20"/>
        </w:rPr>
      </w:pPr>
    </w:p>
    <w:p w14:paraId="282E3C38" w14:textId="76F2AC40" w:rsidR="009D6778" w:rsidRPr="009D6778" w:rsidRDefault="009D6778" w:rsidP="009D6778">
      <w:pPr>
        <w:spacing w:after="0" w:line="240" w:lineRule="auto"/>
        <w:jc w:val="center"/>
        <w:rPr>
          <w:rFonts w:ascii="Times New Roman" w:hAnsi="Times New Roman" w:cs="Times New Roman"/>
          <w:b/>
          <w:bCs/>
          <w:sz w:val="20"/>
          <w:szCs w:val="20"/>
        </w:rPr>
      </w:pPr>
      <w:r w:rsidRPr="009D6778">
        <w:rPr>
          <w:rFonts w:ascii="Times New Roman" w:hAnsi="Times New Roman" w:cs="Times New Roman"/>
          <w:b/>
          <w:bCs/>
          <w:sz w:val="20"/>
          <w:szCs w:val="20"/>
        </w:rPr>
        <w:t>ABSTRACT</w:t>
      </w:r>
    </w:p>
    <w:p w14:paraId="2EFE28EC" w14:textId="77777777" w:rsidR="009D6778" w:rsidRPr="009D6778" w:rsidRDefault="009D6778" w:rsidP="009D6778">
      <w:pPr>
        <w:spacing w:after="0" w:line="240" w:lineRule="auto"/>
        <w:jc w:val="both"/>
        <w:rPr>
          <w:rFonts w:ascii="Times New Roman" w:hAnsi="Times New Roman" w:cs="Times New Roman"/>
          <w:sz w:val="20"/>
          <w:szCs w:val="20"/>
        </w:rPr>
      </w:pPr>
      <w:r w:rsidRPr="009D6778">
        <w:rPr>
          <w:rFonts w:ascii="Times New Roman" w:hAnsi="Times New Roman" w:cs="Times New Roman"/>
          <w:sz w:val="20"/>
          <w:szCs w:val="20"/>
        </w:rPr>
        <w:t>Shrimp production in the aquaculture business has increased significantly, increasing by a factor of five between 2000 and 2018. Nearly eighty percent of the world's farmed shrimp supply comes from the Pacific white shrimp (</w:t>
      </w:r>
      <w:proofErr w:type="spellStart"/>
      <w:r w:rsidRPr="009D6778">
        <w:rPr>
          <w:rFonts w:ascii="Times New Roman" w:hAnsi="Times New Roman" w:cs="Times New Roman"/>
          <w:sz w:val="20"/>
          <w:szCs w:val="20"/>
        </w:rPr>
        <w:t>Litopenaeus</w:t>
      </w:r>
      <w:proofErr w:type="spellEnd"/>
      <w:r w:rsidRPr="009D6778">
        <w:rPr>
          <w:rFonts w:ascii="Times New Roman" w:hAnsi="Times New Roman" w:cs="Times New Roman"/>
          <w:sz w:val="20"/>
          <w:szCs w:val="20"/>
        </w:rPr>
        <w:t xml:space="preserve"> </w:t>
      </w:r>
      <w:proofErr w:type="spellStart"/>
      <w:r w:rsidRPr="009D6778">
        <w:rPr>
          <w:rFonts w:ascii="Times New Roman" w:hAnsi="Times New Roman" w:cs="Times New Roman"/>
          <w:sz w:val="20"/>
          <w:szCs w:val="20"/>
        </w:rPr>
        <w:t>vannamei</w:t>
      </w:r>
      <w:proofErr w:type="spellEnd"/>
      <w:r w:rsidRPr="009D6778">
        <w:rPr>
          <w:rFonts w:ascii="Times New Roman" w:hAnsi="Times New Roman" w:cs="Times New Roman"/>
          <w:sz w:val="20"/>
          <w:szCs w:val="20"/>
        </w:rPr>
        <w:t xml:space="preserve"> Boone). Even while we have come a long way in terms of output, there is cause for concern due to inefficiencies associated with feeding techniques, which may account for as much as half of the entire production costs. Complications in shrimp feeding </w:t>
      </w:r>
      <w:proofErr w:type="spellStart"/>
      <w:r w:rsidRPr="009D6778">
        <w:rPr>
          <w:rFonts w:ascii="Times New Roman" w:hAnsi="Times New Roman" w:cs="Times New Roman"/>
          <w:sz w:val="20"/>
          <w:szCs w:val="20"/>
        </w:rPr>
        <w:t>behavior</w:t>
      </w:r>
      <w:proofErr w:type="spellEnd"/>
      <w:r w:rsidRPr="009D6778">
        <w:rPr>
          <w:rFonts w:ascii="Times New Roman" w:hAnsi="Times New Roman" w:cs="Times New Roman"/>
          <w:sz w:val="20"/>
          <w:szCs w:val="20"/>
        </w:rPr>
        <w:t xml:space="preserve">, such as delayed pellet ingestion and varying feeding responses dependent on physiological and environmental variables, lead to feed losses and exacerbate feed conversion ratios, water quality difficulties, and environmental implications. Therefore, efficient feed management becomes an urgent necessity, both economically and </w:t>
      </w:r>
      <w:proofErr w:type="spellStart"/>
      <w:r w:rsidRPr="009D6778">
        <w:rPr>
          <w:rFonts w:ascii="Times New Roman" w:hAnsi="Times New Roman" w:cs="Times New Roman"/>
          <w:sz w:val="20"/>
          <w:szCs w:val="20"/>
        </w:rPr>
        <w:t>environmentally.Due</w:t>
      </w:r>
      <w:proofErr w:type="spellEnd"/>
      <w:r w:rsidRPr="009D6778">
        <w:rPr>
          <w:rFonts w:ascii="Times New Roman" w:hAnsi="Times New Roman" w:cs="Times New Roman"/>
          <w:sz w:val="20"/>
          <w:szCs w:val="20"/>
        </w:rPr>
        <w:t xml:space="preserve"> to economic and environmental obligations, studying shrimp feeding </w:t>
      </w:r>
      <w:proofErr w:type="spellStart"/>
      <w:r w:rsidRPr="009D6778">
        <w:rPr>
          <w:rFonts w:ascii="Times New Roman" w:hAnsi="Times New Roman" w:cs="Times New Roman"/>
          <w:sz w:val="20"/>
          <w:szCs w:val="20"/>
        </w:rPr>
        <w:t>behavior</w:t>
      </w:r>
      <w:proofErr w:type="spellEnd"/>
      <w:r w:rsidRPr="009D6778">
        <w:rPr>
          <w:rFonts w:ascii="Times New Roman" w:hAnsi="Times New Roman" w:cs="Times New Roman"/>
          <w:sz w:val="20"/>
          <w:szCs w:val="20"/>
        </w:rPr>
        <w:t xml:space="preserve"> has risen to the top of the research agenda. Monitoring shrimp in real time is also crucial because it helps them bounce back faster after stressful events like illness outbreaks. Shrimp have a unique digestive capacity, characterized by modest and steady meal consumption, which has a negative impact on pellet stability and nutrient absorption, ultimately resulting in slowed growth. Shrimp, which are omnivorous benthic feeders, use chemical signals heavily to find food in shrimp ponds. They have a complex system of chemoreceptors all over their bodies, which allows them to detect and understand these cues with ease. Individual qualities, environmental conditions, and water quality parameters all play a role in determining how and when shrimp feed. Whether or if photoperiod affects L. </w:t>
      </w:r>
      <w:proofErr w:type="spellStart"/>
      <w:r w:rsidRPr="009D6778">
        <w:rPr>
          <w:rFonts w:ascii="Times New Roman" w:hAnsi="Times New Roman" w:cs="Times New Roman"/>
          <w:sz w:val="20"/>
          <w:szCs w:val="20"/>
        </w:rPr>
        <w:t>vannamei's</w:t>
      </w:r>
      <w:proofErr w:type="spellEnd"/>
      <w:r w:rsidRPr="009D6778">
        <w:rPr>
          <w:rFonts w:ascii="Times New Roman" w:hAnsi="Times New Roman" w:cs="Times New Roman"/>
          <w:sz w:val="20"/>
          <w:szCs w:val="20"/>
        </w:rPr>
        <w:t xml:space="preserve"> food consumption is a mystery, as it plays a different function in shaping foraging </w:t>
      </w:r>
      <w:proofErr w:type="spellStart"/>
      <w:r w:rsidRPr="009D6778">
        <w:rPr>
          <w:rFonts w:ascii="Times New Roman" w:hAnsi="Times New Roman" w:cs="Times New Roman"/>
          <w:sz w:val="20"/>
          <w:szCs w:val="20"/>
        </w:rPr>
        <w:t>behavior</w:t>
      </w:r>
      <w:proofErr w:type="spellEnd"/>
      <w:r w:rsidRPr="009D6778">
        <w:rPr>
          <w:rFonts w:ascii="Times New Roman" w:hAnsi="Times New Roman" w:cs="Times New Roman"/>
          <w:sz w:val="20"/>
          <w:szCs w:val="20"/>
        </w:rPr>
        <w:t xml:space="preserve"> in different species. Crustacean physiology and </w:t>
      </w:r>
      <w:proofErr w:type="spellStart"/>
      <w:r w:rsidRPr="009D6778">
        <w:rPr>
          <w:rFonts w:ascii="Times New Roman" w:hAnsi="Times New Roman" w:cs="Times New Roman"/>
          <w:sz w:val="20"/>
          <w:szCs w:val="20"/>
        </w:rPr>
        <w:t>behavior</w:t>
      </w:r>
      <w:proofErr w:type="spellEnd"/>
      <w:r w:rsidRPr="009D6778">
        <w:rPr>
          <w:rFonts w:ascii="Times New Roman" w:hAnsi="Times New Roman" w:cs="Times New Roman"/>
          <w:sz w:val="20"/>
          <w:szCs w:val="20"/>
        </w:rPr>
        <w:t xml:space="preserve"> are profoundly affected by variables in water quality such as temperature, salinity, dissolved oxygen, pH, and nitrogenous substances. Their complete individual and cumulative impacts, however, have not yet been investigated. Understanding the feeding </w:t>
      </w:r>
      <w:proofErr w:type="spellStart"/>
      <w:r w:rsidRPr="009D6778">
        <w:rPr>
          <w:rFonts w:ascii="Times New Roman" w:hAnsi="Times New Roman" w:cs="Times New Roman"/>
          <w:sz w:val="20"/>
          <w:szCs w:val="20"/>
        </w:rPr>
        <w:t>behavior</w:t>
      </w:r>
      <w:proofErr w:type="spellEnd"/>
      <w:r w:rsidRPr="009D6778">
        <w:rPr>
          <w:rFonts w:ascii="Times New Roman" w:hAnsi="Times New Roman" w:cs="Times New Roman"/>
          <w:sz w:val="20"/>
          <w:szCs w:val="20"/>
        </w:rPr>
        <w:t xml:space="preserve"> of L. </w:t>
      </w:r>
      <w:proofErr w:type="spellStart"/>
      <w:r w:rsidRPr="009D6778">
        <w:rPr>
          <w:rFonts w:ascii="Times New Roman" w:hAnsi="Times New Roman" w:cs="Times New Roman"/>
          <w:sz w:val="20"/>
          <w:szCs w:val="20"/>
        </w:rPr>
        <w:t>vannamei</w:t>
      </w:r>
      <w:proofErr w:type="spellEnd"/>
      <w:r w:rsidRPr="009D6778">
        <w:rPr>
          <w:rFonts w:ascii="Times New Roman" w:hAnsi="Times New Roman" w:cs="Times New Roman"/>
          <w:sz w:val="20"/>
          <w:szCs w:val="20"/>
        </w:rPr>
        <w:t xml:space="preserve">, a staple species in aquaculture, has been made significantly easier with the development of AI. By </w:t>
      </w:r>
      <w:proofErr w:type="spellStart"/>
      <w:r w:rsidRPr="009D6778">
        <w:rPr>
          <w:rFonts w:ascii="Times New Roman" w:hAnsi="Times New Roman" w:cs="Times New Roman"/>
          <w:sz w:val="20"/>
          <w:szCs w:val="20"/>
        </w:rPr>
        <w:t>analyzing</w:t>
      </w:r>
      <w:proofErr w:type="spellEnd"/>
      <w:r w:rsidRPr="009D6778">
        <w:rPr>
          <w:rFonts w:ascii="Times New Roman" w:hAnsi="Times New Roman" w:cs="Times New Roman"/>
          <w:sz w:val="20"/>
          <w:szCs w:val="20"/>
        </w:rPr>
        <w:t xml:space="preserve"> large datasets, AI-driven methods may decode subtle </w:t>
      </w:r>
      <w:proofErr w:type="spellStart"/>
      <w:r w:rsidRPr="009D6778">
        <w:rPr>
          <w:rFonts w:ascii="Times New Roman" w:hAnsi="Times New Roman" w:cs="Times New Roman"/>
          <w:sz w:val="20"/>
          <w:szCs w:val="20"/>
        </w:rPr>
        <w:t>behavioral</w:t>
      </w:r>
      <w:proofErr w:type="spellEnd"/>
      <w:r w:rsidRPr="009D6778">
        <w:rPr>
          <w:rFonts w:ascii="Times New Roman" w:hAnsi="Times New Roman" w:cs="Times New Roman"/>
          <w:sz w:val="20"/>
          <w:szCs w:val="20"/>
        </w:rPr>
        <w:t xml:space="preserve"> dynamics and uncover adaptive reactions to novel stimuli. Previously unseen preferences in feeding times, locations, and </w:t>
      </w:r>
      <w:proofErr w:type="spellStart"/>
      <w:r w:rsidRPr="009D6778">
        <w:rPr>
          <w:rFonts w:ascii="Times New Roman" w:hAnsi="Times New Roman" w:cs="Times New Roman"/>
          <w:sz w:val="20"/>
          <w:szCs w:val="20"/>
        </w:rPr>
        <w:t>behaviors</w:t>
      </w:r>
      <w:proofErr w:type="spellEnd"/>
      <w:r w:rsidRPr="009D6778">
        <w:rPr>
          <w:rFonts w:ascii="Times New Roman" w:hAnsi="Times New Roman" w:cs="Times New Roman"/>
          <w:sz w:val="20"/>
          <w:szCs w:val="20"/>
        </w:rPr>
        <w:t xml:space="preserve"> can now be understood thanks to this technique. Artificial intelligence helps L. </w:t>
      </w:r>
      <w:proofErr w:type="spellStart"/>
      <w:r w:rsidRPr="009D6778">
        <w:rPr>
          <w:rFonts w:ascii="Times New Roman" w:hAnsi="Times New Roman" w:cs="Times New Roman"/>
          <w:sz w:val="20"/>
          <w:szCs w:val="20"/>
        </w:rPr>
        <w:t>vannamei</w:t>
      </w:r>
      <w:proofErr w:type="spellEnd"/>
      <w:r w:rsidRPr="009D6778">
        <w:rPr>
          <w:rFonts w:ascii="Times New Roman" w:hAnsi="Times New Roman" w:cs="Times New Roman"/>
          <w:sz w:val="20"/>
          <w:szCs w:val="20"/>
        </w:rPr>
        <w:t xml:space="preserve"> farms by </w:t>
      </w:r>
      <w:proofErr w:type="spellStart"/>
      <w:r w:rsidRPr="009D6778">
        <w:rPr>
          <w:rFonts w:ascii="Times New Roman" w:hAnsi="Times New Roman" w:cs="Times New Roman"/>
          <w:sz w:val="20"/>
          <w:szCs w:val="20"/>
        </w:rPr>
        <w:t>unraveling</w:t>
      </w:r>
      <w:proofErr w:type="spellEnd"/>
      <w:r w:rsidRPr="009D6778">
        <w:rPr>
          <w:rFonts w:ascii="Times New Roman" w:hAnsi="Times New Roman" w:cs="Times New Roman"/>
          <w:sz w:val="20"/>
          <w:szCs w:val="20"/>
        </w:rPr>
        <w:t xml:space="preserve"> these mysteries to improve feeding tactics, reduce waste, and boost output. Understanding the complex relationships between eating habits and environmental factors is becoming increasingly important as AI develops. This development ensures environmental protection while guiding the aquaculture sector toward more sustainable methods of operation.</w:t>
      </w:r>
    </w:p>
    <w:p w14:paraId="7A175406" w14:textId="087C6278" w:rsidR="00D7014A" w:rsidRDefault="009D6778" w:rsidP="009D6778">
      <w:pPr>
        <w:spacing w:after="0" w:line="240" w:lineRule="auto"/>
        <w:rPr>
          <w:rFonts w:ascii="Times New Roman" w:hAnsi="Times New Roman" w:cs="Times New Roman"/>
          <w:sz w:val="20"/>
          <w:szCs w:val="20"/>
        </w:rPr>
      </w:pPr>
      <w:r w:rsidRPr="00356204">
        <w:rPr>
          <w:rFonts w:ascii="Times New Roman" w:hAnsi="Times New Roman" w:cs="Times New Roman"/>
          <w:b/>
          <w:bCs/>
          <w:sz w:val="20"/>
          <w:szCs w:val="20"/>
        </w:rPr>
        <w:lastRenderedPageBreak/>
        <w:t>Key words</w:t>
      </w:r>
      <w:r w:rsidRPr="009D6778">
        <w:rPr>
          <w:rFonts w:ascii="Times New Roman" w:hAnsi="Times New Roman" w:cs="Times New Roman"/>
          <w:sz w:val="20"/>
          <w:szCs w:val="20"/>
        </w:rPr>
        <w:t xml:space="preserve">: Shrimp production surge, Pacific white shrimp dominance, feeding inefficiencies' costs, complex feeding </w:t>
      </w:r>
      <w:proofErr w:type="spellStart"/>
      <w:r w:rsidRPr="009D6778">
        <w:rPr>
          <w:rFonts w:ascii="Times New Roman" w:hAnsi="Times New Roman" w:cs="Times New Roman"/>
          <w:sz w:val="20"/>
          <w:szCs w:val="20"/>
        </w:rPr>
        <w:t>behavior</w:t>
      </w:r>
      <w:proofErr w:type="spellEnd"/>
      <w:r w:rsidRPr="009D6778">
        <w:rPr>
          <w:rFonts w:ascii="Times New Roman" w:hAnsi="Times New Roman" w:cs="Times New Roman"/>
          <w:sz w:val="20"/>
          <w:szCs w:val="20"/>
        </w:rPr>
        <w:t>, water quality impact, AI-enhanced understanding for sustainability.</w:t>
      </w:r>
    </w:p>
    <w:p w14:paraId="0D7EB278" w14:textId="77777777" w:rsidR="004B084C" w:rsidRPr="00604298" w:rsidRDefault="004B084C" w:rsidP="007E1E84">
      <w:pPr>
        <w:spacing w:after="0" w:line="240" w:lineRule="auto"/>
        <w:rPr>
          <w:rFonts w:ascii="Times New Roman" w:hAnsi="Times New Roman" w:cs="Times New Roman"/>
          <w:sz w:val="20"/>
          <w:szCs w:val="20"/>
        </w:rPr>
      </w:pPr>
    </w:p>
    <w:p w14:paraId="0A0B2ACE" w14:textId="4AC27D18" w:rsidR="0006483E" w:rsidRPr="00FC4A15" w:rsidRDefault="0006483E" w:rsidP="00FC4A15">
      <w:pPr>
        <w:pStyle w:val="ListParagraph"/>
        <w:numPr>
          <w:ilvl w:val="0"/>
          <w:numId w:val="19"/>
        </w:numPr>
        <w:spacing w:after="0" w:line="240" w:lineRule="auto"/>
        <w:jc w:val="center"/>
        <w:rPr>
          <w:rFonts w:ascii="Times New Roman" w:hAnsi="Times New Roman" w:cs="Times New Roman"/>
          <w:b/>
          <w:bCs/>
          <w:sz w:val="20"/>
          <w:szCs w:val="20"/>
        </w:rPr>
      </w:pPr>
      <w:r w:rsidRPr="00FC4A15">
        <w:rPr>
          <w:rFonts w:ascii="Times New Roman" w:hAnsi="Times New Roman" w:cs="Times New Roman"/>
          <w:b/>
          <w:bCs/>
          <w:sz w:val="20"/>
          <w:szCs w:val="20"/>
        </w:rPr>
        <w:t>Introduction</w:t>
      </w:r>
    </w:p>
    <w:p w14:paraId="730FF956" w14:textId="77777777" w:rsidR="004B084C" w:rsidRPr="00604298" w:rsidRDefault="004B084C" w:rsidP="007E1E84">
      <w:pPr>
        <w:spacing w:after="0" w:line="240" w:lineRule="auto"/>
        <w:jc w:val="center"/>
        <w:rPr>
          <w:rFonts w:ascii="Times New Roman" w:hAnsi="Times New Roman" w:cs="Times New Roman"/>
          <w:b/>
          <w:bCs/>
          <w:sz w:val="20"/>
          <w:szCs w:val="20"/>
        </w:rPr>
      </w:pPr>
    </w:p>
    <w:p w14:paraId="242CB73C" w14:textId="627E3B2E" w:rsidR="008B6F74" w:rsidRDefault="00F2378E" w:rsidP="008B6F74">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The aquaculture industry produced 6 million tons of shrimp in 2018 which was fivefold compared to levels of production in 2000</w:t>
      </w:r>
      <w:r w:rsidR="006B1A7D" w:rsidRPr="00604298">
        <w:rPr>
          <w:rFonts w:ascii="Times New Roman" w:hAnsi="Times New Roman" w:cs="Times New Roman"/>
          <w:sz w:val="20"/>
          <w:szCs w:val="20"/>
        </w:rPr>
        <w:t xml:space="preserve"> [1]</w:t>
      </w:r>
      <w:r w:rsidRPr="00604298">
        <w:rPr>
          <w:rFonts w:ascii="Times New Roman" w:hAnsi="Times New Roman" w:cs="Times New Roman"/>
          <w:sz w:val="20"/>
          <w:szCs w:val="20"/>
        </w:rPr>
        <w:t>.</w:t>
      </w:r>
      <w:r w:rsidR="00EA2E78" w:rsidRPr="00604298">
        <w:rPr>
          <w:rFonts w:ascii="Times New Roman" w:hAnsi="Times New Roman" w:cs="Times New Roman"/>
          <w:sz w:val="20"/>
          <w:szCs w:val="20"/>
        </w:rPr>
        <w:t xml:space="preserve"> Penaeid shrimps, particularly Pacific white shrimp (</w:t>
      </w:r>
      <w:proofErr w:type="spellStart"/>
      <w:r w:rsidR="00EA2E78" w:rsidRPr="002842D7">
        <w:rPr>
          <w:rFonts w:ascii="Times New Roman" w:hAnsi="Times New Roman" w:cs="Times New Roman"/>
          <w:i/>
          <w:iCs/>
          <w:sz w:val="20"/>
          <w:szCs w:val="20"/>
        </w:rPr>
        <w:t>Litopenaeus</w:t>
      </w:r>
      <w:proofErr w:type="spellEnd"/>
      <w:r w:rsidR="00EA2E78" w:rsidRPr="002842D7">
        <w:rPr>
          <w:rFonts w:ascii="Times New Roman" w:hAnsi="Times New Roman" w:cs="Times New Roman"/>
          <w:i/>
          <w:iCs/>
          <w:sz w:val="20"/>
          <w:szCs w:val="20"/>
        </w:rPr>
        <w:t xml:space="preserve"> </w:t>
      </w:r>
      <w:proofErr w:type="spellStart"/>
      <w:r w:rsidR="00EA2E78" w:rsidRPr="002842D7">
        <w:rPr>
          <w:rFonts w:ascii="Times New Roman" w:hAnsi="Times New Roman" w:cs="Times New Roman"/>
          <w:i/>
          <w:iCs/>
          <w:sz w:val="20"/>
          <w:szCs w:val="20"/>
        </w:rPr>
        <w:t>vannamei</w:t>
      </w:r>
      <w:proofErr w:type="spellEnd"/>
      <w:r w:rsidR="00EA2E78" w:rsidRPr="002842D7">
        <w:rPr>
          <w:rFonts w:ascii="Times New Roman" w:hAnsi="Times New Roman" w:cs="Times New Roman"/>
          <w:i/>
          <w:iCs/>
          <w:sz w:val="20"/>
          <w:szCs w:val="20"/>
        </w:rPr>
        <w:t xml:space="preserve"> Boone</w:t>
      </w:r>
      <w:r w:rsidR="00EA2E78" w:rsidRPr="00604298">
        <w:rPr>
          <w:rFonts w:ascii="Times New Roman" w:hAnsi="Times New Roman" w:cs="Times New Roman"/>
          <w:sz w:val="20"/>
          <w:szCs w:val="20"/>
        </w:rPr>
        <w:t>), produce almost 80% of all farmed shrimp</w:t>
      </w:r>
      <w:r w:rsidR="008B55CD" w:rsidRPr="00604298">
        <w:rPr>
          <w:rFonts w:ascii="Times New Roman" w:hAnsi="Times New Roman" w:cs="Times New Roman"/>
          <w:sz w:val="20"/>
          <w:szCs w:val="20"/>
        </w:rPr>
        <w:t xml:space="preserve"> [2]</w:t>
      </w:r>
      <w:r w:rsidR="00EA2E78" w:rsidRPr="00604298">
        <w:rPr>
          <w:rFonts w:ascii="Times New Roman" w:hAnsi="Times New Roman" w:cs="Times New Roman"/>
          <w:sz w:val="20"/>
          <w:szCs w:val="20"/>
        </w:rPr>
        <w:t>.</w:t>
      </w:r>
      <w:r w:rsidR="00DD1112" w:rsidRPr="00604298">
        <w:rPr>
          <w:rFonts w:ascii="Times New Roman" w:hAnsi="Times New Roman" w:cs="Times New Roman"/>
          <w:sz w:val="20"/>
          <w:szCs w:val="20"/>
        </w:rPr>
        <w:t xml:space="preserve"> </w:t>
      </w:r>
      <w:r w:rsidR="00CA62DF" w:rsidRPr="00604298">
        <w:rPr>
          <w:rFonts w:ascii="Times New Roman" w:hAnsi="Times New Roman" w:cs="Times New Roman"/>
          <w:sz w:val="20"/>
          <w:szCs w:val="20"/>
        </w:rPr>
        <w:t xml:space="preserve">Nevertheless, even with the considerable level of production, shrimp farming is susceptible to notable inefficiencies related to feeding, potentially contributing to as much as 50% of the total production </w:t>
      </w:r>
      <w:r w:rsidR="008B55CD" w:rsidRPr="00604298">
        <w:rPr>
          <w:rFonts w:ascii="Times New Roman" w:hAnsi="Times New Roman" w:cs="Times New Roman"/>
          <w:sz w:val="20"/>
          <w:szCs w:val="20"/>
        </w:rPr>
        <w:t>expenses [3]</w:t>
      </w:r>
      <w:r w:rsidR="00CA62DF" w:rsidRPr="00604298">
        <w:rPr>
          <w:rFonts w:ascii="Times New Roman" w:hAnsi="Times New Roman" w:cs="Times New Roman"/>
          <w:sz w:val="20"/>
          <w:szCs w:val="20"/>
        </w:rPr>
        <w:t>.</w:t>
      </w:r>
      <w:r w:rsidR="000B07EA" w:rsidRPr="00604298">
        <w:rPr>
          <w:rFonts w:ascii="Times New Roman" w:hAnsi="Times New Roman" w:cs="Times New Roman"/>
          <w:sz w:val="20"/>
          <w:szCs w:val="20"/>
        </w:rPr>
        <w:t xml:space="preserve"> </w:t>
      </w:r>
      <w:r w:rsidR="009C648B" w:rsidRPr="00604298">
        <w:rPr>
          <w:rFonts w:ascii="Times New Roman" w:hAnsi="Times New Roman" w:cs="Times New Roman"/>
          <w:sz w:val="20"/>
          <w:szCs w:val="20"/>
        </w:rPr>
        <w:t xml:space="preserve">Shrimp frequently exhibit delayed pellet ingestion after being fed, and feeding </w:t>
      </w:r>
      <w:proofErr w:type="spellStart"/>
      <w:r w:rsidR="009C648B" w:rsidRPr="00604298">
        <w:rPr>
          <w:rFonts w:ascii="Times New Roman" w:hAnsi="Times New Roman" w:cs="Times New Roman"/>
          <w:sz w:val="20"/>
          <w:szCs w:val="20"/>
        </w:rPr>
        <w:t>behavior</w:t>
      </w:r>
      <w:proofErr w:type="spellEnd"/>
      <w:r w:rsidR="009C648B" w:rsidRPr="00604298">
        <w:rPr>
          <w:rFonts w:ascii="Times New Roman" w:hAnsi="Times New Roman" w:cs="Times New Roman"/>
          <w:sz w:val="20"/>
          <w:szCs w:val="20"/>
        </w:rPr>
        <w:t xml:space="preserve"> can vary depending on the physiological status of the shrimp as well as environmental circumstances</w:t>
      </w:r>
      <w:r w:rsidR="008B55CD" w:rsidRPr="00604298">
        <w:rPr>
          <w:rFonts w:ascii="Times New Roman" w:hAnsi="Times New Roman" w:cs="Times New Roman"/>
          <w:sz w:val="20"/>
          <w:szCs w:val="20"/>
        </w:rPr>
        <w:t xml:space="preserve"> [4]</w:t>
      </w:r>
      <w:r w:rsidR="009C648B" w:rsidRPr="00604298">
        <w:rPr>
          <w:rFonts w:ascii="Times New Roman" w:hAnsi="Times New Roman" w:cs="Times New Roman"/>
          <w:sz w:val="20"/>
          <w:szCs w:val="20"/>
        </w:rPr>
        <w:t>.</w:t>
      </w:r>
      <w:r w:rsidR="00DD1112" w:rsidRPr="00604298">
        <w:rPr>
          <w:rFonts w:ascii="Times New Roman" w:hAnsi="Times New Roman" w:cs="Times New Roman"/>
          <w:sz w:val="20"/>
          <w:szCs w:val="20"/>
        </w:rPr>
        <w:t xml:space="preserve"> </w:t>
      </w:r>
      <w:r w:rsidR="00C74F46" w:rsidRPr="00604298">
        <w:rPr>
          <w:rFonts w:ascii="Times New Roman" w:hAnsi="Times New Roman" w:cs="Times New Roman"/>
          <w:sz w:val="20"/>
          <w:szCs w:val="20"/>
        </w:rPr>
        <w:t>Farmers lose feed, which increases the feed conversion ratio (FCR), chemical and microbiological water quality, nutrient discharge rates, and water exchange demand.</w:t>
      </w:r>
      <w:r w:rsidR="00F01A6F" w:rsidRPr="00604298">
        <w:rPr>
          <w:rFonts w:ascii="Times New Roman" w:hAnsi="Times New Roman" w:cs="Times New Roman"/>
          <w:sz w:val="20"/>
          <w:szCs w:val="20"/>
        </w:rPr>
        <w:t xml:space="preserve"> Hence, effective feed management is of utmost importance to the industry, considering both economic and environmental perspectives</w:t>
      </w:r>
      <w:r w:rsidR="008B55CD" w:rsidRPr="00604298">
        <w:rPr>
          <w:rFonts w:ascii="Times New Roman" w:hAnsi="Times New Roman" w:cs="Times New Roman"/>
          <w:sz w:val="20"/>
          <w:szCs w:val="20"/>
        </w:rPr>
        <w:t xml:space="preserve"> [5]</w:t>
      </w:r>
      <w:r w:rsidR="00F01A6F" w:rsidRPr="00604298">
        <w:rPr>
          <w:rFonts w:ascii="Times New Roman" w:hAnsi="Times New Roman" w:cs="Times New Roman"/>
          <w:sz w:val="20"/>
          <w:szCs w:val="20"/>
        </w:rPr>
        <w:t>.</w:t>
      </w:r>
      <w:r w:rsidR="00817C88" w:rsidRPr="00604298">
        <w:rPr>
          <w:rFonts w:ascii="Times New Roman" w:hAnsi="Times New Roman" w:cs="Times New Roman"/>
          <w:sz w:val="20"/>
          <w:szCs w:val="20"/>
        </w:rPr>
        <w:t xml:space="preserve"> </w:t>
      </w:r>
      <w:r w:rsidR="00F01A6F" w:rsidRPr="00604298">
        <w:rPr>
          <w:rFonts w:ascii="Times New Roman" w:hAnsi="Times New Roman" w:cs="Times New Roman"/>
          <w:sz w:val="20"/>
          <w:szCs w:val="20"/>
        </w:rPr>
        <w:t>Because of this, knowing how shrimp feeding behaviour has become a top priority</w:t>
      </w:r>
      <w:r w:rsidR="008B55CD" w:rsidRPr="00604298">
        <w:rPr>
          <w:rFonts w:ascii="Times New Roman" w:hAnsi="Times New Roman" w:cs="Times New Roman"/>
          <w:sz w:val="20"/>
          <w:szCs w:val="20"/>
        </w:rPr>
        <w:t xml:space="preserve"> [6]</w:t>
      </w:r>
      <w:r w:rsidR="00F01A6F" w:rsidRPr="00604298">
        <w:rPr>
          <w:rFonts w:ascii="Times New Roman" w:hAnsi="Times New Roman" w:cs="Times New Roman"/>
          <w:sz w:val="20"/>
          <w:szCs w:val="20"/>
        </w:rPr>
        <w:t>.</w:t>
      </w:r>
      <w:r w:rsidR="00A2364E" w:rsidRPr="00604298">
        <w:rPr>
          <w:rFonts w:ascii="Times New Roman" w:hAnsi="Times New Roman" w:cs="Times New Roman"/>
          <w:sz w:val="20"/>
          <w:szCs w:val="20"/>
        </w:rPr>
        <w:t xml:space="preserve">  </w:t>
      </w:r>
      <w:r w:rsidR="0074039A" w:rsidRPr="00604298">
        <w:rPr>
          <w:rFonts w:ascii="Times New Roman" w:hAnsi="Times New Roman" w:cs="Times New Roman"/>
          <w:sz w:val="20"/>
          <w:szCs w:val="20"/>
        </w:rPr>
        <w:t>Similarly, there is widespread agreement that peak monitoring of aquaculture animals accelerates their recovery from stress-inducing circumstances and diseases</w:t>
      </w:r>
      <w:r w:rsidR="004434B7" w:rsidRPr="00604298">
        <w:rPr>
          <w:rFonts w:ascii="Times New Roman" w:hAnsi="Times New Roman" w:cs="Times New Roman"/>
          <w:sz w:val="20"/>
          <w:szCs w:val="20"/>
        </w:rPr>
        <w:t xml:space="preserve"> through early detection of their behavioural pattern</w:t>
      </w:r>
      <w:r w:rsidR="008B55CD" w:rsidRPr="00604298">
        <w:rPr>
          <w:rFonts w:ascii="Times New Roman" w:hAnsi="Times New Roman" w:cs="Times New Roman"/>
          <w:sz w:val="20"/>
          <w:szCs w:val="20"/>
        </w:rPr>
        <w:t xml:space="preserve"> [7]</w:t>
      </w:r>
      <w:r w:rsidR="004434B7" w:rsidRPr="00604298">
        <w:rPr>
          <w:rFonts w:ascii="Times New Roman" w:hAnsi="Times New Roman" w:cs="Times New Roman"/>
          <w:sz w:val="20"/>
          <w:szCs w:val="20"/>
        </w:rPr>
        <w:t xml:space="preserve">. </w:t>
      </w:r>
      <w:r w:rsidR="006A4603" w:rsidRPr="00604298">
        <w:rPr>
          <w:rFonts w:ascii="Times New Roman" w:hAnsi="Times New Roman" w:cs="Times New Roman"/>
          <w:sz w:val="20"/>
          <w:szCs w:val="20"/>
        </w:rPr>
        <w:t xml:space="preserve"> </w:t>
      </w:r>
      <w:r w:rsidR="002308CC" w:rsidRPr="00604298">
        <w:rPr>
          <w:rFonts w:ascii="Times New Roman" w:hAnsi="Times New Roman" w:cs="Times New Roman"/>
          <w:sz w:val="20"/>
          <w:szCs w:val="20"/>
        </w:rPr>
        <w:t>Owing to the confined storage capacity within their digestive tracts, shrimp consistently consume moderate amounts of food</w:t>
      </w:r>
      <w:r w:rsidR="008B55CD" w:rsidRPr="00604298">
        <w:rPr>
          <w:rFonts w:ascii="Times New Roman" w:hAnsi="Times New Roman" w:cs="Times New Roman"/>
          <w:sz w:val="20"/>
          <w:szCs w:val="20"/>
        </w:rPr>
        <w:t xml:space="preserve"> [8]</w:t>
      </w:r>
      <w:r w:rsidR="002308CC" w:rsidRPr="00604298">
        <w:rPr>
          <w:rFonts w:ascii="Times New Roman" w:hAnsi="Times New Roman" w:cs="Times New Roman"/>
          <w:sz w:val="20"/>
          <w:szCs w:val="20"/>
        </w:rPr>
        <w:t>. This, in turn, has a detrimental impact on both the stability of the pellets</w:t>
      </w:r>
      <w:r w:rsidR="000945FD" w:rsidRPr="00604298">
        <w:rPr>
          <w:rFonts w:ascii="Times New Roman" w:hAnsi="Times New Roman" w:cs="Times New Roman"/>
          <w:sz w:val="20"/>
          <w:szCs w:val="20"/>
        </w:rPr>
        <w:t xml:space="preserve"> (more than 30 </w:t>
      </w:r>
      <w:r w:rsidR="003E076B" w:rsidRPr="00604298">
        <w:rPr>
          <w:rFonts w:ascii="Times New Roman" w:hAnsi="Times New Roman" w:cs="Times New Roman"/>
          <w:sz w:val="20"/>
          <w:szCs w:val="20"/>
        </w:rPr>
        <w:t>minutes) and</w:t>
      </w:r>
      <w:r w:rsidR="00436285" w:rsidRPr="00604298">
        <w:rPr>
          <w:rFonts w:ascii="Times New Roman" w:hAnsi="Times New Roman" w:cs="Times New Roman"/>
          <w:sz w:val="20"/>
          <w:szCs w:val="20"/>
        </w:rPr>
        <w:t xml:space="preserve"> </w:t>
      </w:r>
      <w:r w:rsidR="006A19AE" w:rsidRPr="00604298">
        <w:rPr>
          <w:rFonts w:ascii="Times New Roman" w:hAnsi="Times New Roman" w:cs="Times New Roman"/>
          <w:sz w:val="20"/>
          <w:szCs w:val="20"/>
        </w:rPr>
        <w:t xml:space="preserve">the </w:t>
      </w:r>
      <w:r w:rsidR="00AF087B" w:rsidRPr="00604298">
        <w:rPr>
          <w:rFonts w:ascii="Times New Roman" w:hAnsi="Times New Roman" w:cs="Times New Roman"/>
          <w:sz w:val="20"/>
          <w:szCs w:val="20"/>
        </w:rPr>
        <w:t>nutrient</w:t>
      </w:r>
      <w:r w:rsidR="00060D12" w:rsidRPr="00604298">
        <w:rPr>
          <w:rFonts w:ascii="Times New Roman" w:hAnsi="Times New Roman" w:cs="Times New Roman"/>
          <w:sz w:val="20"/>
          <w:szCs w:val="20"/>
        </w:rPr>
        <w:t xml:space="preserve"> retention capacity</w:t>
      </w:r>
      <w:r w:rsidR="00B74A22" w:rsidRPr="00604298">
        <w:rPr>
          <w:rFonts w:ascii="Times New Roman" w:hAnsi="Times New Roman" w:cs="Times New Roman"/>
          <w:sz w:val="20"/>
          <w:szCs w:val="20"/>
        </w:rPr>
        <w:t xml:space="preserve"> of feed</w:t>
      </w:r>
      <w:r w:rsidR="00436285" w:rsidRPr="00604298">
        <w:rPr>
          <w:rFonts w:ascii="Times New Roman" w:hAnsi="Times New Roman" w:cs="Times New Roman"/>
          <w:sz w:val="20"/>
          <w:szCs w:val="20"/>
        </w:rPr>
        <w:t>,</w:t>
      </w:r>
      <w:r w:rsidR="00B74A22" w:rsidRPr="00604298">
        <w:rPr>
          <w:rFonts w:ascii="Times New Roman" w:hAnsi="Times New Roman" w:cs="Times New Roman"/>
          <w:sz w:val="20"/>
          <w:szCs w:val="20"/>
        </w:rPr>
        <w:t xml:space="preserve"> </w:t>
      </w:r>
      <w:r w:rsidR="00436285" w:rsidRPr="00604298">
        <w:rPr>
          <w:rFonts w:ascii="Times New Roman" w:hAnsi="Times New Roman" w:cs="Times New Roman"/>
          <w:sz w:val="20"/>
          <w:szCs w:val="20"/>
        </w:rPr>
        <w:t xml:space="preserve">leading to reduced </w:t>
      </w:r>
      <w:r w:rsidR="002308CC" w:rsidRPr="00604298">
        <w:rPr>
          <w:rFonts w:ascii="Times New Roman" w:hAnsi="Times New Roman" w:cs="Times New Roman"/>
          <w:sz w:val="20"/>
          <w:szCs w:val="20"/>
        </w:rPr>
        <w:t>growth of the shrimp</w:t>
      </w:r>
      <w:r w:rsidR="008B55CD" w:rsidRPr="00604298">
        <w:rPr>
          <w:rFonts w:ascii="Times New Roman" w:hAnsi="Times New Roman" w:cs="Times New Roman"/>
          <w:sz w:val="20"/>
          <w:szCs w:val="20"/>
        </w:rPr>
        <w:t xml:space="preserve"> [9]</w:t>
      </w:r>
      <w:r w:rsidR="002308CC" w:rsidRPr="00604298">
        <w:rPr>
          <w:rFonts w:ascii="Times New Roman" w:hAnsi="Times New Roman" w:cs="Times New Roman"/>
          <w:sz w:val="20"/>
          <w:szCs w:val="20"/>
        </w:rPr>
        <w:t>.</w:t>
      </w:r>
      <w:r w:rsidR="003912C7" w:rsidRPr="00604298">
        <w:rPr>
          <w:rFonts w:ascii="Times New Roman" w:hAnsi="Times New Roman" w:cs="Times New Roman"/>
          <w:sz w:val="20"/>
          <w:szCs w:val="20"/>
        </w:rPr>
        <w:t xml:space="preserve"> Being omnivorous benthic feeders, shrimp primarily depend on chemical signals to locate food on the pond bottom</w:t>
      </w:r>
      <w:r w:rsidR="008B55CD" w:rsidRPr="00604298">
        <w:rPr>
          <w:rFonts w:ascii="Times New Roman" w:hAnsi="Times New Roman" w:cs="Times New Roman"/>
          <w:sz w:val="20"/>
          <w:szCs w:val="20"/>
        </w:rPr>
        <w:t xml:space="preserve"> [10]</w:t>
      </w:r>
      <w:r w:rsidR="003912C7" w:rsidRPr="00604298">
        <w:rPr>
          <w:rFonts w:ascii="Times New Roman" w:hAnsi="Times New Roman" w:cs="Times New Roman"/>
          <w:sz w:val="20"/>
          <w:szCs w:val="20"/>
        </w:rPr>
        <w:t>. To achieve this, they possess an extensive array of chemoreceptors distributed across their bodies, including antennae, legs, and mouthparts</w:t>
      </w:r>
      <w:r w:rsidR="008B55CD" w:rsidRPr="00604298">
        <w:rPr>
          <w:rFonts w:ascii="Times New Roman" w:hAnsi="Times New Roman" w:cs="Times New Roman"/>
          <w:sz w:val="20"/>
          <w:szCs w:val="20"/>
        </w:rPr>
        <w:t xml:space="preserve"> [11]</w:t>
      </w:r>
      <w:r w:rsidR="003912C7" w:rsidRPr="00604298">
        <w:rPr>
          <w:rFonts w:ascii="Times New Roman" w:hAnsi="Times New Roman" w:cs="Times New Roman"/>
          <w:sz w:val="20"/>
          <w:szCs w:val="20"/>
        </w:rPr>
        <w:t>. These receptors enable them to efficiently detect and decipher these sensory cues</w:t>
      </w:r>
      <w:r w:rsidR="008B55CD" w:rsidRPr="00604298">
        <w:rPr>
          <w:rFonts w:ascii="Times New Roman" w:hAnsi="Times New Roman" w:cs="Times New Roman"/>
          <w:sz w:val="20"/>
          <w:szCs w:val="20"/>
        </w:rPr>
        <w:t xml:space="preserve"> [12]</w:t>
      </w:r>
      <w:r w:rsidR="003912C7" w:rsidRPr="00604298">
        <w:rPr>
          <w:rFonts w:ascii="Times New Roman" w:hAnsi="Times New Roman" w:cs="Times New Roman"/>
          <w:sz w:val="20"/>
          <w:szCs w:val="20"/>
        </w:rPr>
        <w:t>.</w:t>
      </w:r>
      <w:r w:rsidR="00306ED0" w:rsidRPr="00604298">
        <w:rPr>
          <w:rFonts w:ascii="Times New Roman" w:hAnsi="Times New Roman" w:cs="Times New Roman"/>
          <w:sz w:val="20"/>
          <w:szCs w:val="20"/>
        </w:rPr>
        <w:t xml:space="preserve"> There are four distinct </w:t>
      </w:r>
      <w:proofErr w:type="spellStart"/>
      <w:r w:rsidR="00306ED0" w:rsidRPr="00604298">
        <w:rPr>
          <w:rFonts w:ascii="Times New Roman" w:hAnsi="Times New Roman" w:cs="Times New Roman"/>
          <w:sz w:val="20"/>
          <w:szCs w:val="20"/>
        </w:rPr>
        <w:t>behavioral</w:t>
      </w:r>
      <w:proofErr w:type="spellEnd"/>
      <w:r w:rsidR="00306ED0" w:rsidRPr="00604298">
        <w:rPr>
          <w:rFonts w:ascii="Times New Roman" w:hAnsi="Times New Roman" w:cs="Times New Roman"/>
          <w:sz w:val="20"/>
          <w:szCs w:val="20"/>
        </w:rPr>
        <w:t xml:space="preserve"> responses of shrimp to chemical stimuli, including antennal flicking, pereiopod exploration, locomotion modifications, and mouthpart movements.</w:t>
      </w:r>
      <w:r w:rsidR="00EF17BE" w:rsidRPr="00604298">
        <w:rPr>
          <w:rFonts w:ascii="Times New Roman" w:hAnsi="Times New Roman" w:cs="Times New Roman"/>
          <w:sz w:val="20"/>
          <w:szCs w:val="20"/>
        </w:rPr>
        <w:t xml:space="preserve"> Several authors have extensively discussed the diverse factors that influence shrimp feeding </w:t>
      </w:r>
      <w:proofErr w:type="spellStart"/>
      <w:r w:rsidR="00EF17BE" w:rsidRPr="00604298">
        <w:rPr>
          <w:rFonts w:ascii="Times New Roman" w:hAnsi="Times New Roman" w:cs="Times New Roman"/>
          <w:sz w:val="20"/>
          <w:szCs w:val="20"/>
        </w:rPr>
        <w:t>behavior</w:t>
      </w:r>
      <w:proofErr w:type="spellEnd"/>
      <w:r w:rsidR="008B55CD" w:rsidRPr="00604298">
        <w:rPr>
          <w:rFonts w:ascii="Times New Roman" w:hAnsi="Times New Roman" w:cs="Times New Roman"/>
          <w:sz w:val="20"/>
          <w:szCs w:val="20"/>
        </w:rPr>
        <w:t xml:space="preserve"> [13]</w:t>
      </w:r>
      <w:r w:rsidR="00EF17BE" w:rsidRPr="00604298">
        <w:rPr>
          <w:rFonts w:ascii="Times New Roman" w:hAnsi="Times New Roman" w:cs="Times New Roman"/>
          <w:sz w:val="20"/>
          <w:szCs w:val="20"/>
        </w:rPr>
        <w:t>. Among these factors, three major categories stand out as crucial: individual-level considerations, environmental influences, and the effects of water quality</w:t>
      </w:r>
      <w:r w:rsidR="008B55CD" w:rsidRPr="00604298">
        <w:rPr>
          <w:rFonts w:ascii="Times New Roman" w:hAnsi="Times New Roman" w:cs="Times New Roman"/>
          <w:sz w:val="20"/>
          <w:szCs w:val="20"/>
        </w:rPr>
        <w:t xml:space="preserve"> [14]</w:t>
      </w:r>
      <w:r w:rsidR="00EF17BE" w:rsidRPr="00604298">
        <w:rPr>
          <w:rFonts w:ascii="Times New Roman" w:hAnsi="Times New Roman" w:cs="Times New Roman"/>
          <w:sz w:val="20"/>
          <w:szCs w:val="20"/>
        </w:rPr>
        <w:t>.</w:t>
      </w:r>
      <w:r w:rsidR="00C15211" w:rsidRPr="00604298">
        <w:rPr>
          <w:rFonts w:ascii="Times New Roman" w:hAnsi="Times New Roman" w:cs="Times New Roman"/>
          <w:sz w:val="20"/>
          <w:szCs w:val="20"/>
        </w:rPr>
        <w:t xml:space="preserve"> Photoperiod has also been shown to exert a substantial effect; however, the direction in which light availability affects foraging </w:t>
      </w:r>
      <w:proofErr w:type="spellStart"/>
      <w:r w:rsidR="00C15211" w:rsidRPr="00604298">
        <w:rPr>
          <w:rFonts w:ascii="Times New Roman" w:hAnsi="Times New Roman" w:cs="Times New Roman"/>
          <w:sz w:val="20"/>
          <w:szCs w:val="20"/>
        </w:rPr>
        <w:t>behavior</w:t>
      </w:r>
      <w:proofErr w:type="spellEnd"/>
      <w:r w:rsidR="00C15211" w:rsidRPr="00604298">
        <w:rPr>
          <w:rFonts w:ascii="Times New Roman" w:hAnsi="Times New Roman" w:cs="Times New Roman"/>
          <w:sz w:val="20"/>
          <w:szCs w:val="20"/>
        </w:rPr>
        <w:t xml:space="preserve"> appears to be highly species-dependent</w:t>
      </w:r>
      <w:r w:rsidR="008B55CD" w:rsidRPr="00604298">
        <w:rPr>
          <w:rFonts w:ascii="Times New Roman" w:hAnsi="Times New Roman" w:cs="Times New Roman"/>
          <w:sz w:val="20"/>
          <w:szCs w:val="20"/>
        </w:rPr>
        <w:t xml:space="preserve"> [14]</w:t>
      </w:r>
      <w:r w:rsidR="00C15211" w:rsidRPr="00604298">
        <w:rPr>
          <w:rFonts w:ascii="Times New Roman" w:hAnsi="Times New Roman" w:cs="Times New Roman"/>
          <w:sz w:val="20"/>
          <w:szCs w:val="20"/>
        </w:rPr>
        <w:t>.</w:t>
      </w:r>
      <w:r w:rsidR="000D0E0D" w:rsidRPr="00604298">
        <w:rPr>
          <w:rFonts w:ascii="Times New Roman" w:hAnsi="Times New Roman" w:cs="Times New Roman"/>
          <w:sz w:val="20"/>
          <w:szCs w:val="20"/>
        </w:rPr>
        <w:t xml:space="preserve"> Moreover, it remains uncertain whether </w:t>
      </w:r>
      <w:r w:rsidR="000D0E0D" w:rsidRPr="002842D7">
        <w:rPr>
          <w:rFonts w:ascii="Times New Roman" w:hAnsi="Times New Roman" w:cs="Times New Roman"/>
          <w:i/>
          <w:iCs/>
          <w:sz w:val="20"/>
          <w:szCs w:val="20"/>
        </w:rPr>
        <w:t xml:space="preserve">L. </w:t>
      </w:r>
      <w:proofErr w:type="spellStart"/>
      <w:r w:rsidR="000D0E0D" w:rsidRPr="002842D7">
        <w:rPr>
          <w:rFonts w:ascii="Times New Roman" w:hAnsi="Times New Roman" w:cs="Times New Roman"/>
          <w:i/>
          <w:iCs/>
          <w:sz w:val="20"/>
          <w:szCs w:val="20"/>
        </w:rPr>
        <w:t>vannamei</w:t>
      </w:r>
      <w:proofErr w:type="spellEnd"/>
      <w:r w:rsidR="000D0E0D" w:rsidRPr="00604298">
        <w:rPr>
          <w:rFonts w:ascii="Times New Roman" w:hAnsi="Times New Roman" w:cs="Times New Roman"/>
          <w:sz w:val="20"/>
          <w:szCs w:val="20"/>
        </w:rPr>
        <w:t>, the most widely cultivated shrimp species, exhibits a preference for the dark or light phase regarding its nutritional intake</w:t>
      </w:r>
      <w:r w:rsidR="008B55CD" w:rsidRPr="00604298">
        <w:rPr>
          <w:rFonts w:ascii="Times New Roman" w:hAnsi="Times New Roman" w:cs="Times New Roman"/>
          <w:sz w:val="20"/>
          <w:szCs w:val="20"/>
        </w:rPr>
        <w:t xml:space="preserve"> [15]</w:t>
      </w:r>
      <w:r w:rsidR="000D0E0D" w:rsidRPr="00604298">
        <w:rPr>
          <w:rFonts w:ascii="Times New Roman" w:hAnsi="Times New Roman" w:cs="Times New Roman"/>
          <w:sz w:val="20"/>
          <w:szCs w:val="20"/>
        </w:rPr>
        <w:t>.</w:t>
      </w:r>
      <w:r w:rsidR="000B07EA" w:rsidRPr="00604298">
        <w:rPr>
          <w:rFonts w:ascii="Times New Roman" w:hAnsi="Times New Roman" w:cs="Times New Roman"/>
          <w:sz w:val="20"/>
          <w:szCs w:val="20"/>
        </w:rPr>
        <w:t xml:space="preserve"> Water quality parameters exert significant influences on crustacean physiology, thereby affecting shrimp feeding </w:t>
      </w:r>
      <w:proofErr w:type="spellStart"/>
      <w:r w:rsidR="000B07EA" w:rsidRPr="00604298">
        <w:rPr>
          <w:rFonts w:ascii="Times New Roman" w:hAnsi="Times New Roman" w:cs="Times New Roman"/>
          <w:sz w:val="20"/>
          <w:szCs w:val="20"/>
        </w:rPr>
        <w:t>behavior</w:t>
      </w:r>
      <w:proofErr w:type="spellEnd"/>
      <w:r w:rsidR="008B55CD" w:rsidRPr="00604298">
        <w:rPr>
          <w:rFonts w:ascii="Times New Roman" w:hAnsi="Times New Roman" w:cs="Times New Roman"/>
          <w:sz w:val="20"/>
          <w:szCs w:val="20"/>
        </w:rPr>
        <w:t xml:space="preserve"> [16]</w:t>
      </w:r>
      <w:r w:rsidR="000B07EA" w:rsidRPr="00604298">
        <w:rPr>
          <w:rFonts w:ascii="Times New Roman" w:hAnsi="Times New Roman" w:cs="Times New Roman"/>
          <w:sz w:val="20"/>
          <w:szCs w:val="20"/>
        </w:rPr>
        <w:t xml:space="preserve">. Notably, temperature, salinity, dissolved oxygen, pH, and nitrogenous wastes have established impacts on crustacean </w:t>
      </w:r>
      <w:proofErr w:type="spellStart"/>
      <w:r w:rsidR="000B07EA" w:rsidRPr="00604298">
        <w:rPr>
          <w:rFonts w:ascii="Times New Roman" w:hAnsi="Times New Roman" w:cs="Times New Roman"/>
          <w:sz w:val="20"/>
          <w:szCs w:val="20"/>
        </w:rPr>
        <w:t>behavior</w:t>
      </w:r>
      <w:proofErr w:type="spellEnd"/>
      <w:r w:rsidR="008B55CD" w:rsidRPr="00604298">
        <w:rPr>
          <w:rFonts w:ascii="Times New Roman" w:hAnsi="Times New Roman" w:cs="Times New Roman"/>
          <w:sz w:val="20"/>
          <w:szCs w:val="20"/>
        </w:rPr>
        <w:t xml:space="preserve"> [17]</w:t>
      </w:r>
      <w:r w:rsidR="000B07EA" w:rsidRPr="00604298">
        <w:rPr>
          <w:rFonts w:ascii="Times New Roman" w:hAnsi="Times New Roman" w:cs="Times New Roman"/>
          <w:sz w:val="20"/>
          <w:szCs w:val="20"/>
        </w:rPr>
        <w:t>. However, the precise consequences of alterations in these water parameters, both at the individual and group levels, remain largely unexplored</w:t>
      </w:r>
      <w:r w:rsidR="008B55CD" w:rsidRPr="00604298">
        <w:rPr>
          <w:rFonts w:ascii="Times New Roman" w:hAnsi="Times New Roman" w:cs="Times New Roman"/>
          <w:sz w:val="20"/>
          <w:szCs w:val="20"/>
        </w:rPr>
        <w:t xml:space="preserve"> [18]</w:t>
      </w:r>
      <w:r w:rsidR="000B07EA" w:rsidRPr="00604298">
        <w:rPr>
          <w:rFonts w:ascii="Times New Roman" w:hAnsi="Times New Roman" w:cs="Times New Roman"/>
          <w:sz w:val="20"/>
          <w:szCs w:val="20"/>
        </w:rPr>
        <w:t>.</w:t>
      </w:r>
      <w:r w:rsidR="00DD1112" w:rsidRPr="00604298">
        <w:rPr>
          <w:rFonts w:ascii="Times New Roman" w:hAnsi="Times New Roman" w:cs="Times New Roman"/>
          <w:sz w:val="20"/>
          <w:szCs w:val="20"/>
        </w:rPr>
        <w:t xml:space="preserve"> </w:t>
      </w:r>
      <w:r w:rsidR="000B07EA" w:rsidRPr="00604298">
        <w:rPr>
          <w:rFonts w:ascii="Times New Roman" w:hAnsi="Times New Roman" w:cs="Times New Roman"/>
          <w:sz w:val="20"/>
          <w:szCs w:val="20"/>
        </w:rPr>
        <w:t xml:space="preserve">Artificial Intelligence (AI) has emerged as a pivotal tool in enhancing our understanding of the feeding </w:t>
      </w:r>
      <w:proofErr w:type="spellStart"/>
      <w:r w:rsidR="000B07EA" w:rsidRPr="00604298">
        <w:rPr>
          <w:rFonts w:ascii="Times New Roman" w:hAnsi="Times New Roman" w:cs="Times New Roman"/>
          <w:sz w:val="20"/>
          <w:szCs w:val="20"/>
        </w:rPr>
        <w:t>behavior</w:t>
      </w:r>
      <w:proofErr w:type="spellEnd"/>
      <w:r w:rsidR="000B07EA" w:rsidRPr="00604298">
        <w:rPr>
          <w:rFonts w:ascii="Times New Roman" w:hAnsi="Times New Roman" w:cs="Times New Roman"/>
          <w:sz w:val="20"/>
          <w:szCs w:val="20"/>
        </w:rPr>
        <w:t xml:space="preserve"> of </w:t>
      </w:r>
      <w:r w:rsidR="000B07EA" w:rsidRPr="002842D7">
        <w:rPr>
          <w:rFonts w:ascii="Times New Roman" w:hAnsi="Times New Roman" w:cs="Times New Roman"/>
          <w:i/>
          <w:iCs/>
          <w:sz w:val="20"/>
          <w:szCs w:val="20"/>
        </w:rPr>
        <w:t xml:space="preserve">L. </w:t>
      </w:r>
      <w:proofErr w:type="spellStart"/>
      <w:r w:rsidR="000B07EA" w:rsidRPr="002842D7">
        <w:rPr>
          <w:rFonts w:ascii="Times New Roman" w:hAnsi="Times New Roman" w:cs="Times New Roman"/>
          <w:i/>
          <w:iCs/>
          <w:sz w:val="20"/>
          <w:szCs w:val="20"/>
        </w:rPr>
        <w:t>vannamei</w:t>
      </w:r>
      <w:proofErr w:type="spellEnd"/>
      <w:r w:rsidR="000B07EA" w:rsidRPr="00604298">
        <w:rPr>
          <w:rFonts w:ascii="Times New Roman" w:hAnsi="Times New Roman" w:cs="Times New Roman"/>
          <w:sz w:val="20"/>
          <w:szCs w:val="20"/>
        </w:rPr>
        <w:t>, a crucial species in aquaculture</w:t>
      </w:r>
      <w:r w:rsidR="008B55CD" w:rsidRPr="00604298">
        <w:rPr>
          <w:rFonts w:ascii="Times New Roman" w:hAnsi="Times New Roman" w:cs="Times New Roman"/>
          <w:sz w:val="20"/>
          <w:szCs w:val="20"/>
        </w:rPr>
        <w:t xml:space="preserve"> [19]</w:t>
      </w:r>
      <w:r w:rsidR="000B07EA" w:rsidRPr="00604298">
        <w:rPr>
          <w:rFonts w:ascii="Times New Roman" w:hAnsi="Times New Roman" w:cs="Times New Roman"/>
          <w:sz w:val="20"/>
          <w:szCs w:val="20"/>
        </w:rPr>
        <w:t>. Through the utilization of AI-driven techniques, researchers have been able to unravel complex patterns and relationships within the intricate dynamics of shrimp feeding</w:t>
      </w:r>
      <w:r w:rsidR="008B55CD" w:rsidRPr="00604298">
        <w:rPr>
          <w:rFonts w:ascii="Times New Roman" w:hAnsi="Times New Roman" w:cs="Times New Roman"/>
          <w:sz w:val="20"/>
          <w:szCs w:val="20"/>
        </w:rPr>
        <w:t xml:space="preserve"> [20]</w:t>
      </w:r>
      <w:r w:rsidR="000B07EA" w:rsidRPr="00604298">
        <w:rPr>
          <w:rFonts w:ascii="Times New Roman" w:hAnsi="Times New Roman" w:cs="Times New Roman"/>
          <w:sz w:val="20"/>
          <w:szCs w:val="20"/>
        </w:rPr>
        <w:t xml:space="preserve">. AI facilitates the processing of vast amounts of </w:t>
      </w:r>
      <w:proofErr w:type="spellStart"/>
      <w:r w:rsidR="000B07EA" w:rsidRPr="00604298">
        <w:rPr>
          <w:rFonts w:ascii="Times New Roman" w:hAnsi="Times New Roman" w:cs="Times New Roman"/>
          <w:sz w:val="20"/>
          <w:szCs w:val="20"/>
        </w:rPr>
        <w:t>behavioral</w:t>
      </w:r>
      <w:proofErr w:type="spellEnd"/>
      <w:r w:rsidR="000B07EA" w:rsidRPr="00604298">
        <w:rPr>
          <w:rFonts w:ascii="Times New Roman" w:hAnsi="Times New Roman" w:cs="Times New Roman"/>
          <w:sz w:val="20"/>
          <w:szCs w:val="20"/>
        </w:rPr>
        <w:t xml:space="preserve"> data, enabling the identification of nuanced responses to various stimuli, such as feed availability, environmental conditions, and individual characteristics</w:t>
      </w:r>
      <w:r w:rsidR="008B55CD" w:rsidRPr="00604298">
        <w:rPr>
          <w:rFonts w:ascii="Times New Roman" w:hAnsi="Times New Roman" w:cs="Times New Roman"/>
          <w:sz w:val="20"/>
          <w:szCs w:val="20"/>
        </w:rPr>
        <w:t xml:space="preserve"> [21]</w:t>
      </w:r>
      <w:r w:rsidR="000B07EA" w:rsidRPr="00604298">
        <w:rPr>
          <w:rFonts w:ascii="Times New Roman" w:hAnsi="Times New Roman" w:cs="Times New Roman"/>
          <w:sz w:val="20"/>
          <w:szCs w:val="20"/>
        </w:rPr>
        <w:t xml:space="preserve">. This technology empowers scientists to discern subtle preferences in feeding times, locations, and </w:t>
      </w:r>
      <w:proofErr w:type="spellStart"/>
      <w:r w:rsidR="000B07EA" w:rsidRPr="00604298">
        <w:rPr>
          <w:rFonts w:ascii="Times New Roman" w:hAnsi="Times New Roman" w:cs="Times New Roman"/>
          <w:sz w:val="20"/>
          <w:szCs w:val="20"/>
        </w:rPr>
        <w:t>behaviors</w:t>
      </w:r>
      <w:proofErr w:type="spellEnd"/>
      <w:r w:rsidR="000B07EA" w:rsidRPr="00604298">
        <w:rPr>
          <w:rFonts w:ascii="Times New Roman" w:hAnsi="Times New Roman" w:cs="Times New Roman"/>
          <w:sz w:val="20"/>
          <w:szCs w:val="20"/>
        </w:rPr>
        <w:t xml:space="preserve"> that might otherwise remain obscured</w:t>
      </w:r>
      <w:r w:rsidR="008B55CD" w:rsidRPr="00604298">
        <w:rPr>
          <w:rFonts w:ascii="Times New Roman" w:hAnsi="Times New Roman" w:cs="Times New Roman"/>
          <w:sz w:val="20"/>
          <w:szCs w:val="20"/>
        </w:rPr>
        <w:t xml:space="preserve"> [22]</w:t>
      </w:r>
      <w:r w:rsidR="000B07EA" w:rsidRPr="00604298">
        <w:rPr>
          <w:rFonts w:ascii="Times New Roman" w:hAnsi="Times New Roman" w:cs="Times New Roman"/>
          <w:sz w:val="20"/>
          <w:szCs w:val="20"/>
        </w:rPr>
        <w:t xml:space="preserve">. By </w:t>
      </w:r>
      <w:proofErr w:type="spellStart"/>
      <w:r w:rsidR="000B07EA" w:rsidRPr="00604298">
        <w:rPr>
          <w:rFonts w:ascii="Times New Roman" w:hAnsi="Times New Roman" w:cs="Times New Roman"/>
          <w:sz w:val="20"/>
          <w:szCs w:val="20"/>
        </w:rPr>
        <w:t>unraveling</w:t>
      </w:r>
      <w:proofErr w:type="spellEnd"/>
      <w:r w:rsidR="000B07EA" w:rsidRPr="00604298">
        <w:rPr>
          <w:rFonts w:ascii="Times New Roman" w:hAnsi="Times New Roman" w:cs="Times New Roman"/>
          <w:sz w:val="20"/>
          <w:szCs w:val="20"/>
        </w:rPr>
        <w:t xml:space="preserve"> these intricacies, AI contributes to optimizing feeding strategies, minimizing resource wastage, and ultimately bolstering the growth and productivity of </w:t>
      </w:r>
      <w:r w:rsidR="000B07EA" w:rsidRPr="002842D7">
        <w:rPr>
          <w:rFonts w:ascii="Times New Roman" w:hAnsi="Times New Roman" w:cs="Times New Roman"/>
          <w:i/>
          <w:iCs/>
          <w:sz w:val="20"/>
          <w:szCs w:val="20"/>
        </w:rPr>
        <w:t xml:space="preserve">L. </w:t>
      </w:r>
      <w:proofErr w:type="spellStart"/>
      <w:r w:rsidR="000B07EA" w:rsidRPr="002842D7">
        <w:rPr>
          <w:rFonts w:ascii="Times New Roman" w:hAnsi="Times New Roman" w:cs="Times New Roman"/>
          <w:i/>
          <w:iCs/>
          <w:sz w:val="20"/>
          <w:szCs w:val="20"/>
        </w:rPr>
        <w:t>vannamei</w:t>
      </w:r>
      <w:proofErr w:type="spellEnd"/>
      <w:r w:rsidR="000B07EA" w:rsidRPr="00604298">
        <w:rPr>
          <w:rFonts w:ascii="Times New Roman" w:hAnsi="Times New Roman" w:cs="Times New Roman"/>
          <w:sz w:val="20"/>
          <w:szCs w:val="20"/>
        </w:rPr>
        <w:t xml:space="preserve"> farms</w:t>
      </w:r>
      <w:r w:rsidR="008B55CD" w:rsidRPr="00604298">
        <w:rPr>
          <w:rFonts w:ascii="Times New Roman" w:hAnsi="Times New Roman" w:cs="Times New Roman"/>
          <w:sz w:val="20"/>
          <w:szCs w:val="20"/>
        </w:rPr>
        <w:t xml:space="preserve"> [23]</w:t>
      </w:r>
      <w:r w:rsidR="000B07EA" w:rsidRPr="00604298">
        <w:rPr>
          <w:rFonts w:ascii="Times New Roman" w:hAnsi="Times New Roman" w:cs="Times New Roman"/>
          <w:sz w:val="20"/>
          <w:szCs w:val="20"/>
        </w:rPr>
        <w:t xml:space="preserve">. As AI continues to evolve, its role in decoding the multifaceted interactions between feeding </w:t>
      </w:r>
      <w:proofErr w:type="spellStart"/>
      <w:r w:rsidR="000B07EA" w:rsidRPr="00604298">
        <w:rPr>
          <w:rFonts w:ascii="Times New Roman" w:hAnsi="Times New Roman" w:cs="Times New Roman"/>
          <w:sz w:val="20"/>
          <w:szCs w:val="20"/>
        </w:rPr>
        <w:t>behavior</w:t>
      </w:r>
      <w:proofErr w:type="spellEnd"/>
      <w:r w:rsidR="000B07EA" w:rsidRPr="00604298">
        <w:rPr>
          <w:rFonts w:ascii="Times New Roman" w:hAnsi="Times New Roman" w:cs="Times New Roman"/>
          <w:sz w:val="20"/>
          <w:szCs w:val="20"/>
        </w:rPr>
        <w:t xml:space="preserve"> and various factors becomes increasingly invaluable, driving advancements in sustainable and efficient shrimp aquaculture practices</w:t>
      </w:r>
      <w:r w:rsidR="008B55CD" w:rsidRPr="00604298">
        <w:rPr>
          <w:rFonts w:ascii="Times New Roman" w:hAnsi="Times New Roman" w:cs="Times New Roman"/>
          <w:sz w:val="20"/>
          <w:szCs w:val="20"/>
        </w:rPr>
        <w:t xml:space="preserve"> [24]</w:t>
      </w:r>
      <w:r w:rsidR="000B07EA" w:rsidRPr="00604298">
        <w:rPr>
          <w:rFonts w:ascii="Times New Roman" w:hAnsi="Times New Roman" w:cs="Times New Roman"/>
          <w:sz w:val="20"/>
          <w:szCs w:val="20"/>
        </w:rPr>
        <w:t>.</w:t>
      </w:r>
    </w:p>
    <w:p w14:paraId="25D39445" w14:textId="77777777" w:rsidR="002F3F72" w:rsidRPr="00604298" w:rsidRDefault="002F3F72" w:rsidP="007E1E84">
      <w:pPr>
        <w:spacing w:after="0" w:line="240" w:lineRule="auto"/>
        <w:jc w:val="both"/>
        <w:rPr>
          <w:rFonts w:ascii="Times New Roman" w:hAnsi="Times New Roman" w:cs="Times New Roman"/>
          <w:sz w:val="20"/>
          <w:szCs w:val="20"/>
        </w:rPr>
      </w:pPr>
    </w:p>
    <w:p w14:paraId="5B77EC11" w14:textId="23B37AAC" w:rsidR="00DC4039" w:rsidRPr="00B072A3" w:rsidRDefault="000B256C" w:rsidP="00F41048">
      <w:pPr>
        <w:pStyle w:val="ListParagraph"/>
        <w:numPr>
          <w:ilvl w:val="0"/>
          <w:numId w:val="19"/>
        </w:numPr>
        <w:spacing w:after="0" w:line="240" w:lineRule="auto"/>
        <w:jc w:val="center"/>
        <w:rPr>
          <w:rFonts w:ascii="Times New Roman" w:hAnsi="Times New Roman" w:cs="Times New Roman"/>
          <w:b/>
          <w:bCs/>
          <w:sz w:val="20"/>
          <w:szCs w:val="20"/>
        </w:rPr>
      </w:pPr>
      <w:r w:rsidRPr="00604298">
        <w:rPr>
          <w:rFonts w:ascii="Times New Roman" w:hAnsi="Times New Roman" w:cs="Times New Roman"/>
          <w:noProof/>
          <w:sz w:val="20"/>
          <w:szCs w:val="20"/>
        </w:rPr>
        <w:lastRenderedPageBreak/>
        <mc:AlternateContent>
          <mc:Choice Requires="wps">
            <w:drawing>
              <wp:anchor distT="45720" distB="45720" distL="114300" distR="114300" simplePos="0" relativeHeight="251673600" behindDoc="0" locked="0" layoutInCell="1" allowOverlap="1" wp14:anchorId="3BD4E435" wp14:editId="16602286">
                <wp:simplePos x="0" y="0"/>
                <wp:positionH relativeFrom="column">
                  <wp:posOffset>-416560</wp:posOffset>
                </wp:positionH>
                <wp:positionV relativeFrom="paragraph">
                  <wp:posOffset>2811145</wp:posOffset>
                </wp:positionV>
                <wp:extent cx="6741795" cy="1241425"/>
                <wp:effectExtent l="0" t="0" r="20955" b="15875"/>
                <wp:wrapSquare wrapText="bothSides"/>
                <wp:docPr id="2143856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1795" cy="1241425"/>
                        </a:xfrm>
                        <a:prstGeom prst="rect">
                          <a:avLst/>
                        </a:prstGeom>
                        <a:solidFill>
                          <a:srgbClr val="FFFFFF"/>
                        </a:solidFill>
                        <a:ln w="9525">
                          <a:solidFill>
                            <a:srgbClr val="000000"/>
                          </a:solidFill>
                          <a:miter lim="800000"/>
                          <a:headEnd/>
                          <a:tailEnd/>
                        </a:ln>
                      </wps:spPr>
                      <wps:txbx>
                        <w:txbxContent>
                          <w:p w14:paraId="5D0E799D" w14:textId="7C912D72" w:rsidR="00FC1D91" w:rsidRPr="002F3F72" w:rsidRDefault="00744F10" w:rsidP="002F3F72">
                            <w:pPr>
                              <w:jc w:val="both"/>
                              <w:rPr>
                                <w:rFonts w:ascii="Times New Roman" w:hAnsi="Times New Roman" w:cs="Times New Roman"/>
                                <w:b/>
                                <w:bCs/>
                                <w:sz w:val="20"/>
                                <w:szCs w:val="20"/>
                              </w:rPr>
                            </w:pPr>
                            <w:r w:rsidRPr="002F3F72">
                              <w:rPr>
                                <w:rFonts w:ascii="Times New Roman" w:hAnsi="Times New Roman" w:cs="Times New Roman"/>
                                <w:b/>
                                <w:bCs/>
                                <w:sz w:val="20"/>
                                <w:szCs w:val="20"/>
                              </w:rPr>
                              <w:t xml:space="preserve">Fig. 1. </w:t>
                            </w:r>
                            <w:r w:rsidR="00FC1D91" w:rsidRPr="002F3F72">
                              <w:rPr>
                                <w:rFonts w:ascii="Times New Roman" w:hAnsi="Times New Roman" w:cs="Times New Roman"/>
                                <w:b/>
                                <w:bCs/>
                                <w:sz w:val="20"/>
                                <w:szCs w:val="20"/>
                              </w:rPr>
                              <w:t xml:space="preserve">Digestive system in shrimps A, anus; AC, anterior chamber of proventriculus (“stomach”); AD, anterior diverticulum of mid-gut (this is a paired structure); D, digestive gland; F, opening (paired) from “filter press” of posterior diverticulum into digestive gland; M, mouth, MG, mid-gut; </w:t>
                            </w:r>
                            <w:r w:rsidR="002F3F72" w:rsidRPr="002F3F72">
                              <w:rPr>
                                <w:rFonts w:ascii="Times New Roman" w:hAnsi="Times New Roman" w:cs="Times New Roman"/>
                                <w:b/>
                                <w:bCs/>
                                <w:sz w:val="20"/>
                                <w:szCs w:val="20"/>
                              </w:rPr>
                              <w:t>O,</w:t>
                            </w:r>
                            <w:r w:rsidR="00FC1D91" w:rsidRPr="002F3F72">
                              <w:rPr>
                                <w:rFonts w:ascii="Times New Roman" w:hAnsi="Times New Roman" w:cs="Times New Roman"/>
                                <w:b/>
                                <w:bCs/>
                                <w:sz w:val="20"/>
                                <w:szCs w:val="20"/>
                              </w:rPr>
                              <w:t xml:space="preserve"> oesophagus, OS, ossicles of gastric mill; PC, posterior chamber of proventriculus; PD, posterior diverticulum of mid-gut; R, rectum; T, tubules of digestive gland.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4E435" id="_x0000_t202" coordsize="21600,21600" o:spt="202" path="m,l,21600r21600,l21600,xe">
                <v:stroke joinstyle="miter"/>
                <v:path gradientshapeok="t" o:connecttype="rect"/>
              </v:shapetype>
              <v:shape id="Text Box 2" o:spid="_x0000_s1026" type="#_x0000_t202" style="position:absolute;left:0;text-align:left;margin-left:-32.8pt;margin-top:221.35pt;width:530.85pt;height:97.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">
                <v:textbox>
                  <w:txbxContent>
                    <w:p w14:paraId="5D0E799D" w14:textId="7C912D72" w:rsidR="00FC1D91" w:rsidRPr="002F3F72" w:rsidRDefault="00744F10" w:rsidP="002F3F72">
                      <w:pPr>
                        <w:jc w:val="both"/>
                        <w:rPr>
                          <w:rFonts w:ascii="Times New Roman" w:hAnsi="Times New Roman" w:cs="Times New Roman"/>
                          <w:b/>
                          <w:bCs/>
                          <w:sz w:val="20"/>
                          <w:szCs w:val="20"/>
                        </w:rPr>
                      </w:pPr>
                      <w:r w:rsidRPr="002F3F72">
                        <w:rPr>
                          <w:rFonts w:ascii="Times New Roman" w:hAnsi="Times New Roman" w:cs="Times New Roman"/>
                          <w:b/>
                          <w:bCs/>
                          <w:sz w:val="20"/>
                          <w:szCs w:val="20"/>
                        </w:rPr>
                        <w:t xml:space="preserve">Fig. 1. </w:t>
                      </w:r>
                      <w:r w:rsidR="00FC1D91" w:rsidRPr="002F3F72">
                        <w:rPr>
                          <w:rFonts w:ascii="Times New Roman" w:hAnsi="Times New Roman" w:cs="Times New Roman"/>
                          <w:b/>
                          <w:bCs/>
                          <w:sz w:val="20"/>
                          <w:szCs w:val="20"/>
                        </w:rPr>
                        <w:t xml:space="preserve">Digestive system in shrimps A, anus; AC, anterior chamber of proventriculus (“stomach”); AD, anterior diverticulum of mid-gut (this is a paired structure); D, digestive gland; F, opening (paired) from “filter press” of posterior diverticulum into digestive gland; M, mouth, MG, mid-gut; </w:t>
                      </w:r>
                      <w:r w:rsidR="002F3F72" w:rsidRPr="002F3F72">
                        <w:rPr>
                          <w:rFonts w:ascii="Times New Roman" w:hAnsi="Times New Roman" w:cs="Times New Roman"/>
                          <w:b/>
                          <w:bCs/>
                          <w:sz w:val="20"/>
                          <w:szCs w:val="20"/>
                        </w:rPr>
                        <w:t>O,</w:t>
                      </w:r>
                      <w:r w:rsidR="00FC1D91" w:rsidRPr="002F3F72">
                        <w:rPr>
                          <w:rFonts w:ascii="Times New Roman" w:hAnsi="Times New Roman" w:cs="Times New Roman"/>
                          <w:b/>
                          <w:bCs/>
                          <w:sz w:val="20"/>
                          <w:szCs w:val="20"/>
                        </w:rPr>
                        <w:t xml:space="preserve"> oesophagus, OS, ossicles of gastric mill; PC, posterior chamber of proventriculus; PD, posterior diverticulum of mid-gut; R, rectum; T, tubules of digestive gland.</w:t>
                      </w:r>
                    </w:p>
                  </w:txbxContent>
                </v:textbox>
                <w10:wrap type="square"/>
              </v:shape>
            </w:pict>
          </mc:Fallback>
        </mc:AlternateContent>
      </w:r>
      <w:r w:rsidR="002F3F72" w:rsidRPr="00604298">
        <w:rPr>
          <w:noProof/>
        </w:rPr>
        <w:drawing>
          <wp:anchor distT="0" distB="0" distL="114300" distR="114300" simplePos="0" relativeHeight="251671552" behindDoc="1" locked="0" layoutInCell="1" allowOverlap="1" wp14:anchorId="42867AC9" wp14:editId="2ED48E76">
            <wp:simplePos x="0" y="0"/>
            <wp:positionH relativeFrom="column">
              <wp:posOffset>81280</wp:posOffset>
            </wp:positionH>
            <wp:positionV relativeFrom="paragraph">
              <wp:posOffset>122555</wp:posOffset>
            </wp:positionV>
            <wp:extent cx="5984240" cy="2674620"/>
            <wp:effectExtent l="0" t="0" r="0" b="0"/>
            <wp:wrapTight wrapText="bothSides">
              <wp:wrapPolygon edited="0">
                <wp:start x="0" y="0"/>
                <wp:lineTo x="0" y="21385"/>
                <wp:lineTo x="21522" y="21385"/>
                <wp:lineTo x="21522" y="0"/>
                <wp:lineTo x="0" y="0"/>
              </wp:wrapPolygon>
            </wp:wrapTight>
            <wp:docPr id="149212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27083" name="Picture 1492127083"/>
                    <pic:cNvPicPr/>
                  </pic:nvPicPr>
                  <pic:blipFill>
                    <a:blip r:embed="rId8">
                      <a:extLst>
                        <a:ext uri="{28A0092B-C50C-407E-A947-70E740481C1C}">
                          <a14:useLocalDpi xmlns:a14="http://schemas.microsoft.com/office/drawing/2010/main" val="0"/>
                        </a:ext>
                      </a:extLst>
                    </a:blip>
                    <a:stretch>
                      <a:fillRect/>
                    </a:stretch>
                  </pic:blipFill>
                  <pic:spPr>
                    <a:xfrm>
                      <a:off x="0" y="0"/>
                      <a:ext cx="5984240" cy="2674620"/>
                    </a:xfrm>
                    <a:prstGeom prst="rect">
                      <a:avLst/>
                    </a:prstGeom>
                  </pic:spPr>
                </pic:pic>
              </a:graphicData>
            </a:graphic>
            <wp14:sizeRelH relativeFrom="margin">
              <wp14:pctWidth>0</wp14:pctWidth>
            </wp14:sizeRelH>
            <wp14:sizeRelV relativeFrom="margin">
              <wp14:pctHeight>0</wp14:pctHeight>
            </wp14:sizeRelV>
          </wp:anchor>
        </w:drawing>
      </w:r>
      <w:r w:rsidR="00DC4039" w:rsidRPr="00B072A3">
        <w:rPr>
          <w:rFonts w:ascii="Times New Roman" w:hAnsi="Times New Roman" w:cs="Times New Roman"/>
          <w:b/>
          <w:bCs/>
          <w:sz w:val="20"/>
          <w:szCs w:val="20"/>
        </w:rPr>
        <w:t xml:space="preserve">Fundamentals of Shrimp Feeding </w:t>
      </w:r>
      <w:r w:rsidR="007F1EE9" w:rsidRPr="00B072A3">
        <w:rPr>
          <w:rFonts w:ascii="Times New Roman" w:hAnsi="Times New Roman" w:cs="Times New Roman"/>
          <w:b/>
          <w:bCs/>
          <w:sz w:val="20"/>
          <w:szCs w:val="20"/>
        </w:rPr>
        <w:t>Behaviour</w:t>
      </w:r>
    </w:p>
    <w:p w14:paraId="5C09102E" w14:textId="117A80FF" w:rsidR="00AC043A" w:rsidRPr="00604298" w:rsidRDefault="00AC043A" w:rsidP="00067D19">
      <w:pPr>
        <w:spacing w:after="0" w:line="240" w:lineRule="auto"/>
        <w:jc w:val="center"/>
        <w:rPr>
          <w:rFonts w:ascii="Times New Roman" w:hAnsi="Times New Roman" w:cs="Times New Roman"/>
          <w:sz w:val="20"/>
          <w:szCs w:val="20"/>
        </w:rPr>
      </w:pPr>
    </w:p>
    <w:p w14:paraId="07F5766C" w14:textId="421AC332" w:rsidR="00BF6D7D" w:rsidRPr="00B072A3" w:rsidRDefault="00BE1D83" w:rsidP="00B072A3">
      <w:pPr>
        <w:pStyle w:val="ListParagraph"/>
        <w:numPr>
          <w:ilvl w:val="0"/>
          <w:numId w:val="20"/>
        </w:numPr>
        <w:spacing w:after="0" w:line="240" w:lineRule="auto"/>
        <w:jc w:val="center"/>
        <w:rPr>
          <w:rFonts w:ascii="Times New Roman" w:hAnsi="Times New Roman" w:cs="Times New Roman"/>
          <w:b/>
          <w:bCs/>
          <w:sz w:val="20"/>
          <w:szCs w:val="20"/>
        </w:rPr>
      </w:pPr>
      <w:r w:rsidRPr="00B072A3">
        <w:rPr>
          <w:rFonts w:ascii="Times New Roman" w:hAnsi="Times New Roman" w:cs="Times New Roman"/>
          <w:b/>
          <w:bCs/>
          <w:sz w:val="20"/>
          <w:szCs w:val="20"/>
        </w:rPr>
        <w:t>Physiology of the nutrition in shrimps</w:t>
      </w:r>
    </w:p>
    <w:p w14:paraId="708B4E13" w14:textId="77777777" w:rsidR="008B6F74" w:rsidRPr="00604298" w:rsidRDefault="008B6F74" w:rsidP="00067D19">
      <w:pPr>
        <w:spacing w:after="0" w:line="240" w:lineRule="auto"/>
        <w:jc w:val="center"/>
        <w:rPr>
          <w:rFonts w:ascii="Times New Roman" w:hAnsi="Times New Roman" w:cs="Times New Roman"/>
          <w:b/>
          <w:bCs/>
          <w:sz w:val="20"/>
          <w:szCs w:val="20"/>
        </w:rPr>
      </w:pPr>
    </w:p>
    <w:p w14:paraId="094B5F80" w14:textId="20F9F6EF" w:rsidR="002C2720" w:rsidRDefault="002C2720" w:rsidP="00634D21">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 xml:space="preserve">The digestive system of decapods can be categorized into three main sections: the anterior digestive tract, the middle intestine, and the posterior intestine as depicted in Figure </w:t>
      </w:r>
      <w:r w:rsidR="00744F10" w:rsidRPr="00604298">
        <w:rPr>
          <w:rFonts w:ascii="Times New Roman" w:hAnsi="Times New Roman" w:cs="Times New Roman"/>
          <w:sz w:val="20"/>
          <w:szCs w:val="20"/>
        </w:rPr>
        <w:t>1</w:t>
      </w:r>
      <w:r w:rsidR="00C30D98" w:rsidRPr="00604298">
        <w:rPr>
          <w:rFonts w:ascii="Times New Roman" w:hAnsi="Times New Roman" w:cs="Times New Roman"/>
          <w:sz w:val="20"/>
          <w:szCs w:val="20"/>
        </w:rPr>
        <w:t xml:space="preserve"> [25]</w:t>
      </w:r>
      <w:r w:rsidRPr="00604298">
        <w:rPr>
          <w:rFonts w:ascii="Times New Roman" w:hAnsi="Times New Roman" w:cs="Times New Roman"/>
          <w:sz w:val="20"/>
          <w:szCs w:val="20"/>
        </w:rPr>
        <w:t xml:space="preserve">. The anterior and posterior digestive tracts, originating from the ectoderm, are coated with a delicate cuticle that is shed and replaced during each </w:t>
      </w:r>
      <w:r w:rsidR="00BF2E68" w:rsidRPr="00604298">
        <w:rPr>
          <w:rFonts w:ascii="Times New Roman" w:hAnsi="Times New Roman" w:cs="Times New Roman"/>
          <w:sz w:val="20"/>
          <w:szCs w:val="20"/>
        </w:rPr>
        <w:t>moulting</w:t>
      </w:r>
      <w:r w:rsidRPr="00604298">
        <w:rPr>
          <w:rFonts w:ascii="Times New Roman" w:hAnsi="Times New Roman" w:cs="Times New Roman"/>
          <w:sz w:val="20"/>
          <w:szCs w:val="20"/>
        </w:rPr>
        <w:t xml:space="preserve"> cycle. On the other hand, the middle intestine stems from endodermal origins</w:t>
      </w:r>
      <w:r w:rsidR="00E4404C" w:rsidRPr="00604298">
        <w:rPr>
          <w:rFonts w:ascii="Times New Roman" w:hAnsi="Times New Roman" w:cs="Times New Roman"/>
          <w:sz w:val="20"/>
          <w:szCs w:val="20"/>
        </w:rPr>
        <w:t xml:space="preserve"> [26]</w:t>
      </w:r>
      <w:r w:rsidRPr="00604298">
        <w:rPr>
          <w:rFonts w:ascii="Times New Roman" w:hAnsi="Times New Roman" w:cs="Times New Roman"/>
          <w:sz w:val="20"/>
          <w:szCs w:val="20"/>
        </w:rPr>
        <w:t>.</w:t>
      </w:r>
    </w:p>
    <w:p w14:paraId="70E23F52" w14:textId="77777777" w:rsidR="00E84A7D" w:rsidRPr="00604298" w:rsidRDefault="00E84A7D" w:rsidP="00634D21">
      <w:pPr>
        <w:spacing w:after="0" w:line="240" w:lineRule="auto"/>
        <w:ind w:firstLine="720"/>
        <w:jc w:val="both"/>
        <w:rPr>
          <w:rFonts w:ascii="Times New Roman" w:hAnsi="Times New Roman" w:cs="Times New Roman"/>
          <w:b/>
          <w:bCs/>
          <w:sz w:val="20"/>
          <w:szCs w:val="20"/>
        </w:rPr>
      </w:pPr>
    </w:p>
    <w:p w14:paraId="36892D3D" w14:textId="630F52B1" w:rsidR="00BE1D83" w:rsidRPr="00D67168" w:rsidRDefault="00BE1D83" w:rsidP="00D67168">
      <w:pPr>
        <w:pStyle w:val="ListParagraph"/>
        <w:numPr>
          <w:ilvl w:val="0"/>
          <w:numId w:val="21"/>
        </w:numPr>
        <w:spacing w:after="0" w:line="240" w:lineRule="auto"/>
        <w:jc w:val="center"/>
        <w:rPr>
          <w:rFonts w:ascii="Times New Roman" w:hAnsi="Times New Roman" w:cs="Times New Roman"/>
          <w:b/>
          <w:bCs/>
          <w:sz w:val="20"/>
          <w:szCs w:val="20"/>
        </w:rPr>
      </w:pPr>
      <w:r w:rsidRPr="00D67168">
        <w:rPr>
          <w:rFonts w:ascii="Times New Roman" w:hAnsi="Times New Roman" w:cs="Times New Roman"/>
          <w:b/>
          <w:bCs/>
          <w:sz w:val="20"/>
          <w:szCs w:val="20"/>
        </w:rPr>
        <w:t>Anterior digestive tract</w:t>
      </w:r>
    </w:p>
    <w:p w14:paraId="5E33EB78" w14:textId="77777777" w:rsidR="00E84A7D" w:rsidRPr="00604298" w:rsidRDefault="00E84A7D" w:rsidP="00067D19">
      <w:pPr>
        <w:spacing w:after="0" w:line="240" w:lineRule="auto"/>
        <w:jc w:val="center"/>
        <w:rPr>
          <w:rFonts w:ascii="Times New Roman" w:hAnsi="Times New Roman" w:cs="Times New Roman"/>
          <w:b/>
          <w:bCs/>
          <w:sz w:val="20"/>
          <w:szCs w:val="20"/>
        </w:rPr>
      </w:pPr>
    </w:p>
    <w:p w14:paraId="276CBE9D" w14:textId="70BB0D50" w:rsidR="002C2720" w:rsidRDefault="00E429B0" w:rsidP="00634D21">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noProof/>
          <w:sz w:val="20"/>
          <w:szCs w:val="20"/>
        </w:rPr>
        <w:drawing>
          <wp:anchor distT="0" distB="0" distL="114300" distR="114300" simplePos="0" relativeHeight="251674624" behindDoc="1" locked="0" layoutInCell="1" allowOverlap="1" wp14:anchorId="706949F8" wp14:editId="311ED605">
            <wp:simplePos x="0" y="0"/>
            <wp:positionH relativeFrom="column">
              <wp:posOffset>47625</wp:posOffset>
            </wp:positionH>
            <wp:positionV relativeFrom="paragraph">
              <wp:posOffset>486410</wp:posOffset>
            </wp:positionV>
            <wp:extent cx="5642610" cy="2010410"/>
            <wp:effectExtent l="0" t="0" r="0" b="8890"/>
            <wp:wrapTight wrapText="bothSides">
              <wp:wrapPolygon edited="0">
                <wp:start x="0" y="0"/>
                <wp:lineTo x="0" y="21491"/>
                <wp:lineTo x="21512" y="21491"/>
                <wp:lineTo x="21512" y="0"/>
                <wp:lineTo x="0" y="0"/>
              </wp:wrapPolygon>
            </wp:wrapTight>
            <wp:docPr id="1652600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00841" name="Picture 1652600841"/>
                    <pic:cNvPicPr/>
                  </pic:nvPicPr>
                  <pic:blipFill>
                    <a:blip r:embed="rId9">
                      <a:extLst>
                        <a:ext uri="{28A0092B-C50C-407E-A947-70E740481C1C}">
                          <a14:useLocalDpi xmlns:a14="http://schemas.microsoft.com/office/drawing/2010/main" val="0"/>
                        </a:ext>
                      </a:extLst>
                    </a:blip>
                    <a:stretch>
                      <a:fillRect/>
                    </a:stretch>
                  </pic:blipFill>
                  <pic:spPr>
                    <a:xfrm>
                      <a:off x="0" y="0"/>
                      <a:ext cx="5642610" cy="2010410"/>
                    </a:xfrm>
                    <a:prstGeom prst="rect">
                      <a:avLst/>
                    </a:prstGeom>
                  </pic:spPr>
                </pic:pic>
              </a:graphicData>
            </a:graphic>
            <wp14:sizeRelH relativeFrom="margin">
              <wp14:pctWidth>0</wp14:pctWidth>
            </wp14:sizeRelH>
            <wp14:sizeRelV relativeFrom="margin">
              <wp14:pctHeight>0</wp14:pctHeight>
            </wp14:sizeRelV>
          </wp:anchor>
        </w:drawing>
      </w:r>
      <w:r w:rsidR="002C2720" w:rsidRPr="00604298">
        <w:rPr>
          <w:rFonts w:ascii="Times New Roman" w:hAnsi="Times New Roman" w:cs="Times New Roman"/>
          <w:sz w:val="20"/>
          <w:szCs w:val="20"/>
        </w:rPr>
        <w:t xml:space="preserve">The anterior digestive system of decapod crustaceans comprises three distinct segments: the mouth, the </w:t>
      </w:r>
      <w:proofErr w:type="spellStart"/>
      <w:r w:rsidR="002C2720" w:rsidRPr="00604298">
        <w:rPr>
          <w:rFonts w:ascii="Times New Roman" w:hAnsi="Times New Roman" w:cs="Times New Roman"/>
          <w:sz w:val="20"/>
          <w:szCs w:val="20"/>
        </w:rPr>
        <w:t>esophagus</w:t>
      </w:r>
      <w:proofErr w:type="spellEnd"/>
      <w:r w:rsidR="002C2720" w:rsidRPr="00604298">
        <w:rPr>
          <w:rFonts w:ascii="Times New Roman" w:hAnsi="Times New Roman" w:cs="Times New Roman"/>
          <w:sz w:val="20"/>
          <w:szCs w:val="20"/>
        </w:rPr>
        <w:t>, and the stomach.</w:t>
      </w:r>
      <w:r w:rsidR="00C56668" w:rsidRPr="00604298">
        <w:rPr>
          <w:rFonts w:ascii="Times New Roman" w:hAnsi="Times New Roman" w:cs="Times New Roman"/>
          <w:sz w:val="20"/>
          <w:szCs w:val="20"/>
        </w:rPr>
        <w:t xml:space="preserve"> Multiple pairs of specialized appendages encircle the mouth </w:t>
      </w:r>
      <w:r w:rsidR="00521C42" w:rsidRPr="00604298">
        <w:rPr>
          <w:rFonts w:ascii="Times New Roman" w:hAnsi="Times New Roman" w:cs="Times New Roman"/>
          <w:sz w:val="20"/>
          <w:szCs w:val="20"/>
        </w:rPr>
        <w:t xml:space="preserve">as </w:t>
      </w:r>
      <w:r w:rsidR="00C56668" w:rsidRPr="00604298">
        <w:rPr>
          <w:rFonts w:ascii="Times New Roman" w:hAnsi="Times New Roman" w:cs="Times New Roman"/>
          <w:sz w:val="20"/>
          <w:szCs w:val="20"/>
        </w:rPr>
        <w:t xml:space="preserve">shown in Figure </w:t>
      </w:r>
      <w:r w:rsidR="00521C42" w:rsidRPr="00604298">
        <w:rPr>
          <w:rFonts w:ascii="Times New Roman" w:hAnsi="Times New Roman" w:cs="Times New Roman"/>
          <w:sz w:val="20"/>
          <w:szCs w:val="20"/>
        </w:rPr>
        <w:t>2</w:t>
      </w:r>
      <w:r w:rsidR="00C56668" w:rsidRPr="00604298">
        <w:rPr>
          <w:rFonts w:ascii="Times New Roman" w:hAnsi="Times New Roman" w:cs="Times New Roman"/>
          <w:sz w:val="20"/>
          <w:szCs w:val="20"/>
        </w:rPr>
        <w:t xml:space="preserve"> for detecting and grabbing chemicals</w:t>
      </w:r>
      <w:r w:rsidR="000D07FD" w:rsidRPr="00604298">
        <w:rPr>
          <w:rFonts w:ascii="Times New Roman" w:hAnsi="Times New Roman" w:cs="Times New Roman"/>
          <w:sz w:val="20"/>
          <w:szCs w:val="20"/>
        </w:rPr>
        <w:t xml:space="preserve"> [27]</w:t>
      </w:r>
      <w:r w:rsidR="00C56668" w:rsidRPr="00604298">
        <w:rPr>
          <w:rFonts w:ascii="Times New Roman" w:hAnsi="Times New Roman" w:cs="Times New Roman"/>
          <w:sz w:val="20"/>
          <w:szCs w:val="20"/>
        </w:rPr>
        <w:t xml:space="preserve">. The </w:t>
      </w:r>
      <w:proofErr w:type="spellStart"/>
      <w:r w:rsidR="00C56668" w:rsidRPr="00604298">
        <w:rPr>
          <w:rFonts w:ascii="Times New Roman" w:hAnsi="Times New Roman" w:cs="Times New Roman"/>
          <w:sz w:val="20"/>
          <w:szCs w:val="20"/>
        </w:rPr>
        <w:t>esophagus</w:t>
      </w:r>
      <w:proofErr w:type="spellEnd"/>
      <w:r w:rsidR="00C56668" w:rsidRPr="00604298">
        <w:rPr>
          <w:rFonts w:ascii="Times New Roman" w:hAnsi="Times New Roman" w:cs="Times New Roman"/>
          <w:sz w:val="20"/>
          <w:szCs w:val="20"/>
        </w:rPr>
        <w:t xml:space="preserve"> of </w:t>
      </w:r>
      <w:proofErr w:type="spellStart"/>
      <w:r w:rsidR="00C56668" w:rsidRPr="00604298">
        <w:rPr>
          <w:rFonts w:ascii="Times New Roman" w:hAnsi="Times New Roman" w:cs="Times New Roman"/>
          <w:sz w:val="20"/>
          <w:szCs w:val="20"/>
        </w:rPr>
        <w:t>Peneidae</w:t>
      </w:r>
      <w:proofErr w:type="spellEnd"/>
      <w:r w:rsidR="00C56668" w:rsidRPr="00604298">
        <w:rPr>
          <w:rFonts w:ascii="Times New Roman" w:hAnsi="Times New Roman" w:cs="Times New Roman"/>
          <w:sz w:val="20"/>
          <w:szCs w:val="20"/>
        </w:rPr>
        <w:t xml:space="preserve"> shrimp is short and muscular, and its inner lining </w:t>
      </w:r>
      <w:r w:rsidRPr="00604298">
        <w:rPr>
          <w:noProof/>
        </w:rPr>
        <w:lastRenderedPageBreak/>
        <mc:AlternateContent>
          <mc:Choice Requires="wps">
            <w:drawing>
              <wp:anchor distT="45720" distB="45720" distL="114300" distR="114300" simplePos="0" relativeHeight="251676672" behindDoc="0" locked="0" layoutInCell="1" allowOverlap="1" wp14:anchorId="65FF13BC" wp14:editId="3FCA5E03">
                <wp:simplePos x="0" y="0"/>
                <wp:positionH relativeFrom="column">
                  <wp:posOffset>-41275</wp:posOffset>
                </wp:positionH>
                <wp:positionV relativeFrom="paragraph">
                  <wp:posOffset>0</wp:posOffset>
                </wp:positionV>
                <wp:extent cx="5820410" cy="277495"/>
                <wp:effectExtent l="0" t="0" r="8890" b="8255"/>
                <wp:wrapSquare wrapText="bothSides"/>
                <wp:docPr id="1567954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410" cy="277495"/>
                        </a:xfrm>
                        <a:prstGeom prst="rect">
                          <a:avLst/>
                        </a:prstGeom>
                        <a:solidFill>
                          <a:srgbClr val="FFFFFF"/>
                        </a:solidFill>
                        <a:ln w="9525">
                          <a:noFill/>
                          <a:miter lim="800000"/>
                          <a:headEnd/>
                          <a:tailEnd/>
                        </a:ln>
                      </wps:spPr>
                      <wps:txbx>
                        <w:txbxContent>
                          <w:p w14:paraId="602C764C" w14:textId="37188E07" w:rsidR="006D43A3" w:rsidRPr="008D37BE" w:rsidRDefault="006D43A3" w:rsidP="00AD0AA9">
                            <w:pPr>
                              <w:jc w:val="center"/>
                              <w:rPr>
                                <w:rFonts w:ascii="Times New Roman" w:hAnsi="Times New Roman" w:cs="Times New Roman"/>
                                <w:b/>
                                <w:bCs/>
                                <w:sz w:val="20"/>
                                <w:szCs w:val="20"/>
                              </w:rPr>
                            </w:pPr>
                            <w:r w:rsidRPr="008D37BE">
                              <w:rPr>
                                <w:rFonts w:ascii="Times New Roman" w:hAnsi="Times New Roman" w:cs="Times New Roman"/>
                                <w:b/>
                                <w:bCs/>
                                <w:sz w:val="20"/>
                                <w:szCs w:val="20"/>
                              </w:rPr>
                              <w:t>Fig 2: mouth of shrimp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F13BC" id="_x0000_s1027" type="#_x0000_t202" style="position:absolute;left:0;text-align:left;margin-left:-3.25pt;margin-top:0;width:458.3pt;height:21.8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" stroked="f">
                <v:textbox>
                  <w:txbxContent>
                    <w:p w14:paraId="602C764C" w14:textId="37188E07" w:rsidR="006D43A3" w:rsidRPr="008D37BE" w:rsidRDefault="006D43A3" w:rsidP="00AD0AA9">
                      <w:pPr>
                        <w:jc w:val="center"/>
                        <w:rPr>
                          <w:rFonts w:ascii="Times New Roman" w:hAnsi="Times New Roman" w:cs="Times New Roman"/>
                          <w:b/>
                          <w:bCs/>
                          <w:sz w:val="20"/>
                          <w:szCs w:val="20"/>
                        </w:rPr>
                      </w:pPr>
                      <w:r w:rsidRPr="008D37BE">
                        <w:rPr>
                          <w:rFonts w:ascii="Times New Roman" w:hAnsi="Times New Roman" w:cs="Times New Roman"/>
                          <w:b/>
                          <w:bCs/>
                          <w:sz w:val="20"/>
                          <w:szCs w:val="20"/>
                        </w:rPr>
                        <w:t>Fig 2: mouth of shrimp</w:t>
                      </w:r>
                    </w:p>
                  </w:txbxContent>
                </v:textbox>
                <w10:wrap type="square"/>
              </v:shape>
            </w:pict>
          </mc:Fallback>
        </mc:AlternateContent>
      </w:r>
      <w:r w:rsidR="00C56668" w:rsidRPr="00604298">
        <w:rPr>
          <w:rFonts w:ascii="Times New Roman" w:hAnsi="Times New Roman" w:cs="Times New Roman"/>
          <w:sz w:val="20"/>
          <w:szCs w:val="20"/>
        </w:rPr>
        <w:t xml:space="preserve">is made of </w:t>
      </w:r>
      <w:r w:rsidR="003515D2" w:rsidRPr="00604298">
        <w:rPr>
          <w:rFonts w:ascii="Times New Roman" w:hAnsi="Times New Roman" w:cs="Times New Roman"/>
          <w:sz w:val="20"/>
          <w:szCs w:val="20"/>
        </w:rPr>
        <w:t xml:space="preserve">a </w:t>
      </w:r>
      <w:r w:rsidR="00C56668" w:rsidRPr="00604298">
        <w:rPr>
          <w:rFonts w:ascii="Times New Roman" w:hAnsi="Times New Roman" w:cs="Times New Roman"/>
          <w:sz w:val="20"/>
          <w:szCs w:val="20"/>
        </w:rPr>
        <w:t xml:space="preserve">pliable </w:t>
      </w:r>
      <w:proofErr w:type="spellStart"/>
      <w:r w:rsidR="00C56668" w:rsidRPr="00604298">
        <w:rPr>
          <w:rFonts w:ascii="Times New Roman" w:hAnsi="Times New Roman" w:cs="Times New Roman"/>
          <w:sz w:val="20"/>
          <w:szCs w:val="20"/>
        </w:rPr>
        <w:t>chitinoprotein</w:t>
      </w:r>
      <w:proofErr w:type="spellEnd"/>
      <w:r w:rsidR="00C56668" w:rsidRPr="00604298">
        <w:rPr>
          <w:rFonts w:ascii="Times New Roman" w:hAnsi="Times New Roman" w:cs="Times New Roman"/>
          <w:sz w:val="20"/>
          <w:szCs w:val="20"/>
        </w:rPr>
        <w:t xml:space="preserve"> substance. The stomach has two chambers: the cardiac chamber and the pyloric chamber. In </w:t>
      </w:r>
      <w:proofErr w:type="spellStart"/>
      <w:r w:rsidR="00C56668" w:rsidRPr="00604298">
        <w:rPr>
          <w:rFonts w:ascii="Times New Roman" w:hAnsi="Times New Roman" w:cs="Times New Roman"/>
          <w:sz w:val="20"/>
          <w:szCs w:val="20"/>
        </w:rPr>
        <w:t>Peneidae</w:t>
      </w:r>
      <w:proofErr w:type="spellEnd"/>
      <w:r w:rsidR="00C56668" w:rsidRPr="00604298">
        <w:rPr>
          <w:rFonts w:ascii="Times New Roman" w:hAnsi="Times New Roman" w:cs="Times New Roman"/>
          <w:sz w:val="20"/>
          <w:szCs w:val="20"/>
        </w:rPr>
        <w:t xml:space="preserve"> shrimp, the anterior-ventral region of the cardiac chamber is adorned with a series of fourteen calcified and articulated ossicles</w:t>
      </w:r>
      <w:r w:rsidR="006472C9" w:rsidRPr="00604298">
        <w:rPr>
          <w:rFonts w:ascii="Times New Roman" w:hAnsi="Times New Roman" w:cs="Times New Roman"/>
          <w:sz w:val="20"/>
          <w:szCs w:val="20"/>
        </w:rPr>
        <w:t xml:space="preserve"> [28]</w:t>
      </w:r>
      <w:r w:rsidR="00C56668" w:rsidRPr="00604298">
        <w:rPr>
          <w:rFonts w:ascii="Times New Roman" w:hAnsi="Times New Roman" w:cs="Times New Roman"/>
          <w:sz w:val="20"/>
          <w:szCs w:val="20"/>
        </w:rPr>
        <w:t>. The gastric mill consists of these distinct muscle-containing components</w:t>
      </w:r>
      <w:r w:rsidR="004D3391" w:rsidRPr="00604298">
        <w:rPr>
          <w:rFonts w:ascii="Times New Roman" w:hAnsi="Times New Roman" w:cs="Times New Roman"/>
          <w:sz w:val="20"/>
          <w:szCs w:val="20"/>
        </w:rPr>
        <w:t xml:space="preserve"> [29]</w:t>
      </w:r>
      <w:r w:rsidR="00C56668" w:rsidRPr="00604298">
        <w:rPr>
          <w:rFonts w:ascii="Times New Roman" w:hAnsi="Times New Roman" w:cs="Times New Roman"/>
          <w:sz w:val="20"/>
          <w:szCs w:val="20"/>
        </w:rPr>
        <w:t>.</w:t>
      </w:r>
      <w:r w:rsidR="00933A02" w:rsidRPr="00604298">
        <w:rPr>
          <w:rFonts w:ascii="Times New Roman" w:hAnsi="Times New Roman" w:cs="Times New Roman"/>
          <w:sz w:val="20"/>
          <w:szCs w:val="20"/>
        </w:rPr>
        <w:t xml:space="preserve"> </w:t>
      </w:r>
      <w:r w:rsidR="002C102D" w:rsidRPr="00604298">
        <w:rPr>
          <w:rFonts w:ascii="Times New Roman" w:hAnsi="Times New Roman" w:cs="Times New Roman"/>
          <w:sz w:val="20"/>
          <w:szCs w:val="20"/>
        </w:rPr>
        <w:t xml:space="preserve">Ossicles and teeth, along with the walls of the </w:t>
      </w:r>
      <w:proofErr w:type="spellStart"/>
      <w:r w:rsidR="002C102D" w:rsidRPr="00604298">
        <w:rPr>
          <w:rFonts w:ascii="Times New Roman" w:hAnsi="Times New Roman" w:cs="Times New Roman"/>
          <w:sz w:val="20"/>
          <w:szCs w:val="20"/>
        </w:rPr>
        <w:t>esophagus</w:t>
      </w:r>
      <w:proofErr w:type="spellEnd"/>
      <w:r w:rsidR="002C102D" w:rsidRPr="00604298">
        <w:rPr>
          <w:rFonts w:ascii="Times New Roman" w:hAnsi="Times New Roman" w:cs="Times New Roman"/>
          <w:sz w:val="20"/>
          <w:szCs w:val="20"/>
        </w:rPr>
        <w:t xml:space="preserve"> and stomach, undergo renewal during each </w:t>
      </w:r>
      <w:proofErr w:type="spellStart"/>
      <w:r w:rsidR="002C102D" w:rsidRPr="00604298">
        <w:rPr>
          <w:rFonts w:ascii="Times New Roman" w:hAnsi="Times New Roman" w:cs="Times New Roman"/>
          <w:sz w:val="20"/>
          <w:szCs w:val="20"/>
        </w:rPr>
        <w:t>molting</w:t>
      </w:r>
      <w:proofErr w:type="spellEnd"/>
      <w:r w:rsidR="002C102D" w:rsidRPr="00604298">
        <w:rPr>
          <w:rFonts w:ascii="Times New Roman" w:hAnsi="Times New Roman" w:cs="Times New Roman"/>
          <w:sz w:val="20"/>
          <w:szCs w:val="20"/>
        </w:rPr>
        <w:t xml:space="preserve"> process</w:t>
      </w:r>
      <w:r w:rsidR="00310B82" w:rsidRPr="00604298">
        <w:rPr>
          <w:rFonts w:ascii="Times New Roman" w:hAnsi="Times New Roman" w:cs="Times New Roman"/>
          <w:sz w:val="20"/>
          <w:szCs w:val="20"/>
        </w:rPr>
        <w:t xml:space="preserve"> [30]</w:t>
      </w:r>
      <w:r w:rsidR="002C102D" w:rsidRPr="00604298">
        <w:rPr>
          <w:rFonts w:ascii="Times New Roman" w:hAnsi="Times New Roman" w:cs="Times New Roman"/>
          <w:sz w:val="20"/>
          <w:szCs w:val="20"/>
        </w:rPr>
        <w:t>. Within the pyloric chamber, calcified structures remain intact</w:t>
      </w:r>
      <w:r w:rsidR="0006012C" w:rsidRPr="00604298">
        <w:rPr>
          <w:rFonts w:ascii="Times New Roman" w:hAnsi="Times New Roman" w:cs="Times New Roman"/>
          <w:sz w:val="20"/>
          <w:szCs w:val="20"/>
        </w:rPr>
        <w:t xml:space="preserve"> [31]</w:t>
      </w:r>
      <w:r w:rsidR="002C102D" w:rsidRPr="00604298">
        <w:rPr>
          <w:rFonts w:ascii="Times New Roman" w:hAnsi="Times New Roman" w:cs="Times New Roman"/>
          <w:sz w:val="20"/>
          <w:szCs w:val="20"/>
        </w:rPr>
        <w:t>. This chamber is characterized by folds, calcified spines, and fine threads that act as a filter, permitting only the tiniest particles of food to pass through</w:t>
      </w:r>
      <w:r w:rsidR="0006012C" w:rsidRPr="00604298">
        <w:rPr>
          <w:rFonts w:ascii="Times New Roman" w:hAnsi="Times New Roman" w:cs="Times New Roman"/>
          <w:sz w:val="20"/>
          <w:szCs w:val="20"/>
        </w:rPr>
        <w:t xml:space="preserve"> [32]</w:t>
      </w:r>
      <w:r w:rsidR="002C102D" w:rsidRPr="00604298">
        <w:rPr>
          <w:rFonts w:ascii="Times New Roman" w:hAnsi="Times New Roman" w:cs="Times New Roman"/>
          <w:sz w:val="20"/>
          <w:szCs w:val="20"/>
        </w:rPr>
        <w:t>. Particles that effectively pass through this filter are routed to the middle intestine and the organ of absorption known as the hepato-pancreas</w:t>
      </w:r>
      <w:r w:rsidR="0006012C" w:rsidRPr="00604298">
        <w:rPr>
          <w:rFonts w:ascii="Times New Roman" w:hAnsi="Times New Roman" w:cs="Times New Roman"/>
          <w:sz w:val="20"/>
          <w:szCs w:val="20"/>
        </w:rPr>
        <w:t xml:space="preserve"> [33]</w:t>
      </w:r>
      <w:r w:rsidR="002C102D" w:rsidRPr="00604298">
        <w:rPr>
          <w:rFonts w:ascii="Times New Roman" w:hAnsi="Times New Roman" w:cs="Times New Roman"/>
          <w:sz w:val="20"/>
          <w:szCs w:val="20"/>
        </w:rPr>
        <w:t>. The majority of species have neutral or mildly alkaline stomach contents. Notably, no glands or cells that secrete acids or enzymes are present in this organ</w:t>
      </w:r>
      <w:r w:rsidR="0006012C" w:rsidRPr="00604298">
        <w:rPr>
          <w:rFonts w:ascii="Times New Roman" w:hAnsi="Times New Roman" w:cs="Times New Roman"/>
          <w:sz w:val="20"/>
          <w:szCs w:val="20"/>
        </w:rPr>
        <w:t xml:space="preserve"> [34]</w:t>
      </w:r>
      <w:r w:rsidR="002C102D" w:rsidRPr="00604298">
        <w:rPr>
          <w:rFonts w:ascii="Times New Roman" w:hAnsi="Times New Roman" w:cs="Times New Roman"/>
          <w:sz w:val="20"/>
          <w:szCs w:val="20"/>
        </w:rPr>
        <w:t>.</w:t>
      </w:r>
    </w:p>
    <w:p w14:paraId="3A1E6D80" w14:textId="38381942" w:rsidR="002A49A2" w:rsidRPr="00604298" w:rsidRDefault="002A49A2" w:rsidP="00634D21">
      <w:pPr>
        <w:spacing w:after="0" w:line="240" w:lineRule="auto"/>
        <w:ind w:firstLine="720"/>
        <w:jc w:val="both"/>
        <w:rPr>
          <w:rFonts w:ascii="Times New Roman" w:hAnsi="Times New Roman" w:cs="Times New Roman"/>
          <w:sz w:val="20"/>
          <w:szCs w:val="20"/>
        </w:rPr>
      </w:pPr>
    </w:p>
    <w:p w14:paraId="0AFFF519" w14:textId="06E094D9" w:rsidR="00BE1D83" w:rsidRPr="00190093" w:rsidRDefault="0036393F" w:rsidP="00190093">
      <w:pPr>
        <w:pStyle w:val="ListParagraph"/>
        <w:numPr>
          <w:ilvl w:val="0"/>
          <w:numId w:val="21"/>
        </w:numPr>
        <w:spacing w:after="0" w:line="240" w:lineRule="auto"/>
        <w:jc w:val="center"/>
        <w:rPr>
          <w:rFonts w:ascii="Times New Roman" w:hAnsi="Times New Roman" w:cs="Times New Roman"/>
          <w:b/>
          <w:bCs/>
          <w:sz w:val="20"/>
          <w:szCs w:val="20"/>
        </w:rPr>
      </w:pPr>
      <w:r w:rsidRPr="00190093">
        <w:rPr>
          <w:rFonts w:ascii="Times New Roman" w:hAnsi="Times New Roman" w:cs="Times New Roman"/>
          <w:b/>
          <w:bCs/>
          <w:sz w:val="20"/>
          <w:szCs w:val="20"/>
        </w:rPr>
        <w:t>Intestinal and hepato-pancreatic tissue</w:t>
      </w:r>
    </w:p>
    <w:p w14:paraId="1F247C7E" w14:textId="77777777" w:rsidR="002A49A2" w:rsidRPr="00604298" w:rsidRDefault="002A49A2" w:rsidP="002C6E0A">
      <w:pPr>
        <w:spacing w:after="0" w:line="240" w:lineRule="auto"/>
        <w:jc w:val="center"/>
        <w:rPr>
          <w:rFonts w:ascii="Times New Roman" w:hAnsi="Times New Roman" w:cs="Times New Roman"/>
          <w:b/>
          <w:bCs/>
          <w:sz w:val="20"/>
          <w:szCs w:val="20"/>
        </w:rPr>
      </w:pPr>
    </w:p>
    <w:p w14:paraId="4F4458BC" w14:textId="0851A999" w:rsidR="003E553C" w:rsidRDefault="002C102D" w:rsidP="00634D21">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 xml:space="preserve">Spanning from the pylorus to the rectum, the middle intestine retains a straight structure. Its epithelial lining contains distinguishable nervous cells, </w:t>
      </w:r>
      <w:proofErr w:type="spellStart"/>
      <w:r w:rsidRPr="00604298">
        <w:rPr>
          <w:rFonts w:ascii="Times New Roman" w:hAnsi="Times New Roman" w:cs="Times New Roman"/>
          <w:sz w:val="20"/>
          <w:szCs w:val="20"/>
        </w:rPr>
        <w:t>hemocytes</w:t>
      </w:r>
      <w:proofErr w:type="spellEnd"/>
      <w:r w:rsidRPr="00604298">
        <w:rPr>
          <w:rFonts w:ascii="Times New Roman" w:hAnsi="Times New Roman" w:cs="Times New Roman"/>
          <w:sz w:val="20"/>
          <w:szCs w:val="20"/>
        </w:rPr>
        <w:t>, and endocrine cells</w:t>
      </w:r>
      <w:r w:rsidR="005F5E44" w:rsidRPr="00604298">
        <w:rPr>
          <w:rFonts w:ascii="Times New Roman" w:hAnsi="Times New Roman" w:cs="Times New Roman"/>
          <w:sz w:val="20"/>
          <w:szCs w:val="20"/>
        </w:rPr>
        <w:t xml:space="preserve"> [35]</w:t>
      </w:r>
      <w:r w:rsidRPr="00604298">
        <w:rPr>
          <w:rFonts w:ascii="Times New Roman" w:hAnsi="Times New Roman" w:cs="Times New Roman"/>
          <w:sz w:val="20"/>
          <w:szCs w:val="20"/>
        </w:rPr>
        <w:t>.</w:t>
      </w:r>
      <w:r w:rsidR="00113A10" w:rsidRPr="00604298">
        <w:rPr>
          <w:rFonts w:ascii="Times New Roman" w:hAnsi="Times New Roman" w:cs="Times New Roman"/>
          <w:sz w:val="20"/>
          <w:szCs w:val="20"/>
        </w:rPr>
        <w:t xml:space="preserve"> </w:t>
      </w:r>
      <w:r w:rsidR="003E553C" w:rsidRPr="00604298">
        <w:rPr>
          <w:rFonts w:ascii="Times New Roman" w:hAnsi="Times New Roman" w:cs="Times New Roman"/>
          <w:sz w:val="20"/>
          <w:szCs w:val="20"/>
        </w:rPr>
        <w:t>This particular epithelium produces mucus, which covers the solid refuse from the stomach, as well as a chitin film that forms the excretory peritrophic membrane</w:t>
      </w:r>
      <w:r w:rsidR="005F5E44" w:rsidRPr="00604298">
        <w:rPr>
          <w:rFonts w:ascii="Times New Roman" w:hAnsi="Times New Roman" w:cs="Times New Roman"/>
          <w:sz w:val="20"/>
          <w:szCs w:val="20"/>
        </w:rPr>
        <w:t xml:space="preserve"> [36]</w:t>
      </w:r>
      <w:r w:rsidR="003E553C" w:rsidRPr="00604298">
        <w:rPr>
          <w:rFonts w:ascii="Times New Roman" w:hAnsi="Times New Roman" w:cs="Times New Roman"/>
          <w:sz w:val="20"/>
          <w:szCs w:val="20"/>
        </w:rPr>
        <w:t xml:space="preserve">. The hepato-pancreas, also known as the digestive gland, is a substantial organ found in </w:t>
      </w:r>
      <w:proofErr w:type="spellStart"/>
      <w:r w:rsidR="00D0287F">
        <w:rPr>
          <w:rFonts w:ascii="Times New Roman" w:hAnsi="Times New Roman" w:cs="Times New Roman"/>
          <w:sz w:val="20"/>
          <w:szCs w:val="20"/>
        </w:rPr>
        <w:t>Peneidae</w:t>
      </w:r>
      <w:proofErr w:type="spellEnd"/>
      <w:r w:rsidR="003E553C" w:rsidRPr="00604298">
        <w:rPr>
          <w:rFonts w:ascii="Times New Roman" w:hAnsi="Times New Roman" w:cs="Times New Roman"/>
          <w:sz w:val="20"/>
          <w:szCs w:val="20"/>
        </w:rPr>
        <w:t xml:space="preserve"> crustaceans. It consists of two lobes made of conjunctive tissue, symmetrically wrapped around each other</w:t>
      </w:r>
      <w:r w:rsidR="005F5E44" w:rsidRPr="00604298">
        <w:rPr>
          <w:rFonts w:ascii="Times New Roman" w:hAnsi="Times New Roman" w:cs="Times New Roman"/>
          <w:sz w:val="20"/>
          <w:szCs w:val="20"/>
        </w:rPr>
        <w:t xml:space="preserve"> [37]</w:t>
      </w:r>
      <w:r w:rsidR="003E553C" w:rsidRPr="00604298">
        <w:rPr>
          <w:rFonts w:ascii="Times New Roman" w:hAnsi="Times New Roman" w:cs="Times New Roman"/>
          <w:sz w:val="20"/>
          <w:szCs w:val="20"/>
        </w:rPr>
        <w:t>. Situated beneath the heart in the dorsal part of the cephalo-thorax, each tubule's inner space is enveloped by a double-layered unicellular epithelium</w:t>
      </w:r>
      <w:r w:rsidR="005F5E44" w:rsidRPr="00604298">
        <w:rPr>
          <w:rFonts w:ascii="Times New Roman" w:hAnsi="Times New Roman" w:cs="Times New Roman"/>
          <w:sz w:val="20"/>
          <w:szCs w:val="20"/>
        </w:rPr>
        <w:t xml:space="preserve"> [38]</w:t>
      </w:r>
      <w:r w:rsidR="003E553C" w:rsidRPr="00604298">
        <w:rPr>
          <w:rFonts w:ascii="Times New Roman" w:hAnsi="Times New Roman" w:cs="Times New Roman"/>
          <w:sz w:val="20"/>
          <w:szCs w:val="20"/>
        </w:rPr>
        <w:t xml:space="preserve">. This epithelium is surrounded by circular muscular </w:t>
      </w:r>
      <w:r w:rsidR="00407521" w:rsidRPr="00604298">
        <w:rPr>
          <w:rFonts w:ascii="Times New Roman" w:hAnsi="Times New Roman" w:cs="Times New Roman"/>
          <w:sz w:val="20"/>
          <w:szCs w:val="20"/>
        </w:rPr>
        <w:t>fibres</w:t>
      </w:r>
      <w:r w:rsidR="003E553C" w:rsidRPr="00604298">
        <w:rPr>
          <w:rFonts w:ascii="Times New Roman" w:hAnsi="Times New Roman" w:cs="Times New Roman"/>
          <w:sz w:val="20"/>
          <w:szCs w:val="20"/>
        </w:rPr>
        <w:t xml:space="preserve"> that aid in peristaltic contractions, facilitating the movement of liquid phases within the organ.</w:t>
      </w:r>
      <w:r w:rsidR="00113A10" w:rsidRPr="00604298">
        <w:rPr>
          <w:rFonts w:ascii="Times New Roman" w:hAnsi="Times New Roman" w:cs="Times New Roman"/>
          <w:sz w:val="20"/>
          <w:szCs w:val="20"/>
        </w:rPr>
        <w:t xml:space="preserve"> </w:t>
      </w:r>
      <w:r w:rsidR="003E553C" w:rsidRPr="00604298">
        <w:rPr>
          <w:rFonts w:ascii="Times New Roman" w:hAnsi="Times New Roman" w:cs="Times New Roman"/>
          <w:sz w:val="20"/>
          <w:szCs w:val="20"/>
        </w:rPr>
        <w:t>Histological examinations unveiled the presence of four distinct cell types within the epithelium of these tubules</w:t>
      </w:r>
      <w:r w:rsidR="005F5E44" w:rsidRPr="00604298">
        <w:rPr>
          <w:rFonts w:ascii="Times New Roman" w:hAnsi="Times New Roman" w:cs="Times New Roman"/>
          <w:sz w:val="20"/>
          <w:szCs w:val="20"/>
        </w:rPr>
        <w:t xml:space="preserve"> [39]</w:t>
      </w:r>
      <w:r w:rsidR="003E553C" w:rsidRPr="00604298">
        <w:rPr>
          <w:rFonts w:ascii="Times New Roman" w:hAnsi="Times New Roman" w:cs="Times New Roman"/>
          <w:sz w:val="20"/>
          <w:szCs w:val="20"/>
        </w:rPr>
        <w:t>. In contrast to crustaceans, which do not possess biliary salts, specific compounds with surface-active properties are present</w:t>
      </w:r>
      <w:r w:rsidR="005F5E44" w:rsidRPr="00604298">
        <w:rPr>
          <w:rFonts w:ascii="Times New Roman" w:hAnsi="Times New Roman" w:cs="Times New Roman"/>
          <w:sz w:val="20"/>
          <w:szCs w:val="20"/>
        </w:rPr>
        <w:t xml:space="preserve"> [40]</w:t>
      </w:r>
      <w:r w:rsidR="003E553C" w:rsidRPr="00604298">
        <w:rPr>
          <w:rFonts w:ascii="Times New Roman" w:hAnsi="Times New Roman" w:cs="Times New Roman"/>
          <w:sz w:val="20"/>
          <w:szCs w:val="20"/>
        </w:rPr>
        <w:t>.</w:t>
      </w:r>
    </w:p>
    <w:p w14:paraId="20F91849" w14:textId="77777777" w:rsidR="00BB14AD" w:rsidRDefault="00BB14AD" w:rsidP="00634D21">
      <w:pPr>
        <w:spacing w:after="0" w:line="240" w:lineRule="auto"/>
        <w:ind w:firstLine="720"/>
        <w:jc w:val="both"/>
        <w:rPr>
          <w:rFonts w:ascii="Times New Roman" w:hAnsi="Times New Roman" w:cs="Times New Roman"/>
          <w:sz w:val="20"/>
          <w:szCs w:val="20"/>
        </w:rPr>
      </w:pPr>
    </w:p>
    <w:p w14:paraId="2B0FCBBA" w14:textId="77777777" w:rsidR="00BB14AD" w:rsidRPr="00604298" w:rsidRDefault="00BB14AD" w:rsidP="00634D21">
      <w:pPr>
        <w:spacing w:after="0" w:line="240" w:lineRule="auto"/>
        <w:ind w:firstLine="720"/>
        <w:jc w:val="both"/>
        <w:rPr>
          <w:rFonts w:ascii="Times New Roman" w:hAnsi="Times New Roman" w:cs="Times New Roman"/>
          <w:sz w:val="20"/>
          <w:szCs w:val="20"/>
        </w:rPr>
      </w:pPr>
    </w:p>
    <w:p w14:paraId="013471FA" w14:textId="06E19EF6" w:rsidR="003E553C" w:rsidRPr="00190093" w:rsidRDefault="00F25847" w:rsidP="00190093">
      <w:pPr>
        <w:pStyle w:val="ListParagraph"/>
        <w:numPr>
          <w:ilvl w:val="0"/>
          <w:numId w:val="21"/>
        </w:numPr>
        <w:spacing w:after="0" w:line="240" w:lineRule="auto"/>
        <w:jc w:val="center"/>
        <w:rPr>
          <w:rFonts w:ascii="Times New Roman" w:hAnsi="Times New Roman" w:cs="Times New Roman"/>
          <w:b/>
          <w:bCs/>
          <w:sz w:val="20"/>
          <w:szCs w:val="20"/>
        </w:rPr>
      </w:pPr>
      <w:r w:rsidRPr="00190093">
        <w:rPr>
          <w:rFonts w:ascii="Times New Roman" w:hAnsi="Times New Roman" w:cs="Times New Roman"/>
          <w:b/>
          <w:bCs/>
          <w:sz w:val="20"/>
          <w:szCs w:val="20"/>
        </w:rPr>
        <w:t>Posterior digestive tract</w:t>
      </w:r>
    </w:p>
    <w:p w14:paraId="7069D3E9" w14:textId="77777777" w:rsidR="00BB14AD" w:rsidRPr="00604298" w:rsidRDefault="00BB14AD" w:rsidP="00246B10">
      <w:pPr>
        <w:spacing w:after="0" w:line="240" w:lineRule="auto"/>
        <w:jc w:val="center"/>
        <w:rPr>
          <w:rFonts w:ascii="Times New Roman" w:hAnsi="Times New Roman" w:cs="Times New Roman"/>
          <w:b/>
          <w:bCs/>
          <w:sz w:val="20"/>
          <w:szCs w:val="20"/>
        </w:rPr>
      </w:pPr>
    </w:p>
    <w:p w14:paraId="769F8073" w14:textId="75028C92" w:rsidR="00BB7E16" w:rsidRDefault="003E553C" w:rsidP="00634D21">
      <w:pPr>
        <w:spacing w:after="0" w:line="240" w:lineRule="auto"/>
        <w:ind w:firstLine="720"/>
        <w:rPr>
          <w:rFonts w:ascii="Times New Roman" w:hAnsi="Times New Roman" w:cs="Times New Roman"/>
          <w:sz w:val="20"/>
          <w:szCs w:val="20"/>
        </w:rPr>
      </w:pPr>
      <w:r w:rsidRPr="00604298">
        <w:rPr>
          <w:rFonts w:ascii="Times New Roman" w:hAnsi="Times New Roman" w:cs="Times New Roman"/>
          <w:sz w:val="20"/>
          <w:szCs w:val="20"/>
        </w:rPr>
        <w:t>The tubular formation features longitudinal folds housing circular muscles, which are vital for promoting defecation through peristaltic motions and aiding in water reabsorption, particularly in marine settings</w:t>
      </w:r>
      <w:r w:rsidR="005F5E44" w:rsidRPr="00604298">
        <w:rPr>
          <w:rFonts w:ascii="Times New Roman" w:hAnsi="Times New Roman" w:cs="Times New Roman"/>
          <w:sz w:val="20"/>
          <w:szCs w:val="20"/>
        </w:rPr>
        <w:t xml:space="preserve"> [41]</w:t>
      </w:r>
      <w:r w:rsidRPr="00604298">
        <w:rPr>
          <w:rFonts w:ascii="Times New Roman" w:hAnsi="Times New Roman" w:cs="Times New Roman"/>
          <w:sz w:val="20"/>
          <w:szCs w:val="20"/>
        </w:rPr>
        <w:t>.</w:t>
      </w:r>
    </w:p>
    <w:p w14:paraId="41237D66" w14:textId="77777777" w:rsidR="003F4134" w:rsidRPr="00604298" w:rsidRDefault="003F4134" w:rsidP="00634D21">
      <w:pPr>
        <w:spacing w:after="0" w:line="240" w:lineRule="auto"/>
        <w:ind w:firstLine="720"/>
        <w:rPr>
          <w:rFonts w:ascii="Times New Roman" w:hAnsi="Times New Roman" w:cs="Times New Roman"/>
          <w:sz w:val="20"/>
          <w:szCs w:val="20"/>
        </w:rPr>
      </w:pPr>
    </w:p>
    <w:p w14:paraId="14259059" w14:textId="7DD7A5C9" w:rsidR="004D2779" w:rsidRPr="009B035E" w:rsidRDefault="00F25847" w:rsidP="009B035E">
      <w:pPr>
        <w:pStyle w:val="ListParagraph"/>
        <w:numPr>
          <w:ilvl w:val="0"/>
          <w:numId w:val="19"/>
        </w:numPr>
        <w:spacing w:after="0" w:line="240" w:lineRule="auto"/>
        <w:jc w:val="center"/>
        <w:rPr>
          <w:rFonts w:ascii="Times New Roman" w:hAnsi="Times New Roman" w:cs="Times New Roman"/>
          <w:b/>
          <w:bCs/>
          <w:sz w:val="20"/>
          <w:szCs w:val="20"/>
        </w:rPr>
      </w:pPr>
      <w:r w:rsidRPr="009B035E">
        <w:rPr>
          <w:rFonts w:ascii="Times New Roman" w:hAnsi="Times New Roman" w:cs="Times New Roman"/>
          <w:b/>
          <w:bCs/>
          <w:sz w:val="20"/>
          <w:szCs w:val="20"/>
        </w:rPr>
        <w:t>Feed of shrimps</w:t>
      </w:r>
    </w:p>
    <w:p w14:paraId="3C1E076D" w14:textId="77777777" w:rsidR="003F4134" w:rsidRPr="00604298" w:rsidRDefault="003F4134" w:rsidP="0033393F">
      <w:pPr>
        <w:spacing w:after="0" w:line="240" w:lineRule="auto"/>
        <w:jc w:val="center"/>
        <w:rPr>
          <w:rFonts w:ascii="Times New Roman" w:hAnsi="Times New Roman" w:cs="Times New Roman"/>
          <w:b/>
          <w:bCs/>
          <w:sz w:val="20"/>
          <w:szCs w:val="20"/>
        </w:rPr>
      </w:pPr>
    </w:p>
    <w:p w14:paraId="7927A563" w14:textId="55CDD02D" w:rsidR="00F25847" w:rsidRPr="0039419D" w:rsidRDefault="00E63A3F" w:rsidP="0039419D">
      <w:pPr>
        <w:pStyle w:val="ListParagraph"/>
        <w:numPr>
          <w:ilvl w:val="0"/>
          <w:numId w:val="22"/>
        </w:numPr>
        <w:spacing w:after="0" w:line="240" w:lineRule="auto"/>
        <w:jc w:val="center"/>
        <w:rPr>
          <w:rFonts w:ascii="Times New Roman" w:hAnsi="Times New Roman" w:cs="Times New Roman"/>
          <w:b/>
          <w:bCs/>
          <w:sz w:val="20"/>
          <w:szCs w:val="20"/>
        </w:rPr>
      </w:pPr>
      <w:r w:rsidRPr="0039419D">
        <w:rPr>
          <w:rFonts w:ascii="Times New Roman" w:hAnsi="Times New Roman" w:cs="Times New Roman"/>
          <w:b/>
          <w:bCs/>
          <w:sz w:val="20"/>
          <w:szCs w:val="20"/>
        </w:rPr>
        <w:t>N</w:t>
      </w:r>
      <w:r w:rsidR="00A9582A" w:rsidRPr="0039419D">
        <w:rPr>
          <w:rFonts w:ascii="Times New Roman" w:hAnsi="Times New Roman" w:cs="Times New Roman"/>
          <w:b/>
          <w:bCs/>
          <w:sz w:val="20"/>
          <w:szCs w:val="20"/>
        </w:rPr>
        <w:t>atural</w:t>
      </w:r>
      <w:r w:rsidR="00F25847" w:rsidRPr="0039419D">
        <w:rPr>
          <w:rFonts w:ascii="Times New Roman" w:hAnsi="Times New Roman" w:cs="Times New Roman"/>
          <w:b/>
          <w:bCs/>
          <w:sz w:val="20"/>
          <w:szCs w:val="20"/>
        </w:rPr>
        <w:t xml:space="preserve"> diet of shrimps</w:t>
      </w:r>
    </w:p>
    <w:p w14:paraId="5F2E665A" w14:textId="77777777" w:rsidR="003F4134" w:rsidRPr="00604298" w:rsidRDefault="003F4134" w:rsidP="0033393F">
      <w:pPr>
        <w:spacing w:after="0" w:line="240" w:lineRule="auto"/>
        <w:jc w:val="center"/>
        <w:rPr>
          <w:rFonts w:ascii="Times New Roman" w:hAnsi="Times New Roman" w:cs="Times New Roman"/>
          <w:b/>
          <w:bCs/>
          <w:sz w:val="20"/>
          <w:szCs w:val="20"/>
        </w:rPr>
      </w:pPr>
    </w:p>
    <w:p w14:paraId="456BD94C" w14:textId="77777777" w:rsidR="00634D21" w:rsidRDefault="00C0198F" w:rsidP="00634D21">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 xml:space="preserve">Shrimp possess a diverse diet that includes carnivorous, omnivorous, and omnivorous </w:t>
      </w:r>
      <w:proofErr w:type="spellStart"/>
      <w:r w:rsidRPr="00604298">
        <w:rPr>
          <w:rFonts w:ascii="Times New Roman" w:hAnsi="Times New Roman" w:cs="Times New Roman"/>
          <w:sz w:val="20"/>
          <w:szCs w:val="20"/>
        </w:rPr>
        <w:t>behaviors</w:t>
      </w:r>
      <w:proofErr w:type="spellEnd"/>
      <w:r w:rsidRPr="00604298">
        <w:rPr>
          <w:rFonts w:ascii="Times New Roman" w:hAnsi="Times New Roman" w:cs="Times New Roman"/>
          <w:sz w:val="20"/>
          <w:szCs w:val="20"/>
        </w:rPr>
        <w:t xml:space="preserve"> with a preference for carnivory, along with occasional </w:t>
      </w:r>
      <w:proofErr w:type="spellStart"/>
      <w:r w:rsidRPr="00604298">
        <w:rPr>
          <w:rFonts w:ascii="Times New Roman" w:hAnsi="Times New Roman" w:cs="Times New Roman"/>
          <w:sz w:val="20"/>
          <w:szCs w:val="20"/>
        </w:rPr>
        <w:t>detritivory</w:t>
      </w:r>
      <w:proofErr w:type="spellEnd"/>
      <w:r w:rsidR="00231E85" w:rsidRPr="00604298">
        <w:rPr>
          <w:rFonts w:ascii="Times New Roman" w:hAnsi="Times New Roman" w:cs="Times New Roman"/>
          <w:sz w:val="20"/>
          <w:szCs w:val="20"/>
        </w:rPr>
        <w:t xml:space="preserve"> [42]</w:t>
      </w:r>
      <w:r w:rsidRPr="00604298">
        <w:rPr>
          <w:rFonts w:ascii="Times New Roman" w:hAnsi="Times New Roman" w:cs="Times New Roman"/>
          <w:sz w:val="20"/>
          <w:szCs w:val="20"/>
        </w:rPr>
        <w:t>. During their larval stage, shrimp engage in water filtration to feed on planktonic cells</w:t>
      </w:r>
      <w:r w:rsidR="00231E85" w:rsidRPr="00604298">
        <w:rPr>
          <w:rFonts w:ascii="Times New Roman" w:hAnsi="Times New Roman" w:cs="Times New Roman"/>
          <w:sz w:val="20"/>
          <w:szCs w:val="20"/>
        </w:rPr>
        <w:t xml:space="preserve"> [43]</w:t>
      </w:r>
      <w:r w:rsidRPr="00604298">
        <w:rPr>
          <w:rFonts w:ascii="Times New Roman" w:hAnsi="Times New Roman" w:cs="Times New Roman"/>
          <w:sz w:val="20"/>
          <w:szCs w:val="20"/>
        </w:rPr>
        <w:t>.</w:t>
      </w:r>
      <w:r w:rsidR="006108E6" w:rsidRPr="00604298">
        <w:rPr>
          <w:rFonts w:ascii="Times New Roman" w:hAnsi="Times New Roman" w:cs="Times New Roman"/>
          <w:sz w:val="20"/>
          <w:szCs w:val="20"/>
        </w:rPr>
        <w:t xml:space="preserve"> Analysis of the gastrointestinal contents in </w:t>
      </w:r>
      <w:r w:rsidR="00BB7E16" w:rsidRPr="00604298">
        <w:rPr>
          <w:rFonts w:ascii="Times New Roman" w:hAnsi="Times New Roman" w:cs="Times New Roman"/>
          <w:sz w:val="20"/>
          <w:szCs w:val="20"/>
        </w:rPr>
        <w:t>most</w:t>
      </w:r>
      <w:r w:rsidR="006108E6" w:rsidRPr="00604298">
        <w:rPr>
          <w:rFonts w:ascii="Times New Roman" w:hAnsi="Times New Roman" w:cs="Times New Roman"/>
          <w:sz w:val="20"/>
          <w:szCs w:val="20"/>
        </w:rPr>
        <w:t xml:space="preserve"> shrimp species demonstrates their omnivorous tendencies, encompassing </w:t>
      </w:r>
      <w:proofErr w:type="spellStart"/>
      <w:r w:rsidR="006108E6" w:rsidRPr="00604298">
        <w:rPr>
          <w:rFonts w:ascii="Times New Roman" w:hAnsi="Times New Roman" w:cs="Times New Roman"/>
          <w:sz w:val="20"/>
          <w:szCs w:val="20"/>
        </w:rPr>
        <w:t>behaviors</w:t>
      </w:r>
      <w:proofErr w:type="spellEnd"/>
      <w:r w:rsidR="006108E6" w:rsidRPr="00604298">
        <w:rPr>
          <w:rFonts w:ascii="Times New Roman" w:hAnsi="Times New Roman" w:cs="Times New Roman"/>
          <w:sz w:val="20"/>
          <w:szCs w:val="20"/>
        </w:rPr>
        <w:t xml:space="preserve"> like planktivory, </w:t>
      </w:r>
      <w:proofErr w:type="spellStart"/>
      <w:r w:rsidR="006108E6" w:rsidRPr="00604298">
        <w:rPr>
          <w:rFonts w:ascii="Times New Roman" w:hAnsi="Times New Roman" w:cs="Times New Roman"/>
          <w:sz w:val="20"/>
          <w:szCs w:val="20"/>
        </w:rPr>
        <w:t>insectivory</w:t>
      </w:r>
      <w:proofErr w:type="spellEnd"/>
      <w:r w:rsidR="006108E6" w:rsidRPr="00604298">
        <w:rPr>
          <w:rFonts w:ascii="Times New Roman" w:hAnsi="Times New Roman" w:cs="Times New Roman"/>
          <w:sz w:val="20"/>
          <w:szCs w:val="20"/>
        </w:rPr>
        <w:t xml:space="preserve">, </w:t>
      </w:r>
      <w:proofErr w:type="spellStart"/>
      <w:r w:rsidR="006108E6" w:rsidRPr="00604298">
        <w:rPr>
          <w:rFonts w:ascii="Times New Roman" w:hAnsi="Times New Roman" w:cs="Times New Roman"/>
          <w:sz w:val="20"/>
          <w:szCs w:val="20"/>
        </w:rPr>
        <w:t>piscivory</w:t>
      </w:r>
      <w:proofErr w:type="spellEnd"/>
      <w:r w:rsidR="006108E6" w:rsidRPr="00604298">
        <w:rPr>
          <w:rFonts w:ascii="Times New Roman" w:hAnsi="Times New Roman" w:cs="Times New Roman"/>
          <w:sz w:val="20"/>
          <w:szCs w:val="20"/>
        </w:rPr>
        <w:t xml:space="preserve">, and </w:t>
      </w:r>
      <w:proofErr w:type="spellStart"/>
      <w:r w:rsidR="006108E6" w:rsidRPr="00604298">
        <w:rPr>
          <w:rFonts w:ascii="Times New Roman" w:hAnsi="Times New Roman" w:cs="Times New Roman"/>
          <w:sz w:val="20"/>
          <w:szCs w:val="20"/>
        </w:rPr>
        <w:t>detritivory</w:t>
      </w:r>
      <w:proofErr w:type="spellEnd"/>
      <w:r w:rsidR="006108E6" w:rsidRPr="00604298">
        <w:rPr>
          <w:rFonts w:ascii="Times New Roman" w:hAnsi="Times New Roman" w:cs="Times New Roman"/>
          <w:sz w:val="20"/>
          <w:szCs w:val="20"/>
        </w:rPr>
        <w:t>. Moreover, a considerable number of crustaceans exhibit the ability to withstand extended periods of fasting</w:t>
      </w:r>
      <w:r w:rsidR="00231E85" w:rsidRPr="00604298">
        <w:rPr>
          <w:rFonts w:ascii="Times New Roman" w:hAnsi="Times New Roman" w:cs="Times New Roman"/>
          <w:sz w:val="20"/>
          <w:szCs w:val="20"/>
        </w:rPr>
        <w:t xml:space="preserve"> [44]</w:t>
      </w:r>
      <w:r w:rsidR="006108E6" w:rsidRPr="00604298">
        <w:rPr>
          <w:rFonts w:ascii="Times New Roman" w:hAnsi="Times New Roman" w:cs="Times New Roman"/>
          <w:sz w:val="20"/>
          <w:szCs w:val="20"/>
        </w:rPr>
        <w:t>.</w:t>
      </w:r>
      <w:r w:rsidR="00064C7E" w:rsidRPr="00604298">
        <w:rPr>
          <w:rFonts w:ascii="Times New Roman" w:hAnsi="Times New Roman" w:cs="Times New Roman"/>
          <w:sz w:val="20"/>
          <w:szCs w:val="20"/>
        </w:rPr>
        <w:t xml:space="preserve"> </w:t>
      </w:r>
      <w:r w:rsidR="00EB0A64" w:rsidRPr="00604298">
        <w:rPr>
          <w:rFonts w:ascii="Times New Roman" w:hAnsi="Times New Roman" w:cs="Times New Roman"/>
          <w:sz w:val="20"/>
          <w:szCs w:val="20"/>
        </w:rPr>
        <w:t>Shrimps weighing less than 5 grams are not commonly found on the seafloor</w:t>
      </w:r>
      <w:r w:rsidR="00231E85" w:rsidRPr="00604298">
        <w:rPr>
          <w:rFonts w:ascii="Times New Roman" w:hAnsi="Times New Roman" w:cs="Times New Roman"/>
          <w:sz w:val="20"/>
          <w:szCs w:val="20"/>
        </w:rPr>
        <w:t xml:space="preserve"> [45]</w:t>
      </w:r>
      <w:r w:rsidR="00EB0A64" w:rsidRPr="00604298">
        <w:rPr>
          <w:rFonts w:ascii="Times New Roman" w:hAnsi="Times New Roman" w:cs="Times New Roman"/>
          <w:sz w:val="20"/>
          <w:szCs w:val="20"/>
        </w:rPr>
        <w:t xml:space="preserve">. </w:t>
      </w:r>
    </w:p>
    <w:p w14:paraId="3DED12C2" w14:textId="0B02761C" w:rsidR="00AB0934" w:rsidRDefault="00EB0A64" w:rsidP="00634D21">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They often attach themselves to the roots of mangroves or aquatic plants</w:t>
      </w:r>
      <w:r w:rsidR="00231E85" w:rsidRPr="00604298">
        <w:rPr>
          <w:rFonts w:ascii="Times New Roman" w:hAnsi="Times New Roman" w:cs="Times New Roman"/>
          <w:sz w:val="20"/>
          <w:szCs w:val="20"/>
        </w:rPr>
        <w:t xml:space="preserve"> [46]</w:t>
      </w:r>
      <w:r w:rsidRPr="00604298">
        <w:rPr>
          <w:rFonts w:ascii="Times New Roman" w:hAnsi="Times New Roman" w:cs="Times New Roman"/>
          <w:sz w:val="20"/>
          <w:szCs w:val="20"/>
        </w:rPr>
        <w:t xml:space="preserve">. This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is primarily focused on searching for prey and scavenging for organic material.</w:t>
      </w:r>
      <w:r w:rsidR="00064C7E" w:rsidRPr="00604298">
        <w:rPr>
          <w:rFonts w:ascii="Times New Roman" w:hAnsi="Times New Roman" w:cs="Times New Roman"/>
          <w:sz w:val="20"/>
          <w:szCs w:val="20"/>
        </w:rPr>
        <w:t xml:space="preserve"> </w:t>
      </w:r>
      <w:r w:rsidRPr="00604298">
        <w:rPr>
          <w:rFonts w:ascii="Times New Roman" w:hAnsi="Times New Roman" w:cs="Times New Roman"/>
          <w:sz w:val="20"/>
          <w:szCs w:val="20"/>
        </w:rPr>
        <w:t xml:space="preserve">While larger shrimps tend to exhibit more benthic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they also feed on vertical substrates</w:t>
      </w:r>
      <w:r w:rsidR="00231E85" w:rsidRPr="00604298">
        <w:rPr>
          <w:rFonts w:ascii="Times New Roman" w:hAnsi="Times New Roman" w:cs="Times New Roman"/>
          <w:sz w:val="20"/>
          <w:szCs w:val="20"/>
        </w:rPr>
        <w:t xml:space="preserve"> [47]</w:t>
      </w:r>
      <w:r w:rsidRPr="00604298">
        <w:rPr>
          <w:rFonts w:ascii="Times New Roman" w:hAnsi="Times New Roman" w:cs="Times New Roman"/>
          <w:sz w:val="20"/>
          <w:szCs w:val="20"/>
        </w:rPr>
        <w:t>.</w:t>
      </w:r>
      <w:r w:rsidR="0050648C">
        <w:rPr>
          <w:rFonts w:ascii="Times New Roman" w:hAnsi="Times New Roman" w:cs="Times New Roman"/>
          <w:sz w:val="20"/>
          <w:szCs w:val="20"/>
        </w:rPr>
        <w:t xml:space="preserve"> </w:t>
      </w:r>
      <w:r w:rsidRPr="00604298">
        <w:rPr>
          <w:rFonts w:ascii="Times New Roman" w:hAnsi="Times New Roman" w:cs="Times New Roman"/>
          <w:sz w:val="20"/>
          <w:szCs w:val="20"/>
        </w:rPr>
        <w:t>In a semi-intensive shrimp farming system, the determination of the ideal quantity of pellets to distribute becomes a complex problem due to the availability of natural food sources, including live prey, aquatic plants, and diverse organic components, in addition to pelletized feed</w:t>
      </w:r>
      <w:r w:rsidR="00D1698F" w:rsidRPr="00604298">
        <w:rPr>
          <w:rFonts w:ascii="Times New Roman" w:hAnsi="Times New Roman" w:cs="Times New Roman"/>
          <w:sz w:val="20"/>
          <w:szCs w:val="20"/>
        </w:rPr>
        <w:t xml:space="preserve"> [48]</w:t>
      </w:r>
      <w:r w:rsidRPr="00604298">
        <w:rPr>
          <w:rFonts w:ascii="Times New Roman" w:hAnsi="Times New Roman" w:cs="Times New Roman"/>
          <w:sz w:val="20"/>
          <w:szCs w:val="20"/>
        </w:rPr>
        <w:t>.</w:t>
      </w:r>
      <w:r w:rsidR="00A74C42" w:rsidRPr="00604298">
        <w:rPr>
          <w:rFonts w:ascii="Times New Roman" w:hAnsi="Times New Roman" w:cs="Times New Roman"/>
          <w:sz w:val="20"/>
          <w:szCs w:val="20"/>
        </w:rPr>
        <w:t xml:space="preserve"> </w:t>
      </w:r>
      <w:r w:rsidR="00BB7E16" w:rsidRPr="00604298">
        <w:rPr>
          <w:rFonts w:ascii="Times New Roman" w:hAnsi="Times New Roman" w:cs="Times New Roman"/>
          <w:sz w:val="20"/>
          <w:szCs w:val="20"/>
        </w:rPr>
        <w:t>It is</w:t>
      </w:r>
      <w:r w:rsidR="00C16327" w:rsidRPr="00604298">
        <w:rPr>
          <w:rFonts w:ascii="Times New Roman" w:hAnsi="Times New Roman" w:cs="Times New Roman"/>
          <w:sz w:val="20"/>
          <w:szCs w:val="20"/>
        </w:rPr>
        <w:t xml:space="preserve"> indeed a challenge to establish the theoretical composition of supplementary feed to complement natural sources. One approach is to utilize formulated feed, similar to what's used in intensive farming, along with local resources to </w:t>
      </w:r>
      <w:proofErr w:type="spellStart"/>
      <w:r w:rsidR="00C16327" w:rsidRPr="00604298">
        <w:rPr>
          <w:rFonts w:ascii="Times New Roman" w:hAnsi="Times New Roman" w:cs="Times New Roman"/>
          <w:sz w:val="20"/>
          <w:szCs w:val="20"/>
        </w:rPr>
        <w:t>fulfill</w:t>
      </w:r>
      <w:proofErr w:type="spellEnd"/>
      <w:r w:rsidR="00C16327" w:rsidRPr="00604298">
        <w:rPr>
          <w:rFonts w:ascii="Times New Roman" w:hAnsi="Times New Roman" w:cs="Times New Roman"/>
          <w:sz w:val="20"/>
          <w:szCs w:val="20"/>
        </w:rPr>
        <w:t xml:space="preserve"> the nutritional requirements of the species</w:t>
      </w:r>
      <w:r w:rsidR="00D1698F" w:rsidRPr="00604298">
        <w:rPr>
          <w:rFonts w:ascii="Times New Roman" w:hAnsi="Times New Roman" w:cs="Times New Roman"/>
          <w:sz w:val="20"/>
          <w:szCs w:val="20"/>
        </w:rPr>
        <w:t xml:space="preserve"> [49]</w:t>
      </w:r>
      <w:r w:rsidR="00C16327" w:rsidRPr="00604298">
        <w:rPr>
          <w:rFonts w:ascii="Times New Roman" w:hAnsi="Times New Roman" w:cs="Times New Roman"/>
          <w:sz w:val="20"/>
          <w:szCs w:val="20"/>
        </w:rPr>
        <w:t>.</w:t>
      </w:r>
      <w:r w:rsidR="00A74C42" w:rsidRPr="00604298">
        <w:rPr>
          <w:rFonts w:ascii="Times New Roman" w:hAnsi="Times New Roman" w:cs="Times New Roman"/>
          <w:sz w:val="20"/>
          <w:szCs w:val="20"/>
        </w:rPr>
        <w:t xml:space="preserve"> </w:t>
      </w:r>
      <w:r w:rsidR="00AB0934" w:rsidRPr="00604298">
        <w:rPr>
          <w:rFonts w:ascii="Times New Roman" w:hAnsi="Times New Roman" w:cs="Times New Roman"/>
          <w:sz w:val="20"/>
          <w:szCs w:val="20"/>
        </w:rPr>
        <w:t>The experiment proves that incorporating this feed enhances the growth of the crustaceans</w:t>
      </w:r>
      <w:r w:rsidR="00D1698F" w:rsidRPr="00604298">
        <w:rPr>
          <w:rFonts w:ascii="Times New Roman" w:hAnsi="Times New Roman" w:cs="Times New Roman"/>
          <w:sz w:val="20"/>
          <w:szCs w:val="20"/>
        </w:rPr>
        <w:t xml:space="preserve"> [50]</w:t>
      </w:r>
      <w:r w:rsidR="00AB0934" w:rsidRPr="00604298">
        <w:rPr>
          <w:rFonts w:ascii="Times New Roman" w:hAnsi="Times New Roman" w:cs="Times New Roman"/>
          <w:sz w:val="20"/>
          <w:szCs w:val="20"/>
        </w:rPr>
        <w:t>. Nonetheless, it's uncertain whether the pellets are consumed directly by the shrimp, initially ingested by other organisms, or subject to degradation by microorganisms</w:t>
      </w:r>
      <w:r w:rsidR="00D1698F" w:rsidRPr="00604298">
        <w:rPr>
          <w:rFonts w:ascii="Times New Roman" w:hAnsi="Times New Roman" w:cs="Times New Roman"/>
          <w:sz w:val="20"/>
          <w:szCs w:val="20"/>
        </w:rPr>
        <w:t xml:space="preserve"> [51]</w:t>
      </w:r>
      <w:r w:rsidR="00AB0934" w:rsidRPr="00604298">
        <w:rPr>
          <w:rFonts w:ascii="Times New Roman" w:hAnsi="Times New Roman" w:cs="Times New Roman"/>
          <w:sz w:val="20"/>
          <w:szCs w:val="20"/>
        </w:rPr>
        <w:t>.</w:t>
      </w:r>
    </w:p>
    <w:p w14:paraId="73369EC2" w14:textId="77777777" w:rsidR="00A74DB2" w:rsidRPr="00604298" w:rsidRDefault="00A74DB2" w:rsidP="00634D21">
      <w:pPr>
        <w:spacing w:after="0" w:line="240" w:lineRule="auto"/>
        <w:ind w:firstLine="720"/>
        <w:jc w:val="both"/>
        <w:rPr>
          <w:rFonts w:ascii="Times New Roman" w:hAnsi="Times New Roman" w:cs="Times New Roman"/>
          <w:sz w:val="20"/>
          <w:szCs w:val="20"/>
        </w:rPr>
      </w:pPr>
    </w:p>
    <w:p w14:paraId="6F1176D7" w14:textId="4C5DB80F" w:rsidR="008E2541" w:rsidRPr="00F6319E" w:rsidRDefault="008E2541" w:rsidP="00F6319E">
      <w:pPr>
        <w:pStyle w:val="ListParagraph"/>
        <w:numPr>
          <w:ilvl w:val="0"/>
          <w:numId w:val="22"/>
        </w:numPr>
        <w:spacing w:after="0" w:line="240" w:lineRule="auto"/>
        <w:jc w:val="center"/>
        <w:rPr>
          <w:rFonts w:ascii="Times New Roman" w:hAnsi="Times New Roman" w:cs="Times New Roman"/>
          <w:b/>
          <w:bCs/>
          <w:sz w:val="20"/>
          <w:szCs w:val="20"/>
        </w:rPr>
      </w:pPr>
      <w:r w:rsidRPr="00F6319E">
        <w:rPr>
          <w:rFonts w:ascii="Times New Roman" w:hAnsi="Times New Roman" w:cs="Times New Roman"/>
          <w:b/>
          <w:bCs/>
          <w:sz w:val="20"/>
          <w:szCs w:val="20"/>
        </w:rPr>
        <w:t>Feed of shrimps in intensive system</w:t>
      </w:r>
    </w:p>
    <w:p w14:paraId="5FC95DCE" w14:textId="77777777" w:rsidR="00A74DB2" w:rsidRPr="00604298" w:rsidRDefault="00A74DB2" w:rsidP="00DF2248">
      <w:pPr>
        <w:spacing w:after="0" w:line="240" w:lineRule="auto"/>
        <w:jc w:val="center"/>
        <w:rPr>
          <w:rFonts w:ascii="Times New Roman" w:hAnsi="Times New Roman" w:cs="Times New Roman"/>
          <w:b/>
          <w:bCs/>
          <w:sz w:val="20"/>
          <w:szCs w:val="20"/>
        </w:rPr>
      </w:pPr>
    </w:p>
    <w:p w14:paraId="220A8506" w14:textId="135F25E4" w:rsidR="00F25847" w:rsidRDefault="00F0307E" w:rsidP="00634D21">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There are scientific, technical, and even technological challenges associated with feeding prawns only artificial feed, devoid of any natural sources of nutrition</w:t>
      </w:r>
      <w:r w:rsidR="00D1698F" w:rsidRPr="00604298">
        <w:rPr>
          <w:rFonts w:ascii="Times New Roman" w:hAnsi="Times New Roman" w:cs="Times New Roman"/>
          <w:sz w:val="20"/>
          <w:szCs w:val="20"/>
        </w:rPr>
        <w:t xml:space="preserve"> [52]</w:t>
      </w:r>
      <w:r w:rsidRPr="00604298">
        <w:rPr>
          <w:rFonts w:ascii="Times New Roman" w:hAnsi="Times New Roman" w:cs="Times New Roman"/>
          <w:sz w:val="20"/>
          <w:szCs w:val="20"/>
        </w:rPr>
        <w:t xml:space="preserve">. First, addressing the study of the types and proportions </w:t>
      </w:r>
      <w:r w:rsidRPr="00604298">
        <w:rPr>
          <w:rFonts w:ascii="Times New Roman" w:hAnsi="Times New Roman" w:cs="Times New Roman"/>
          <w:sz w:val="20"/>
          <w:szCs w:val="20"/>
        </w:rPr>
        <w:lastRenderedPageBreak/>
        <w:t>of various nutrients required by shrimp entails addressing the palatability and water stability of the provided feed particles.</w:t>
      </w:r>
      <w:r w:rsidR="004874D4" w:rsidRPr="00604298">
        <w:rPr>
          <w:rFonts w:ascii="Times New Roman" w:hAnsi="Times New Roman" w:cs="Times New Roman"/>
          <w:sz w:val="20"/>
          <w:szCs w:val="20"/>
        </w:rPr>
        <w:t xml:space="preserve"> </w:t>
      </w:r>
      <w:r w:rsidRPr="00604298">
        <w:rPr>
          <w:rFonts w:ascii="Times New Roman" w:hAnsi="Times New Roman" w:cs="Times New Roman"/>
          <w:sz w:val="20"/>
          <w:szCs w:val="20"/>
        </w:rPr>
        <w:t>Certainly, these particles are ingested at a slow rate, and they experience varying degrees of dissolution based on the components' nature</w:t>
      </w:r>
      <w:r w:rsidR="00D1698F" w:rsidRPr="00604298">
        <w:rPr>
          <w:rFonts w:ascii="Times New Roman" w:hAnsi="Times New Roman" w:cs="Times New Roman"/>
          <w:sz w:val="20"/>
          <w:szCs w:val="20"/>
        </w:rPr>
        <w:t xml:space="preserve"> [53]</w:t>
      </w:r>
      <w:r w:rsidRPr="00604298">
        <w:rPr>
          <w:rFonts w:ascii="Times New Roman" w:hAnsi="Times New Roman" w:cs="Times New Roman"/>
          <w:sz w:val="20"/>
          <w:szCs w:val="20"/>
        </w:rPr>
        <w:t>. This granule dissolution can render the intended composition of the feed theoretically inaccurate and significantly impact its nutritional efficacy</w:t>
      </w:r>
      <w:r w:rsidR="00D1698F" w:rsidRPr="00604298">
        <w:rPr>
          <w:rFonts w:ascii="Times New Roman" w:hAnsi="Times New Roman" w:cs="Times New Roman"/>
          <w:sz w:val="20"/>
          <w:szCs w:val="20"/>
        </w:rPr>
        <w:t xml:space="preserve"> [54]</w:t>
      </w:r>
      <w:r w:rsidRPr="00604298">
        <w:rPr>
          <w:rFonts w:ascii="Times New Roman" w:hAnsi="Times New Roman" w:cs="Times New Roman"/>
          <w:sz w:val="20"/>
          <w:szCs w:val="20"/>
        </w:rPr>
        <w:t xml:space="preserve">. To mitigate these losses, two strategies can be employed: Firstly, the use of binders with or without nutritional value, like </w:t>
      </w:r>
      <w:proofErr w:type="spellStart"/>
      <w:r w:rsidRPr="00604298">
        <w:rPr>
          <w:rFonts w:ascii="Times New Roman" w:hAnsi="Times New Roman" w:cs="Times New Roman"/>
          <w:sz w:val="20"/>
          <w:szCs w:val="20"/>
        </w:rPr>
        <w:t>gelatin</w:t>
      </w:r>
      <w:proofErr w:type="spellEnd"/>
      <w:r w:rsidRPr="00604298">
        <w:rPr>
          <w:rFonts w:ascii="Times New Roman" w:hAnsi="Times New Roman" w:cs="Times New Roman"/>
          <w:sz w:val="20"/>
          <w:szCs w:val="20"/>
        </w:rPr>
        <w:t>, or modified starches for the former category, or carboxymethyl cellulose (CMC); Secondly, employing a specialized particle agglomeration process, such as cooking-extrusion</w:t>
      </w:r>
      <w:r w:rsidR="00D1698F" w:rsidRPr="00604298">
        <w:rPr>
          <w:rFonts w:ascii="Times New Roman" w:hAnsi="Times New Roman" w:cs="Times New Roman"/>
          <w:sz w:val="20"/>
          <w:szCs w:val="20"/>
        </w:rPr>
        <w:t xml:space="preserve"> [55]</w:t>
      </w:r>
      <w:r w:rsidRPr="00604298">
        <w:rPr>
          <w:rFonts w:ascii="Times New Roman" w:hAnsi="Times New Roman" w:cs="Times New Roman"/>
          <w:sz w:val="20"/>
          <w:szCs w:val="20"/>
        </w:rPr>
        <w:t>.</w:t>
      </w:r>
      <w:r w:rsidR="004874D4" w:rsidRPr="00604298">
        <w:rPr>
          <w:rFonts w:ascii="Times New Roman" w:hAnsi="Times New Roman" w:cs="Times New Roman"/>
          <w:sz w:val="20"/>
          <w:szCs w:val="20"/>
        </w:rPr>
        <w:t xml:space="preserve"> </w:t>
      </w:r>
      <w:r w:rsidR="003B6663" w:rsidRPr="00604298">
        <w:rPr>
          <w:rFonts w:ascii="Times New Roman" w:hAnsi="Times New Roman" w:cs="Times New Roman"/>
          <w:sz w:val="20"/>
          <w:szCs w:val="20"/>
        </w:rPr>
        <w:t>Controlling these processes is an essential prerequisite for producing high-quality shrimp feed</w:t>
      </w:r>
      <w:r w:rsidR="00D1698F" w:rsidRPr="00604298">
        <w:rPr>
          <w:rFonts w:ascii="Times New Roman" w:hAnsi="Times New Roman" w:cs="Times New Roman"/>
          <w:sz w:val="20"/>
          <w:szCs w:val="20"/>
        </w:rPr>
        <w:t xml:space="preserve"> [56]</w:t>
      </w:r>
      <w:r w:rsidR="003B6663" w:rsidRPr="00604298">
        <w:rPr>
          <w:rFonts w:ascii="Times New Roman" w:hAnsi="Times New Roman" w:cs="Times New Roman"/>
          <w:sz w:val="20"/>
          <w:szCs w:val="20"/>
        </w:rPr>
        <w:t>. To achieve effective pelletized shrimp feed, it's crucial to consider factors such as feed formulation and ingredient quality, manufacturing techniques, and the physical attributes of the pellets</w:t>
      </w:r>
      <w:r w:rsidR="00D1698F" w:rsidRPr="00604298">
        <w:rPr>
          <w:rFonts w:ascii="Times New Roman" w:hAnsi="Times New Roman" w:cs="Times New Roman"/>
          <w:sz w:val="20"/>
          <w:szCs w:val="20"/>
        </w:rPr>
        <w:t xml:space="preserve"> [57]</w:t>
      </w:r>
      <w:r w:rsidR="003B6663" w:rsidRPr="00604298">
        <w:rPr>
          <w:rFonts w:ascii="Times New Roman" w:hAnsi="Times New Roman" w:cs="Times New Roman"/>
          <w:sz w:val="20"/>
          <w:szCs w:val="20"/>
        </w:rPr>
        <w:t xml:space="preserve">. Additionally, the method and manner of distribution, the aquatic environment, and the natural production process should all be </w:t>
      </w:r>
      <w:r w:rsidR="007D2BA5" w:rsidRPr="00604298">
        <w:rPr>
          <w:rFonts w:ascii="Times New Roman" w:hAnsi="Times New Roman" w:cs="Times New Roman"/>
          <w:sz w:val="20"/>
          <w:szCs w:val="20"/>
        </w:rPr>
        <w:t>considered</w:t>
      </w:r>
      <w:r w:rsidR="00D1698F" w:rsidRPr="00604298">
        <w:rPr>
          <w:rFonts w:ascii="Times New Roman" w:hAnsi="Times New Roman" w:cs="Times New Roman"/>
          <w:sz w:val="20"/>
          <w:szCs w:val="20"/>
        </w:rPr>
        <w:t xml:space="preserve"> [58]</w:t>
      </w:r>
      <w:r w:rsidR="003B6663" w:rsidRPr="00604298">
        <w:rPr>
          <w:rFonts w:ascii="Times New Roman" w:hAnsi="Times New Roman" w:cs="Times New Roman"/>
          <w:sz w:val="20"/>
          <w:szCs w:val="20"/>
        </w:rPr>
        <w:t>.</w:t>
      </w:r>
    </w:p>
    <w:p w14:paraId="787A2702" w14:textId="77777777" w:rsidR="00F23D87" w:rsidRPr="00604298" w:rsidRDefault="00F23D87" w:rsidP="00634D21">
      <w:pPr>
        <w:spacing w:after="0" w:line="240" w:lineRule="auto"/>
        <w:ind w:firstLine="720"/>
        <w:jc w:val="both"/>
        <w:rPr>
          <w:rFonts w:ascii="Times New Roman" w:hAnsi="Times New Roman" w:cs="Times New Roman"/>
          <w:sz w:val="20"/>
          <w:szCs w:val="20"/>
        </w:rPr>
      </w:pPr>
    </w:p>
    <w:p w14:paraId="32BA36CC" w14:textId="5EDDB20B" w:rsidR="005852CA" w:rsidRPr="00292C72" w:rsidRDefault="005852CA" w:rsidP="00292C72">
      <w:pPr>
        <w:pStyle w:val="ListParagraph"/>
        <w:numPr>
          <w:ilvl w:val="0"/>
          <w:numId w:val="22"/>
        </w:numPr>
        <w:spacing w:after="0" w:line="240" w:lineRule="auto"/>
        <w:jc w:val="center"/>
        <w:rPr>
          <w:rFonts w:ascii="Times New Roman" w:hAnsi="Times New Roman" w:cs="Times New Roman"/>
          <w:b/>
          <w:bCs/>
          <w:sz w:val="20"/>
          <w:szCs w:val="20"/>
        </w:rPr>
      </w:pPr>
      <w:r w:rsidRPr="00292C72">
        <w:rPr>
          <w:rFonts w:ascii="Times New Roman" w:hAnsi="Times New Roman" w:cs="Times New Roman"/>
          <w:b/>
          <w:bCs/>
          <w:sz w:val="20"/>
          <w:szCs w:val="20"/>
        </w:rPr>
        <w:t>Food and feeding mechanism</w:t>
      </w:r>
    </w:p>
    <w:p w14:paraId="2BB17BD3" w14:textId="77777777" w:rsidR="00D83A70" w:rsidRPr="00604298" w:rsidRDefault="00D83A70" w:rsidP="003D5F0F">
      <w:pPr>
        <w:spacing w:after="0" w:line="240" w:lineRule="auto"/>
        <w:jc w:val="center"/>
        <w:rPr>
          <w:rFonts w:ascii="Times New Roman" w:hAnsi="Times New Roman" w:cs="Times New Roman"/>
          <w:b/>
          <w:bCs/>
          <w:sz w:val="20"/>
          <w:szCs w:val="20"/>
        </w:rPr>
      </w:pPr>
    </w:p>
    <w:p w14:paraId="20DCAD88" w14:textId="77777777" w:rsidR="00407521" w:rsidRDefault="005852CA" w:rsidP="00634D21">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Almost all crustaceans possess the same fundamental mouthparts, despite the enormous diversity in form and function</w:t>
      </w:r>
      <w:r w:rsidR="00D1698F" w:rsidRPr="00604298">
        <w:rPr>
          <w:rFonts w:ascii="Times New Roman" w:hAnsi="Times New Roman" w:cs="Times New Roman"/>
          <w:sz w:val="20"/>
          <w:szCs w:val="20"/>
        </w:rPr>
        <w:t xml:space="preserve"> [59]</w:t>
      </w:r>
      <w:r w:rsidRPr="00604298">
        <w:rPr>
          <w:rFonts w:ascii="Times New Roman" w:hAnsi="Times New Roman" w:cs="Times New Roman"/>
          <w:sz w:val="20"/>
          <w:szCs w:val="20"/>
        </w:rPr>
        <w:t>. Shrimps primarily consume plant matter, microorganisms, small crustaceans, and worms as the main elements of their diet. In controlled aquaculture settings, shrimps are supplied with artificial diets</w:t>
      </w:r>
      <w:r w:rsidR="00D1698F" w:rsidRPr="00604298">
        <w:rPr>
          <w:rFonts w:ascii="Times New Roman" w:hAnsi="Times New Roman" w:cs="Times New Roman"/>
          <w:sz w:val="20"/>
          <w:szCs w:val="20"/>
        </w:rPr>
        <w:t xml:space="preserve"> [60]</w:t>
      </w:r>
      <w:r w:rsidRPr="00604298">
        <w:rPr>
          <w:rFonts w:ascii="Times New Roman" w:hAnsi="Times New Roman" w:cs="Times New Roman"/>
          <w:sz w:val="20"/>
          <w:szCs w:val="20"/>
        </w:rPr>
        <w:t>.</w:t>
      </w:r>
      <w:r w:rsidR="00116DD0" w:rsidRPr="00604298">
        <w:rPr>
          <w:rFonts w:ascii="Times New Roman" w:hAnsi="Times New Roman" w:cs="Times New Roman"/>
          <w:sz w:val="20"/>
          <w:szCs w:val="20"/>
        </w:rPr>
        <w:t xml:space="preserve"> The majority</w:t>
      </w:r>
      <w:r w:rsidRPr="00604298">
        <w:rPr>
          <w:rFonts w:ascii="Times New Roman" w:hAnsi="Times New Roman" w:cs="Times New Roman"/>
          <w:sz w:val="20"/>
          <w:szCs w:val="20"/>
        </w:rPr>
        <w:t xml:space="preserve"> of metabolic processes take place rapidly, typically reaching completion within a span of six hours. Utilizing chemosensory hairs on their pereopods, prawns investigate the ocean substrate in search of food</w:t>
      </w:r>
      <w:r w:rsidR="00D1698F" w:rsidRPr="00604298">
        <w:rPr>
          <w:rFonts w:ascii="Times New Roman" w:hAnsi="Times New Roman" w:cs="Times New Roman"/>
          <w:sz w:val="20"/>
          <w:szCs w:val="20"/>
        </w:rPr>
        <w:t xml:space="preserve"> [61]</w:t>
      </w:r>
      <w:r w:rsidRPr="00604298">
        <w:rPr>
          <w:rFonts w:ascii="Times New Roman" w:hAnsi="Times New Roman" w:cs="Times New Roman"/>
          <w:sz w:val="20"/>
          <w:szCs w:val="20"/>
        </w:rPr>
        <w:t>. When they find sustenance, they use their maxillipeds, which are appendages on their heads, to seize it</w:t>
      </w:r>
      <w:r w:rsidR="00D1698F" w:rsidRPr="00604298">
        <w:rPr>
          <w:rFonts w:ascii="Times New Roman" w:hAnsi="Times New Roman" w:cs="Times New Roman"/>
          <w:sz w:val="20"/>
          <w:szCs w:val="20"/>
        </w:rPr>
        <w:t xml:space="preserve"> [62]</w:t>
      </w:r>
      <w:r w:rsidRPr="00604298">
        <w:rPr>
          <w:rFonts w:ascii="Times New Roman" w:hAnsi="Times New Roman" w:cs="Times New Roman"/>
          <w:sz w:val="20"/>
          <w:szCs w:val="20"/>
        </w:rPr>
        <w:t>. The teeth or mandibles are utilized to either bite or tear food into smaller fragments</w:t>
      </w:r>
      <w:r w:rsidR="00D1698F" w:rsidRPr="00604298">
        <w:rPr>
          <w:rFonts w:ascii="Times New Roman" w:hAnsi="Times New Roman" w:cs="Times New Roman"/>
          <w:sz w:val="20"/>
          <w:szCs w:val="20"/>
        </w:rPr>
        <w:t xml:space="preserve"> [63]</w:t>
      </w:r>
      <w:r w:rsidRPr="00604298">
        <w:rPr>
          <w:rFonts w:ascii="Times New Roman" w:hAnsi="Times New Roman" w:cs="Times New Roman"/>
          <w:sz w:val="20"/>
          <w:szCs w:val="20"/>
        </w:rPr>
        <w:t>. In addition, the maxillipeds play a dual function in the fragmentation of food into more manageable portions by pushing larger food fragments aside while the mandibles secure them</w:t>
      </w:r>
      <w:r w:rsidR="00D1698F" w:rsidRPr="00604298">
        <w:rPr>
          <w:rFonts w:ascii="Times New Roman" w:hAnsi="Times New Roman" w:cs="Times New Roman"/>
          <w:sz w:val="20"/>
          <w:szCs w:val="20"/>
        </w:rPr>
        <w:t xml:space="preserve"> [64]</w:t>
      </w:r>
      <w:r w:rsidRPr="00604298">
        <w:rPr>
          <w:rFonts w:ascii="Times New Roman" w:hAnsi="Times New Roman" w:cs="Times New Roman"/>
          <w:sz w:val="20"/>
          <w:szCs w:val="20"/>
        </w:rPr>
        <w:t>.</w:t>
      </w:r>
    </w:p>
    <w:p w14:paraId="3FD7AB20" w14:textId="77777777" w:rsidR="00B067E9" w:rsidRDefault="00B067E9" w:rsidP="00634D21">
      <w:pPr>
        <w:spacing w:after="0" w:line="240" w:lineRule="auto"/>
        <w:ind w:firstLine="720"/>
        <w:jc w:val="both"/>
        <w:rPr>
          <w:rFonts w:ascii="Times New Roman" w:hAnsi="Times New Roman" w:cs="Times New Roman"/>
          <w:sz w:val="20"/>
          <w:szCs w:val="20"/>
        </w:rPr>
      </w:pPr>
    </w:p>
    <w:p w14:paraId="0CD38990" w14:textId="77777777" w:rsidR="00F6319E" w:rsidRDefault="00F6319E" w:rsidP="00407521">
      <w:pPr>
        <w:spacing w:after="0" w:line="240" w:lineRule="auto"/>
        <w:jc w:val="center"/>
        <w:rPr>
          <w:rFonts w:ascii="Times New Roman" w:hAnsi="Times New Roman" w:cs="Times New Roman"/>
          <w:b/>
          <w:bCs/>
          <w:sz w:val="20"/>
          <w:szCs w:val="20"/>
        </w:rPr>
      </w:pPr>
    </w:p>
    <w:p w14:paraId="04D15720" w14:textId="77777777" w:rsidR="00F6319E" w:rsidRDefault="00F6319E" w:rsidP="00407521">
      <w:pPr>
        <w:spacing w:after="0" w:line="240" w:lineRule="auto"/>
        <w:jc w:val="center"/>
        <w:rPr>
          <w:rFonts w:ascii="Times New Roman" w:hAnsi="Times New Roman" w:cs="Times New Roman"/>
          <w:b/>
          <w:bCs/>
          <w:sz w:val="20"/>
          <w:szCs w:val="20"/>
        </w:rPr>
      </w:pPr>
    </w:p>
    <w:p w14:paraId="0C212667" w14:textId="2E360CFA" w:rsidR="0086676F" w:rsidRDefault="00292C72" w:rsidP="00407521">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D. </w:t>
      </w:r>
      <w:r w:rsidR="0002728B" w:rsidRPr="00604298">
        <w:rPr>
          <w:rFonts w:ascii="Times New Roman" w:hAnsi="Times New Roman" w:cs="Times New Roman"/>
          <w:b/>
          <w:bCs/>
          <w:sz w:val="20"/>
          <w:szCs w:val="20"/>
        </w:rPr>
        <w:t xml:space="preserve">Key Factors Shaping the Feeding </w:t>
      </w:r>
      <w:proofErr w:type="spellStart"/>
      <w:r w:rsidR="0002728B" w:rsidRPr="00604298">
        <w:rPr>
          <w:rFonts w:ascii="Times New Roman" w:hAnsi="Times New Roman" w:cs="Times New Roman"/>
          <w:b/>
          <w:bCs/>
          <w:sz w:val="20"/>
          <w:szCs w:val="20"/>
        </w:rPr>
        <w:t>Behavior</w:t>
      </w:r>
      <w:proofErr w:type="spellEnd"/>
      <w:r w:rsidR="0002728B" w:rsidRPr="00604298">
        <w:rPr>
          <w:rFonts w:ascii="Times New Roman" w:hAnsi="Times New Roman" w:cs="Times New Roman"/>
          <w:b/>
          <w:bCs/>
          <w:sz w:val="20"/>
          <w:szCs w:val="20"/>
        </w:rPr>
        <w:t xml:space="preserve"> of Shrimp</w:t>
      </w:r>
    </w:p>
    <w:p w14:paraId="7E3AD3A8" w14:textId="77777777" w:rsidR="00B067E9" w:rsidRPr="00407521" w:rsidRDefault="00B067E9" w:rsidP="00407521">
      <w:pPr>
        <w:spacing w:after="0" w:line="240" w:lineRule="auto"/>
        <w:jc w:val="center"/>
        <w:rPr>
          <w:rFonts w:ascii="Times New Roman" w:hAnsi="Times New Roman" w:cs="Times New Roman"/>
          <w:sz w:val="20"/>
          <w:szCs w:val="20"/>
        </w:rPr>
      </w:pPr>
    </w:p>
    <w:p w14:paraId="1432D393" w14:textId="651FDBF3" w:rsidR="00634D21" w:rsidRDefault="0086676F" w:rsidP="00634D21">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Unlike terrestrial farm animals and farmed fish, which can be fed based on visual cues and the animals' appetite, or according to predetermined feeding levels, pond-raised shrimp pose a different challenge</w:t>
      </w:r>
      <w:r w:rsidR="0050648C">
        <w:rPr>
          <w:rFonts w:ascii="Times New Roman" w:hAnsi="Times New Roman" w:cs="Times New Roman"/>
          <w:sz w:val="20"/>
          <w:szCs w:val="20"/>
        </w:rPr>
        <w:t xml:space="preserve"> </w:t>
      </w:r>
      <w:r w:rsidR="00732048">
        <w:rPr>
          <w:rFonts w:ascii="Times New Roman" w:hAnsi="Times New Roman" w:cs="Times New Roman"/>
          <w:sz w:val="20"/>
          <w:szCs w:val="20"/>
        </w:rPr>
        <w:t xml:space="preserve">which are illustrated in Fig 3 </w:t>
      </w:r>
      <w:r w:rsidR="00732048" w:rsidRPr="00604298">
        <w:rPr>
          <w:rFonts w:ascii="Times New Roman" w:hAnsi="Times New Roman" w:cs="Times New Roman"/>
          <w:sz w:val="20"/>
          <w:szCs w:val="20"/>
        </w:rPr>
        <w:t>[65]</w:t>
      </w:r>
      <w:r w:rsidRPr="00604298">
        <w:rPr>
          <w:rFonts w:ascii="Times New Roman" w:hAnsi="Times New Roman" w:cs="Times New Roman"/>
          <w:sz w:val="20"/>
          <w:szCs w:val="20"/>
        </w:rPr>
        <w:t>. These shrimps are not easily observable by the farmer during feeding, requiring a feeding approach that essentially occurs "in the dark"</w:t>
      </w:r>
      <w:r w:rsidR="002E039C" w:rsidRPr="00604298">
        <w:rPr>
          <w:rFonts w:ascii="Times New Roman" w:hAnsi="Times New Roman" w:cs="Times New Roman"/>
          <w:sz w:val="20"/>
          <w:szCs w:val="20"/>
        </w:rPr>
        <w:t xml:space="preserve"> [66]</w:t>
      </w:r>
      <w:r w:rsidRPr="00604298">
        <w:rPr>
          <w:rFonts w:ascii="Times New Roman" w:hAnsi="Times New Roman" w:cs="Times New Roman"/>
          <w:sz w:val="20"/>
          <w:szCs w:val="20"/>
        </w:rPr>
        <w:t>.</w:t>
      </w:r>
      <w:r w:rsidR="0050648C">
        <w:rPr>
          <w:rFonts w:ascii="Times New Roman" w:hAnsi="Times New Roman" w:cs="Times New Roman"/>
          <w:sz w:val="20"/>
          <w:szCs w:val="20"/>
        </w:rPr>
        <w:t xml:space="preserve"> </w:t>
      </w:r>
      <w:r w:rsidR="00652F28" w:rsidRPr="00604298">
        <w:rPr>
          <w:rFonts w:ascii="Times New Roman" w:hAnsi="Times New Roman" w:cs="Times New Roman"/>
          <w:sz w:val="20"/>
          <w:szCs w:val="20"/>
        </w:rPr>
        <w:t>In real-world farming scenarios, the feeding response, feed intake (measured as a percentage of shrimp body weight), feed utilization efficiency, and shrimp growth exhibit fluctuations due to a multitude of biological, environmental, and human-related elements</w:t>
      </w:r>
      <w:r w:rsidR="002E039C" w:rsidRPr="00604298">
        <w:rPr>
          <w:rFonts w:ascii="Times New Roman" w:hAnsi="Times New Roman" w:cs="Times New Roman"/>
          <w:sz w:val="20"/>
          <w:szCs w:val="20"/>
        </w:rPr>
        <w:t xml:space="preserve"> [67]</w:t>
      </w:r>
      <w:r w:rsidR="00652F28" w:rsidRPr="00604298">
        <w:rPr>
          <w:rFonts w:ascii="Times New Roman" w:hAnsi="Times New Roman" w:cs="Times New Roman"/>
          <w:sz w:val="20"/>
          <w:szCs w:val="20"/>
        </w:rPr>
        <w:t>.</w:t>
      </w:r>
      <w:r w:rsidR="00A66E17" w:rsidRPr="00604298">
        <w:rPr>
          <w:rFonts w:ascii="Times New Roman" w:hAnsi="Times New Roman" w:cs="Times New Roman"/>
          <w:sz w:val="20"/>
          <w:szCs w:val="20"/>
        </w:rPr>
        <w:t xml:space="preserve"> </w:t>
      </w:r>
      <w:r w:rsidR="006A4753" w:rsidRPr="00604298">
        <w:rPr>
          <w:rFonts w:ascii="Times New Roman" w:hAnsi="Times New Roman" w:cs="Times New Roman"/>
          <w:sz w:val="20"/>
          <w:szCs w:val="20"/>
        </w:rPr>
        <w:t>These factors encompass various elements, among which is the shrimp body weight</w:t>
      </w:r>
      <w:r w:rsidR="002E039C" w:rsidRPr="00604298">
        <w:rPr>
          <w:rFonts w:ascii="Times New Roman" w:hAnsi="Times New Roman" w:cs="Times New Roman"/>
          <w:sz w:val="20"/>
          <w:szCs w:val="20"/>
        </w:rPr>
        <w:t xml:space="preserve"> [68]</w:t>
      </w:r>
      <w:r w:rsidR="006A4753" w:rsidRPr="00604298">
        <w:rPr>
          <w:rFonts w:ascii="Times New Roman" w:hAnsi="Times New Roman" w:cs="Times New Roman"/>
          <w:sz w:val="20"/>
          <w:szCs w:val="20"/>
        </w:rPr>
        <w:t xml:space="preserve">. As the body weight of shrimp increases and their metabolic rate decreases throughout the culture cycle, the intake of compound feed </w:t>
      </w:r>
      <w:r w:rsidR="00E05F82" w:rsidRPr="00604298">
        <w:rPr>
          <w:rFonts w:ascii="Times New Roman" w:hAnsi="Times New Roman" w:cs="Times New Roman"/>
          <w:sz w:val="20"/>
          <w:szCs w:val="20"/>
        </w:rPr>
        <w:t>diminishes</w:t>
      </w:r>
      <w:r w:rsidR="002E039C" w:rsidRPr="00604298">
        <w:rPr>
          <w:rFonts w:ascii="Times New Roman" w:hAnsi="Times New Roman" w:cs="Times New Roman"/>
          <w:sz w:val="20"/>
          <w:szCs w:val="20"/>
        </w:rPr>
        <w:t xml:space="preserve"> [69]</w:t>
      </w:r>
      <w:r w:rsidR="00E05F82" w:rsidRPr="00604298">
        <w:rPr>
          <w:rFonts w:ascii="Times New Roman" w:hAnsi="Times New Roman" w:cs="Times New Roman"/>
          <w:sz w:val="20"/>
          <w:szCs w:val="20"/>
        </w:rPr>
        <w:t xml:space="preserve">. </w:t>
      </w:r>
      <w:r w:rsidR="00302EE4" w:rsidRPr="00604298">
        <w:rPr>
          <w:rFonts w:ascii="Times New Roman" w:hAnsi="Times New Roman" w:cs="Times New Roman"/>
          <w:sz w:val="20"/>
          <w:szCs w:val="20"/>
        </w:rPr>
        <w:t xml:space="preserve">Water temperature also plays a significant role. Compound feed intake and shrimp growth tend to rise as water temperature increases, reaching an optimal range (usually around 29 to 31 degrees Celsius for species like </w:t>
      </w:r>
      <w:r w:rsidR="00302EE4" w:rsidRPr="002842D7">
        <w:rPr>
          <w:rFonts w:ascii="Times New Roman" w:hAnsi="Times New Roman" w:cs="Times New Roman"/>
          <w:i/>
          <w:iCs/>
          <w:sz w:val="20"/>
          <w:szCs w:val="20"/>
        </w:rPr>
        <w:t xml:space="preserve">L. </w:t>
      </w:r>
      <w:proofErr w:type="spellStart"/>
      <w:r w:rsidR="00302EE4" w:rsidRPr="002842D7">
        <w:rPr>
          <w:rFonts w:ascii="Times New Roman" w:hAnsi="Times New Roman" w:cs="Times New Roman"/>
          <w:i/>
          <w:iCs/>
          <w:sz w:val="20"/>
          <w:szCs w:val="20"/>
        </w:rPr>
        <w:t>vannamei</w:t>
      </w:r>
      <w:proofErr w:type="spellEnd"/>
      <w:r w:rsidR="00302EE4" w:rsidRPr="002842D7">
        <w:rPr>
          <w:rFonts w:ascii="Times New Roman" w:hAnsi="Times New Roman" w:cs="Times New Roman"/>
          <w:i/>
          <w:iCs/>
          <w:sz w:val="20"/>
          <w:szCs w:val="20"/>
        </w:rPr>
        <w:t xml:space="preserve"> and P. monodon</w:t>
      </w:r>
      <w:r w:rsidR="00302EE4" w:rsidRPr="00604298">
        <w:rPr>
          <w:rFonts w:ascii="Times New Roman" w:hAnsi="Times New Roman" w:cs="Times New Roman"/>
          <w:sz w:val="20"/>
          <w:szCs w:val="20"/>
        </w:rPr>
        <w:t>)</w:t>
      </w:r>
      <w:r w:rsidR="002E039C" w:rsidRPr="00604298">
        <w:rPr>
          <w:rFonts w:ascii="Times New Roman" w:hAnsi="Times New Roman" w:cs="Times New Roman"/>
          <w:sz w:val="20"/>
          <w:szCs w:val="20"/>
        </w:rPr>
        <w:t xml:space="preserve"> [70]</w:t>
      </w:r>
      <w:r w:rsidR="00302EE4" w:rsidRPr="00604298">
        <w:rPr>
          <w:rFonts w:ascii="Times New Roman" w:hAnsi="Times New Roman" w:cs="Times New Roman"/>
          <w:sz w:val="20"/>
          <w:szCs w:val="20"/>
        </w:rPr>
        <w:t>. However, water temperatures, and consequently dissolved oxygen levels, can fluctuate considerably during a working day due to the culture system employed and the prevailing season</w:t>
      </w:r>
      <w:r w:rsidR="002E039C" w:rsidRPr="00604298">
        <w:rPr>
          <w:rFonts w:ascii="Times New Roman" w:hAnsi="Times New Roman" w:cs="Times New Roman"/>
          <w:sz w:val="20"/>
          <w:szCs w:val="20"/>
        </w:rPr>
        <w:t xml:space="preserve"> [71]</w:t>
      </w:r>
      <w:r w:rsidR="00302EE4" w:rsidRPr="00604298">
        <w:rPr>
          <w:rFonts w:ascii="Times New Roman" w:hAnsi="Times New Roman" w:cs="Times New Roman"/>
          <w:sz w:val="20"/>
          <w:szCs w:val="20"/>
        </w:rPr>
        <w:t>.</w:t>
      </w:r>
      <w:r w:rsidR="00E170C9" w:rsidRPr="00604298">
        <w:rPr>
          <w:rFonts w:ascii="Times New Roman" w:hAnsi="Times New Roman" w:cs="Times New Roman"/>
          <w:sz w:val="20"/>
          <w:szCs w:val="20"/>
        </w:rPr>
        <w:t xml:space="preserve"> </w:t>
      </w:r>
      <w:r w:rsidR="00144241" w:rsidRPr="00604298">
        <w:rPr>
          <w:rFonts w:ascii="Times New Roman" w:hAnsi="Times New Roman" w:cs="Times New Roman"/>
          <w:sz w:val="20"/>
          <w:szCs w:val="20"/>
        </w:rPr>
        <w:t>The availability of natural food is another crucial factor</w:t>
      </w:r>
      <w:r w:rsidR="002E039C" w:rsidRPr="00604298">
        <w:rPr>
          <w:rFonts w:ascii="Times New Roman" w:hAnsi="Times New Roman" w:cs="Times New Roman"/>
          <w:sz w:val="20"/>
          <w:szCs w:val="20"/>
        </w:rPr>
        <w:t xml:space="preserve"> [72]</w:t>
      </w:r>
      <w:r w:rsidR="00144241" w:rsidRPr="00604298">
        <w:rPr>
          <w:rFonts w:ascii="Times New Roman" w:hAnsi="Times New Roman" w:cs="Times New Roman"/>
          <w:sz w:val="20"/>
          <w:szCs w:val="20"/>
        </w:rPr>
        <w:t>. Compound feed intake tends to rise as the availability of natural food decreases within the culture system. This pertains to both natural food present in the water column and on the pond bottom</w:t>
      </w:r>
      <w:r w:rsidR="002E039C" w:rsidRPr="00604298">
        <w:rPr>
          <w:rFonts w:ascii="Times New Roman" w:hAnsi="Times New Roman" w:cs="Times New Roman"/>
          <w:sz w:val="20"/>
          <w:szCs w:val="20"/>
        </w:rPr>
        <w:t xml:space="preserve"> [73]</w:t>
      </w:r>
      <w:r w:rsidR="00144241" w:rsidRPr="00604298">
        <w:rPr>
          <w:rFonts w:ascii="Times New Roman" w:hAnsi="Times New Roman" w:cs="Times New Roman"/>
          <w:sz w:val="20"/>
          <w:szCs w:val="20"/>
        </w:rPr>
        <w:t>. Notably, the availability of natural food at the pond bottom usually declines with higher shrimp stocking density, greater shrimp weight, and an overall increase in total shrimp biomass throughout the culture cycle</w:t>
      </w:r>
      <w:r w:rsidR="002E039C" w:rsidRPr="00604298">
        <w:rPr>
          <w:rFonts w:ascii="Times New Roman" w:hAnsi="Times New Roman" w:cs="Times New Roman"/>
          <w:sz w:val="20"/>
          <w:szCs w:val="20"/>
        </w:rPr>
        <w:t xml:space="preserve"> [74]</w:t>
      </w:r>
      <w:r w:rsidR="00144241" w:rsidRPr="00604298">
        <w:rPr>
          <w:rFonts w:ascii="Times New Roman" w:hAnsi="Times New Roman" w:cs="Times New Roman"/>
          <w:sz w:val="20"/>
          <w:szCs w:val="20"/>
        </w:rPr>
        <w:t>.</w:t>
      </w:r>
      <w:r w:rsidR="00124869">
        <w:rPr>
          <w:rFonts w:ascii="Times New Roman" w:hAnsi="Times New Roman" w:cs="Times New Roman"/>
          <w:sz w:val="20"/>
          <w:szCs w:val="20"/>
        </w:rPr>
        <w:t xml:space="preserve"> </w:t>
      </w:r>
    </w:p>
    <w:p w14:paraId="0C075BB4" w14:textId="7826A1F0" w:rsidR="00634D21" w:rsidRDefault="00144241" w:rsidP="00634D21">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The formulation of compound feed and its nutrient density are also pivotal</w:t>
      </w:r>
      <w:r w:rsidR="002E039C" w:rsidRPr="00604298">
        <w:rPr>
          <w:rFonts w:ascii="Times New Roman" w:hAnsi="Times New Roman" w:cs="Times New Roman"/>
          <w:sz w:val="20"/>
          <w:szCs w:val="20"/>
        </w:rPr>
        <w:t xml:space="preserve"> [75]</w:t>
      </w:r>
      <w:r w:rsidRPr="00604298">
        <w:rPr>
          <w:rFonts w:ascii="Times New Roman" w:hAnsi="Times New Roman" w:cs="Times New Roman"/>
          <w:sz w:val="20"/>
          <w:szCs w:val="20"/>
        </w:rPr>
        <w:t>. The intake of feed and the growth of shrimp hinge on factors such as the diet's water stability, palatability, and nutrient composition</w:t>
      </w:r>
      <w:r w:rsidR="002E039C" w:rsidRPr="00604298">
        <w:rPr>
          <w:rFonts w:ascii="Times New Roman" w:hAnsi="Times New Roman" w:cs="Times New Roman"/>
          <w:sz w:val="20"/>
          <w:szCs w:val="20"/>
        </w:rPr>
        <w:t xml:space="preserve"> [76]</w:t>
      </w:r>
      <w:r w:rsidRPr="00604298">
        <w:rPr>
          <w:rFonts w:ascii="Times New Roman" w:hAnsi="Times New Roman" w:cs="Times New Roman"/>
          <w:sz w:val="20"/>
          <w:szCs w:val="20"/>
        </w:rPr>
        <w:t>. A diet with superior water stability, enhanced palatability, and a greater nutrient content holds the potential for heightened feed intake and a more robust feeding response</w:t>
      </w:r>
      <w:r w:rsidR="002E039C" w:rsidRPr="00604298">
        <w:rPr>
          <w:rFonts w:ascii="Times New Roman" w:hAnsi="Times New Roman" w:cs="Times New Roman"/>
          <w:sz w:val="20"/>
          <w:szCs w:val="20"/>
        </w:rPr>
        <w:t xml:space="preserve"> [77]</w:t>
      </w:r>
      <w:r w:rsidRPr="00604298">
        <w:rPr>
          <w:rFonts w:ascii="Times New Roman" w:hAnsi="Times New Roman" w:cs="Times New Roman"/>
          <w:sz w:val="20"/>
          <w:szCs w:val="20"/>
        </w:rPr>
        <w:t>.</w:t>
      </w:r>
      <w:r w:rsidR="00C63EB6" w:rsidRPr="00604298">
        <w:rPr>
          <w:rFonts w:ascii="Times New Roman" w:hAnsi="Times New Roman" w:cs="Times New Roman"/>
          <w:sz w:val="20"/>
          <w:szCs w:val="20"/>
        </w:rPr>
        <w:t xml:space="preserve"> The method of applying shrimp feed, encompassing factors like frequency and timing of application, along with the approach to monitoring feed consumption, is noteworthy</w:t>
      </w:r>
      <w:r w:rsidR="002E039C" w:rsidRPr="00604298">
        <w:rPr>
          <w:rFonts w:ascii="Times New Roman" w:hAnsi="Times New Roman" w:cs="Times New Roman"/>
          <w:sz w:val="20"/>
          <w:szCs w:val="20"/>
        </w:rPr>
        <w:t xml:space="preserve"> [78]</w:t>
      </w:r>
      <w:r w:rsidR="00C63EB6" w:rsidRPr="00604298">
        <w:rPr>
          <w:rFonts w:ascii="Times New Roman" w:hAnsi="Times New Roman" w:cs="Times New Roman"/>
          <w:sz w:val="20"/>
          <w:szCs w:val="20"/>
        </w:rPr>
        <w:t>. In smaller hand-fed intensively stocked ponds, managing and observing compound feed intake and shrimp growth tends to be more manageable during daylight hours compared to larger semi-intensively stocked ponds</w:t>
      </w:r>
      <w:r w:rsidR="002E039C" w:rsidRPr="00604298">
        <w:rPr>
          <w:rFonts w:ascii="Times New Roman" w:hAnsi="Times New Roman" w:cs="Times New Roman"/>
          <w:sz w:val="20"/>
          <w:szCs w:val="20"/>
        </w:rPr>
        <w:t xml:space="preserve"> [79]</w:t>
      </w:r>
      <w:r w:rsidR="00C63EB6" w:rsidRPr="00604298">
        <w:rPr>
          <w:rFonts w:ascii="Times New Roman" w:hAnsi="Times New Roman" w:cs="Times New Roman"/>
          <w:sz w:val="20"/>
          <w:szCs w:val="20"/>
        </w:rPr>
        <w:t>. The ideal feeding frequency and timing of application are contingent on the shrimp size and the nutrient density of the provided diet</w:t>
      </w:r>
      <w:r w:rsidR="002E039C" w:rsidRPr="00604298">
        <w:rPr>
          <w:rFonts w:ascii="Times New Roman" w:hAnsi="Times New Roman" w:cs="Times New Roman"/>
          <w:sz w:val="20"/>
          <w:szCs w:val="20"/>
        </w:rPr>
        <w:t xml:space="preserve"> [80]</w:t>
      </w:r>
      <w:r w:rsidR="00C63EB6" w:rsidRPr="00604298">
        <w:rPr>
          <w:rFonts w:ascii="Times New Roman" w:hAnsi="Times New Roman" w:cs="Times New Roman"/>
          <w:sz w:val="20"/>
          <w:szCs w:val="20"/>
        </w:rPr>
        <w:t>. Typically, these factors reach their peak for small, fast-growing shrimp and subsequently decrease as the shrimp size increases</w:t>
      </w:r>
      <w:r w:rsidR="002E039C" w:rsidRPr="00604298">
        <w:rPr>
          <w:rFonts w:ascii="Times New Roman" w:hAnsi="Times New Roman" w:cs="Times New Roman"/>
          <w:sz w:val="20"/>
          <w:szCs w:val="20"/>
        </w:rPr>
        <w:t xml:space="preserve"> [81]</w:t>
      </w:r>
      <w:r w:rsidR="00C63EB6" w:rsidRPr="00604298">
        <w:rPr>
          <w:rFonts w:ascii="Times New Roman" w:hAnsi="Times New Roman" w:cs="Times New Roman"/>
          <w:sz w:val="20"/>
          <w:szCs w:val="20"/>
        </w:rPr>
        <w:t>.</w:t>
      </w:r>
      <w:r w:rsidR="00B133AA" w:rsidRPr="00604298">
        <w:rPr>
          <w:rFonts w:ascii="Times New Roman" w:hAnsi="Times New Roman" w:cs="Times New Roman"/>
          <w:sz w:val="20"/>
          <w:szCs w:val="20"/>
        </w:rPr>
        <w:t xml:space="preserve"> The technical knowledge and proficiency of the feeding technician also hold significance</w:t>
      </w:r>
      <w:r w:rsidR="002E039C" w:rsidRPr="00604298">
        <w:rPr>
          <w:rFonts w:ascii="Times New Roman" w:hAnsi="Times New Roman" w:cs="Times New Roman"/>
          <w:sz w:val="20"/>
          <w:szCs w:val="20"/>
        </w:rPr>
        <w:t xml:space="preserve"> [82]</w:t>
      </w:r>
      <w:r w:rsidR="00B133AA" w:rsidRPr="00604298">
        <w:rPr>
          <w:rFonts w:ascii="Times New Roman" w:hAnsi="Times New Roman" w:cs="Times New Roman"/>
          <w:sz w:val="20"/>
          <w:szCs w:val="20"/>
        </w:rPr>
        <w:t>. In many cases, feeds are distributed within larger farms by employees who receive the lowest or minimum salary</w:t>
      </w:r>
      <w:r w:rsidR="002E039C" w:rsidRPr="00604298">
        <w:rPr>
          <w:rFonts w:ascii="Times New Roman" w:hAnsi="Times New Roman" w:cs="Times New Roman"/>
          <w:sz w:val="20"/>
          <w:szCs w:val="20"/>
        </w:rPr>
        <w:t xml:space="preserve"> [83]</w:t>
      </w:r>
      <w:r w:rsidR="00B133AA" w:rsidRPr="00604298">
        <w:rPr>
          <w:rFonts w:ascii="Times New Roman" w:hAnsi="Times New Roman" w:cs="Times New Roman"/>
          <w:sz w:val="20"/>
          <w:szCs w:val="20"/>
        </w:rPr>
        <w:t xml:space="preserve">. </w:t>
      </w:r>
    </w:p>
    <w:p w14:paraId="57AFD6CE" w14:textId="3DBCB752" w:rsidR="007B59AB" w:rsidRDefault="00B133AA" w:rsidP="00B067E9">
      <w:pPr>
        <w:spacing w:after="0" w:line="240" w:lineRule="auto"/>
        <w:jc w:val="both"/>
        <w:rPr>
          <w:rFonts w:ascii="Times New Roman" w:hAnsi="Times New Roman" w:cs="Times New Roman"/>
          <w:sz w:val="20"/>
          <w:szCs w:val="20"/>
        </w:rPr>
      </w:pPr>
      <w:r w:rsidRPr="00604298">
        <w:rPr>
          <w:rFonts w:ascii="Times New Roman" w:hAnsi="Times New Roman" w:cs="Times New Roman"/>
          <w:sz w:val="20"/>
          <w:szCs w:val="20"/>
        </w:rPr>
        <w:lastRenderedPageBreak/>
        <w:t>These workers typically lack substantial incentives for enhancing worker earnings through the attainment of enhanced feed performance and shrimp growth, as established by farm owners</w:t>
      </w:r>
      <w:r w:rsidR="002E039C" w:rsidRPr="00604298">
        <w:rPr>
          <w:rFonts w:ascii="Times New Roman" w:hAnsi="Times New Roman" w:cs="Times New Roman"/>
          <w:sz w:val="20"/>
          <w:szCs w:val="20"/>
        </w:rPr>
        <w:t xml:space="preserve"> [84]</w:t>
      </w:r>
      <w:r w:rsidRPr="00604298">
        <w:rPr>
          <w:rFonts w:ascii="Times New Roman" w:hAnsi="Times New Roman" w:cs="Times New Roman"/>
          <w:sz w:val="20"/>
          <w:szCs w:val="20"/>
        </w:rPr>
        <w:t xml:space="preserve">. The shrimp moult cycle and the phase of the lunar cycle are interlinked with feeding </w:t>
      </w:r>
      <w:proofErr w:type="spellStart"/>
      <w:r w:rsidR="002E039C" w:rsidRPr="00604298">
        <w:rPr>
          <w:rFonts w:ascii="Times New Roman" w:hAnsi="Times New Roman" w:cs="Times New Roman"/>
          <w:sz w:val="20"/>
          <w:szCs w:val="20"/>
        </w:rPr>
        <w:t>behavior</w:t>
      </w:r>
      <w:proofErr w:type="spellEnd"/>
      <w:r w:rsidR="002E039C" w:rsidRPr="00604298">
        <w:rPr>
          <w:rFonts w:ascii="Times New Roman" w:hAnsi="Times New Roman" w:cs="Times New Roman"/>
          <w:sz w:val="20"/>
          <w:szCs w:val="20"/>
        </w:rPr>
        <w:t xml:space="preserve"> [85]</w:t>
      </w:r>
      <w:r w:rsidRPr="00604298">
        <w:rPr>
          <w:rFonts w:ascii="Times New Roman" w:hAnsi="Times New Roman" w:cs="Times New Roman"/>
          <w:sz w:val="20"/>
          <w:szCs w:val="20"/>
        </w:rPr>
        <w:t>. The intake of feed and the growth of shrimp are contingent on the shrimp's physiological state and condition</w:t>
      </w:r>
      <w:r w:rsidR="002E039C" w:rsidRPr="00604298">
        <w:rPr>
          <w:rFonts w:ascii="Times New Roman" w:hAnsi="Times New Roman" w:cs="Times New Roman"/>
          <w:sz w:val="20"/>
          <w:szCs w:val="20"/>
        </w:rPr>
        <w:t xml:space="preserve"> [86]</w:t>
      </w:r>
      <w:r w:rsidRPr="00604298">
        <w:rPr>
          <w:rFonts w:ascii="Times New Roman" w:hAnsi="Times New Roman" w:cs="Times New Roman"/>
          <w:sz w:val="20"/>
          <w:szCs w:val="20"/>
        </w:rPr>
        <w:t>. Typically, feed intake tends to decrease just before and during the moulting cycle</w:t>
      </w:r>
      <w:r w:rsidR="002E039C" w:rsidRPr="00604298">
        <w:rPr>
          <w:rFonts w:ascii="Times New Roman" w:hAnsi="Times New Roman" w:cs="Times New Roman"/>
          <w:sz w:val="20"/>
          <w:szCs w:val="20"/>
        </w:rPr>
        <w:t xml:space="preserve"> [87]</w:t>
      </w:r>
      <w:r w:rsidRPr="00604298">
        <w:rPr>
          <w:rFonts w:ascii="Times New Roman" w:hAnsi="Times New Roman" w:cs="Times New Roman"/>
          <w:sz w:val="20"/>
          <w:szCs w:val="20"/>
        </w:rPr>
        <w:t>. Moreover, the highest levels of natural feeding activity usually occur during hours when daylight is absent</w:t>
      </w:r>
      <w:r w:rsidR="002E039C" w:rsidRPr="00604298">
        <w:rPr>
          <w:rFonts w:ascii="Times New Roman" w:hAnsi="Times New Roman" w:cs="Times New Roman"/>
          <w:sz w:val="20"/>
          <w:szCs w:val="20"/>
        </w:rPr>
        <w:t xml:space="preserve"> [88]</w:t>
      </w:r>
      <w:r w:rsidRPr="00604298">
        <w:rPr>
          <w:rFonts w:ascii="Times New Roman" w:hAnsi="Times New Roman" w:cs="Times New Roman"/>
          <w:sz w:val="20"/>
          <w:szCs w:val="20"/>
        </w:rPr>
        <w:t xml:space="preserve">. The health and overall well-being of shrimp, along with the health of the ecosystem they inhabit, have a direct impact on feeding </w:t>
      </w:r>
      <w:proofErr w:type="spellStart"/>
      <w:r w:rsidRPr="00604298">
        <w:rPr>
          <w:rFonts w:ascii="Times New Roman" w:hAnsi="Times New Roman" w:cs="Times New Roman"/>
          <w:sz w:val="20"/>
          <w:szCs w:val="20"/>
        </w:rPr>
        <w:t>behavior</w:t>
      </w:r>
      <w:proofErr w:type="spellEnd"/>
      <w:r w:rsidR="002E039C" w:rsidRPr="00604298">
        <w:rPr>
          <w:rFonts w:ascii="Times New Roman" w:hAnsi="Times New Roman" w:cs="Times New Roman"/>
          <w:sz w:val="20"/>
          <w:szCs w:val="20"/>
        </w:rPr>
        <w:t xml:space="preserve"> [89]</w:t>
      </w:r>
      <w:r w:rsidRPr="00604298">
        <w:rPr>
          <w:rFonts w:ascii="Times New Roman" w:hAnsi="Times New Roman" w:cs="Times New Roman"/>
          <w:sz w:val="20"/>
          <w:szCs w:val="20"/>
        </w:rPr>
        <w:t>. Shrimp feed intake and growth are commonly at their lowest for shrimp that are stressed or diseased. This includes shrimp residing in polluted or environmentally strained pond ecosystems</w:t>
      </w:r>
      <w:r w:rsidR="002E039C" w:rsidRPr="00604298">
        <w:rPr>
          <w:rFonts w:ascii="Times New Roman" w:hAnsi="Times New Roman" w:cs="Times New Roman"/>
          <w:sz w:val="20"/>
          <w:szCs w:val="20"/>
        </w:rPr>
        <w:t xml:space="preserve"> [90]</w:t>
      </w:r>
      <w:r w:rsidRPr="00604298">
        <w:rPr>
          <w:rFonts w:ascii="Times New Roman" w:hAnsi="Times New Roman" w:cs="Times New Roman"/>
          <w:sz w:val="20"/>
          <w:szCs w:val="20"/>
        </w:rPr>
        <w:t>.</w:t>
      </w:r>
      <w:r w:rsidR="00D31079" w:rsidRPr="00604298">
        <w:rPr>
          <w:rFonts w:ascii="Times New Roman" w:hAnsi="Times New Roman" w:cs="Times New Roman"/>
          <w:sz w:val="20"/>
          <w:szCs w:val="20"/>
        </w:rPr>
        <w:t xml:space="preserve"> </w:t>
      </w:r>
      <w:r w:rsidR="008723DD" w:rsidRPr="00604298">
        <w:rPr>
          <w:rFonts w:ascii="Times New Roman" w:hAnsi="Times New Roman" w:cs="Times New Roman"/>
          <w:sz w:val="20"/>
          <w:szCs w:val="20"/>
        </w:rPr>
        <w:t>In the context of this paper, the term 'on-farm shrimp feed management' encompasses all actions undertaken by shrimp farmers and their personnel concerning the manipulation, preservation, and utilization of shrimp feed within the farm setting</w:t>
      </w:r>
      <w:r w:rsidR="00D31079" w:rsidRPr="00604298">
        <w:rPr>
          <w:rFonts w:ascii="Times New Roman" w:hAnsi="Times New Roman" w:cs="Times New Roman"/>
          <w:sz w:val="20"/>
          <w:szCs w:val="20"/>
        </w:rPr>
        <w:t xml:space="preserve"> [91]</w:t>
      </w:r>
      <w:r w:rsidR="008723DD" w:rsidRPr="00604298">
        <w:rPr>
          <w:rFonts w:ascii="Times New Roman" w:hAnsi="Times New Roman" w:cs="Times New Roman"/>
          <w:sz w:val="20"/>
          <w:szCs w:val="20"/>
        </w:rPr>
        <w:t>. This includes a range of feed types such as commercially produced feeds, feeds produced on the farm itself, and live/natural food resources</w:t>
      </w:r>
      <w:r w:rsidR="00D31079" w:rsidRPr="00604298">
        <w:rPr>
          <w:rFonts w:ascii="Times New Roman" w:hAnsi="Times New Roman" w:cs="Times New Roman"/>
          <w:sz w:val="20"/>
          <w:szCs w:val="20"/>
        </w:rPr>
        <w:t xml:space="preserve"> [92]</w:t>
      </w:r>
      <w:r w:rsidR="008723DD" w:rsidRPr="00604298">
        <w:rPr>
          <w:rFonts w:ascii="Times New Roman" w:hAnsi="Times New Roman" w:cs="Times New Roman"/>
          <w:sz w:val="20"/>
          <w:szCs w:val="20"/>
        </w:rPr>
        <w:t xml:space="preserve">. Generally, the nutritional efficacy of a shrimp feed hinges on </w:t>
      </w:r>
      <w:r w:rsidR="00123C12" w:rsidRPr="00604298">
        <w:rPr>
          <w:rFonts w:ascii="Times New Roman" w:hAnsi="Times New Roman" w:cs="Times New Roman"/>
          <w:sz w:val="20"/>
          <w:szCs w:val="20"/>
        </w:rPr>
        <w:t>several</w:t>
      </w:r>
      <w:r w:rsidR="008723DD" w:rsidRPr="00604298">
        <w:rPr>
          <w:rFonts w:ascii="Times New Roman" w:hAnsi="Times New Roman" w:cs="Times New Roman"/>
          <w:sz w:val="20"/>
          <w:szCs w:val="20"/>
        </w:rPr>
        <w:t xml:space="preserve"> interrelated elements</w:t>
      </w:r>
      <w:r w:rsidR="00D31079" w:rsidRPr="00604298">
        <w:rPr>
          <w:rFonts w:ascii="Times New Roman" w:hAnsi="Times New Roman" w:cs="Times New Roman"/>
          <w:sz w:val="20"/>
          <w:szCs w:val="20"/>
        </w:rPr>
        <w:t xml:space="preserve"> [93]</w:t>
      </w:r>
      <w:r w:rsidR="00123C12" w:rsidRPr="00604298">
        <w:rPr>
          <w:rFonts w:ascii="Times New Roman" w:hAnsi="Times New Roman" w:cs="Times New Roman"/>
          <w:sz w:val="20"/>
          <w:szCs w:val="20"/>
        </w:rPr>
        <w:t>.</w:t>
      </w:r>
      <w:r w:rsidR="00D31079" w:rsidRPr="00604298">
        <w:rPr>
          <w:rFonts w:ascii="Times New Roman" w:hAnsi="Times New Roman" w:cs="Times New Roman"/>
          <w:sz w:val="20"/>
          <w:szCs w:val="20"/>
        </w:rPr>
        <w:t xml:space="preserve"> </w:t>
      </w:r>
    </w:p>
    <w:p w14:paraId="2772B7A1" w14:textId="77777777" w:rsidR="00891A89" w:rsidRDefault="00891A89" w:rsidP="00B067E9">
      <w:pPr>
        <w:spacing w:after="0" w:line="240" w:lineRule="auto"/>
        <w:jc w:val="both"/>
        <w:rPr>
          <w:rFonts w:ascii="Times New Roman" w:hAnsi="Times New Roman" w:cs="Times New Roman"/>
          <w:sz w:val="20"/>
          <w:szCs w:val="20"/>
        </w:rPr>
      </w:pPr>
    </w:p>
    <w:p w14:paraId="3EA1D79C" w14:textId="77777777" w:rsidR="00BB7AE7" w:rsidRDefault="00BB7AE7" w:rsidP="00634D21">
      <w:pPr>
        <w:spacing w:after="0" w:line="240" w:lineRule="auto"/>
        <w:ind w:firstLine="720"/>
        <w:jc w:val="both"/>
        <w:rPr>
          <w:rFonts w:ascii="Times New Roman" w:hAnsi="Times New Roman" w:cs="Times New Roman"/>
          <w:sz w:val="20"/>
          <w:szCs w:val="20"/>
        </w:rPr>
      </w:pPr>
    </w:p>
    <w:p w14:paraId="6AE5E66C" w14:textId="718C2107" w:rsidR="00BB7AE7" w:rsidRDefault="00BB7AE7" w:rsidP="00634D21">
      <w:pPr>
        <w:spacing w:after="0" w:line="240" w:lineRule="auto"/>
        <w:ind w:firstLine="720"/>
        <w:jc w:val="both"/>
        <w:rPr>
          <w:rFonts w:ascii="Times New Roman" w:hAnsi="Times New Roman" w:cs="Times New Roman"/>
          <w:sz w:val="20"/>
          <w:szCs w:val="20"/>
        </w:rPr>
      </w:pPr>
      <w:r w:rsidRPr="00BB7AE7">
        <w:rPr>
          <w:rFonts w:ascii="Times New Roman" w:eastAsiaTheme="minorEastAsia" w:hAnsi="Times New Roman" w:cs="Times New Roman"/>
          <w:noProof/>
          <w:sz w:val="20"/>
          <w:szCs w:val="20"/>
          <w:lang w:eastAsia="en-IN"/>
        </w:rPr>
        <mc:AlternateContent>
          <mc:Choice Requires="wps">
            <w:drawing>
              <wp:anchor distT="45720" distB="45720" distL="114300" distR="114300" simplePos="0" relativeHeight="251688960" behindDoc="1" locked="0" layoutInCell="1" allowOverlap="1" wp14:anchorId="713A621D" wp14:editId="3B278B92">
                <wp:simplePos x="0" y="0"/>
                <wp:positionH relativeFrom="column">
                  <wp:posOffset>-55103</wp:posOffset>
                </wp:positionH>
                <wp:positionV relativeFrom="paragraph">
                  <wp:posOffset>3922983</wp:posOffset>
                </wp:positionV>
                <wp:extent cx="5874385" cy="568960"/>
                <wp:effectExtent l="0" t="0" r="12065" b="21590"/>
                <wp:wrapTight wrapText="bothSides">
                  <wp:wrapPolygon edited="0">
                    <wp:start x="0" y="0"/>
                    <wp:lineTo x="0" y="21696"/>
                    <wp:lineTo x="21574" y="21696"/>
                    <wp:lineTo x="21574" y="0"/>
                    <wp:lineTo x="0" y="0"/>
                  </wp:wrapPolygon>
                </wp:wrapTight>
                <wp:docPr id="1109748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568960"/>
                        </a:xfrm>
                        <a:prstGeom prst="rect">
                          <a:avLst/>
                        </a:prstGeom>
                        <a:solidFill>
                          <a:srgbClr val="FFFFFF"/>
                        </a:solidFill>
                        <a:ln w="9525">
                          <a:solidFill>
                            <a:srgbClr val="000000"/>
                          </a:solidFill>
                          <a:miter lim="800000"/>
                          <a:headEnd/>
                          <a:tailEnd/>
                        </a:ln>
                      </wps:spPr>
                      <wps:txbx>
                        <w:txbxContent>
                          <w:p w14:paraId="38202B4C" w14:textId="77777777" w:rsidR="00BB7AE7" w:rsidRPr="001E4458" w:rsidRDefault="00BB7AE7" w:rsidP="00BB7AE7">
                            <w:pPr>
                              <w:jc w:val="both"/>
                              <w:rPr>
                                <w:rFonts w:ascii="Times New Roman" w:hAnsi="Times New Roman" w:cs="Times New Roman"/>
                                <w:b/>
                                <w:bCs/>
                                <w:sz w:val="20"/>
                                <w:szCs w:val="20"/>
                              </w:rPr>
                            </w:pPr>
                            <w:r w:rsidRPr="001E4458">
                              <w:rPr>
                                <w:rFonts w:ascii="Times New Roman" w:hAnsi="Times New Roman" w:cs="Times New Roman"/>
                                <w:b/>
                                <w:bCs/>
                                <w:sz w:val="20"/>
                                <w:szCs w:val="20"/>
                              </w:rPr>
                              <w:t>Fig</w:t>
                            </w:r>
                            <w:r>
                              <w:rPr>
                                <w:rFonts w:ascii="Times New Roman" w:hAnsi="Times New Roman" w:cs="Times New Roman"/>
                                <w:b/>
                                <w:bCs/>
                                <w:sz w:val="20"/>
                                <w:szCs w:val="20"/>
                              </w:rPr>
                              <w:t>. 3</w:t>
                            </w:r>
                            <w:r w:rsidRPr="001E4458">
                              <w:rPr>
                                <w:rFonts w:ascii="Times New Roman" w:hAnsi="Times New Roman" w:cs="Times New Roman"/>
                                <w:b/>
                                <w:bCs/>
                                <w:sz w:val="20"/>
                                <w:szCs w:val="20"/>
                              </w:rPr>
                              <w:t xml:space="preserve"> illustrates the essential environmental factors that need to be taken into account to safeguard the well-being of fish within the contexts of research and aquaculture.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A621D" id="_x0000_s1028" type="#_x0000_t202" style="position:absolute;left:0;text-align:left;margin-left:-4.35pt;margin-top:308.9pt;width:462.55pt;height:44.8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">
                <v:textbox>
                  <w:txbxContent>
                    <w:p w14:paraId="38202B4C" w14:textId="77777777" w:rsidR="00BB7AE7" w:rsidRPr="001E4458" w:rsidRDefault="00BB7AE7" w:rsidP="00BB7AE7">
                      <w:pPr>
                        <w:jc w:val="both"/>
                        <w:rPr>
                          <w:rFonts w:ascii="Times New Roman" w:hAnsi="Times New Roman" w:cs="Times New Roman"/>
                          <w:b/>
                          <w:bCs/>
                          <w:sz w:val="20"/>
                          <w:szCs w:val="20"/>
                        </w:rPr>
                      </w:pPr>
                      <w:r w:rsidRPr="001E4458">
                        <w:rPr>
                          <w:rFonts w:ascii="Times New Roman" w:hAnsi="Times New Roman" w:cs="Times New Roman"/>
                          <w:b/>
                          <w:bCs/>
                          <w:sz w:val="20"/>
                          <w:szCs w:val="20"/>
                        </w:rPr>
                        <w:t>Fig</w:t>
                      </w:r>
                      <w:r>
                        <w:rPr>
                          <w:rFonts w:ascii="Times New Roman" w:hAnsi="Times New Roman" w:cs="Times New Roman"/>
                          <w:b/>
                          <w:bCs/>
                          <w:sz w:val="20"/>
                          <w:szCs w:val="20"/>
                        </w:rPr>
                        <w:t>. 3</w:t>
                      </w:r>
                      <w:r w:rsidRPr="001E4458">
                        <w:rPr>
                          <w:rFonts w:ascii="Times New Roman" w:hAnsi="Times New Roman" w:cs="Times New Roman"/>
                          <w:b/>
                          <w:bCs/>
                          <w:sz w:val="20"/>
                          <w:szCs w:val="20"/>
                        </w:rPr>
                        <w:t xml:space="preserve"> illustrates the essential environmental factors that need to be taken into account to safeguard the well-being of fish within the contexts of research and aquaculture.</w:t>
                      </w:r>
                    </w:p>
                  </w:txbxContent>
                </v:textbox>
                <w10:wrap type="tight"/>
              </v:shape>
            </w:pict>
          </mc:Fallback>
        </mc:AlternateContent>
      </w:r>
    </w:p>
    <w:p w14:paraId="39C836C3" w14:textId="2CCA8CE6" w:rsidR="00DA5786" w:rsidRDefault="00891A89" w:rsidP="00634D21">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noProof/>
          <w:sz w:val="20"/>
          <w:szCs w:val="20"/>
        </w:rPr>
        <w:drawing>
          <wp:anchor distT="0" distB="0" distL="114300" distR="114300" simplePos="0" relativeHeight="251658240" behindDoc="1" locked="0" layoutInCell="1" allowOverlap="1" wp14:anchorId="7E49ACF3" wp14:editId="058CF7B8">
            <wp:simplePos x="0" y="0"/>
            <wp:positionH relativeFrom="column">
              <wp:posOffset>-136525</wp:posOffset>
            </wp:positionH>
            <wp:positionV relativeFrom="paragraph">
              <wp:posOffset>58629</wp:posOffset>
            </wp:positionV>
            <wp:extent cx="6046470" cy="3718560"/>
            <wp:effectExtent l="0" t="0" r="0" b="0"/>
            <wp:wrapTight wrapText="bothSides">
              <wp:wrapPolygon edited="0">
                <wp:start x="0" y="0"/>
                <wp:lineTo x="0" y="21467"/>
                <wp:lineTo x="21505" y="21467"/>
                <wp:lineTo x="21505" y="0"/>
                <wp:lineTo x="0" y="0"/>
              </wp:wrapPolygon>
            </wp:wrapTight>
            <wp:docPr id="1244669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69288" name="Picture 1244669288"/>
                    <pic:cNvPicPr/>
                  </pic:nvPicPr>
                  <pic:blipFill>
                    <a:blip r:embed="rId10">
                      <a:extLst>
                        <a:ext uri="{28A0092B-C50C-407E-A947-70E740481C1C}">
                          <a14:useLocalDpi xmlns:a14="http://schemas.microsoft.com/office/drawing/2010/main" val="0"/>
                        </a:ext>
                      </a:extLst>
                    </a:blip>
                    <a:stretch>
                      <a:fillRect/>
                    </a:stretch>
                  </pic:blipFill>
                  <pic:spPr>
                    <a:xfrm>
                      <a:off x="0" y="0"/>
                      <a:ext cx="6046470" cy="3718560"/>
                    </a:xfrm>
                    <a:prstGeom prst="rect">
                      <a:avLst/>
                    </a:prstGeom>
                  </pic:spPr>
                </pic:pic>
              </a:graphicData>
            </a:graphic>
            <wp14:sizeRelH relativeFrom="margin">
              <wp14:pctWidth>0</wp14:pctWidth>
            </wp14:sizeRelH>
            <wp14:sizeRelV relativeFrom="margin">
              <wp14:pctHeight>0</wp14:pctHeight>
            </wp14:sizeRelV>
          </wp:anchor>
        </w:drawing>
      </w:r>
      <w:r w:rsidR="00123C12" w:rsidRPr="00604298">
        <w:rPr>
          <w:rFonts w:ascii="Times New Roman" w:hAnsi="Times New Roman" w:cs="Times New Roman"/>
          <w:sz w:val="20"/>
          <w:szCs w:val="20"/>
        </w:rPr>
        <w:t>The effectiveness of on-farm shrimp feed management hinges on a comprehensive consideration of multiple interconnected factors</w:t>
      </w:r>
      <w:r w:rsidR="00570E4A" w:rsidRPr="00604298">
        <w:rPr>
          <w:rFonts w:ascii="Times New Roman" w:hAnsi="Times New Roman" w:cs="Times New Roman"/>
          <w:sz w:val="20"/>
          <w:szCs w:val="20"/>
        </w:rPr>
        <w:t xml:space="preserve"> [95]</w:t>
      </w:r>
      <w:r w:rsidR="00123C12" w:rsidRPr="00604298">
        <w:rPr>
          <w:rFonts w:ascii="Times New Roman" w:hAnsi="Times New Roman" w:cs="Times New Roman"/>
          <w:sz w:val="20"/>
          <w:szCs w:val="20"/>
        </w:rPr>
        <w:t>. These factors include the nutrient content and composition of the diet that is administered to the shrimp</w:t>
      </w:r>
      <w:r w:rsidR="00570E4A" w:rsidRPr="00604298">
        <w:rPr>
          <w:rFonts w:ascii="Times New Roman" w:hAnsi="Times New Roman" w:cs="Times New Roman"/>
          <w:sz w:val="20"/>
          <w:szCs w:val="20"/>
        </w:rPr>
        <w:t xml:space="preserve"> [96]</w:t>
      </w:r>
      <w:r w:rsidR="00123C12" w:rsidRPr="00604298">
        <w:rPr>
          <w:rFonts w:ascii="Times New Roman" w:hAnsi="Times New Roman" w:cs="Times New Roman"/>
          <w:sz w:val="20"/>
          <w:szCs w:val="20"/>
        </w:rPr>
        <w:t>. Additionally, the physical characteristics and water stability of the provided diet play a crucial role in influencing the overall nutritional outcome</w:t>
      </w:r>
      <w:r w:rsidR="00570E4A" w:rsidRPr="00604298">
        <w:rPr>
          <w:rFonts w:ascii="Times New Roman" w:hAnsi="Times New Roman" w:cs="Times New Roman"/>
          <w:sz w:val="20"/>
          <w:szCs w:val="20"/>
        </w:rPr>
        <w:t xml:space="preserve"> [97]</w:t>
      </w:r>
      <w:r w:rsidR="00123C12" w:rsidRPr="00604298">
        <w:rPr>
          <w:rFonts w:ascii="Times New Roman" w:hAnsi="Times New Roman" w:cs="Times New Roman"/>
          <w:sz w:val="20"/>
          <w:szCs w:val="20"/>
        </w:rPr>
        <w:t>. Furthermore, the proper handling, transportation, and storage of the feed before it is utilized on the farm significantly impact its quality</w:t>
      </w:r>
      <w:r w:rsidR="00570E4A" w:rsidRPr="00604298">
        <w:rPr>
          <w:rFonts w:ascii="Times New Roman" w:hAnsi="Times New Roman" w:cs="Times New Roman"/>
          <w:sz w:val="20"/>
          <w:szCs w:val="20"/>
        </w:rPr>
        <w:t xml:space="preserve"> [98]</w:t>
      </w:r>
      <w:r w:rsidR="00123C12" w:rsidRPr="00604298">
        <w:rPr>
          <w:rFonts w:ascii="Times New Roman" w:hAnsi="Times New Roman" w:cs="Times New Roman"/>
          <w:sz w:val="20"/>
          <w:szCs w:val="20"/>
        </w:rPr>
        <w:t>. The method chosen for applying and distributing the feed, as well as its subsequent usage on the farm, further contribute to the successful management of the feeding process</w:t>
      </w:r>
      <w:r w:rsidR="00570E4A" w:rsidRPr="00604298">
        <w:rPr>
          <w:rFonts w:ascii="Times New Roman" w:hAnsi="Times New Roman" w:cs="Times New Roman"/>
          <w:sz w:val="20"/>
          <w:szCs w:val="20"/>
        </w:rPr>
        <w:t xml:space="preserve"> [99]</w:t>
      </w:r>
      <w:r w:rsidR="00123C12" w:rsidRPr="00604298">
        <w:rPr>
          <w:rFonts w:ascii="Times New Roman" w:hAnsi="Times New Roman" w:cs="Times New Roman"/>
          <w:sz w:val="20"/>
          <w:szCs w:val="20"/>
        </w:rPr>
        <w:t>. Equally important is the expertise of the individuals responsible for overseeing these operations, as their proficiency ensures that these elements come together cohesively to optimize shrimp feed management practices</w:t>
      </w:r>
      <w:r w:rsidR="00570E4A" w:rsidRPr="00604298">
        <w:rPr>
          <w:rFonts w:ascii="Times New Roman" w:hAnsi="Times New Roman" w:cs="Times New Roman"/>
          <w:sz w:val="20"/>
          <w:szCs w:val="20"/>
        </w:rPr>
        <w:t xml:space="preserve"> [100]</w:t>
      </w:r>
      <w:r w:rsidR="00123C12" w:rsidRPr="00604298">
        <w:rPr>
          <w:rFonts w:ascii="Times New Roman" w:hAnsi="Times New Roman" w:cs="Times New Roman"/>
          <w:sz w:val="20"/>
          <w:szCs w:val="20"/>
        </w:rPr>
        <w:t>.</w:t>
      </w:r>
      <w:r w:rsidR="00DA5786" w:rsidRPr="00604298">
        <w:rPr>
          <w:rFonts w:ascii="Times New Roman" w:hAnsi="Times New Roman" w:cs="Times New Roman"/>
          <w:sz w:val="20"/>
          <w:szCs w:val="20"/>
        </w:rPr>
        <w:t xml:space="preserve"> The intricacies of successful shrimp feed management encompass several essential </w:t>
      </w:r>
      <w:r w:rsidR="00DA5786" w:rsidRPr="00604298">
        <w:rPr>
          <w:rFonts w:ascii="Times New Roman" w:hAnsi="Times New Roman" w:cs="Times New Roman"/>
          <w:sz w:val="20"/>
          <w:szCs w:val="20"/>
        </w:rPr>
        <w:lastRenderedPageBreak/>
        <w:t>aspects, including the specific farming system employed, the stocking density of shrimp, and the intricacies of water management along with the availability of natural food sources</w:t>
      </w:r>
      <w:r w:rsidR="00570E4A" w:rsidRPr="00604298">
        <w:rPr>
          <w:rFonts w:ascii="Times New Roman" w:hAnsi="Times New Roman" w:cs="Times New Roman"/>
          <w:sz w:val="20"/>
          <w:szCs w:val="20"/>
        </w:rPr>
        <w:t xml:space="preserve"> [101]</w:t>
      </w:r>
      <w:r w:rsidR="00DA5786" w:rsidRPr="00604298">
        <w:rPr>
          <w:rFonts w:ascii="Times New Roman" w:hAnsi="Times New Roman" w:cs="Times New Roman"/>
          <w:sz w:val="20"/>
          <w:szCs w:val="20"/>
        </w:rPr>
        <w:t>. Among these, the commercial shrimp feed manufacturer wields direct control over the initial two factors, whereas the farmer and their workforce retain direct influence over the remaining three</w:t>
      </w:r>
      <w:r w:rsidR="00570E4A" w:rsidRPr="00604298">
        <w:rPr>
          <w:rFonts w:ascii="Times New Roman" w:hAnsi="Times New Roman" w:cs="Times New Roman"/>
          <w:sz w:val="20"/>
          <w:szCs w:val="20"/>
        </w:rPr>
        <w:t xml:space="preserve"> [102]</w:t>
      </w:r>
      <w:r w:rsidR="00DA5786" w:rsidRPr="00604298">
        <w:rPr>
          <w:rFonts w:ascii="Times New Roman" w:hAnsi="Times New Roman" w:cs="Times New Roman"/>
          <w:sz w:val="20"/>
          <w:szCs w:val="20"/>
        </w:rPr>
        <w:t>. It follows, therefore, that the ultimate nutritional efficacy and financial viability of a shrimp feed hinge on a tightly-knit collaboration and partnership between the feed producer and the farmer, along with their team</w:t>
      </w:r>
      <w:r w:rsidR="00570E4A" w:rsidRPr="00604298">
        <w:rPr>
          <w:rFonts w:ascii="Times New Roman" w:hAnsi="Times New Roman" w:cs="Times New Roman"/>
          <w:sz w:val="20"/>
          <w:szCs w:val="20"/>
        </w:rPr>
        <w:t xml:space="preserve"> [103]</w:t>
      </w:r>
      <w:r w:rsidR="00DA5786" w:rsidRPr="00604298">
        <w:rPr>
          <w:rFonts w:ascii="Times New Roman" w:hAnsi="Times New Roman" w:cs="Times New Roman"/>
          <w:sz w:val="20"/>
          <w:szCs w:val="20"/>
        </w:rPr>
        <w:t xml:space="preserve">. Shrimp feeds and the associated feeding protocols generally account for the largest share of operational costs, typically ranging from 40 to 60 percent, within the framework of most semi-intensive and intensive farming </w:t>
      </w:r>
      <w:proofErr w:type="spellStart"/>
      <w:r w:rsidR="00DA5786" w:rsidRPr="00604298">
        <w:rPr>
          <w:rFonts w:ascii="Times New Roman" w:hAnsi="Times New Roman" w:cs="Times New Roman"/>
          <w:sz w:val="20"/>
          <w:szCs w:val="20"/>
        </w:rPr>
        <w:t>endeavors</w:t>
      </w:r>
      <w:proofErr w:type="spellEnd"/>
      <w:r w:rsidR="00BC5D0B" w:rsidRPr="00604298">
        <w:rPr>
          <w:rFonts w:ascii="Times New Roman" w:hAnsi="Times New Roman" w:cs="Times New Roman"/>
          <w:sz w:val="20"/>
          <w:szCs w:val="20"/>
        </w:rPr>
        <w:t xml:space="preserve"> [104]</w:t>
      </w:r>
      <w:r w:rsidR="00DA5786" w:rsidRPr="00604298">
        <w:rPr>
          <w:rFonts w:ascii="Times New Roman" w:hAnsi="Times New Roman" w:cs="Times New Roman"/>
          <w:sz w:val="20"/>
          <w:szCs w:val="20"/>
        </w:rPr>
        <w:t>.</w:t>
      </w:r>
    </w:p>
    <w:p w14:paraId="43C2B8EF" w14:textId="77777777" w:rsidR="00866AEF" w:rsidRPr="00604298" w:rsidRDefault="00866AEF" w:rsidP="00866AEF">
      <w:pPr>
        <w:spacing w:after="0" w:line="240" w:lineRule="auto"/>
        <w:jc w:val="both"/>
        <w:rPr>
          <w:rFonts w:ascii="Times New Roman" w:hAnsi="Times New Roman" w:cs="Times New Roman"/>
          <w:sz w:val="20"/>
          <w:szCs w:val="20"/>
        </w:rPr>
      </w:pPr>
    </w:p>
    <w:p w14:paraId="1129631C" w14:textId="77777777" w:rsidR="00DA5786" w:rsidRPr="00604298" w:rsidRDefault="00DA5786" w:rsidP="007E1E84">
      <w:pPr>
        <w:spacing w:after="0" w:line="240" w:lineRule="auto"/>
        <w:rPr>
          <w:rFonts w:ascii="Times New Roman" w:hAnsi="Times New Roman" w:cs="Times New Roman"/>
          <w:sz w:val="20"/>
          <w:szCs w:val="20"/>
        </w:rPr>
      </w:pPr>
    </w:p>
    <w:p w14:paraId="21FE228C" w14:textId="689BEFE2" w:rsidR="0010768A" w:rsidRPr="00292C72" w:rsidRDefault="0010768A" w:rsidP="00292C72">
      <w:pPr>
        <w:pStyle w:val="ListParagraph"/>
        <w:numPr>
          <w:ilvl w:val="0"/>
          <w:numId w:val="19"/>
        </w:numPr>
        <w:spacing w:after="0" w:line="240" w:lineRule="auto"/>
        <w:jc w:val="center"/>
        <w:rPr>
          <w:rFonts w:ascii="Times New Roman" w:hAnsi="Times New Roman" w:cs="Times New Roman"/>
          <w:b/>
          <w:bCs/>
          <w:sz w:val="20"/>
          <w:szCs w:val="20"/>
        </w:rPr>
      </w:pPr>
      <w:r w:rsidRPr="00292C72">
        <w:rPr>
          <w:rFonts w:ascii="Times New Roman" w:hAnsi="Times New Roman" w:cs="Times New Roman"/>
          <w:b/>
          <w:bCs/>
          <w:sz w:val="20"/>
          <w:szCs w:val="20"/>
        </w:rPr>
        <w:t>Advancements in Aquaculture Monitoring</w:t>
      </w:r>
    </w:p>
    <w:p w14:paraId="74881162" w14:textId="77777777" w:rsidR="00866AEF" w:rsidRPr="00604298" w:rsidRDefault="00866AEF" w:rsidP="00A76CBD">
      <w:pPr>
        <w:spacing w:after="0" w:line="240" w:lineRule="auto"/>
        <w:jc w:val="center"/>
        <w:rPr>
          <w:rFonts w:ascii="Times New Roman" w:hAnsi="Times New Roman" w:cs="Times New Roman"/>
          <w:sz w:val="20"/>
          <w:szCs w:val="20"/>
        </w:rPr>
      </w:pPr>
    </w:p>
    <w:p w14:paraId="7CBA99CA" w14:textId="6C583DBE" w:rsidR="0093417F" w:rsidRPr="00CC7606" w:rsidRDefault="0093417F" w:rsidP="00CC7606">
      <w:pPr>
        <w:pStyle w:val="ListParagraph"/>
        <w:numPr>
          <w:ilvl w:val="0"/>
          <w:numId w:val="23"/>
        </w:numPr>
        <w:spacing w:after="0" w:line="240" w:lineRule="auto"/>
        <w:jc w:val="center"/>
        <w:rPr>
          <w:rFonts w:ascii="Times New Roman" w:hAnsi="Times New Roman" w:cs="Times New Roman"/>
          <w:b/>
          <w:bCs/>
          <w:sz w:val="20"/>
          <w:szCs w:val="20"/>
        </w:rPr>
      </w:pPr>
      <w:bookmarkStart w:id="0" w:name="_Hlk144409042"/>
      <w:r w:rsidRPr="00CC7606">
        <w:rPr>
          <w:rFonts w:ascii="Times New Roman" w:hAnsi="Times New Roman" w:cs="Times New Roman"/>
          <w:b/>
          <w:bCs/>
          <w:sz w:val="20"/>
          <w:szCs w:val="20"/>
        </w:rPr>
        <w:t xml:space="preserve">Traditional Methods of Feeding </w:t>
      </w:r>
      <w:proofErr w:type="spellStart"/>
      <w:r w:rsidRPr="00CC7606">
        <w:rPr>
          <w:rFonts w:ascii="Times New Roman" w:hAnsi="Times New Roman" w:cs="Times New Roman"/>
          <w:b/>
          <w:bCs/>
          <w:sz w:val="20"/>
          <w:szCs w:val="20"/>
        </w:rPr>
        <w:t>Behavior</w:t>
      </w:r>
      <w:proofErr w:type="spellEnd"/>
      <w:r w:rsidRPr="00CC7606">
        <w:rPr>
          <w:rFonts w:ascii="Times New Roman" w:hAnsi="Times New Roman" w:cs="Times New Roman"/>
          <w:b/>
          <w:bCs/>
          <w:sz w:val="20"/>
          <w:szCs w:val="20"/>
        </w:rPr>
        <w:t xml:space="preserve"> Observation</w:t>
      </w:r>
    </w:p>
    <w:p w14:paraId="2EC8285A" w14:textId="77777777" w:rsidR="00866AEF" w:rsidRPr="00604298" w:rsidRDefault="00866AEF" w:rsidP="00A76CBD">
      <w:pPr>
        <w:spacing w:after="0" w:line="240" w:lineRule="auto"/>
        <w:jc w:val="center"/>
        <w:rPr>
          <w:rFonts w:ascii="Times New Roman" w:hAnsi="Times New Roman" w:cs="Times New Roman"/>
          <w:b/>
          <w:bCs/>
          <w:sz w:val="20"/>
          <w:szCs w:val="20"/>
        </w:rPr>
      </w:pPr>
    </w:p>
    <w:bookmarkEnd w:id="0"/>
    <w:p w14:paraId="5B9987B4" w14:textId="25FD418B" w:rsidR="009E33BB" w:rsidRPr="00CC7606" w:rsidRDefault="009E33BB" w:rsidP="00CC7606">
      <w:pPr>
        <w:pStyle w:val="ListParagraph"/>
        <w:numPr>
          <w:ilvl w:val="0"/>
          <w:numId w:val="24"/>
        </w:numPr>
        <w:spacing w:after="0" w:line="240" w:lineRule="auto"/>
        <w:jc w:val="center"/>
        <w:rPr>
          <w:rFonts w:ascii="Times New Roman" w:hAnsi="Times New Roman" w:cs="Times New Roman"/>
          <w:b/>
          <w:bCs/>
          <w:sz w:val="20"/>
          <w:szCs w:val="20"/>
        </w:rPr>
      </w:pPr>
      <w:r w:rsidRPr="00CC7606">
        <w:rPr>
          <w:rFonts w:ascii="Times New Roman" w:hAnsi="Times New Roman" w:cs="Times New Roman"/>
          <w:b/>
          <w:bCs/>
          <w:sz w:val="20"/>
          <w:szCs w:val="20"/>
        </w:rPr>
        <w:t>Direct Visual Observation</w:t>
      </w:r>
    </w:p>
    <w:p w14:paraId="5E528400" w14:textId="77777777" w:rsidR="00866AEF" w:rsidRPr="00604298" w:rsidRDefault="00866AEF" w:rsidP="00A76CBD">
      <w:pPr>
        <w:spacing w:after="0" w:line="240" w:lineRule="auto"/>
        <w:jc w:val="center"/>
        <w:rPr>
          <w:rFonts w:ascii="Times New Roman" w:hAnsi="Times New Roman" w:cs="Times New Roman"/>
          <w:b/>
          <w:bCs/>
          <w:sz w:val="20"/>
          <w:szCs w:val="20"/>
        </w:rPr>
      </w:pPr>
    </w:p>
    <w:p w14:paraId="76A89038" w14:textId="5442E495" w:rsidR="009E33BB" w:rsidRDefault="009E33BB" w:rsidP="0067660A">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 xml:space="preserve">Direct visual observation is a fundamental method used in the field of ethology and </w:t>
      </w:r>
      <w:proofErr w:type="spellStart"/>
      <w:r w:rsidRPr="00604298">
        <w:rPr>
          <w:rFonts w:ascii="Times New Roman" w:hAnsi="Times New Roman" w:cs="Times New Roman"/>
          <w:sz w:val="20"/>
          <w:szCs w:val="20"/>
        </w:rPr>
        <w:t>behavioral</w:t>
      </w:r>
      <w:proofErr w:type="spellEnd"/>
      <w:r w:rsidRPr="00604298">
        <w:rPr>
          <w:rFonts w:ascii="Times New Roman" w:hAnsi="Times New Roman" w:cs="Times New Roman"/>
          <w:sz w:val="20"/>
          <w:szCs w:val="20"/>
        </w:rPr>
        <w:t xml:space="preserve"> ecology to study the feeding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of aquatic organisms</w:t>
      </w:r>
      <w:r w:rsidR="004676E9">
        <w:rPr>
          <w:rFonts w:ascii="Times New Roman" w:hAnsi="Times New Roman" w:cs="Times New Roman"/>
          <w:sz w:val="20"/>
          <w:szCs w:val="20"/>
        </w:rPr>
        <w:t xml:space="preserve"> (Table 1)</w:t>
      </w:r>
      <w:r w:rsidRPr="00604298">
        <w:rPr>
          <w:rFonts w:ascii="Times New Roman" w:hAnsi="Times New Roman" w:cs="Times New Roman"/>
          <w:sz w:val="20"/>
          <w:szCs w:val="20"/>
        </w:rPr>
        <w:t>, including shrimp</w:t>
      </w:r>
      <w:r w:rsidR="00BC5D0B" w:rsidRPr="00604298">
        <w:rPr>
          <w:rFonts w:ascii="Times New Roman" w:hAnsi="Times New Roman" w:cs="Times New Roman"/>
          <w:sz w:val="20"/>
          <w:szCs w:val="20"/>
        </w:rPr>
        <w:t xml:space="preserve"> [105]</w:t>
      </w:r>
      <w:r w:rsidRPr="00604298">
        <w:rPr>
          <w:rFonts w:ascii="Times New Roman" w:hAnsi="Times New Roman" w:cs="Times New Roman"/>
          <w:sz w:val="20"/>
          <w:szCs w:val="20"/>
        </w:rPr>
        <w:t xml:space="preserve">. This method involves directly observing the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of organisms in their natural habitat or a controlled environment while documenting their interactions with their surroundings, including food sources</w:t>
      </w:r>
      <w:r w:rsidR="00BC5D0B" w:rsidRPr="00604298">
        <w:rPr>
          <w:rFonts w:ascii="Times New Roman" w:hAnsi="Times New Roman" w:cs="Times New Roman"/>
          <w:sz w:val="20"/>
          <w:szCs w:val="20"/>
        </w:rPr>
        <w:t xml:space="preserve"> [106]</w:t>
      </w:r>
      <w:r w:rsidRPr="00604298">
        <w:rPr>
          <w:rFonts w:ascii="Times New Roman" w:hAnsi="Times New Roman" w:cs="Times New Roman"/>
          <w:sz w:val="20"/>
          <w:szCs w:val="20"/>
        </w:rPr>
        <w:t xml:space="preserve">. By closely monitoring and recording these </w:t>
      </w:r>
      <w:proofErr w:type="spellStart"/>
      <w:r w:rsidRPr="00604298">
        <w:rPr>
          <w:rFonts w:ascii="Times New Roman" w:hAnsi="Times New Roman" w:cs="Times New Roman"/>
          <w:sz w:val="20"/>
          <w:szCs w:val="20"/>
        </w:rPr>
        <w:t>behaviors</w:t>
      </w:r>
      <w:proofErr w:type="spellEnd"/>
      <w:r w:rsidRPr="00604298">
        <w:rPr>
          <w:rFonts w:ascii="Times New Roman" w:hAnsi="Times New Roman" w:cs="Times New Roman"/>
          <w:sz w:val="20"/>
          <w:szCs w:val="20"/>
        </w:rPr>
        <w:t>, researchers can gain valuable insights into the feeding preferences, patterns, and strategies of shrimp</w:t>
      </w:r>
      <w:r w:rsidR="00BC5D0B" w:rsidRPr="00604298">
        <w:rPr>
          <w:rFonts w:ascii="Times New Roman" w:hAnsi="Times New Roman" w:cs="Times New Roman"/>
          <w:sz w:val="20"/>
          <w:szCs w:val="20"/>
        </w:rPr>
        <w:t xml:space="preserve"> [107]</w:t>
      </w:r>
      <w:r w:rsidRPr="00604298">
        <w:rPr>
          <w:rFonts w:ascii="Times New Roman" w:hAnsi="Times New Roman" w:cs="Times New Roman"/>
          <w:sz w:val="20"/>
          <w:szCs w:val="20"/>
        </w:rPr>
        <w:t>.</w:t>
      </w:r>
    </w:p>
    <w:p w14:paraId="6CBEED06" w14:textId="77777777" w:rsidR="00112A53" w:rsidRPr="00604298" w:rsidRDefault="00112A53" w:rsidP="0067660A">
      <w:pPr>
        <w:spacing w:after="0" w:line="240" w:lineRule="auto"/>
        <w:ind w:firstLine="720"/>
        <w:jc w:val="both"/>
        <w:rPr>
          <w:rFonts w:ascii="Times New Roman" w:hAnsi="Times New Roman" w:cs="Times New Roman"/>
          <w:sz w:val="20"/>
          <w:szCs w:val="20"/>
        </w:rPr>
      </w:pPr>
    </w:p>
    <w:p w14:paraId="4ACD71F6" w14:textId="1758F0C7" w:rsidR="008E4052" w:rsidRDefault="009E33BB" w:rsidP="0084454F">
      <w:pPr>
        <w:spacing w:after="0" w:line="240" w:lineRule="auto"/>
        <w:jc w:val="center"/>
        <w:rPr>
          <w:rFonts w:ascii="Times New Roman" w:hAnsi="Times New Roman" w:cs="Times New Roman"/>
          <w:b/>
          <w:bCs/>
          <w:sz w:val="20"/>
          <w:szCs w:val="20"/>
        </w:rPr>
      </w:pPr>
      <w:r w:rsidRPr="00604298">
        <w:rPr>
          <w:rFonts w:ascii="Times New Roman" w:hAnsi="Times New Roman" w:cs="Times New Roman"/>
          <w:b/>
          <w:bCs/>
          <w:sz w:val="20"/>
          <w:szCs w:val="20"/>
        </w:rPr>
        <w:t>Methodology</w:t>
      </w:r>
    </w:p>
    <w:p w14:paraId="264785B7" w14:textId="77777777" w:rsidR="00112A53" w:rsidRPr="00604298" w:rsidRDefault="00112A53" w:rsidP="0084454F">
      <w:pPr>
        <w:spacing w:after="0" w:line="240" w:lineRule="auto"/>
        <w:jc w:val="center"/>
        <w:rPr>
          <w:rFonts w:ascii="Times New Roman" w:hAnsi="Times New Roman" w:cs="Times New Roman"/>
          <w:sz w:val="20"/>
          <w:szCs w:val="20"/>
        </w:rPr>
      </w:pPr>
    </w:p>
    <w:p w14:paraId="53AEA566" w14:textId="012B2C64" w:rsidR="00771B3E" w:rsidRDefault="009E33BB" w:rsidP="0067660A">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The process of direct visual observation typically involves setting up observation points near the habitat of the shrimp, such as ponds, tanks, or natural bodies of water</w:t>
      </w:r>
      <w:r w:rsidR="00BC5D0B" w:rsidRPr="00604298">
        <w:rPr>
          <w:rFonts w:ascii="Times New Roman" w:hAnsi="Times New Roman" w:cs="Times New Roman"/>
          <w:sz w:val="20"/>
          <w:szCs w:val="20"/>
        </w:rPr>
        <w:t xml:space="preserve"> [108]</w:t>
      </w:r>
      <w:r w:rsidRPr="00604298">
        <w:rPr>
          <w:rFonts w:ascii="Times New Roman" w:hAnsi="Times New Roman" w:cs="Times New Roman"/>
          <w:sz w:val="20"/>
          <w:szCs w:val="20"/>
        </w:rPr>
        <w:t xml:space="preserve">. Researchers position themselves discreetly to minimize disturbance and to ensure that the observed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remains as natural as possible</w:t>
      </w:r>
      <w:r w:rsidR="00BC5D0B" w:rsidRPr="00604298">
        <w:rPr>
          <w:rFonts w:ascii="Times New Roman" w:hAnsi="Times New Roman" w:cs="Times New Roman"/>
          <w:sz w:val="20"/>
          <w:szCs w:val="20"/>
        </w:rPr>
        <w:t xml:space="preserve"> [109]</w:t>
      </w:r>
      <w:r w:rsidRPr="00604298">
        <w:rPr>
          <w:rFonts w:ascii="Times New Roman" w:hAnsi="Times New Roman" w:cs="Times New Roman"/>
          <w:sz w:val="20"/>
          <w:szCs w:val="20"/>
        </w:rPr>
        <w:t>. Binoculars, underwater cameras, and even submerged observation hides can be used to enhance the accuracy and detail of the observations</w:t>
      </w:r>
      <w:r w:rsidR="00BC5D0B" w:rsidRPr="00604298">
        <w:rPr>
          <w:rFonts w:ascii="Times New Roman" w:hAnsi="Times New Roman" w:cs="Times New Roman"/>
          <w:sz w:val="20"/>
          <w:szCs w:val="20"/>
        </w:rPr>
        <w:t xml:space="preserve"> [110]</w:t>
      </w:r>
      <w:r w:rsidRPr="00604298">
        <w:rPr>
          <w:rFonts w:ascii="Times New Roman" w:hAnsi="Times New Roman" w:cs="Times New Roman"/>
          <w:sz w:val="20"/>
          <w:szCs w:val="20"/>
        </w:rPr>
        <w:t>.</w:t>
      </w:r>
    </w:p>
    <w:p w14:paraId="3B871CA2" w14:textId="77777777" w:rsidR="000A5DA0" w:rsidRPr="00604298" w:rsidRDefault="000A5DA0" w:rsidP="0067660A">
      <w:pPr>
        <w:spacing w:after="0" w:line="240" w:lineRule="auto"/>
        <w:ind w:firstLine="720"/>
        <w:jc w:val="both"/>
        <w:rPr>
          <w:rFonts w:ascii="Times New Roman" w:hAnsi="Times New Roman" w:cs="Times New Roman"/>
          <w:sz w:val="20"/>
          <w:szCs w:val="20"/>
        </w:rPr>
      </w:pPr>
    </w:p>
    <w:p w14:paraId="50BC3FDF" w14:textId="77777777" w:rsidR="00EB3EEB" w:rsidRPr="00604298" w:rsidRDefault="00EB3EEB" w:rsidP="0067660A">
      <w:pPr>
        <w:spacing w:after="0" w:line="240" w:lineRule="auto"/>
        <w:ind w:firstLine="720"/>
        <w:jc w:val="both"/>
        <w:rPr>
          <w:rFonts w:ascii="Times New Roman" w:hAnsi="Times New Roman" w:cs="Times New Roman"/>
          <w:sz w:val="20"/>
          <w:szCs w:val="20"/>
        </w:rPr>
      </w:pPr>
    </w:p>
    <w:p w14:paraId="135A83EC" w14:textId="57CBEA18" w:rsidR="008818C0" w:rsidRDefault="008818C0" w:rsidP="00424002">
      <w:pPr>
        <w:spacing w:after="0" w:line="240" w:lineRule="auto"/>
        <w:jc w:val="center"/>
        <w:rPr>
          <w:rFonts w:ascii="Times New Roman" w:hAnsi="Times New Roman" w:cs="Times New Roman"/>
          <w:b/>
          <w:bCs/>
          <w:sz w:val="20"/>
          <w:szCs w:val="20"/>
        </w:rPr>
      </w:pPr>
      <w:r w:rsidRPr="00424002">
        <w:rPr>
          <w:rFonts w:ascii="Times New Roman" w:hAnsi="Times New Roman" w:cs="Times New Roman"/>
          <w:b/>
          <w:bCs/>
          <w:sz w:val="20"/>
          <w:szCs w:val="20"/>
        </w:rPr>
        <w:t>Key Elements of Direct Visual Observation</w:t>
      </w:r>
    </w:p>
    <w:p w14:paraId="1C8DDE26" w14:textId="77777777" w:rsidR="00A85C74" w:rsidRPr="00424002" w:rsidRDefault="00A85C74" w:rsidP="00424002">
      <w:pPr>
        <w:spacing w:after="0" w:line="240" w:lineRule="auto"/>
        <w:jc w:val="center"/>
        <w:rPr>
          <w:rFonts w:ascii="Times New Roman" w:hAnsi="Times New Roman" w:cs="Times New Roman"/>
          <w:b/>
          <w:bCs/>
          <w:sz w:val="20"/>
          <w:szCs w:val="20"/>
        </w:rPr>
      </w:pPr>
    </w:p>
    <w:p w14:paraId="1283A331" w14:textId="11B58B33" w:rsidR="008818C0" w:rsidRPr="00604298" w:rsidRDefault="008818C0" w:rsidP="007E1E84">
      <w:pPr>
        <w:numPr>
          <w:ilvl w:val="0"/>
          <w:numId w:val="14"/>
        </w:num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Feeding Frequency and Timing: Researchers note the frequency at which individual shrimp engage in feeding activities. This information helps determine how often shrimp search for and consume food</w:t>
      </w:r>
      <w:r w:rsidR="00BC5D0B" w:rsidRPr="00604298">
        <w:rPr>
          <w:rFonts w:ascii="Times New Roman" w:hAnsi="Times New Roman" w:cs="Times New Roman"/>
          <w:sz w:val="20"/>
          <w:szCs w:val="20"/>
        </w:rPr>
        <w:t xml:space="preserve"> [117]</w:t>
      </w:r>
      <w:r w:rsidRPr="00604298">
        <w:rPr>
          <w:rFonts w:ascii="Times New Roman" w:hAnsi="Times New Roman" w:cs="Times New Roman"/>
          <w:sz w:val="20"/>
          <w:szCs w:val="20"/>
        </w:rPr>
        <w:t>.</w:t>
      </w:r>
    </w:p>
    <w:p w14:paraId="5F1859F4" w14:textId="508F723F" w:rsidR="008818C0" w:rsidRPr="00604298" w:rsidRDefault="008818C0" w:rsidP="007E1E84">
      <w:pPr>
        <w:numPr>
          <w:ilvl w:val="0"/>
          <w:numId w:val="14"/>
        </w:num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 xml:space="preserve">Feeding Movements: The detailed analysis of feeding movements includes </w:t>
      </w:r>
      <w:proofErr w:type="spellStart"/>
      <w:r w:rsidRPr="00604298">
        <w:rPr>
          <w:rFonts w:ascii="Times New Roman" w:hAnsi="Times New Roman" w:cs="Times New Roman"/>
          <w:sz w:val="20"/>
          <w:szCs w:val="20"/>
        </w:rPr>
        <w:t>behaviors</w:t>
      </w:r>
      <w:proofErr w:type="spellEnd"/>
      <w:r w:rsidRPr="00604298">
        <w:rPr>
          <w:rFonts w:ascii="Times New Roman" w:hAnsi="Times New Roman" w:cs="Times New Roman"/>
          <w:sz w:val="20"/>
          <w:szCs w:val="20"/>
        </w:rPr>
        <w:t xml:space="preserve"> such as capturing, handling, and manipulating food items. Understanding these motions sheds light on the complexity of feeding strategies employed by shrimp</w:t>
      </w:r>
      <w:r w:rsidR="00BC5D0B" w:rsidRPr="00604298">
        <w:rPr>
          <w:rFonts w:ascii="Times New Roman" w:hAnsi="Times New Roman" w:cs="Times New Roman"/>
          <w:sz w:val="20"/>
          <w:szCs w:val="20"/>
        </w:rPr>
        <w:t xml:space="preserve"> [118]</w:t>
      </w:r>
      <w:r w:rsidRPr="00604298">
        <w:rPr>
          <w:rFonts w:ascii="Times New Roman" w:hAnsi="Times New Roman" w:cs="Times New Roman"/>
          <w:sz w:val="20"/>
          <w:szCs w:val="20"/>
        </w:rPr>
        <w:t>.</w:t>
      </w:r>
    </w:p>
    <w:p w14:paraId="443FC699" w14:textId="492A51B6" w:rsidR="008818C0" w:rsidRPr="00604298" w:rsidRDefault="008818C0" w:rsidP="007E1E84">
      <w:pPr>
        <w:numPr>
          <w:ilvl w:val="0"/>
          <w:numId w:val="14"/>
        </w:num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Food Preferences: By observing which food sources shrimp are attracted to and consume more frequently, researchers can discern their preferences for certain types of food</w:t>
      </w:r>
      <w:r w:rsidR="00BC5D0B" w:rsidRPr="00604298">
        <w:rPr>
          <w:rFonts w:ascii="Times New Roman" w:hAnsi="Times New Roman" w:cs="Times New Roman"/>
          <w:sz w:val="20"/>
          <w:szCs w:val="20"/>
        </w:rPr>
        <w:t xml:space="preserve"> [119]</w:t>
      </w:r>
      <w:r w:rsidRPr="00604298">
        <w:rPr>
          <w:rFonts w:ascii="Times New Roman" w:hAnsi="Times New Roman" w:cs="Times New Roman"/>
          <w:sz w:val="20"/>
          <w:szCs w:val="20"/>
        </w:rPr>
        <w:t>.</w:t>
      </w:r>
    </w:p>
    <w:p w14:paraId="5DB2B711" w14:textId="4B9C7B77" w:rsidR="008818C0" w:rsidRPr="00604298" w:rsidRDefault="008818C0" w:rsidP="007E1E84">
      <w:pPr>
        <w:numPr>
          <w:ilvl w:val="0"/>
          <w:numId w:val="14"/>
        </w:num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Interaction with Habitat: Researchers also observe how shrimp interact with their habitat while feeding. This could involve interactions with aquatic plants, substrates, or other organisms</w:t>
      </w:r>
      <w:r w:rsidR="00BC5D0B" w:rsidRPr="00604298">
        <w:rPr>
          <w:rFonts w:ascii="Times New Roman" w:hAnsi="Times New Roman" w:cs="Times New Roman"/>
          <w:sz w:val="20"/>
          <w:szCs w:val="20"/>
        </w:rPr>
        <w:t xml:space="preserve"> [120]</w:t>
      </w:r>
      <w:r w:rsidRPr="00604298">
        <w:rPr>
          <w:rFonts w:ascii="Times New Roman" w:hAnsi="Times New Roman" w:cs="Times New Roman"/>
          <w:sz w:val="20"/>
          <w:szCs w:val="20"/>
        </w:rPr>
        <w:t>.</w:t>
      </w:r>
    </w:p>
    <w:p w14:paraId="2C25FF10" w14:textId="111BE6FD" w:rsidR="008818C0" w:rsidRDefault="008818C0" w:rsidP="007E1E84">
      <w:pPr>
        <w:numPr>
          <w:ilvl w:val="0"/>
          <w:numId w:val="14"/>
        </w:numPr>
        <w:spacing w:after="0" w:line="240" w:lineRule="auto"/>
        <w:rPr>
          <w:rFonts w:ascii="Times New Roman" w:hAnsi="Times New Roman" w:cs="Times New Roman"/>
          <w:sz w:val="20"/>
          <w:szCs w:val="20"/>
        </w:rPr>
      </w:pPr>
      <w:proofErr w:type="spellStart"/>
      <w:r w:rsidRPr="00604298">
        <w:rPr>
          <w:rFonts w:ascii="Times New Roman" w:hAnsi="Times New Roman" w:cs="Times New Roman"/>
          <w:sz w:val="20"/>
          <w:szCs w:val="20"/>
        </w:rPr>
        <w:t>Behavioral</w:t>
      </w:r>
      <w:proofErr w:type="spellEnd"/>
      <w:r w:rsidRPr="00604298">
        <w:rPr>
          <w:rFonts w:ascii="Times New Roman" w:hAnsi="Times New Roman" w:cs="Times New Roman"/>
          <w:sz w:val="20"/>
          <w:szCs w:val="20"/>
        </w:rPr>
        <w:t xml:space="preserve"> Patterns: Longer observation sessions can reveal patterns in feeding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such as diurnal or nocturnal feeding habits and changes in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due to environmental conditions</w:t>
      </w:r>
      <w:r w:rsidR="00BC5D0B" w:rsidRPr="00604298">
        <w:rPr>
          <w:rFonts w:ascii="Times New Roman" w:hAnsi="Times New Roman" w:cs="Times New Roman"/>
          <w:sz w:val="20"/>
          <w:szCs w:val="20"/>
        </w:rPr>
        <w:t xml:space="preserve"> [121]</w:t>
      </w:r>
      <w:r w:rsidRPr="00604298">
        <w:rPr>
          <w:rFonts w:ascii="Times New Roman" w:hAnsi="Times New Roman" w:cs="Times New Roman"/>
          <w:sz w:val="20"/>
          <w:szCs w:val="20"/>
        </w:rPr>
        <w:t>.</w:t>
      </w:r>
    </w:p>
    <w:p w14:paraId="6FDAF093" w14:textId="77777777" w:rsidR="009949A8" w:rsidRPr="00604298" w:rsidRDefault="009949A8" w:rsidP="007E1E84">
      <w:pPr>
        <w:numPr>
          <w:ilvl w:val="0"/>
          <w:numId w:val="14"/>
        </w:numPr>
        <w:spacing w:after="0" w:line="240" w:lineRule="auto"/>
        <w:rPr>
          <w:rFonts w:ascii="Times New Roman" w:hAnsi="Times New Roman" w:cs="Times New Roman"/>
          <w:sz w:val="20"/>
          <w:szCs w:val="20"/>
        </w:rPr>
      </w:pPr>
    </w:p>
    <w:p w14:paraId="2E9C76E4" w14:textId="4389C406" w:rsidR="009949A8" w:rsidRPr="00166DCD" w:rsidRDefault="008818C0" w:rsidP="009949A8">
      <w:pPr>
        <w:spacing w:after="0" w:line="240" w:lineRule="auto"/>
        <w:jc w:val="center"/>
        <w:rPr>
          <w:rFonts w:ascii="Times New Roman" w:hAnsi="Times New Roman" w:cs="Times New Roman"/>
          <w:b/>
          <w:bCs/>
          <w:sz w:val="20"/>
          <w:szCs w:val="20"/>
        </w:rPr>
      </w:pPr>
      <w:r w:rsidRPr="00166DCD">
        <w:rPr>
          <w:rFonts w:ascii="Times New Roman" w:hAnsi="Times New Roman" w:cs="Times New Roman"/>
          <w:b/>
          <w:bCs/>
          <w:sz w:val="20"/>
          <w:szCs w:val="20"/>
        </w:rPr>
        <w:t>Advantages and Limitations</w:t>
      </w:r>
    </w:p>
    <w:p w14:paraId="28FA0B2C" w14:textId="5954BDAE" w:rsidR="008818C0" w:rsidRPr="00604298" w:rsidRDefault="008818C0" w:rsidP="007E1E84">
      <w:pPr>
        <w:numPr>
          <w:ilvl w:val="0"/>
          <w:numId w:val="15"/>
        </w:num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 xml:space="preserve">Advantages: Direct visual observation provides a holistic understanding of feeding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in the natural context. It allows for real-time documentation of </w:t>
      </w:r>
      <w:proofErr w:type="spellStart"/>
      <w:r w:rsidRPr="00604298">
        <w:rPr>
          <w:rFonts w:ascii="Times New Roman" w:hAnsi="Times New Roman" w:cs="Times New Roman"/>
          <w:sz w:val="20"/>
          <w:szCs w:val="20"/>
        </w:rPr>
        <w:t>behaviors</w:t>
      </w:r>
      <w:proofErr w:type="spellEnd"/>
      <w:r w:rsidRPr="00604298">
        <w:rPr>
          <w:rFonts w:ascii="Times New Roman" w:hAnsi="Times New Roman" w:cs="Times New Roman"/>
          <w:sz w:val="20"/>
          <w:szCs w:val="20"/>
        </w:rPr>
        <w:t>, and researchers can directly witness interactions between shrimp and their environment</w:t>
      </w:r>
      <w:r w:rsidR="00BC5D0B" w:rsidRPr="00604298">
        <w:rPr>
          <w:rFonts w:ascii="Times New Roman" w:hAnsi="Times New Roman" w:cs="Times New Roman"/>
          <w:sz w:val="20"/>
          <w:szCs w:val="20"/>
        </w:rPr>
        <w:t xml:space="preserve"> [122]</w:t>
      </w:r>
      <w:r w:rsidRPr="00604298">
        <w:rPr>
          <w:rFonts w:ascii="Times New Roman" w:hAnsi="Times New Roman" w:cs="Times New Roman"/>
          <w:sz w:val="20"/>
          <w:szCs w:val="20"/>
        </w:rPr>
        <w:t>.</w:t>
      </w:r>
    </w:p>
    <w:p w14:paraId="1B8B61FD" w14:textId="4B2137B3" w:rsidR="008818C0" w:rsidRDefault="008818C0" w:rsidP="007E1E84">
      <w:pPr>
        <w:numPr>
          <w:ilvl w:val="0"/>
          <w:numId w:val="15"/>
        </w:num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 xml:space="preserve">Limitations: One of the main limitations is the potential disturbance caused by the observer's presence, which might alter the natural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of the shrimp. Additionally, certain </w:t>
      </w:r>
      <w:proofErr w:type="spellStart"/>
      <w:r w:rsidRPr="00604298">
        <w:rPr>
          <w:rFonts w:ascii="Times New Roman" w:hAnsi="Times New Roman" w:cs="Times New Roman"/>
          <w:sz w:val="20"/>
          <w:szCs w:val="20"/>
        </w:rPr>
        <w:t>behaviors</w:t>
      </w:r>
      <w:proofErr w:type="spellEnd"/>
      <w:r w:rsidRPr="00604298">
        <w:rPr>
          <w:rFonts w:ascii="Times New Roman" w:hAnsi="Times New Roman" w:cs="Times New Roman"/>
          <w:sz w:val="20"/>
          <w:szCs w:val="20"/>
        </w:rPr>
        <w:t xml:space="preserve"> might be missed due to the limitations of human perception</w:t>
      </w:r>
      <w:r w:rsidR="00BC5D0B" w:rsidRPr="00604298">
        <w:rPr>
          <w:rFonts w:ascii="Times New Roman" w:hAnsi="Times New Roman" w:cs="Times New Roman"/>
          <w:sz w:val="20"/>
          <w:szCs w:val="20"/>
        </w:rPr>
        <w:t xml:space="preserve"> [123]</w:t>
      </w:r>
      <w:r w:rsidRPr="00604298">
        <w:rPr>
          <w:rFonts w:ascii="Times New Roman" w:hAnsi="Times New Roman" w:cs="Times New Roman"/>
          <w:sz w:val="20"/>
          <w:szCs w:val="20"/>
        </w:rPr>
        <w:t>.</w:t>
      </w:r>
    </w:p>
    <w:p w14:paraId="1490700E" w14:textId="77777777" w:rsidR="00B25214" w:rsidRPr="00604298" w:rsidRDefault="00B25214" w:rsidP="00B25214">
      <w:pPr>
        <w:spacing w:after="0" w:line="240" w:lineRule="auto"/>
        <w:ind w:left="720"/>
        <w:rPr>
          <w:rFonts w:ascii="Times New Roman" w:hAnsi="Times New Roman" w:cs="Times New Roman"/>
          <w:sz w:val="20"/>
          <w:szCs w:val="20"/>
        </w:rPr>
      </w:pPr>
    </w:p>
    <w:p w14:paraId="4D3AF9EE" w14:textId="09A397F7" w:rsidR="008818C0" w:rsidRPr="00084454" w:rsidRDefault="008818C0" w:rsidP="00084454">
      <w:pPr>
        <w:spacing w:after="0" w:line="240" w:lineRule="auto"/>
        <w:jc w:val="center"/>
        <w:rPr>
          <w:rFonts w:ascii="Times New Roman" w:hAnsi="Times New Roman" w:cs="Times New Roman"/>
          <w:b/>
          <w:bCs/>
          <w:sz w:val="20"/>
          <w:szCs w:val="20"/>
        </w:rPr>
      </w:pPr>
      <w:r w:rsidRPr="00084454">
        <w:rPr>
          <w:rFonts w:ascii="Times New Roman" w:hAnsi="Times New Roman" w:cs="Times New Roman"/>
          <w:b/>
          <w:bCs/>
          <w:sz w:val="20"/>
          <w:szCs w:val="20"/>
        </w:rPr>
        <w:t>Scientific Significance</w:t>
      </w:r>
    </w:p>
    <w:p w14:paraId="6A930330" w14:textId="77777777" w:rsidR="008818C0" w:rsidRPr="00604298" w:rsidRDefault="008818C0" w:rsidP="007E1E84">
      <w:p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Direct visual observation offers valuable data that can be used to answer a variety of scientific questions, such as:</w:t>
      </w:r>
    </w:p>
    <w:p w14:paraId="24EE3F93" w14:textId="77777777" w:rsidR="008818C0" w:rsidRPr="00604298" w:rsidRDefault="008818C0" w:rsidP="007E1E84">
      <w:pPr>
        <w:numPr>
          <w:ilvl w:val="0"/>
          <w:numId w:val="16"/>
        </w:num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 xml:space="preserve">How do shrimp adapt their feeding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to changing environmental conditions?</w:t>
      </w:r>
    </w:p>
    <w:p w14:paraId="6309BCE6" w14:textId="70F40131" w:rsidR="008818C0" w:rsidRPr="00604298" w:rsidRDefault="008818C0" w:rsidP="007E1E84">
      <w:pPr>
        <w:numPr>
          <w:ilvl w:val="0"/>
          <w:numId w:val="16"/>
        </w:numPr>
        <w:spacing w:after="0" w:line="240" w:lineRule="auto"/>
        <w:rPr>
          <w:rFonts w:ascii="Times New Roman" w:hAnsi="Times New Roman" w:cs="Times New Roman"/>
          <w:sz w:val="20"/>
          <w:szCs w:val="20"/>
        </w:rPr>
      </w:pPr>
      <w:r w:rsidRPr="00604298">
        <w:rPr>
          <w:rFonts w:ascii="Times New Roman" w:hAnsi="Times New Roman" w:cs="Times New Roman"/>
          <w:sz w:val="20"/>
          <w:szCs w:val="20"/>
        </w:rPr>
        <w:lastRenderedPageBreak/>
        <w:t xml:space="preserve">What </w:t>
      </w:r>
      <w:r w:rsidR="00167AAA" w:rsidRPr="00604298">
        <w:rPr>
          <w:rFonts w:ascii="Times New Roman" w:hAnsi="Times New Roman" w:cs="Times New Roman"/>
          <w:sz w:val="20"/>
          <w:szCs w:val="20"/>
        </w:rPr>
        <w:t>are</w:t>
      </w:r>
      <w:r w:rsidRPr="00604298">
        <w:rPr>
          <w:rFonts w:ascii="Times New Roman" w:hAnsi="Times New Roman" w:cs="Times New Roman"/>
          <w:sz w:val="20"/>
          <w:szCs w:val="20"/>
        </w:rPr>
        <w:t xml:space="preserve"> the specific strategies shrimp employ to capture and manipulate food items?</w:t>
      </w:r>
    </w:p>
    <w:p w14:paraId="07A09CDF" w14:textId="77777777" w:rsidR="008818C0" w:rsidRPr="00604298" w:rsidRDefault="008818C0" w:rsidP="007E1E84">
      <w:pPr>
        <w:numPr>
          <w:ilvl w:val="0"/>
          <w:numId w:val="16"/>
        </w:num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 xml:space="preserve">How do different species of shrimp exhibit varying feeding </w:t>
      </w:r>
      <w:proofErr w:type="spellStart"/>
      <w:r w:rsidRPr="00604298">
        <w:rPr>
          <w:rFonts w:ascii="Times New Roman" w:hAnsi="Times New Roman" w:cs="Times New Roman"/>
          <w:sz w:val="20"/>
          <w:szCs w:val="20"/>
        </w:rPr>
        <w:t>behaviors</w:t>
      </w:r>
      <w:proofErr w:type="spellEnd"/>
      <w:r w:rsidRPr="00604298">
        <w:rPr>
          <w:rFonts w:ascii="Times New Roman" w:hAnsi="Times New Roman" w:cs="Times New Roman"/>
          <w:sz w:val="20"/>
          <w:szCs w:val="20"/>
        </w:rPr>
        <w:t>?</w:t>
      </w:r>
    </w:p>
    <w:p w14:paraId="482E1479" w14:textId="25DB30E9" w:rsidR="00BC5D0B" w:rsidRDefault="008818C0" w:rsidP="007E1E84">
      <w:pPr>
        <w:numPr>
          <w:ilvl w:val="0"/>
          <w:numId w:val="16"/>
        </w:num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Are there social interactions among shrimp during feeding activities?</w:t>
      </w:r>
    </w:p>
    <w:p w14:paraId="69EFDAB2" w14:textId="77777777" w:rsidR="00596AC3" w:rsidRPr="00596AC3" w:rsidRDefault="00596AC3" w:rsidP="00817333">
      <w:pPr>
        <w:spacing w:after="0" w:line="240" w:lineRule="auto"/>
        <w:ind w:left="720"/>
        <w:rPr>
          <w:rFonts w:ascii="Times New Roman" w:hAnsi="Times New Roman" w:cs="Times New Roman"/>
          <w:sz w:val="20"/>
          <w:szCs w:val="20"/>
        </w:rPr>
      </w:pPr>
    </w:p>
    <w:p w14:paraId="7C758545" w14:textId="77777777" w:rsidR="00BF031B" w:rsidRPr="00604298" w:rsidRDefault="00BF031B" w:rsidP="007E1E84">
      <w:pPr>
        <w:spacing w:after="0" w:line="240" w:lineRule="auto"/>
        <w:rPr>
          <w:rFonts w:ascii="Times New Roman" w:hAnsi="Times New Roman" w:cs="Times New Roman"/>
          <w:sz w:val="20"/>
          <w:szCs w:val="20"/>
        </w:rPr>
      </w:pPr>
    </w:p>
    <w:p w14:paraId="759FE793" w14:textId="3EBF00F8" w:rsidR="000371F2" w:rsidRPr="00204CAB" w:rsidRDefault="000371F2" w:rsidP="00204CAB">
      <w:pPr>
        <w:pStyle w:val="ListParagraph"/>
        <w:numPr>
          <w:ilvl w:val="0"/>
          <w:numId w:val="24"/>
        </w:numPr>
        <w:spacing w:after="0" w:line="240" w:lineRule="auto"/>
        <w:jc w:val="center"/>
        <w:rPr>
          <w:rFonts w:ascii="Times New Roman" w:hAnsi="Times New Roman" w:cs="Times New Roman"/>
          <w:b/>
          <w:bCs/>
          <w:sz w:val="20"/>
          <w:szCs w:val="20"/>
        </w:rPr>
      </w:pPr>
      <w:r w:rsidRPr="00204CAB">
        <w:rPr>
          <w:rFonts w:ascii="Times New Roman" w:hAnsi="Times New Roman" w:cs="Times New Roman"/>
          <w:b/>
          <w:bCs/>
          <w:sz w:val="20"/>
          <w:szCs w:val="20"/>
        </w:rPr>
        <w:t>Feeding trays</w:t>
      </w:r>
    </w:p>
    <w:p w14:paraId="52026D59" w14:textId="580EDA11" w:rsidR="009E33BB" w:rsidRDefault="009E33BB" w:rsidP="0067660A">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 xml:space="preserve">Feeding trays or containers are practical tools employed in aquatic ecology and aquaculture research to observe and quantify the feeding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of shrimp in a controlled setting</w:t>
      </w:r>
      <w:r w:rsidR="00BC5D0B" w:rsidRPr="00604298">
        <w:rPr>
          <w:rFonts w:ascii="Times New Roman" w:hAnsi="Times New Roman" w:cs="Times New Roman"/>
          <w:sz w:val="20"/>
          <w:szCs w:val="20"/>
        </w:rPr>
        <w:t xml:space="preserve"> [124]</w:t>
      </w:r>
      <w:r w:rsidRPr="00604298">
        <w:rPr>
          <w:rFonts w:ascii="Times New Roman" w:hAnsi="Times New Roman" w:cs="Times New Roman"/>
          <w:sz w:val="20"/>
          <w:szCs w:val="20"/>
        </w:rPr>
        <w:t>. This method involves placing a known quantity of food in a confined space, allowing researchers to monitor how shrimp interact with the food source and make precise measurements of consumption rates and preferences</w:t>
      </w:r>
      <w:r w:rsidR="00BC5D0B" w:rsidRPr="00604298">
        <w:rPr>
          <w:rFonts w:ascii="Times New Roman" w:hAnsi="Times New Roman" w:cs="Times New Roman"/>
          <w:sz w:val="20"/>
          <w:szCs w:val="20"/>
        </w:rPr>
        <w:t xml:space="preserve"> [125]</w:t>
      </w:r>
      <w:r w:rsidRPr="00604298">
        <w:rPr>
          <w:rFonts w:ascii="Times New Roman" w:hAnsi="Times New Roman" w:cs="Times New Roman"/>
          <w:sz w:val="20"/>
          <w:szCs w:val="20"/>
        </w:rPr>
        <w:t>.</w:t>
      </w:r>
    </w:p>
    <w:p w14:paraId="749AEBB5" w14:textId="77777777" w:rsidR="00817333" w:rsidRPr="00604298" w:rsidRDefault="00817333" w:rsidP="0067660A">
      <w:pPr>
        <w:spacing w:after="0" w:line="240" w:lineRule="auto"/>
        <w:ind w:firstLine="720"/>
        <w:jc w:val="both"/>
        <w:rPr>
          <w:rFonts w:ascii="Times New Roman" w:hAnsi="Times New Roman" w:cs="Times New Roman"/>
          <w:sz w:val="20"/>
          <w:szCs w:val="20"/>
        </w:rPr>
      </w:pPr>
    </w:p>
    <w:p w14:paraId="28AB698C" w14:textId="4D82BF85" w:rsidR="00AE533A" w:rsidRDefault="009E33BB" w:rsidP="00AE533A">
      <w:pPr>
        <w:spacing w:after="0" w:line="240" w:lineRule="auto"/>
        <w:jc w:val="center"/>
        <w:rPr>
          <w:rFonts w:ascii="Times New Roman" w:hAnsi="Times New Roman" w:cs="Times New Roman"/>
          <w:sz w:val="20"/>
          <w:szCs w:val="20"/>
        </w:rPr>
      </w:pPr>
      <w:r w:rsidRPr="00604298">
        <w:rPr>
          <w:rFonts w:ascii="Times New Roman" w:hAnsi="Times New Roman" w:cs="Times New Roman"/>
          <w:b/>
          <w:bCs/>
          <w:sz w:val="20"/>
          <w:szCs w:val="20"/>
        </w:rPr>
        <w:t>Methodology</w:t>
      </w:r>
    </w:p>
    <w:p w14:paraId="4229CDF7" w14:textId="326004F8" w:rsidR="009E33BB" w:rsidRPr="00604298" w:rsidRDefault="009E33BB" w:rsidP="0067660A">
      <w:p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The feeding trays or containers used in this method are designed to mimic the natural feeding environment of the shrimp while providing a controlled environment for observation</w:t>
      </w:r>
      <w:r w:rsidR="00BC5D0B" w:rsidRPr="00604298">
        <w:rPr>
          <w:rFonts w:ascii="Times New Roman" w:hAnsi="Times New Roman" w:cs="Times New Roman"/>
          <w:sz w:val="20"/>
          <w:szCs w:val="20"/>
        </w:rPr>
        <w:t xml:space="preserve"> [126]</w:t>
      </w:r>
      <w:r w:rsidRPr="00604298">
        <w:rPr>
          <w:rFonts w:ascii="Times New Roman" w:hAnsi="Times New Roman" w:cs="Times New Roman"/>
          <w:sz w:val="20"/>
          <w:szCs w:val="20"/>
        </w:rPr>
        <w:t>. The process involves several key steps:</w:t>
      </w:r>
    </w:p>
    <w:p w14:paraId="58CF6661" w14:textId="1E45B393" w:rsidR="009E33BB" w:rsidRPr="00604298" w:rsidRDefault="009E33BB" w:rsidP="007E1E84">
      <w:pPr>
        <w:numPr>
          <w:ilvl w:val="0"/>
          <w:numId w:val="6"/>
        </w:numPr>
        <w:spacing w:after="0" w:line="240" w:lineRule="auto"/>
        <w:rPr>
          <w:rFonts w:ascii="Times New Roman" w:hAnsi="Times New Roman" w:cs="Times New Roman"/>
          <w:sz w:val="20"/>
          <w:szCs w:val="20"/>
        </w:rPr>
      </w:pPr>
      <w:r w:rsidRPr="00604298">
        <w:rPr>
          <w:rFonts w:ascii="Times New Roman" w:hAnsi="Times New Roman" w:cs="Times New Roman"/>
          <w:b/>
          <w:bCs/>
          <w:sz w:val="20"/>
          <w:szCs w:val="20"/>
        </w:rPr>
        <w:t>Selection of Trays/Containers:</w:t>
      </w:r>
      <w:r w:rsidRPr="00604298">
        <w:rPr>
          <w:rFonts w:ascii="Times New Roman" w:hAnsi="Times New Roman" w:cs="Times New Roman"/>
          <w:sz w:val="20"/>
          <w:szCs w:val="20"/>
        </w:rPr>
        <w:t xml:space="preserve"> Researchers select appropriate trays or containers that are large enough to accommodate the shrimp and the provided food. The container should have minimal impact on the natural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of the shrimp</w:t>
      </w:r>
      <w:r w:rsidR="00BC5D0B" w:rsidRPr="00604298">
        <w:rPr>
          <w:rFonts w:ascii="Times New Roman" w:hAnsi="Times New Roman" w:cs="Times New Roman"/>
          <w:sz w:val="20"/>
          <w:szCs w:val="20"/>
        </w:rPr>
        <w:t xml:space="preserve"> [127]</w:t>
      </w:r>
      <w:r w:rsidRPr="00604298">
        <w:rPr>
          <w:rFonts w:ascii="Times New Roman" w:hAnsi="Times New Roman" w:cs="Times New Roman"/>
          <w:sz w:val="20"/>
          <w:szCs w:val="20"/>
        </w:rPr>
        <w:t>.</w:t>
      </w:r>
    </w:p>
    <w:p w14:paraId="2797756D" w14:textId="7E4D7D40" w:rsidR="009E33BB" w:rsidRPr="00604298" w:rsidRDefault="009E33BB" w:rsidP="007E1E84">
      <w:pPr>
        <w:numPr>
          <w:ilvl w:val="0"/>
          <w:numId w:val="6"/>
        </w:numPr>
        <w:spacing w:after="0" w:line="240" w:lineRule="auto"/>
        <w:rPr>
          <w:rFonts w:ascii="Times New Roman" w:hAnsi="Times New Roman" w:cs="Times New Roman"/>
          <w:sz w:val="20"/>
          <w:szCs w:val="20"/>
        </w:rPr>
      </w:pPr>
      <w:r w:rsidRPr="00604298">
        <w:rPr>
          <w:rFonts w:ascii="Times New Roman" w:hAnsi="Times New Roman" w:cs="Times New Roman"/>
          <w:b/>
          <w:bCs/>
          <w:sz w:val="20"/>
          <w:szCs w:val="20"/>
        </w:rPr>
        <w:t>Food Placement:</w:t>
      </w:r>
      <w:r w:rsidRPr="00604298">
        <w:rPr>
          <w:rFonts w:ascii="Times New Roman" w:hAnsi="Times New Roman" w:cs="Times New Roman"/>
          <w:sz w:val="20"/>
          <w:szCs w:val="20"/>
        </w:rPr>
        <w:t xml:space="preserve"> A predetermined quantity of food is placed inside the container. This food can vary depending on the research objectives, ranging from live prey organisms to formulated pellets</w:t>
      </w:r>
      <w:r w:rsidR="00BC5D0B" w:rsidRPr="00604298">
        <w:rPr>
          <w:rFonts w:ascii="Times New Roman" w:hAnsi="Times New Roman" w:cs="Times New Roman"/>
          <w:sz w:val="20"/>
          <w:szCs w:val="20"/>
        </w:rPr>
        <w:t xml:space="preserve"> [128]</w:t>
      </w:r>
      <w:r w:rsidRPr="00604298">
        <w:rPr>
          <w:rFonts w:ascii="Times New Roman" w:hAnsi="Times New Roman" w:cs="Times New Roman"/>
          <w:sz w:val="20"/>
          <w:szCs w:val="20"/>
        </w:rPr>
        <w:t>.</w:t>
      </w:r>
    </w:p>
    <w:p w14:paraId="7880966F" w14:textId="44FCBB58" w:rsidR="009E33BB" w:rsidRPr="00604298" w:rsidRDefault="009E33BB" w:rsidP="007E1E84">
      <w:pPr>
        <w:numPr>
          <w:ilvl w:val="0"/>
          <w:numId w:val="6"/>
        </w:numPr>
        <w:spacing w:after="0" w:line="240" w:lineRule="auto"/>
        <w:rPr>
          <w:rFonts w:ascii="Times New Roman" w:hAnsi="Times New Roman" w:cs="Times New Roman"/>
          <w:sz w:val="20"/>
          <w:szCs w:val="20"/>
        </w:rPr>
      </w:pPr>
      <w:r w:rsidRPr="00604298">
        <w:rPr>
          <w:rFonts w:ascii="Times New Roman" w:hAnsi="Times New Roman" w:cs="Times New Roman"/>
          <w:b/>
          <w:bCs/>
          <w:sz w:val="20"/>
          <w:szCs w:val="20"/>
        </w:rPr>
        <w:t>Observation Period:</w:t>
      </w:r>
      <w:r w:rsidRPr="00604298">
        <w:rPr>
          <w:rFonts w:ascii="Times New Roman" w:hAnsi="Times New Roman" w:cs="Times New Roman"/>
          <w:sz w:val="20"/>
          <w:szCs w:val="20"/>
        </w:rPr>
        <w:t xml:space="preserve"> The shrimp are introduced into the container, and their feeding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is observed for a specific period. During this time, researchers document various aspects of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such as consumption rates, feeding movements, and interactions with the food</w:t>
      </w:r>
      <w:r w:rsidR="00BC5D0B" w:rsidRPr="00604298">
        <w:rPr>
          <w:rFonts w:ascii="Times New Roman" w:hAnsi="Times New Roman" w:cs="Times New Roman"/>
          <w:sz w:val="20"/>
          <w:szCs w:val="20"/>
        </w:rPr>
        <w:t xml:space="preserve"> [129]</w:t>
      </w:r>
      <w:r w:rsidRPr="00604298">
        <w:rPr>
          <w:rFonts w:ascii="Times New Roman" w:hAnsi="Times New Roman" w:cs="Times New Roman"/>
          <w:sz w:val="20"/>
          <w:szCs w:val="20"/>
        </w:rPr>
        <w:t>.</w:t>
      </w:r>
    </w:p>
    <w:p w14:paraId="7818173B" w14:textId="301FB2F0" w:rsidR="009E33BB" w:rsidRPr="00604298" w:rsidRDefault="009E33BB" w:rsidP="007E1E84">
      <w:pPr>
        <w:numPr>
          <w:ilvl w:val="0"/>
          <w:numId w:val="6"/>
        </w:numPr>
        <w:spacing w:after="0" w:line="240" w:lineRule="auto"/>
        <w:rPr>
          <w:rFonts w:ascii="Times New Roman" w:hAnsi="Times New Roman" w:cs="Times New Roman"/>
          <w:sz w:val="20"/>
          <w:szCs w:val="20"/>
        </w:rPr>
      </w:pPr>
      <w:r w:rsidRPr="00604298">
        <w:rPr>
          <w:rFonts w:ascii="Times New Roman" w:hAnsi="Times New Roman" w:cs="Times New Roman"/>
          <w:b/>
          <w:bCs/>
          <w:sz w:val="20"/>
          <w:szCs w:val="20"/>
        </w:rPr>
        <w:t>Data Collection:</w:t>
      </w:r>
      <w:r w:rsidRPr="00604298">
        <w:rPr>
          <w:rFonts w:ascii="Times New Roman" w:hAnsi="Times New Roman" w:cs="Times New Roman"/>
          <w:sz w:val="20"/>
          <w:szCs w:val="20"/>
        </w:rPr>
        <w:t xml:space="preserve"> Measurements are taken to quantify the amount of food consumed by the shrimp during the observation period. This often involves weighing the remaining food and subtracting it from the initial quantity to determine consumption</w:t>
      </w:r>
      <w:r w:rsidR="00BC5D0B" w:rsidRPr="00604298">
        <w:rPr>
          <w:rFonts w:ascii="Times New Roman" w:hAnsi="Times New Roman" w:cs="Times New Roman"/>
          <w:sz w:val="20"/>
          <w:szCs w:val="20"/>
        </w:rPr>
        <w:t xml:space="preserve"> [130]</w:t>
      </w:r>
      <w:r w:rsidRPr="00604298">
        <w:rPr>
          <w:rFonts w:ascii="Times New Roman" w:hAnsi="Times New Roman" w:cs="Times New Roman"/>
          <w:sz w:val="20"/>
          <w:szCs w:val="20"/>
        </w:rPr>
        <w:t>.</w:t>
      </w:r>
    </w:p>
    <w:p w14:paraId="4F403CD3" w14:textId="46FC1DC2" w:rsidR="009E33BB" w:rsidRDefault="009E33BB" w:rsidP="007E1E84">
      <w:pPr>
        <w:numPr>
          <w:ilvl w:val="0"/>
          <w:numId w:val="6"/>
        </w:numPr>
        <w:spacing w:after="0" w:line="240" w:lineRule="auto"/>
        <w:rPr>
          <w:rFonts w:ascii="Times New Roman" w:hAnsi="Times New Roman" w:cs="Times New Roman"/>
          <w:sz w:val="20"/>
          <w:szCs w:val="20"/>
        </w:rPr>
      </w:pPr>
      <w:r w:rsidRPr="00604298">
        <w:rPr>
          <w:rFonts w:ascii="Times New Roman" w:hAnsi="Times New Roman" w:cs="Times New Roman"/>
          <w:b/>
          <w:bCs/>
          <w:sz w:val="20"/>
          <w:szCs w:val="20"/>
        </w:rPr>
        <w:t>Statistical Analysis:</w:t>
      </w:r>
      <w:r w:rsidRPr="00604298">
        <w:rPr>
          <w:rFonts w:ascii="Times New Roman" w:hAnsi="Times New Roman" w:cs="Times New Roman"/>
          <w:sz w:val="20"/>
          <w:szCs w:val="20"/>
        </w:rPr>
        <w:t xml:space="preserve"> The collected data can be subjected to statistical analysis to identify trends in feeding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preferences for certain food types, and variations in consumption rates among different shrimp individuals</w:t>
      </w:r>
      <w:r w:rsidR="00BC5D0B" w:rsidRPr="00604298">
        <w:rPr>
          <w:rFonts w:ascii="Times New Roman" w:hAnsi="Times New Roman" w:cs="Times New Roman"/>
          <w:sz w:val="20"/>
          <w:szCs w:val="20"/>
        </w:rPr>
        <w:t xml:space="preserve"> [131]</w:t>
      </w:r>
      <w:r w:rsidRPr="00604298">
        <w:rPr>
          <w:rFonts w:ascii="Times New Roman" w:hAnsi="Times New Roman" w:cs="Times New Roman"/>
          <w:sz w:val="20"/>
          <w:szCs w:val="20"/>
        </w:rPr>
        <w:t>.</w:t>
      </w:r>
    </w:p>
    <w:p w14:paraId="2BE59857" w14:textId="77777777" w:rsidR="00817333" w:rsidRPr="00604298" w:rsidRDefault="00817333" w:rsidP="00817333">
      <w:pPr>
        <w:spacing w:after="0" w:line="240" w:lineRule="auto"/>
        <w:ind w:left="720"/>
        <w:rPr>
          <w:rFonts w:ascii="Times New Roman" w:hAnsi="Times New Roman" w:cs="Times New Roman"/>
          <w:sz w:val="20"/>
          <w:szCs w:val="20"/>
        </w:rPr>
      </w:pPr>
    </w:p>
    <w:p w14:paraId="6E6A575F" w14:textId="3194884B" w:rsidR="009E33BB" w:rsidRPr="00604298" w:rsidRDefault="009E33BB" w:rsidP="00A90407">
      <w:pPr>
        <w:spacing w:after="0" w:line="240" w:lineRule="auto"/>
        <w:jc w:val="center"/>
        <w:rPr>
          <w:rFonts w:ascii="Times New Roman" w:hAnsi="Times New Roman" w:cs="Times New Roman"/>
          <w:sz w:val="20"/>
          <w:szCs w:val="20"/>
        </w:rPr>
      </w:pPr>
      <w:r w:rsidRPr="00604298">
        <w:rPr>
          <w:rFonts w:ascii="Times New Roman" w:hAnsi="Times New Roman" w:cs="Times New Roman"/>
          <w:b/>
          <w:bCs/>
          <w:sz w:val="20"/>
          <w:szCs w:val="20"/>
        </w:rPr>
        <w:t>Key Elements of Feeding Trays or Containers</w:t>
      </w:r>
    </w:p>
    <w:p w14:paraId="00A6C6DC" w14:textId="6340A4AD" w:rsidR="009E33BB" w:rsidRPr="00604298" w:rsidRDefault="009E33BB" w:rsidP="007E1E84">
      <w:pPr>
        <w:numPr>
          <w:ilvl w:val="0"/>
          <w:numId w:val="7"/>
        </w:numPr>
        <w:spacing w:after="0" w:line="240" w:lineRule="auto"/>
        <w:rPr>
          <w:rFonts w:ascii="Times New Roman" w:hAnsi="Times New Roman" w:cs="Times New Roman"/>
          <w:sz w:val="20"/>
          <w:szCs w:val="20"/>
        </w:rPr>
      </w:pPr>
      <w:r w:rsidRPr="00604298">
        <w:rPr>
          <w:rFonts w:ascii="Times New Roman" w:hAnsi="Times New Roman" w:cs="Times New Roman"/>
          <w:b/>
          <w:bCs/>
          <w:sz w:val="20"/>
          <w:szCs w:val="20"/>
        </w:rPr>
        <w:t>Consumption Rates:</w:t>
      </w:r>
      <w:r w:rsidRPr="00604298">
        <w:rPr>
          <w:rFonts w:ascii="Times New Roman" w:hAnsi="Times New Roman" w:cs="Times New Roman"/>
          <w:sz w:val="20"/>
          <w:szCs w:val="20"/>
        </w:rPr>
        <w:t xml:space="preserve"> By measuring the amount of food consumed within a defined period, researchers can calculate the consumption rates of shrimp. This information provides insights into the efficiency of feeding and energy acquisition</w:t>
      </w:r>
      <w:r w:rsidR="00BC5D0B" w:rsidRPr="00604298">
        <w:rPr>
          <w:rFonts w:ascii="Times New Roman" w:hAnsi="Times New Roman" w:cs="Times New Roman"/>
          <w:sz w:val="20"/>
          <w:szCs w:val="20"/>
        </w:rPr>
        <w:t xml:space="preserve"> [132]</w:t>
      </w:r>
      <w:r w:rsidRPr="00604298">
        <w:rPr>
          <w:rFonts w:ascii="Times New Roman" w:hAnsi="Times New Roman" w:cs="Times New Roman"/>
          <w:sz w:val="20"/>
          <w:szCs w:val="20"/>
        </w:rPr>
        <w:t>.</w:t>
      </w:r>
    </w:p>
    <w:p w14:paraId="19279667" w14:textId="30000040" w:rsidR="009E33BB" w:rsidRPr="00604298" w:rsidRDefault="009E33BB" w:rsidP="007E1E84">
      <w:pPr>
        <w:numPr>
          <w:ilvl w:val="0"/>
          <w:numId w:val="7"/>
        </w:numPr>
        <w:spacing w:after="0" w:line="240" w:lineRule="auto"/>
        <w:rPr>
          <w:rFonts w:ascii="Times New Roman" w:hAnsi="Times New Roman" w:cs="Times New Roman"/>
          <w:sz w:val="20"/>
          <w:szCs w:val="20"/>
        </w:rPr>
      </w:pPr>
      <w:r w:rsidRPr="00604298">
        <w:rPr>
          <w:rFonts w:ascii="Times New Roman" w:hAnsi="Times New Roman" w:cs="Times New Roman"/>
          <w:b/>
          <w:bCs/>
          <w:sz w:val="20"/>
          <w:szCs w:val="20"/>
        </w:rPr>
        <w:t>Food Preferences:</w:t>
      </w:r>
      <w:r w:rsidRPr="00604298">
        <w:rPr>
          <w:rFonts w:ascii="Times New Roman" w:hAnsi="Times New Roman" w:cs="Times New Roman"/>
          <w:sz w:val="20"/>
          <w:szCs w:val="20"/>
        </w:rPr>
        <w:t xml:space="preserve"> Researchers can place different types of food in separate containers to assess shrimp preferences. The choice of food and its presentation can help reveal their natural feeding tendencies</w:t>
      </w:r>
      <w:r w:rsidR="00BC5D0B" w:rsidRPr="00604298">
        <w:rPr>
          <w:rFonts w:ascii="Times New Roman" w:hAnsi="Times New Roman" w:cs="Times New Roman"/>
          <w:sz w:val="20"/>
          <w:szCs w:val="20"/>
        </w:rPr>
        <w:t xml:space="preserve"> [133]</w:t>
      </w:r>
      <w:r w:rsidRPr="00604298">
        <w:rPr>
          <w:rFonts w:ascii="Times New Roman" w:hAnsi="Times New Roman" w:cs="Times New Roman"/>
          <w:sz w:val="20"/>
          <w:szCs w:val="20"/>
        </w:rPr>
        <w:t>.</w:t>
      </w:r>
    </w:p>
    <w:p w14:paraId="1EC1B4E7" w14:textId="6ED26CDC" w:rsidR="009E33BB" w:rsidRDefault="009E33BB" w:rsidP="007E1E84">
      <w:pPr>
        <w:numPr>
          <w:ilvl w:val="0"/>
          <w:numId w:val="7"/>
        </w:numPr>
        <w:spacing w:after="0" w:line="240" w:lineRule="auto"/>
        <w:rPr>
          <w:rFonts w:ascii="Times New Roman" w:hAnsi="Times New Roman" w:cs="Times New Roman"/>
          <w:sz w:val="20"/>
          <w:szCs w:val="20"/>
        </w:rPr>
      </w:pPr>
      <w:r w:rsidRPr="00604298">
        <w:rPr>
          <w:rFonts w:ascii="Times New Roman" w:hAnsi="Times New Roman" w:cs="Times New Roman"/>
          <w:b/>
          <w:bCs/>
          <w:sz w:val="20"/>
          <w:szCs w:val="20"/>
        </w:rPr>
        <w:t>Feeding Movements:</w:t>
      </w:r>
      <w:r w:rsidRPr="00604298">
        <w:rPr>
          <w:rFonts w:ascii="Times New Roman" w:hAnsi="Times New Roman" w:cs="Times New Roman"/>
          <w:sz w:val="20"/>
          <w:szCs w:val="20"/>
        </w:rPr>
        <w:t xml:space="preserve"> Observations within the confined space allow researchers to </w:t>
      </w:r>
      <w:proofErr w:type="spellStart"/>
      <w:r w:rsidRPr="00604298">
        <w:rPr>
          <w:rFonts w:ascii="Times New Roman" w:hAnsi="Times New Roman" w:cs="Times New Roman"/>
          <w:sz w:val="20"/>
          <w:szCs w:val="20"/>
        </w:rPr>
        <w:t>analyze</w:t>
      </w:r>
      <w:proofErr w:type="spellEnd"/>
      <w:r w:rsidRPr="00604298">
        <w:rPr>
          <w:rFonts w:ascii="Times New Roman" w:hAnsi="Times New Roman" w:cs="Times New Roman"/>
          <w:sz w:val="20"/>
          <w:szCs w:val="20"/>
        </w:rPr>
        <w:t xml:space="preserve"> the intricate feeding movements of shrimp, such as capturing, handling, and manipulating food items</w:t>
      </w:r>
      <w:r w:rsidR="00BC5D0B" w:rsidRPr="00604298">
        <w:rPr>
          <w:rFonts w:ascii="Times New Roman" w:hAnsi="Times New Roman" w:cs="Times New Roman"/>
          <w:sz w:val="20"/>
          <w:szCs w:val="20"/>
        </w:rPr>
        <w:t xml:space="preserve"> [134]</w:t>
      </w:r>
      <w:r w:rsidRPr="00604298">
        <w:rPr>
          <w:rFonts w:ascii="Times New Roman" w:hAnsi="Times New Roman" w:cs="Times New Roman"/>
          <w:sz w:val="20"/>
          <w:szCs w:val="20"/>
        </w:rPr>
        <w:t>.</w:t>
      </w:r>
    </w:p>
    <w:p w14:paraId="2AC240F3" w14:textId="77777777" w:rsidR="00817333" w:rsidRPr="00604298" w:rsidRDefault="00817333" w:rsidP="00817333">
      <w:pPr>
        <w:spacing w:after="0" w:line="240" w:lineRule="auto"/>
        <w:ind w:left="720"/>
        <w:rPr>
          <w:rFonts w:ascii="Times New Roman" w:hAnsi="Times New Roman" w:cs="Times New Roman"/>
          <w:sz w:val="20"/>
          <w:szCs w:val="20"/>
        </w:rPr>
      </w:pPr>
    </w:p>
    <w:p w14:paraId="0845CBD7" w14:textId="11DAC204" w:rsidR="009E33BB" w:rsidRPr="00604298" w:rsidRDefault="009E33BB" w:rsidP="00DD4317">
      <w:pPr>
        <w:spacing w:after="0" w:line="240" w:lineRule="auto"/>
        <w:jc w:val="center"/>
        <w:rPr>
          <w:rFonts w:ascii="Times New Roman" w:hAnsi="Times New Roman" w:cs="Times New Roman"/>
          <w:sz w:val="20"/>
          <w:szCs w:val="20"/>
        </w:rPr>
      </w:pPr>
      <w:r w:rsidRPr="00604298">
        <w:rPr>
          <w:rFonts w:ascii="Times New Roman" w:hAnsi="Times New Roman" w:cs="Times New Roman"/>
          <w:b/>
          <w:bCs/>
          <w:sz w:val="20"/>
          <w:szCs w:val="20"/>
        </w:rPr>
        <w:t>Advantages and Limitations</w:t>
      </w:r>
    </w:p>
    <w:p w14:paraId="78A99EA1" w14:textId="076A717F" w:rsidR="009E33BB" w:rsidRPr="00604298" w:rsidRDefault="009E33BB" w:rsidP="00817F5D">
      <w:pPr>
        <w:spacing w:after="0" w:line="240" w:lineRule="auto"/>
        <w:ind w:left="720"/>
        <w:rPr>
          <w:rFonts w:ascii="Times New Roman" w:hAnsi="Times New Roman" w:cs="Times New Roman"/>
          <w:sz w:val="20"/>
          <w:szCs w:val="20"/>
        </w:rPr>
      </w:pPr>
      <w:r w:rsidRPr="00604298">
        <w:rPr>
          <w:rFonts w:ascii="Times New Roman" w:hAnsi="Times New Roman" w:cs="Times New Roman"/>
          <w:b/>
          <w:bCs/>
          <w:sz w:val="20"/>
          <w:szCs w:val="20"/>
        </w:rPr>
        <w:t>Advantages:</w:t>
      </w:r>
      <w:r w:rsidRPr="00604298">
        <w:rPr>
          <w:rFonts w:ascii="Times New Roman" w:hAnsi="Times New Roman" w:cs="Times New Roman"/>
          <w:sz w:val="20"/>
          <w:szCs w:val="20"/>
        </w:rPr>
        <w:t xml:space="preserve"> Feeding trays or containers offer a controlled environment where researchers can precisely measure consumption rates and assess food preferences. This method allows for the manipulation of variables to test specific hypotheses</w:t>
      </w:r>
      <w:r w:rsidR="00BC5D0B" w:rsidRPr="00604298">
        <w:rPr>
          <w:rFonts w:ascii="Times New Roman" w:hAnsi="Times New Roman" w:cs="Times New Roman"/>
          <w:sz w:val="20"/>
          <w:szCs w:val="20"/>
        </w:rPr>
        <w:t xml:space="preserve"> [135]</w:t>
      </w:r>
      <w:r w:rsidRPr="00604298">
        <w:rPr>
          <w:rFonts w:ascii="Times New Roman" w:hAnsi="Times New Roman" w:cs="Times New Roman"/>
          <w:sz w:val="20"/>
          <w:szCs w:val="20"/>
        </w:rPr>
        <w:t>.</w:t>
      </w:r>
    </w:p>
    <w:p w14:paraId="1E376C6E" w14:textId="79E43E21" w:rsidR="009E33BB" w:rsidRDefault="009E33BB" w:rsidP="00817F5D">
      <w:pPr>
        <w:spacing w:after="0" w:line="240" w:lineRule="auto"/>
        <w:ind w:left="720"/>
        <w:rPr>
          <w:rFonts w:ascii="Times New Roman" w:hAnsi="Times New Roman" w:cs="Times New Roman"/>
          <w:sz w:val="20"/>
          <w:szCs w:val="20"/>
        </w:rPr>
      </w:pPr>
      <w:r w:rsidRPr="00604298">
        <w:rPr>
          <w:rFonts w:ascii="Times New Roman" w:hAnsi="Times New Roman" w:cs="Times New Roman"/>
          <w:b/>
          <w:bCs/>
          <w:sz w:val="20"/>
          <w:szCs w:val="20"/>
        </w:rPr>
        <w:t>Limitations:</w:t>
      </w:r>
      <w:r w:rsidRPr="00604298">
        <w:rPr>
          <w:rFonts w:ascii="Times New Roman" w:hAnsi="Times New Roman" w:cs="Times New Roman"/>
          <w:sz w:val="20"/>
          <w:szCs w:val="20"/>
        </w:rPr>
        <w:t xml:space="preserve"> While controlled, the confined space might not fully replicate the shrimp's natural habitat, potentially leading to altered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Additionally, the stress caused by confinement can influence feeding </w:t>
      </w:r>
      <w:proofErr w:type="spellStart"/>
      <w:r w:rsidRPr="00604298">
        <w:rPr>
          <w:rFonts w:ascii="Times New Roman" w:hAnsi="Times New Roman" w:cs="Times New Roman"/>
          <w:sz w:val="20"/>
          <w:szCs w:val="20"/>
        </w:rPr>
        <w:t>behavior</w:t>
      </w:r>
      <w:proofErr w:type="spellEnd"/>
      <w:r w:rsidR="00BC5D0B" w:rsidRPr="00604298">
        <w:rPr>
          <w:rFonts w:ascii="Times New Roman" w:hAnsi="Times New Roman" w:cs="Times New Roman"/>
          <w:sz w:val="20"/>
          <w:szCs w:val="20"/>
        </w:rPr>
        <w:t xml:space="preserve"> [136]</w:t>
      </w:r>
      <w:r w:rsidRPr="00604298">
        <w:rPr>
          <w:rFonts w:ascii="Times New Roman" w:hAnsi="Times New Roman" w:cs="Times New Roman"/>
          <w:sz w:val="20"/>
          <w:szCs w:val="20"/>
        </w:rPr>
        <w:t>.</w:t>
      </w:r>
    </w:p>
    <w:p w14:paraId="4848F845" w14:textId="77777777" w:rsidR="00161C3A" w:rsidRPr="00604298" w:rsidRDefault="00161C3A" w:rsidP="00817F5D">
      <w:pPr>
        <w:spacing w:after="0" w:line="240" w:lineRule="auto"/>
        <w:ind w:left="720"/>
        <w:rPr>
          <w:rFonts w:ascii="Times New Roman" w:hAnsi="Times New Roman" w:cs="Times New Roman"/>
          <w:sz w:val="20"/>
          <w:szCs w:val="20"/>
        </w:rPr>
      </w:pPr>
    </w:p>
    <w:p w14:paraId="4F47836A" w14:textId="60E6DFEF" w:rsidR="009E33BB" w:rsidRPr="00604298" w:rsidRDefault="009E33BB" w:rsidP="00B03EC2">
      <w:pPr>
        <w:spacing w:after="0" w:line="240" w:lineRule="auto"/>
        <w:jc w:val="center"/>
        <w:rPr>
          <w:rFonts w:ascii="Times New Roman" w:hAnsi="Times New Roman" w:cs="Times New Roman"/>
          <w:sz w:val="20"/>
          <w:szCs w:val="20"/>
        </w:rPr>
      </w:pPr>
      <w:r w:rsidRPr="00604298">
        <w:rPr>
          <w:rFonts w:ascii="Times New Roman" w:hAnsi="Times New Roman" w:cs="Times New Roman"/>
          <w:b/>
          <w:bCs/>
          <w:sz w:val="20"/>
          <w:szCs w:val="20"/>
        </w:rPr>
        <w:t>Scientific Significance</w:t>
      </w:r>
    </w:p>
    <w:p w14:paraId="05894FFB" w14:textId="77777777" w:rsidR="009E33BB" w:rsidRPr="00604298" w:rsidRDefault="009E33BB" w:rsidP="007E1E84">
      <w:p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Feeding trays or containers provide valuable quantitative data that contributes to our understanding of:</w:t>
      </w:r>
    </w:p>
    <w:p w14:paraId="7FCDF4D2" w14:textId="77777777" w:rsidR="009E33BB" w:rsidRPr="00604298" w:rsidRDefault="009E33BB" w:rsidP="007E1E84">
      <w:pPr>
        <w:numPr>
          <w:ilvl w:val="0"/>
          <w:numId w:val="9"/>
        </w:num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How different food types impact shrimp consumption rates.</w:t>
      </w:r>
    </w:p>
    <w:p w14:paraId="1B3615AD" w14:textId="77777777" w:rsidR="009E33BB" w:rsidRPr="00604298" w:rsidRDefault="009E33BB" w:rsidP="007E1E84">
      <w:pPr>
        <w:numPr>
          <w:ilvl w:val="0"/>
          <w:numId w:val="9"/>
        </w:num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 xml:space="preserve">The role of environmental factors in influencing feeding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w:t>
      </w:r>
    </w:p>
    <w:p w14:paraId="04EA4B38" w14:textId="77777777" w:rsidR="009E33BB" w:rsidRPr="00604298" w:rsidRDefault="009E33BB" w:rsidP="007E1E84">
      <w:pPr>
        <w:numPr>
          <w:ilvl w:val="0"/>
          <w:numId w:val="9"/>
        </w:num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Shrimp preferences for specific food items.</w:t>
      </w:r>
    </w:p>
    <w:p w14:paraId="2B544DC1" w14:textId="77777777" w:rsidR="009E33BB" w:rsidRPr="00604298" w:rsidRDefault="009E33BB" w:rsidP="007E1E84">
      <w:pPr>
        <w:numPr>
          <w:ilvl w:val="0"/>
          <w:numId w:val="9"/>
        </w:numPr>
        <w:spacing w:after="0" w:line="240" w:lineRule="auto"/>
        <w:rPr>
          <w:rFonts w:ascii="Times New Roman" w:hAnsi="Times New Roman" w:cs="Times New Roman"/>
          <w:sz w:val="20"/>
          <w:szCs w:val="20"/>
        </w:rPr>
      </w:pPr>
      <w:r w:rsidRPr="00604298">
        <w:rPr>
          <w:rFonts w:ascii="Times New Roman" w:hAnsi="Times New Roman" w:cs="Times New Roman"/>
          <w:sz w:val="20"/>
          <w:szCs w:val="20"/>
        </w:rPr>
        <w:t>Interactions between multiple individuals within a confined feeding space.</w:t>
      </w:r>
    </w:p>
    <w:p w14:paraId="0D103318" w14:textId="77777777" w:rsidR="00161C3A" w:rsidRDefault="00161C3A" w:rsidP="000A3BF9">
      <w:pPr>
        <w:spacing w:after="0" w:line="240" w:lineRule="auto"/>
        <w:jc w:val="center"/>
        <w:rPr>
          <w:rFonts w:ascii="Times New Roman" w:hAnsi="Times New Roman" w:cs="Times New Roman"/>
          <w:b/>
          <w:bCs/>
          <w:sz w:val="20"/>
          <w:szCs w:val="20"/>
        </w:rPr>
      </w:pPr>
    </w:p>
    <w:p w14:paraId="4C218489" w14:textId="1292D943" w:rsidR="009E33BB" w:rsidRPr="00204CAB" w:rsidRDefault="00A80EEF" w:rsidP="00204CAB">
      <w:pPr>
        <w:pStyle w:val="ListParagraph"/>
        <w:numPr>
          <w:ilvl w:val="0"/>
          <w:numId w:val="24"/>
        </w:numPr>
        <w:spacing w:after="0" w:line="240" w:lineRule="auto"/>
        <w:jc w:val="center"/>
        <w:rPr>
          <w:rFonts w:ascii="Times New Roman" w:hAnsi="Times New Roman" w:cs="Times New Roman"/>
          <w:b/>
          <w:bCs/>
          <w:sz w:val="20"/>
          <w:szCs w:val="20"/>
        </w:rPr>
      </w:pPr>
      <w:r w:rsidRPr="00204CAB">
        <w:rPr>
          <w:rFonts w:ascii="Times New Roman" w:hAnsi="Times New Roman" w:cs="Times New Roman"/>
          <w:b/>
          <w:bCs/>
          <w:sz w:val="20"/>
          <w:szCs w:val="20"/>
        </w:rPr>
        <w:t>Other methods</w:t>
      </w:r>
    </w:p>
    <w:p w14:paraId="73DC350B" w14:textId="77777777" w:rsidR="006E7875" w:rsidRDefault="00435F21" w:rsidP="006E7875">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lastRenderedPageBreak/>
        <w:t xml:space="preserve">The utilization of transparent tanks or aquaria, discussed as method number four, extends distinct advantages in </w:t>
      </w:r>
      <w:proofErr w:type="spellStart"/>
      <w:r w:rsidRPr="00604298">
        <w:rPr>
          <w:rFonts w:ascii="Times New Roman" w:hAnsi="Times New Roman" w:cs="Times New Roman"/>
          <w:sz w:val="20"/>
          <w:szCs w:val="20"/>
        </w:rPr>
        <w:t>unraveling</w:t>
      </w:r>
      <w:proofErr w:type="spellEnd"/>
      <w:r w:rsidRPr="00604298">
        <w:rPr>
          <w:rFonts w:ascii="Times New Roman" w:hAnsi="Times New Roman" w:cs="Times New Roman"/>
          <w:sz w:val="20"/>
          <w:szCs w:val="20"/>
        </w:rPr>
        <w:t xml:space="preserve"> feeding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intricacies</w:t>
      </w:r>
      <w:r w:rsidR="00BC5D0B" w:rsidRPr="00604298">
        <w:rPr>
          <w:rFonts w:ascii="Times New Roman" w:hAnsi="Times New Roman" w:cs="Times New Roman"/>
          <w:sz w:val="20"/>
          <w:szCs w:val="20"/>
        </w:rPr>
        <w:t xml:space="preserve"> [137]</w:t>
      </w:r>
      <w:r w:rsidRPr="00604298">
        <w:rPr>
          <w:rFonts w:ascii="Times New Roman" w:hAnsi="Times New Roman" w:cs="Times New Roman"/>
          <w:sz w:val="20"/>
          <w:szCs w:val="20"/>
        </w:rPr>
        <w:t>. This methodology harmonizes the virtues of controlled environments with unobstructed visual access, affording a panoramic window into the dynamics of shrimp feeding</w:t>
      </w:r>
      <w:r w:rsidR="00BC5D0B" w:rsidRPr="00604298">
        <w:rPr>
          <w:rFonts w:ascii="Times New Roman" w:hAnsi="Times New Roman" w:cs="Times New Roman"/>
          <w:sz w:val="20"/>
          <w:szCs w:val="20"/>
        </w:rPr>
        <w:t xml:space="preserve"> [138]</w:t>
      </w:r>
      <w:r w:rsidRPr="00604298">
        <w:rPr>
          <w:rFonts w:ascii="Times New Roman" w:hAnsi="Times New Roman" w:cs="Times New Roman"/>
          <w:sz w:val="20"/>
          <w:szCs w:val="20"/>
        </w:rPr>
        <w:t xml:space="preserve">. This clear medium not only encapsulates </w:t>
      </w:r>
      <w:proofErr w:type="spellStart"/>
      <w:r w:rsidRPr="00604298">
        <w:rPr>
          <w:rFonts w:ascii="Times New Roman" w:hAnsi="Times New Roman" w:cs="Times New Roman"/>
          <w:sz w:val="20"/>
          <w:szCs w:val="20"/>
        </w:rPr>
        <w:t>behaviors</w:t>
      </w:r>
      <w:proofErr w:type="spellEnd"/>
      <w:r w:rsidRPr="00604298">
        <w:rPr>
          <w:rFonts w:ascii="Times New Roman" w:hAnsi="Times New Roman" w:cs="Times New Roman"/>
          <w:sz w:val="20"/>
          <w:szCs w:val="20"/>
        </w:rPr>
        <w:t xml:space="preserve"> within a controlled realm but also offers researchers a front-row seat to observe feeding </w:t>
      </w:r>
      <w:proofErr w:type="spellStart"/>
      <w:r w:rsidRPr="00604298">
        <w:rPr>
          <w:rFonts w:ascii="Times New Roman" w:hAnsi="Times New Roman" w:cs="Times New Roman"/>
          <w:sz w:val="20"/>
          <w:szCs w:val="20"/>
        </w:rPr>
        <w:t>behaviors</w:t>
      </w:r>
      <w:proofErr w:type="spellEnd"/>
      <w:r w:rsidRPr="00604298">
        <w:rPr>
          <w:rFonts w:ascii="Times New Roman" w:hAnsi="Times New Roman" w:cs="Times New Roman"/>
          <w:sz w:val="20"/>
          <w:szCs w:val="20"/>
        </w:rPr>
        <w:t xml:space="preserve"> as they unfold in an environment analogous to their natural habitat</w:t>
      </w:r>
      <w:r w:rsidR="00BC5D0B" w:rsidRPr="00604298">
        <w:rPr>
          <w:rFonts w:ascii="Times New Roman" w:hAnsi="Times New Roman" w:cs="Times New Roman"/>
          <w:sz w:val="20"/>
          <w:szCs w:val="20"/>
        </w:rPr>
        <w:t xml:space="preserve"> [139]</w:t>
      </w:r>
      <w:r w:rsidRPr="00604298">
        <w:rPr>
          <w:rFonts w:ascii="Times New Roman" w:hAnsi="Times New Roman" w:cs="Times New Roman"/>
          <w:sz w:val="20"/>
          <w:szCs w:val="20"/>
        </w:rPr>
        <w:t>. Subsequently, method number five employs the lens as a portal to capture the ballet of feeding</w:t>
      </w:r>
      <w:r w:rsidR="00BC5D0B" w:rsidRPr="00604298">
        <w:rPr>
          <w:rFonts w:ascii="Times New Roman" w:hAnsi="Times New Roman" w:cs="Times New Roman"/>
          <w:sz w:val="20"/>
          <w:szCs w:val="20"/>
        </w:rPr>
        <w:t xml:space="preserve"> [140]</w:t>
      </w:r>
      <w:r w:rsidRPr="00604298">
        <w:rPr>
          <w:rFonts w:ascii="Times New Roman" w:hAnsi="Times New Roman" w:cs="Times New Roman"/>
          <w:sz w:val="20"/>
          <w:szCs w:val="20"/>
        </w:rPr>
        <w:t>. Through the adept utilization of cameras, images, and videos, researchers freeze moments in time, immortalizing the intricacies of feeding movements</w:t>
      </w:r>
      <w:r w:rsidR="00BC5D0B" w:rsidRPr="00604298">
        <w:rPr>
          <w:rFonts w:ascii="Times New Roman" w:hAnsi="Times New Roman" w:cs="Times New Roman"/>
          <w:sz w:val="20"/>
          <w:szCs w:val="20"/>
        </w:rPr>
        <w:t xml:space="preserve"> [141]</w:t>
      </w:r>
      <w:r w:rsidRPr="00604298">
        <w:rPr>
          <w:rFonts w:ascii="Times New Roman" w:hAnsi="Times New Roman" w:cs="Times New Roman"/>
          <w:sz w:val="20"/>
          <w:szCs w:val="20"/>
        </w:rPr>
        <w:t xml:space="preserve">. With the aid of high-speed cameras and time-lapse techniques, a tapestry of rapid feeding actions emerges, deciphering the nuances that shape these swift </w:t>
      </w:r>
      <w:proofErr w:type="spellStart"/>
      <w:r w:rsidRPr="00604298">
        <w:rPr>
          <w:rFonts w:ascii="Times New Roman" w:hAnsi="Times New Roman" w:cs="Times New Roman"/>
          <w:sz w:val="20"/>
          <w:szCs w:val="20"/>
        </w:rPr>
        <w:t>maneuvers</w:t>
      </w:r>
      <w:proofErr w:type="spellEnd"/>
      <w:r w:rsidR="00BC5D0B" w:rsidRPr="00604298">
        <w:rPr>
          <w:rFonts w:ascii="Times New Roman" w:hAnsi="Times New Roman" w:cs="Times New Roman"/>
          <w:sz w:val="20"/>
          <w:szCs w:val="20"/>
        </w:rPr>
        <w:t xml:space="preserve"> [142]</w:t>
      </w:r>
      <w:r w:rsidRPr="00604298">
        <w:rPr>
          <w:rFonts w:ascii="Times New Roman" w:hAnsi="Times New Roman" w:cs="Times New Roman"/>
          <w:sz w:val="20"/>
          <w:szCs w:val="20"/>
        </w:rPr>
        <w:t>. Moving to method number six, the ultimate sacrifice of individual shrimp opens portals to the exploration of digestive tales</w:t>
      </w:r>
      <w:r w:rsidR="00BC5D0B" w:rsidRPr="00604298">
        <w:rPr>
          <w:rFonts w:ascii="Times New Roman" w:hAnsi="Times New Roman" w:cs="Times New Roman"/>
          <w:sz w:val="20"/>
          <w:szCs w:val="20"/>
        </w:rPr>
        <w:t xml:space="preserve"> [143]</w:t>
      </w:r>
      <w:r w:rsidRPr="00604298">
        <w:rPr>
          <w:rFonts w:ascii="Times New Roman" w:hAnsi="Times New Roman" w:cs="Times New Roman"/>
          <w:sz w:val="20"/>
          <w:szCs w:val="20"/>
        </w:rPr>
        <w:t>. Sacrificial dissection unfurls stomach content analyses and the meticulous examination of gut tracts</w:t>
      </w:r>
      <w:r w:rsidR="00BC5D0B" w:rsidRPr="00604298">
        <w:rPr>
          <w:rFonts w:ascii="Times New Roman" w:hAnsi="Times New Roman" w:cs="Times New Roman"/>
          <w:sz w:val="20"/>
          <w:szCs w:val="20"/>
        </w:rPr>
        <w:t xml:space="preserve"> [144]</w:t>
      </w:r>
      <w:r w:rsidRPr="00604298">
        <w:rPr>
          <w:rFonts w:ascii="Times New Roman" w:hAnsi="Times New Roman" w:cs="Times New Roman"/>
          <w:sz w:val="20"/>
          <w:szCs w:val="20"/>
        </w:rPr>
        <w:t>. Within these anatomical corridors lie secrets of consumption, offering insights into the dietary tapestry woven by the shrimp</w:t>
      </w:r>
      <w:r w:rsidR="00BC5D0B" w:rsidRPr="00604298">
        <w:rPr>
          <w:rFonts w:ascii="Times New Roman" w:hAnsi="Times New Roman" w:cs="Times New Roman"/>
          <w:sz w:val="20"/>
          <w:szCs w:val="20"/>
        </w:rPr>
        <w:t xml:space="preserve"> [145]</w:t>
      </w:r>
      <w:r w:rsidRPr="00604298">
        <w:rPr>
          <w:rFonts w:ascii="Times New Roman" w:hAnsi="Times New Roman" w:cs="Times New Roman"/>
          <w:sz w:val="20"/>
          <w:szCs w:val="20"/>
        </w:rPr>
        <w:t xml:space="preserve">. Method number seven, conducted within the controlled confines of laboratory experimentation, emerges as a scientific crucible. Here, the intricacies of feeding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are subjected to controlled variables, enabling the quantification of feeding rates and preferences</w:t>
      </w:r>
      <w:r w:rsidR="00BC5D0B" w:rsidRPr="00604298">
        <w:rPr>
          <w:rFonts w:ascii="Times New Roman" w:hAnsi="Times New Roman" w:cs="Times New Roman"/>
          <w:sz w:val="20"/>
          <w:szCs w:val="20"/>
        </w:rPr>
        <w:t xml:space="preserve"> [146]</w:t>
      </w:r>
      <w:r w:rsidRPr="00604298">
        <w:rPr>
          <w:rFonts w:ascii="Times New Roman" w:hAnsi="Times New Roman" w:cs="Times New Roman"/>
          <w:sz w:val="20"/>
          <w:szCs w:val="20"/>
        </w:rPr>
        <w:t xml:space="preserve">. </w:t>
      </w:r>
    </w:p>
    <w:p w14:paraId="379C4D63" w14:textId="6CA793C1" w:rsidR="00435F21" w:rsidRDefault="00435F21" w:rsidP="006E7875">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Under the methodical gaze, feeding dynamics find numerical expression, unearthing patterns etched within the meticulous fabric of controlled conditions</w:t>
      </w:r>
      <w:r w:rsidR="00BC5D0B" w:rsidRPr="00604298">
        <w:rPr>
          <w:rFonts w:ascii="Times New Roman" w:hAnsi="Times New Roman" w:cs="Times New Roman"/>
          <w:sz w:val="20"/>
          <w:szCs w:val="20"/>
        </w:rPr>
        <w:t xml:space="preserve"> [147]</w:t>
      </w:r>
      <w:r w:rsidRPr="00604298">
        <w:rPr>
          <w:rFonts w:ascii="Times New Roman" w:hAnsi="Times New Roman" w:cs="Times New Roman"/>
          <w:sz w:val="20"/>
          <w:szCs w:val="20"/>
        </w:rPr>
        <w:t>. Ethograms, method number eight, transmute observation into comprehensive documentation</w:t>
      </w:r>
      <w:r w:rsidR="00BC5D0B" w:rsidRPr="00604298">
        <w:rPr>
          <w:rFonts w:ascii="Times New Roman" w:hAnsi="Times New Roman" w:cs="Times New Roman"/>
          <w:sz w:val="20"/>
          <w:szCs w:val="20"/>
        </w:rPr>
        <w:t xml:space="preserve"> [148]</w:t>
      </w:r>
      <w:r w:rsidRPr="00604298">
        <w:rPr>
          <w:rFonts w:ascii="Times New Roman" w:hAnsi="Times New Roman" w:cs="Times New Roman"/>
          <w:sz w:val="20"/>
          <w:szCs w:val="20"/>
        </w:rPr>
        <w:t xml:space="preserve">. Through the lens of </w:t>
      </w:r>
      <w:proofErr w:type="spellStart"/>
      <w:r w:rsidRPr="00604298">
        <w:rPr>
          <w:rFonts w:ascii="Times New Roman" w:hAnsi="Times New Roman" w:cs="Times New Roman"/>
          <w:sz w:val="20"/>
          <w:szCs w:val="20"/>
        </w:rPr>
        <w:t>behavioral</w:t>
      </w:r>
      <w:proofErr w:type="spellEnd"/>
      <w:r w:rsidRPr="00604298">
        <w:rPr>
          <w:rFonts w:ascii="Times New Roman" w:hAnsi="Times New Roman" w:cs="Times New Roman"/>
          <w:sz w:val="20"/>
          <w:szCs w:val="20"/>
        </w:rPr>
        <w:t xml:space="preserve"> ethograms, feeding </w:t>
      </w:r>
      <w:proofErr w:type="spellStart"/>
      <w:r w:rsidRPr="00604298">
        <w:rPr>
          <w:rFonts w:ascii="Times New Roman" w:hAnsi="Times New Roman" w:cs="Times New Roman"/>
          <w:sz w:val="20"/>
          <w:szCs w:val="20"/>
        </w:rPr>
        <w:t>behaviors</w:t>
      </w:r>
      <w:proofErr w:type="spellEnd"/>
      <w:r w:rsidRPr="00604298">
        <w:rPr>
          <w:rFonts w:ascii="Times New Roman" w:hAnsi="Times New Roman" w:cs="Times New Roman"/>
          <w:sz w:val="20"/>
          <w:szCs w:val="20"/>
        </w:rPr>
        <w:t xml:space="preserve"> are meticulously chronicled, creating a multifaceted mosaic that illuminates the spectrum of strategies woven into the shrimp's feeding tapestry</w:t>
      </w:r>
      <w:r w:rsidR="00BC5D0B" w:rsidRPr="00604298">
        <w:rPr>
          <w:rFonts w:ascii="Times New Roman" w:hAnsi="Times New Roman" w:cs="Times New Roman"/>
          <w:sz w:val="20"/>
          <w:szCs w:val="20"/>
        </w:rPr>
        <w:t xml:space="preserve"> [149]</w:t>
      </w:r>
      <w:r w:rsidRPr="00604298">
        <w:rPr>
          <w:rFonts w:ascii="Times New Roman" w:hAnsi="Times New Roman" w:cs="Times New Roman"/>
          <w:sz w:val="20"/>
          <w:szCs w:val="20"/>
        </w:rPr>
        <w:t xml:space="preserve">. Method number nine dances in the realm of quantification, where the measurement of feeding rates becomes an eloquent articulation of </w:t>
      </w:r>
      <w:proofErr w:type="spellStart"/>
      <w:r w:rsidRPr="00604298">
        <w:rPr>
          <w:rFonts w:ascii="Times New Roman" w:hAnsi="Times New Roman" w:cs="Times New Roman"/>
          <w:sz w:val="20"/>
          <w:szCs w:val="20"/>
        </w:rPr>
        <w:t>behavior</w:t>
      </w:r>
      <w:proofErr w:type="spellEnd"/>
      <w:r w:rsidR="00BC5D0B" w:rsidRPr="00604298">
        <w:rPr>
          <w:rFonts w:ascii="Times New Roman" w:hAnsi="Times New Roman" w:cs="Times New Roman"/>
          <w:sz w:val="20"/>
          <w:szCs w:val="20"/>
        </w:rPr>
        <w:t xml:space="preserve"> [150]</w:t>
      </w:r>
      <w:r w:rsidRPr="00604298">
        <w:rPr>
          <w:rFonts w:ascii="Times New Roman" w:hAnsi="Times New Roman" w:cs="Times New Roman"/>
          <w:sz w:val="20"/>
          <w:szCs w:val="20"/>
        </w:rPr>
        <w:t>. The monitoring of food consumption over time metamorphoses into an equation of feeding rates, unfurling the cadence of feeding patterns</w:t>
      </w:r>
      <w:r w:rsidR="00BC5D0B" w:rsidRPr="00604298">
        <w:rPr>
          <w:rFonts w:ascii="Times New Roman" w:hAnsi="Times New Roman" w:cs="Times New Roman"/>
          <w:sz w:val="20"/>
          <w:szCs w:val="20"/>
        </w:rPr>
        <w:t xml:space="preserve"> [151]</w:t>
      </w:r>
      <w:r w:rsidRPr="00604298">
        <w:rPr>
          <w:rFonts w:ascii="Times New Roman" w:hAnsi="Times New Roman" w:cs="Times New Roman"/>
          <w:sz w:val="20"/>
          <w:szCs w:val="20"/>
        </w:rPr>
        <w:t xml:space="preserve">. These varied methodologies, like the notes of a symphony, harmonize to unveil the multifaceted choreography of shrimp feeding </w:t>
      </w:r>
      <w:proofErr w:type="spellStart"/>
      <w:r w:rsidRPr="00604298">
        <w:rPr>
          <w:rFonts w:ascii="Times New Roman" w:hAnsi="Times New Roman" w:cs="Times New Roman"/>
          <w:sz w:val="20"/>
          <w:szCs w:val="20"/>
        </w:rPr>
        <w:t>behaviors</w:t>
      </w:r>
      <w:proofErr w:type="spellEnd"/>
      <w:r w:rsidR="00BC5D0B" w:rsidRPr="00604298">
        <w:rPr>
          <w:rFonts w:ascii="Times New Roman" w:hAnsi="Times New Roman" w:cs="Times New Roman"/>
          <w:sz w:val="20"/>
          <w:szCs w:val="20"/>
        </w:rPr>
        <w:t xml:space="preserve"> [152]</w:t>
      </w:r>
      <w:r w:rsidRPr="00604298">
        <w:rPr>
          <w:rFonts w:ascii="Times New Roman" w:hAnsi="Times New Roman" w:cs="Times New Roman"/>
          <w:sz w:val="20"/>
          <w:szCs w:val="20"/>
        </w:rPr>
        <w:t>.</w:t>
      </w:r>
    </w:p>
    <w:p w14:paraId="2A8B85A2" w14:textId="77777777" w:rsidR="00B1116F" w:rsidRDefault="00B1116F" w:rsidP="006E7875">
      <w:pPr>
        <w:spacing w:after="0" w:line="240" w:lineRule="auto"/>
        <w:ind w:firstLine="720"/>
        <w:jc w:val="both"/>
        <w:rPr>
          <w:rFonts w:ascii="Times New Roman" w:hAnsi="Times New Roman" w:cs="Times New Roman"/>
          <w:sz w:val="20"/>
          <w:szCs w:val="20"/>
        </w:rPr>
      </w:pPr>
    </w:p>
    <w:p w14:paraId="3DAFC957" w14:textId="386DBCD7" w:rsidR="00744C80" w:rsidRDefault="00744C80" w:rsidP="00031B3C">
      <w:pPr>
        <w:spacing w:after="0" w:line="240" w:lineRule="auto"/>
        <w:jc w:val="center"/>
        <w:rPr>
          <w:rFonts w:ascii="Times New Roman" w:hAnsi="Times New Roman" w:cs="Times New Roman"/>
          <w:b/>
          <w:bCs/>
          <w:sz w:val="20"/>
          <w:szCs w:val="20"/>
        </w:rPr>
      </w:pPr>
      <w:r w:rsidRPr="00744C80">
        <w:rPr>
          <w:rFonts w:ascii="Times New Roman" w:hAnsi="Times New Roman" w:cs="Times New Roman"/>
          <w:b/>
          <w:bCs/>
          <w:sz w:val="20"/>
          <w:szCs w:val="20"/>
        </w:rPr>
        <w:t xml:space="preserve">Table 1: Presents the conventional methods for observing dietary </w:t>
      </w:r>
      <w:proofErr w:type="spellStart"/>
      <w:r w:rsidRPr="00744C80">
        <w:rPr>
          <w:rFonts w:ascii="Times New Roman" w:hAnsi="Times New Roman" w:cs="Times New Roman"/>
          <w:b/>
          <w:bCs/>
          <w:sz w:val="20"/>
          <w:szCs w:val="20"/>
        </w:rPr>
        <w:t>behaviors</w:t>
      </w:r>
      <w:proofErr w:type="spellEnd"/>
      <w:r w:rsidRPr="00744C80">
        <w:rPr>
          <w:rFonts w:ascii="Times New Roman" w:hAnsi="Times New Roman" w:cs="Times New Roman"/>
          <w:b/>
          <w:bCs/>
          <w:sz w:val="20"/>
          <w:szCs w:val="20"/>
        </w:rPr>
        <w:t>, as well as their benefits and drawbacks</w:t>
      </w:r>
    </w:p>
    <w:p w14:paraId="68A4918C" w14:textId="77777777" w:rsidR="00AC15FB" w:rsidRPr="00744C80" w:rsidRDefault="00AC15FB" w:rsidP="007E1E84">
      <w:pPr>
        <w:spacing w:after="0" w:line="240" w:lineRule="auto"/>
        <w:jc w:val="both"/>
        <w:rPr>
          <w:rFonts w:ascii="Times New Roman" w:hAnsi="Times New Roman" w:cs="Times New Roman"/>
          <w:b/>
          <w:bCs/>
          <w:sz w:val="20"/>
          <w:szCs w:val="20"/>
        </w:rPr>
      </w:pPr>
    </w:p>
    <w:tbl>
      <w:tblPr>
        <w:tblW w:w="9006" w:type="dxa"/>
        <w:tblLook w:val="04A0" w:firstRow="1" w:lastRow="0" w:firstColumn="1" w:lastColumn="0" w:noHBand="0" w:noVBand="1"/>
      </w:tblPr>
      <w:tblGrid>
        <w:gridCol w:w="2216"/>
        <w:gridCol w:w="2766"/>
        <w:gridCol w:w="2434"/>
        <w:gridCol w:w="1590"/>
      </w:tblGrid>
      <w:tr w:rsidR="002D3C6D" w:rsidRPr="00604298" w14:paraId="509135DB" w14:textId="37DE024B" w:rsidTr="002271D3">
        <w:trPr>
          <w:trHeight w:val="213"/>
        </w:trPr>
        <w:tc>
          <w:tcPr>
            <w:tcW w:w="22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D3450D" w14:textId="77777777" w:rsidR="004E7911" w:rsidRPr="00604298" w:rsidRDefault="004E7911" w:rsidP="007E1E84">
            <w:pPr>
              <w:spacing w:after="0" w:line="240" w:lineRule="auto"/>
              <w:jc w:val="both"/>
              <w:rPr>
                <w:rFonts w:ascii="Times New Roman" w:eastAsia="Times New Roman" w:hAnsi="Times New Roman" w:cs="Times New Roman"/>
                <w:b/>
                <w:bCs/>
                <w:kern w:val="0"/>
                <w:sz w:val="20"/>
                <w:szCs w:val="20"/>
                <w:lang w:eastAsia="en-IN"/>
                <w14:ligatures w14:val="none"/>
              </w:rPr>
            </w:pPr>
            <w:r w:rsidRPr="00604298">
              <w:rPr>
                <w:rFonts w:ascii="Times New Roman" w:eastAsia="Times New Roman" w:hAnsi="Times New Roman" w:cs="Times New Roman"/>
                <w:b/>
                <w:bCs/>
                <w:kern w:val="0"/>
                <w:sz w:val="20"/>
                <w:szCs w:val="20"/>
                <w:lang w:eastAsia="en-IN"/>
                <w14:ligatures w14:val="none"/>
              </w:rPr>
              <w:t>Method</w:t>
            </w:r>
          </w:p>
        </w:tc>
        <w:tc>
          <w:tcPr>
            <w:tcW w:w="2766" w:type="dxa"/>
            <w:tcBorders>
              <w:top w:val="single" w:sz="8" w:space="0" w:color="auto"/>
              <w:left w:val="nil"/>
              <w:bottom w:val="single" w:sz="8" w:space="0" w:color="auto"/>
              <w:right w:val="single" w:sz="8" w:space="0" w:color="auto"/>
            </w:tcBorders>
            <w:shd w:val="clear" w:color="auto" w:fill="auto"/>
            <w:vAlign w:val="center"/>
            <w:hideMark/>
          </w:tcPr>
          <w:p w14:paraId="0D0CDA31" w14:textId="77777777" w:rsidR="004E7911" w:rsidRPr="00604298" w:rsidRDefault="004E7911" w:rsidP="007E1E84">
            <w:pPr>
              <w:spacing w:after="0" w:line="240" w:lineRule="auto"/>
              <w:jc w:val="both"/>
              <w:rPr>
                <w:rFonts w:ascii="Times New Roman" w:eastAsia="Times New Roman" w:hAnsi="Times New Roman" w:cs="Times New Roman"/>
                <w:b/>
                <w:bCs/>
                <w:kern w:val="0"/>
                <w:sz w:val="20"/>
                <w:szCs w:val="20"/>
                <w:lang w:eastAsia="en-IN"/>
                <w14:ligatures w14:val="none"/>
              </w:rPr>
            </w:pPr>
            <w:r w:rsidRPr="00604298">
              <w:rPr>
                <w:rFonts w:ascii="Times New Roman" w:eastAsia="Times New Roman" w:hAnsi="Times New Roman" w:cs="Times New Roman"/>
                <w:b/>
                <w:bCs/>
                <w:kern w:val="0"/>
                <w:sz w:val="20"/>
                <w:szCs w:val="20"/>
                <w:lang w:eastAsia="en-IN"/>
                <w14:ligatures w14:val="none"/>
              </w:rPr>
              <w:t>Advantages</w:t>
            </w:r>
          </w:p>
        </w:tc>
        <w:tc>
          <w:tcPr>
            <w:tcW w:w="2434" w:type="dxa"/>
            <w:tcBorders>
              <w:top w:val="single" w:sz="8" w:space="0" w:color="auto"/>
              <w:left w:val="nil"/>
              <w:bottom w:val="single" w:sz="8" w:space="0" w:color="auto"/>
              <w:right w:val="single" w:sz="8" w:space="0" w:color="auto"/>
            </w:tcBorders>
            <w:shd w:val="clear" w:color="auto" w:fill="auto"/>
            <w:vAlign w:val="center"/>
            <w:hideMark/>
          </w:tcPr>
          <w:p w14:paraId="411B54CE" w14:textId="77777777" w:rsidR="004E7911" w:rsidRPr="00604298" w:rsidRDefault="004E7911" w:rsidP="007E1E84">
            <w:pPr>
              <w:spacing w:after="0" w:line="240" w:lineRule="auto"/>
              <w:jc w:val="both"/>
              <w:rPr>
                <w:rFonts w:ascii="Times New Roman" w:eastAsia="Times New Roman" w:hAnsi="Times New Roman" w:cs="Times New Roman"/>
                <w:b/>
                <w:bCs/>
                <w:kern w:val="0"/>
                <w:sz w:val="20"/>
                <w:szCs w:val="20"/>
                <w:lang w:eastAsia="en-IN"/>
                <w14:ligatures w14:val="none"/>
              </w:rPr>
            </w:pPr>
            <w:r w:rsidRPr="00604298">
              <w:rPr>
                <w:rFonts w:ascii="Times New Roman" w:eastAsia="Times New Roman" w:hAnsi="Times New Roman" w:cs="Times New Roman"/>
                <w:b/>
                <w:bCs/>
                <w:kern w:val="0"/>
                <w:sz w:val="20"/>
                <w:szCs w:val="20"/>
                <w:lang w:eastAsia="en-IN"/>
                <w14:ligatures w14:val="none"/>
              </w:rPr>
              <w:t>Disadvantages</w:t>
            </w:r>
          </w:p>
        </w:tc>
        <w:tc>
          <w:tcPr>
            <w:tcW w:w="1590" w:type="dxa"/>
            <w:tcBorders>
              <w:top w:val="single" w:sz="8" w:space="0" w:color="auto"/>
              <w:left w:val="nil"/>
              <w:bottom w:val="single" w:sz="8" w:space="0" w:color="auto"/>
              <w:right w:val="single" w:sz="8" w:space="0" w:color="auto"/>
            </w:tcBorders>
          </w:tcPr>
          <w:p w14:paraId="5B0AD8A7" w14:textId="0A292C09" w:rsidR="004E7911" w:rsidRPr="00604298" w:rsidRDefault="00323AF5" w:rsidP="007E1E84">
            <w:pPr>
              <w:spacing w:after="0" w:line="240" w:lineRule="auto"/>
              <w:jc w:val="both"/>
              <w:rPr>
                <w:rFonts w:ascii="Times New Roman" w:eastAsia="Times New Roman" w:hAnsi="Times New Roman" w:cs="Times New Roman"/>
                <w:b/>
                <w:bCs/>
                <w:kern w:val="0"/>
                <w:sz w:val="20"/>
                <w:szCs w:val="20"/>
                <w:lang w:eastAsia="en-IN"/>
                <w14:ligatures w14:val="none"/>
              </w:rPr>
            </w:pPr>
            <w:r w:rsidRPr="00604298">
              <w:rPr>
                <w:rFonts w:ascii="Times New Roman" w:eastAsia="Times New Roman" w:hAnsi="Times New Roman" w:cs="Times New Roman"/>
                <w:b/>
                <w:bCs/>
                <w:kern w:val="0"/>
                <w:sz w:val="20"/>
                <w:szCs w:val="20"/>
                <w:lang w:eastAsia="en-IN"/>
                <w14:ligatures w14:val="none"/>
              </w:rPr>
              <w:t>References</w:t>
            </w:r>
          </w:p>
        </w:tc>
      </w:tr>
      <w:tr w:rsidR="002D3C6D" w:rsidRPr="00604298" w14:paraId="1F49A41A" w14:textId="4A265D9A" w:rsidTr="002271D3">
        <w:trPr>
          <w:trHeight w:val="437"/>
        </w:trPr>
        <w:tc>
          <w:tcPr>
            <w:tcW w:w="2216" w:type="dxa"/>
            <w:tcBorders>
              <w:top w:val="nil"/>
              <w:left w:val="single" w:sz="8" w:space="0" w:color="auto"/>
              <w:bottom w:val="single" w:sz="8" w:space="0" w:color="auto"/>
              <w:right w:val="single" w:sz="8" w:space="0" w:color="auto"/>
            </w:tcBorders>
            <w:shd w:val="clear" w:color="auto" w:fill="auto"/>
            <w:vAlign w:val="center"/>
            <w:hideMark/>
          </w:tcPr>
          <w:p w14:paraId="6DCBF649" w14:textId="77777777"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Direct Visual Observation</w:t>
            </w:r>
          </w:p>
        </w:tc>
        <w:tc>
          <w:tcPr>
            <w:tcW w:w="2766" w:type="dxa"/>
            <w:tcBorders>
              <w:top w:val="nil"/>
              <w:left w:val="nil"/>
              <w:bottom w:val="single" w:sz="8" w:space="0" w:color="auto"/>
              <w:right w:val="single" w:sz="8" w:space="0" w:color="auto"/>
            </w:tcBorders>
            <w:shd w:val="clear" w:color="auto" w:fill="auto"/>
            <w:vAlign w:val="center"/>
            <w:hideMark/>
          </w:tcPr>
          <w:p w14:paraId="44B445A8" w14:textId="02741F6A"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 xml:space="preserve">Captures natural </w:t>
            </w:r>
            <w:proofErr w:type="spellStart"/>
            <w:r w:rsidRPr="00604298">
              <w:rPr>
                <w:rFonts w:ascii="Times New Roman" w:eastAsia="Times New Roman" w:hAnsi="Times New Roman" w:cs="Times New Roman"/>
                <w:kern w:val="0"/>
                <w:sz w:val="20"/>
                <w:szCs w:val="20"/>
                <w:lang w:eastAsia="en-IN"/>
                <w14:ligatures w14:val="none"/>
              </w:rPr>
              <w:t>behavior</w:t>
            </w:r>
            <w:proofErr w:type="spellEnd"/>
            <w:r w:rsidRPr="00604298">
              <w:rPr>
                <w:rFonts w:ascii="Times New Roman" w:eastAsia="Times New Roman" w:hAnsi="Times New Roman" w:cs="Times New Roman"/>
                <w:kern w:val="0"/>
                <w:sz w:val="20"/>
                <w:szCs w:val="20"/>
                <w:lang w:eastAsia="en-IN"/>
                <w14:ligatures w14:val="none"/>
              </w:rPr>
              <w:t xml:space="preserve"> and provides real-time data</w:t>
            </w:r>
          </w:p>
        </w:tc>
        <w:tc>
          <w:tcPr>
            <w:tcW w:w="2434" w:type="dxa"/>
            <w:tcBorders>
              <w:top w:val="nil"/>
              <w:left w:val="nil"/>
              <w:bottom w:val="single" w:sz="8" w:space="0" w:color="auto"/>
              <w:right w:val="single" w:sz="8" w:space="0" w:color="auto"/>
            </w:tcBorders>
            <w:shd w:val="clear" w:color="auto" w:fill="auto"/>
            <w:vAlign w:val="center"/>
            <w:hideMark/>
          </w:tcPr>
          <w:p w14:paraId="52E110AD" w14:textId="3AFF377B"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 xml:space="preserve">Observer presence may alter </w:t>
            </w:r>
            <w:proofErr w:type="spellStart"/>
            <w:r w:rsidRPr="00604298">
              <w:rPr>
                <w:rFonts w:ascii="Times New Roman" w:eastAsia="Times New Roman" w:hAnsi="Times New Roman" w:cs="Times New Roman"/>
                <w:kern w:val="0"/>
                <w:sz w:val="20"/>
                <w:szCs w:val="20"/>
                <w:lang w:eastAsia="en-IN"/>
                <w14:ligatures w14:val="none"/>
              </w:rPr>
              <w:t>behavior</w:t>
            </w:r>
            <w:proofErr w:type="spellEnd"/>
            <w:r w:rsidRPr="00604298">
              <w:rPr>
                <w:rFonts w:ascii="Times New Roman" w:eastAsia="Times New Roman" w:hAnsi="Times New Roman" w:cs="Times New Roman"/>
                <w:kern w:val="0"/>
                <w:sz w:val="20"/>
                <w:szCs w:val="20"/>
                <w:lang w:eastAsia="en-IN"/>
                <w14:ligatures w14:val="none"/>
              </w:rPr>
              <w:t xml:space="preserve"> and Limited visibility of certain </w:t>
            </w:r>
            <w:proofErr w:type="spellStart"/>
            <w:r w:rsidRPr="00604298">
              <w:rPr>
                <w:rFonts w:ascii="Times New Roman" w:eastAsia="Times New Roman" w:hAnsi="Times New Roman" w:cs="Times New Roman"/>
                <w:kern w:val="0"/>
                <w:sz w:val="20"/>
                <w:szCs w:val="20"/>
                <w:lang w:eastAsia="en-IN"/>
                <w14:ligatures w14:val="none"/>
              </w:rPr>
              <w:t>behaviors</w:t>
            </w:r>
            <w:proofErr w:type="spellEnd"/>
          </w:p>
        </w:tc>
        <w:tc>
          <w:tcPr>
            <w:tcW w:w="1590" w:type="dxa"/>
            <w:tcBorders>
              <w:top w:val="nil"/>
              <w:left w:val="nil"/>
              <w:bottom w:val="single" w:sz="8" w:space="0" w:color="auto"/>
              <w:right w:val="single" w:sz="8" w:space="0" w:color="auto"/>
            </w:tcBorders>
          </w:tcPr>
          <w:p w14:paraId="3CE1BC1B" w14:textId="3735F544" w:rsidR="004E7911" w:rsidRPr="00604298" w:rsidRDefault="00323AF5" w:rsidP="007E1E84">
            <w:pPr>
              <w:spacing w:after="0" w:line="240" w:lineRule="auto"/>
              <w:jc w:val="both"/>
              <w:rPr>
                <w:rFonts w:ascii="Times New Roman" w:eastAsia="Times New Roman" w:hAnsi="Times New Roman" w:cs="Times New Roman"/>
                <w:kern w:val="0"/>
                <w:sz w:val="20"/>
                <w:szCs w:val="20"/>
                <w:lang w:eastAsia="en-IN"/>
                <w14:ligatures w14:val="none"/>
              </w:rPr>
            </w:pPr>
            <w:r w:rsidRPr="00604298">
              <w:rPr>
                <w:rFonts w:ascii="Times New Roman" w:hAnsi="Times New Roman" w:cs="Times New Roman"/>
                <w:sz w:val="20"/>
                <w:szCs w:val="20"/>
              </w:rPr>
              <w:t>[153]</w:t>
            </w:r>
          </w:p>
        </w:tc>
      </w:tr>
      <w:tr w:rsidR="002D3C6D" w:rsidRPr="00604298" w14:paraId="177FBB70" w14:textId="3AFA2583" w:rsidTr="002271D3">
        <w:trPr>
          <w:trHeight w:val="335"/>
        </w:trPr>
        <w:tc>
          <w:tcPr>
            <w:tcW w:w="2216" w:type="dxa"/>
            <w:tcBorders>
              <w:top w:val="nil"/>
              <w:left w:val="single" w:sz="8" w:space="0" w:color="auto"/>
              <w:bottom w:val="single" w:sz="8" w:space="0" w:color="auto"/>
              <w:right w:val="single" w:sz="8" w:space="0" w:color="auto"/>
            </w:tcBorders>
            <w:shd w:val="clear" w:color="auto" w:fill="auto"/>
            <w:vAlign w:val="center"/>
            <w:hideMark/>
          </w:tcPr>
          <w:p w14:paraId="67293875" w14:textId="77777777"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Feeding Trays/Containers</w:t>
            </w:r>
          </w:p>
        </w:tc>
        <w:tc>
          <w:tcPr>
            <w:tcW w:w="2766" w:type="dxa"/>
            <w:tcBorders>
              <w:top w:val="nil"/>
              <w:left w:val="nil"/>
              <w:bottom w:val="single" w:sz="8" w:space="0" w:color="auto"/>
              <w:right w:val="single" w:sz="8" w:space="0" w:color="auto"/>
            </w:tcBorders>
            <w:shd w:val="clear" w:color="auto" w:fill="auto"/>
            <w:vAlign w:val="center"/>
            <w:hideMark/>
          </w:tcPr>
          <w:p w14:paraId="3367D77E" w14:textId="41CF9A48" w:rsidR="004E7911" w:rsidRPr="00604298" w:rsidRDefault="004E7911" w:rsidP="007E1E84">
            <w:pPr>
              <w:spacing w:after="0" w:line="240" w:lineRule="auto"/>
              <w:jc w:val="both"/>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Controlled environment and Quantifiable data</w:t>
            </w:r>
          </w:p>
        </w:tc>
        <w:tc>
          <w:tcPr>
            <w:tcW w:w="2434" w:type="dxa"/>
            <w:tcBorders>
              <w:top w:val="nil"/>
              <w:left w:val="nil"/>
              <w:bottom w:val="single" w:sz="8" w:space="0" w:color="auto"/>
              <w:right w:val="single" w:sz="8" w:space="0" w:color="auto"/>
            </w:tcBorders>
            <w:shd w:val="clear" w:color="auto" w:fill="auto"/>
            <w:vAlign w:val="center"/>
            <w:hideMark/>
          </w:tcPr>
          <w:p w14:paraId="31C2C156" w14:textId="4F7EE57E"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 xml:space="preserve">Confinement stress can affect </w:t>
            </w:r>
            <w:proofErr w:type="spellStart"/>
            <w:r w:rsidRPr="00604298">
              <w:rPr>
                <w:rFonts w:ascii="Times New Roman" w:eastAsia="Times New Roman" w:hAnsi="Times New Roman" w:cs="Times New Roman"/>
                <w:kern w:val="0"/>
                <w:sz w:val="20"/>
                <w:szCs w:val="20"/>
                <w:lang w:eastAsia="en-IN"/>
                <w14:ligatures w14:val="none"/>
              </w:rPr>
              <w:t>behavior</w:t>
            </w:r>
            <w:proofErr w:type="spellEnd"/>
            <w:r w:rsidRPr="00604298">
              <w:rPr>
                <w:rFonts w:ascii="Times New Roman" w:eastAsia="Times New Roman" w:hAnsi="Times New Roman" w:cs="Times New Roman"/>
                <w:kern w:val="0"/>
                <w:sz w:val="20"/>
                <w:szCs w:val="20"/>
                <w:lang w:eastAsia="en-IN"/>
                <w14:ligatures w14:val="none"/>
              </w:rPr>
              <w:t xml:space="preserve"> and May not replicate natural habitat fully</w:t>
            </w:r>
          </w:p>
        </w:tc>
        <w:tc>
          <w:tcPr>
            <w:tcW w:w="1590" w:type="dxa"/>
            <w:tcBorders>
              <w:top w:val="nil"/>
              <w:left w:val="nil"/>
              <w:bottom w:val="single" w:sz="8" w:space="0" w:color="auto"/>
              <w:right w:val="single" w:sz="8" w:space="0" w:color="auto"/>
            </w:tcBorders>
          </w:tcPr>
          <w:p w14:paraId="297DD3EE" w14:textId="56439BCD" w:rsidR="004E7911" w:rsidRPr="00604298" w:rsidRDefault="00323AF5" w:rsidP="007E1E84">
            <w:pPr>
              <w:spacing w:after="0" w:line="240" w:lineRule="auto"/>
              <w:jc w:val="both"/>
              <w:rPr>
                <w:rFonts w:ascii="Times New Roman" w:eastAsia="Times New Roman" w:hAnsi="Times New Roman" w:cs="Times New Roman"/>
                <w:kern w:val="0"/>
                <w:sz w:val="20"/>
                <w:szCs w:val="20"/>
                <w:lang w:eastAsia="en-IN"/>
                <w14:ligatures w14:val="none"/>
              </w:rPr>
            </w:pPr>
            <w:r w:rsidRPr="00604298">
              <w:rPr>
                <w:rFonts w:ascii="Times New Roman" w:hAnsi="Times New Roman" w:cs="Times New Roman"/>
                <w:sz w:val="20"/>
                <w:szCs w:val="20"/>
              </w:rPr>
              <w:t>[154]</w:t>
            </w:r>
          </w:p>
        </w:tc>
      </w:tr>
      <w:tr w:rsidR="002D3C6D" w:rsidRPr="00604298" w14:paraId="6E9BB6EC" w14:textId="5B3813EC" w:rsidTr="002271D3">
        <w:trPr>
          <w:trHeight w:val="370"/>
        </w:trPr>
        <w:tc>
          <w:tcPr>
            <w:tcW w:w="2216" w:type="dxa"/>
            <w:tcBorders>
              <w:top w:val="nil"/>
              <w:left w:val="single" w:sz="8" w:space="0" w:color="auto"/>
              <w:bottom w:val="single" w:sz="8" w:space="0" w:color="auto"/>
              <w:right w:val="single" w:sz="8" w:space="0" w:color="auto"/>
            </w:tcBorders>
            <w:shd w:val="clear" w:color="auto" w:fill="auto"/>
            <w:vAlign w:val="center"/>
            <w:hideMark/>
          </w:tcPr>
          <w:p w14:paraId="1A467E33" w14:textId="77777777" w:rsidR="004E7911" w:rsidRPr="00604298" w:rsidRDefault="004E7911" w:rsidP="007E1E84">
            <w:pPr>
              <w:spacing w:after="0" w:line="240" w:lineRule="auto"/>
              <w:jc w:val="both"/>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Clear Tanks/Aquaria</w:t>
            </w:r>
          </w:p>
        </w:tc>
        <w:tc>
          <w:tcPr>
            <w:tcW w:w="2766" w:type="dxa"/>
            <w:tcBorders>
              <w:top w:val="nil"/>
              <w:left w:val="nil"/>
              <w:bottom w:val="single" w:sz="8" w:space="0" w:color="auto"/>
              <w:right w:val="single" w:sz="8" w:space="0" w:color="auto"/>
            </w:tcBorders>
            <w:shd w:val="clear" w:color="auto" w:fill="auto"/>
            <w:vAlign w:val="center"/>
            <w:hideMark/>
          </w:tcPr>
          <w:p w14:paraId="1D641B15" w14:textId="1BF63C40"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Transparency</w:t>
            </w:r>
            <w:r w:rsidR="00EE4ED1" w:rsidRPr="00604298">
              <w:rPr>
                <w:rFonts w:ascii="Times New Roman" w:eastAsia="Times New Roman" w:hAnsi="Times New Roman" w:cs="Times New Roman"/>
                <w:kern w:val="0"/>
                <w:sz w:val="20"/>
                <w:szCs w:val="20"/>
                <w:lang w:eastAsia="en-IN"/>
                <w14:ligatures w14:val="none"/>
              </w:rPr>
              <w:t xml:space="preserve"> </w:t>
            </w:r>
            <w:r w:rsidRPr="00604298">
              <w:rPr>
                <w:rFonts w:ascii="Times New Roman" w:eastAsia="Times New Roman" w:hAnsi="Times New Roman" w:cs="Times New Roman"/>
                <w:kern w:val="0"/>
                <w:sz w:val="20"/>
                <w:szCs w:val="20"/>
                <w:lang w:eastAsia="en-IN"/>
                <w14:ligatures w14:val="none"/>
              </w:rPr>
              <w:t>for observation</w:t>
            </w:r>
            <w:r w:rsidR="00EE4ED1" w:rsidRPr="00604298">
              <w:rPr>
                <w:rFonts w:ascii="Times New Roman" w:eastAsia="Times New Roman" w:hAnsi="Times New Roman" w:cs="Times New Roman"/>
                <w:kern w:val="0"/>
                <w:sz w:val="20"/>
                <w:szCs w:val="20"/>
                <w:lang w:eastAsia="en-IN"/>
                <w14:ligatures w14:val="none"/>
              </w:rPr>
              <w:t xml:space="preserve"> and </w:t>
            </w:r>
            <w:r w:rsidRPr="00604298">
              <w:rPr>
                <w:rFonts w:ascii="Times New Roman" w:eastAsia="Times New Roman" w:hAnsi="Times New Roman" w:cs="Times New Roman"/>
                <w:kern w:val="0"/>
                <w:sz w:val="20"/>
                <w:szCs w:val="20"/>
                <w:lang w:eastAsia="en-IN"/>
                <w14:ligatures w14:val="none"/>
              </w:rPr>
              <w:t>Controlled setting</w:t>
            </w:r>
          </w:p>
        </w:tc>
        <w:tc>
          <w:tcPr>
            <w:tcW w:w="2434" w:type="dxa"/>
            <w:tcBorders>
              <w:top w:val="nil"/>
              <w:left w:val="nil"/>
              <w:bottom w:val="single" w:sz="8" w:space="0" w:color="auto"/>
              <w:right w:val="single" w:sz="8" w:space="0" w:color="auto"/>
            </w:tcBorders>
            <w:shd w:val="clear" w:color="auto" w:fill="auto"/>
            <w:vAlign w:val="center"/>
            <w:hideMark/>
          </w:tcPr>
          <w:p w14:paraId="246FC315" w14:textId="212EFE53"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 xml:space="preserve">Artificial environment may impact </w:t>
            </w:r>
            <w:proofErr w:type="spellStart"/>
            <w:r w:rsidRPr="00604298">
              <w:rPr>
                <w:rFonts w:ascii="Times New Roman" w:eastAsia="Times New Roman" w:hAnsi="Times New Roman" w:cs="Times New Roman"/>
                <w:kern w:val="0"/>
                <w:sz w:val="20"/>
                <w:szCs w:val="20"/>
                <w:lang w:eastAsia="en-IN"/>
                <w14:ligatures w14:val="none"/>
              </w:rPr>
              <w:t>behavior</w:t>
            </w:r>
            <w:proofErr w:type="spellEnd"/>
            <w:r w:rsidR="00EE4ED1" w:rsidRPr="00604298">
              <w:rPr>
                <w:rFonts w:ascii="Times New Roman" w:eastAsia="Times New Roman" w:hAnsi="Times New Roman" w:cs="Times New Roman"/>
                <w:kern w:val="0"/>
                <w:sz w:val="20"/>
                <w:szCs w:val="20"/>
                <w:lang w:eastAsia="en-IN"/>
                <w14:ligatures w14:val="none"/>
              </w:rPr>
              <w:t xml:space="preserve"> as well as </w:t>
            </w:r>
            <w:r w:rsidRPr="00604298">
              <w:rPr>
                <w:rFonts w:ascii="Times New Roman" w:eastAsia="Times New Roman" w:hAnsi="Times New Roman" w:cs="Times New Roman"/>
                <w:kern w:val="0"/>
                <w:sz w:val="20"/>
                <w:szCs w:val="20"/>
                <w:lang w:eastAsia="en-IN"/>
                <w14:ligatures w14:val="none"/>
              </w:rPr>
              <w:t xml:space="preserve">Limited space for natural </w:t>
            </w:r>
            <w:proofErr w:type="spellStart"/>
            <w:r w:rsidRPr="00604298">
              <w:rPr>
                <w:rFonts w:ascii="Times New Roman" w:eastAsia="Times New Roman" w:hAnsi="Times New Roman" w:cs="Times New Roman"/>
                <w:kern w:val="0"/>
                <w:sz w:val="20"/>
                <w:szCs w:val="20"/>
                <w:lang w:eastAsia="en-IN"/>
                <w14:ligatures w14:val="none"/>
              </w:rPr>
              <w:t>behaviors</w:t>
            </w:r>
            <w:proofErr w:type="spellEnd"/>
          </w:p>
        </w:tc>
        <w:tc>
          <w:tcPr>
            <w:tcW w:w="1590" w:type="dxa"/>
            <w:tcBorders>
              <w:top w:val="nil"/>
              <w:left w:val="nil"/>
              <w:bottom w:val="single" w:sz="8" w:space="0" w:color="auto"/>
              <w:right w:val="single" w:sz="8" w:space="0" w:color="auto"/>
            </w:tcBorders>
          </w:tcPr>
          <w:p w14:paraId="116122FF" w14:textId="5D2E6EAD" w:rsidR="004E7911" w:rsidRPr="00604298" w:rsidRDefault="00323AF5" w:rsidP="007E1E84">
            <w:pPr>
              <w:spacing w:after="0" w:line="240" w:lineRule="auto"/>
              <w:jc w:val="both"/>
              <w:rPr>
                <w:rFonts w:ascii="Times New Roman" w:eastAsia="Times New Roman" w:hAnsi="Times New Roman" w:cs="Times New Roman"/>
                <w:kern w:val="0"/>
                <w:sz w:val="20"/>
                <w:szCs w:val="20"/>
                <w:lang w:eastAsia="en-IN"/>
                <w14:ligatures w14:val="none"/>
              </w:rPr>
            </w:pPr>
            <w:r w:rsidRPr="00604298">
              <w:rPr>
                <w:rFonts w:ascii="Times New Roman" w:hAnsi="Times New Roman" w:cs="Times New Roman"/>
                <w:sz w:val="20"/>
                <w:szCs w:val="20"/>
              </w:rPr>
              <w:t>[155]</w:t>
            </w:r>
          </w:p>
        </w:tc>
      </w:tr>
      <w:tr w:rsidR="002D3C6D" w:rsidRPr="00604298" w14:paraId="739CEA35" w14:textId="56885771" w:rsidTr="002271D3">
        <w:trPr>
          <w:trHeight w:val="255"/>
        </w:trPr>
        <w:tc>
          <w:tcPr>
            <w:tcW w:w="2216" w:type="dxa"/>
            <w:tcBorders>
              <w:top w:val="nil"/>
              <w:left w:val="single" w:sz="8" w:space="0" w:color="auto"/>
              <w:bottom w:val="single" w:sz="8" w:space="0" w:color="auto"/>
              <w:right w:val="single" w:sz="8" w:space="0" w:color="auto"/>
            </w:tcBorders>
            <w:shd w:val="clear" w:color="auto" w:fill="auto"/>
            <w:vAlign w:val="center"/>
            <w:hideMark/>
          </w:tcPr>
          <w:p w14:paraId="66C561B6" w14:textId="77777777"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Photography and Videography</w:t>
            </w:r>
          </w:p>
        </w:tc>
        <w:tc>
          <w:tcPr>
            <w:tcW w:w="2766" w:type="dxa"/>
            <w:tcBorders>
              <w:top w:val="nil"/>
              <w:left w:val="nil"/>
              <w:bottom w:val="single" w:sz="8" w:space="0" w:color="auto"/>
              <w:right w:val="single" w:sz="8" w:space="0" w:color="auto"/>
            </w:tcBorders>
            <w:shd w:val="clear" w:color="auto" w:fill="auto"/>
            <w:vAlign w:val="center"/>
            <w:hideMark/>
          </w:tcPr>
          <w:p w14:paraId="3D426533" w14:textId="5948A3D4"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Detailed</w:t>
            </w:r>
            <w:r w:rsidR="002271D3" w:rsidRPr="00604298">
              <w:rPr>
                <w:rFonts w:ascii="Times New Roman" w:eastAsia="Times New Roman" w:hAnsi="Times New Roman" w:cs="Times New Roman"/>
                <w:kern w:val="0"/>
                <w:sz w:val="20"/>
                <w:szCs w:val="20"/>
                <w:lang w:eastAsia="en-IN"/>
                <w14:ligatures w14:val="none"/>
              </w:rPr>
              <w:t xml:space="preserve"> </w:t>
            </w:r>
            <w:r w:rsidRPr="00604298">
              <w:rPr>
                <w:rFonts w:ascii="Times New Roman" w:eastAsia="Times New Roman" w:hAnsi="Times New Roman" w:cs="Times New Roman"/>
                <w:kern w:val="0"/>
                <w:sz w:val="20"/>
                <w:szCs w:val="20"/>
                <w:lang w:eastAsia="en-IN"/>
                <w14:ligatures w14:val="none"/>
              </w:rPr>
              <w:t>visual documentation</w:t>
            </w:r>
            <w:r w:rsidR="002271D3" w:rsidRPr="00604298">
              <w:rPr>
                <w:rFonts w:ascii="Times New Roman" w:eastAsia="Times New Roman" w:hAnsi="Times New Roman" w:cs="Times New Roman"/>
                <w:kern w:val="0"/>
                <w:sz w:val="20"/>
                <w:szCs w:val="20"/>
                <w:lang w:eastAsia="en-IN"/>
                <w14:ligatures w14:val="none"/>
              </w:rPr>
              <w:t xml:space="preserve"> and Analysis</w:t>
            </w:r>
            <w:r w:rsidRPr="00604298">
              <w:rPr>
                <w:rFonts w:ascii="Times New Roman" w:eastAsia="Times New Roman" w:hAnsi="Times New Roman" w:cs="Times New Roman"/>
                <w:kern w:val="0"/>
                <w:sz w:val="20"/>
                <w:szCs w:val="20"/>
                <w:lang w:eastAsia="en-IN"/>
                <w14:ligatures w14:val="none"/>
              </w:rPr>
              <w:t xml:space="preserve"> of rapid movements</w:t>
            </w:r>
          </w:p>
        </w:tc>
        <w:tc>
          <w:tcPr>
            <w:tcW w:w="2434" w:type="dxa"/>
            <w:tcBorders>
              <w:top w:val="nil"/>
              <w:left w:val="nil"/>
              <w:bottom w:val="single" w:sz="8" w:space="0" w:color="auto"/>
              <w:right w:val="single" w:sz="8" w:space="0" w:color="auto"/>
            </w:tcBorders>
            <w:shd w:val="clear" w:color="auto" w:fill="auto"/>
            <w:vAlign w:val="center"/>
            <w:hideMark/>
          </w:tcPr>
          <w:p w14:paraId="37312673" w14:textId="5FF2C8AC"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Limited to two-dimensional view</w:t>
            </w:r>
            <w:r w:rsidR="00EE4ED1" w:rsidRPr="00604298">
              <w:rPr>
                <w:rFonts w:ascii="Times New Roman" w:eastAsia="Times New Roman" w:hAnsi="Times New Roman" w:cs="Times New Roman"/>
                <w:kern w:val="0"/>
                <w:sz w:val="20"/>
                <w:szCs w:val="20"/>
                <w:lang w:eastAsia="en-IN"/>
                <w14:ligatures w14:val="none"/>
              </w:rPr>
              <w:t xml:space="preserve"> </w:t>
            </w:r>
            <w:r w:rsidR="00883AFA" w:rsidRPr="00604298">
              <w:rPr>
                <w:rFonts w:ascii="Times New Roman" w:eastAsia="Times New Roman" w:hAnsi="Times New Roman" w:cs="Times New Roman"/>
                <w:kern w:val="0"/>
                <w:sz w:val="20"/>
                <w:szCs w:val="20"/>
                <w:lang w:eastAsia="en-IN"/>
                <w14:ligatures w14:val="none"/>
              </w:rPr>
              <w:t>and requires</w:t>
            </w:r>
            <w:r w:rsidRPr="00604298">
              <w:rPr>
                <w:rFonts w:ascii="Times New Roman" w:eastAsia="Times New Roman" w:hAnsi="Times New Roman" w:cs="Times New Roman"/>
                <w:kern w:val="0"/>
                <w:sz w:val="20"/>
                <w:szCs w:val="20"/>
                <w:lang w:eastAsia="en-IN"/>
                <w14:ligatures w14:val="none"/>
              </w:rPr>
              <w:t xml:space="preserve"> specialized equipment</w:t>
            </w:r>
          </w:p>
        </w:tc>
        <w:tc>
          <w:tcPr>
            <w:tcW w:w="1590" w:type="dxa"/>
            <w:tcBorders>
              <w:top w:val="nil"/>
              <w:left w:val="nil"/>
              <w:bottom w:val="single" w:sz="8" w:space="0" w:color="auto"/>
              <w:right w:val="single" w:sz="8" w:space="0" w:color="auto"/>
            </w:tcBorders>
          </w:tcPr>
          <w:p w14:paraId="478F7CD7" w14:textId="57D11F77" w:rsidR="004E7911" w:rsidRPr="00604298" w:rsidRDefault="00323AF5" w:rsidP="007E1E84">
            <w:pPr>
              <w:spacing w:after="0" w:line="240" w:lineRule="auto"/>
              <w:jc w:val="both"/>
              <w:rPr>
                <w:rFonts w:ascii="Times New Roman" w:eastAsia="Times New Roman" w:hAnsi="Times New Roman" w:cs="Times New Roman"/>
                <w:kern w:val="0"/>
                <w:sz w:val="20"/>
                <w:szCs w:val="20"/>
                <w:lang w:eastAsia="en-IN"/>
                <w14:ligatures w14:val="none"/>
              </w:rPr>
            </w:pPr>
            <w:r w:rsidRPr="00604298">
              <w:rPr>
                <w:rFonts w:ascii="Times New Roman" w:hAnsi="Times New Roman" w:cs="Times New Roman"/>
                <w:sz w:val="20"/>
                <w:szCs w:val="20"/>
              </w:rPr>
              <w:t>[156]</w:t>
            </w:r>
          </w:p>
        </w:tc>
      </w:tr>
      <w:tr w:rsidR="002D3C6D" w:rsidRPr="00604298" w14:paraId="599590F1" w14:textId="66B5286F" w:rsidTr="002271D3">
        <w:trPr>
          <w:trHeight w:val="155"/>
        </w:trPr>
        <w:tc>
          <w:tcPr>
            <w:tcW w:w="2216" w:type="dxa"/>
            <w:tcBorders>
              <w:top w:val="nil"/>
              <w:left w:val="single" w:sz="8" w:space="0" w:color="auto"/>
              <w:bottom w:val="single" w:sz="8" w:space="0" w:color="auto"/>
              <w:right w:val="single" w:sz="8" w:space="0" w:color="auto"/>
            </w:tcBorders>
            <w:shd w:val="clear" w:color="auto" w:fill="auto"/>
            <w:vAlign w:val="center"/>
            <w:hideMark/>
          </w:tcPr>
          <w:p w14:paraId="65D1EAB0" w14:textId="77777777"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Stomach Content Analysis/Gut Dissection</w:t>
            </w:r>
          </w:p>
        </w:tc>
        <w:tc>
          <w:tcPr>
            <w:tcW w:w="2766" w:type="dxa"/>
            <w:tcBorders>
              <w:top w:val="nil"/>
              <w:left w:val="nil"/>
              <w:bottom w:val="single" w:sz="8" w:space="0" w:color="auto"/>
              <w:right w:val="single" w:sz="8" w:space="0" w:color="auto"/>
            </w:tcBorders>
            <w:shd w:val="clear" w:color="auto" w:fill="auto"/>
            <w:vAlign w:val="center"/>
            <w:hideMark/>
          </w:tcPr>
          <w:p w14:paraId="41255075" w14:textId="680F0B42"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Identifies consumed food items</w:t>
            </w:r>
            <w:r w:rsidR="00FC18D5" w:rsidRPr="00604298">
              <w:rPr>
                <w:rFonts w:ascii="Times New Roman" w:eastAsia="Times New Roman" w:hAnsi="Times New Roman" w:cs="Times New Roman"/>
                <w:kern w:val="0"/>
                <w:sz w:val="20"/>
                <w:szCs w:val="20"/>
                <w:lang w:eastAsia="en-IN"/>
                <w14:ligatures w14:val="none"/>
              </w:rPr>
              <w:t xml:space="preserve"> and p</w:t>
            </w:r>
            <w:r w:rsidRPr="00604298">
              <w:rPr>
                <w:rFonts w:ascii="Times New Roman" w:eastAsia="Times New Roman" w:hAnsi="Times New Roman" w:cs="Times New Roman"/>
                <w:kern w:val="0"/>
                <w:sz w:val="20"/>
                <w:szCs w:val="20"/>
                <w:lang w:eastAsia="en-IN"/>
                <w14:ligatures w14:val="none"/>
              </w:rPr>
              <w:t>rovides direct evidence</w:t>
            </w:r>
          </w:p>
        </w:tc>
        <w:tc>
          <w:tcPr>
            <w:tcW w:w="2434" w:type="dxa"/>
            <w:tcBorders>
              <w:top w:val="nil"/>
              <w:left w:val="nil"/>
              <w:bottom w:val="single" w:sz="8" w:space="0" w:color="auto"/>
              <w:right w:val="single" w:sz="8" w:space="0" w:color="auto"/>
            </w:tcBorders>
            <w:shd w:val="clear" w:color="auto" w:fill="auto"/>
            <w:vAlign w:val="center"/>
            <w:hideMark/>
          </w:tcPr>
          <w:p w14:paraId="4F8C6F45" w14:textId="59AD8BCD"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Invasive and terminal procedure</w:t>
            </w:r>
            <w:r w:rsidR="00EE4ED1" w:rsidRPr="00604298">
              <w:rPr>
                <w:rFonts w:ascii="Times New Roman" w:eastAsia="Times New Roman" w:hAnsi="Times New Roman" w:cs="Times New Roman"/>
                <w:kern w:val="0"/>
                <w:sz w:val="20"/>
                <w:szCs w:val="20"/>
                <w:lang w:eastAsia="en-IN"/>
                <w14:ligatures w14:val="none"/>
              </w:rPr>
              <w:t xml:space="preserve">, </w:t>
            </w:r>
            <w:r w:rsidR="00883AFA" w:rsidRPr="00604298">
              <w:rPr>
                <w:rFonts w:ascii="Times New Roman" w:eastAsia="Times New Roman" w:hAnsi="Times New Roman" w:cs="Times New Roman"/>
                <w:kern w:val="0"/>
                <w:sz w:val="20"/>
                <w:szCs w:val="20"/>
                <w:lang w:eastAsia="en-IN"/>
                <w14:ligatures w14:val="none"/>
              </w:rPr>
              <w:t>disruptions natural</w:t>
            </w:r>
            <w:r w:rsidRPr="00604298">
              <w:rPr>
                <w:rFonts w:ascii="Times New Roman" w:eastAsia="Times New Roman" w:hAnsi="Times New Roman" w:cs="Times New Roman"/>
                <w:kern w:val="0"/>
                <w:sz w:val="20"/>
                <w:szCs w:val="20"/>
                <w:lang w:eastAsia="en-IN"/>
                <w14:ligatures w14:val="none"/>
              </w:rPr>
              <w:t xml:space="preserve"> </w:t>
            </w:r>
            <w:proofErr w:type="spellStart"/>
            <w:r w:rsidRPr="00604298">
              <w:rPr>
                <w:rFonts w:ascii="Times New Roman" w:eastAsia="Times New Roman" w:hAnsi="Times New Roman" w:cs="Times New Roman"/>
                <w:kern w:val="0"/>
                <w:sz w:val="20"/>
                <w:szCs w:val="20"/>
                <w:lang w:eastAsia="en-IN"/>
                <w14:ligatures w14:val="none"/>
              </w:rPr>
              <w:t>behavior</w:t>
            </w:r>
            <w:proofErr w:type="spellEnd"/>
            <w:r w:rsidRPr="00604298">
              <w:rPr>
                <w:rFonts w:ascii="Times New Roman" w:eastAsia="Times New Roman" w:hAnsi="Times New Roman" w:cs="Times New Roman"/>
                <w:kern w:val="0"/>
                <w:sz w:val="20"/>
                <w:szCs w:val="20"/>
                <w:lang w:eastAsia="en-IN"/>
                <w14:ligatures w14:val="none"/>
              </w:rPr>
              <w:t xml:space="preserve"> and physiology</w:t>
            </w:r>
          </w:p>
        </w:tc>
        <w:tc>
          <w:tcPr>
            <w:tcW w:w="1590" w:type="dxa"/>
            <w:tcBorders>
              <w:top w:val="nil"/>
              <w:left w:val="nil"/>
              <w:bottom w:val="single" w:sz="8" w:space="0" w:color="auto"/>
              <w:right w:val="single" w:sz="8" w:space="0" w:color="auto"/>
            </w:tcBorders>
          </w:tcPr>
          <w:p w14:paraId="4EDD0C7B" w14:textId="6C3A3EF1" w:rsidR="004E7911" w:rsidRPr="00604298" w:rsidRDefault="00A31695" w:rsidP="007E1E84">
            <w:pPr>
              <w:spacing w:after="0" w:line="240" w:lineRule="auto"/>
              <w:jc w:val="both"/>
              <w:rPr>
                <w:rFonts w:ascii="Times New Roman" w:eastAsia="Times New Roman" w:hAnsi="Times New Roman" w:cs="Times New Roman"/>
                <w:kern w:val="0"/>
                <w:sz w:val="20"/>
                <w:szCs w:val="20"/>
                <w:lang w:eastAsia="en-IN"/>
                <w14:ligatures w14:val="none"/>
              </w:rPr>
            </w:pPr>
            <w:r w:rsidRPr="00604298">
              <w:rPr>
                <w:rFonts w:ascii="Times New Roman" w:hAnsi="Times New Roman" w:cs="Times New Roman"/>
                <w:sz w:val="20"/>
                <w:szCs w:val="20"/>
              </w:rPr>
              <w:t>[157]</w:t>
            </w:r>
          </w:p>
        </w:tc>
      </w:tr>
      <w:tr w:rsidR="002D3C6D" w:rsidRPr="00604298" w14:paraId="1DC9B976" w14:textId="1134A294" w:rsidTr="002271D3">
        <w:trPr>
          <w:trHeight w:val="193"/>
        </w:trPr>
        <w:tc>
          <w:tcPr>
            <w:tcW w:w="2216" w:type="dxa"/>
            <w:tcBorders>
              <w:top w:val="nil"/>
              <w:left w:val="single" w:sz="8" w:space="0" w:color="auto"/>
              <w:bottom w:val="single" w:sz="8" w:space="0" w:color="auto"/>
              <w:right w:val="single" w:sz="8" w:space="0" w:color="auto"/>
            </w:tcBorders>
            <w:shd w:val="clear" w:color="auto" w:fill="auto"/>
            <w:vAlign w:val="center"/>
            <w:hideMark/>
          </w:tcPr>
          <w:p w14:paraId="59E65673" w14:textId="77777777" w:rsidR="004E7911" w:rsidRPr="00604298" w:rsidRDefault="004E7911" w:rsidP="007E1E84">
            <w:pPr>
              <w:spacing w:after="0" w:line="240" w:lineRule="auto"/>
              <w:jc w:val="both"/>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Laboratory Experiments</w:t>
            </w:r>
          </w:p>
        </w:tc>
        <w:tc>
          <w:tcPr>
            <w:tcW w:w="2766" w:type="dxa"/>
            <w:tcBorders>
              <w:top w:val="nil"/>
              <w:left w:val="nil"/>
              <w:bottom w:val="single" w:sz="8" w:space="0" w:color="auto"/>
              <w:right w:val="single" w:sz="8" w:space="0" w:color="auto"/>
            </w:tcBorders>
            <w:shd w:val="clear" w:color="auto" w:fill="auto"/>
            <w:vAlign w:val="center"/>
            <w:hideMark/>
          </w:tcPr>
          <w:p w14:paraId="748F5F01" w14:textId="16C2FCF9"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 xml:space="preserve">Controlled variables for testing </w:t>
            </w:r>
            <w:r w:rsidR="00B94204" w:rsidRPr="00604298">
              <w:rPr>
                <w:rFonts w:ascii="Times New Roman" w:eastAsia="Times New Roman" w:hAnsi="Times New Roman" w:cs="Times New Roman"/>
                <w:kern w:val="0"/>
                <w:sz w:val="20"/>
                <w:szCs w:val="20"/>
                <w:lang w:eastAsia="en-IN"/>
                <w14:ligatures w14:val="none"/>
              </w:rPr>
              <w:t>hypotheses and</w:t>
            </w:r>
            <w:r w:rsidR="002271D3" w:rsidRPr="00604298">
              <w:rPr>
                <w:rFonts w:ascii="Times New Roman" w:eastAsia="Times New Roman" w:hAnsi="Times New Roman" w:cs="Times New Roman"/>
                <w:kern w:val="0"/>
                <w:sz w:val="20"/>
                <w:szCs w:val="20"/>
                <w:lang w:eastAsia="en-IN"/>
                <w14:ligatures w14:val="none"/>
              </w:rPr>
              <w:t xml:space="preserve"> </w:t>
            </w:r>
            <w:r w:rsidRPr="00604298">
              <w:rPr>
                <w:rFonts w:ascii="Times New Roman" w:eastAsia="Times New Roman" w:hAnsi="Times New Roman" w:cs="Times New Roman"/>
                <w:kern w:val="0"/>
                <w:sz w:val="20"/>
                <w:szCs w:val="20"/>
                <w:lang w:eastAsia="en-IN"/>
                <w14:ligatures w14:val="none"/>
              </w:rPr>
              <w:t>Quantifiable data</w:t>
            </w:r>
          </w:p>
        </w:tc>
        <w:tc>
          <w:tcPr>
            <w:tcW w:w="2434" w:type="dxa"/>
            <w:tcBorders>
              <w:top w:val="nil"/>
              <w:left w:val="nil"/>
              <w:bottom w:val="single" w:sz="8" w:space="0" w:color="auto"/>
              <w:right w:val="single" w:sz="8" w:space="0" w:color="auto"/>
            </w:tcBorders>
            <w:shd w:val="clear" w:color="auto" w:fill="auto"/>
            <w:vAlign w:val="center"/>
            <w:hideMark/>
          </w:tcPr>
          <w:p w14:paraId="3B3C926A" w14:textId="62690D2C"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May not fully replicate natural conditions</w:t>
            </w:r>
            <w:r w:rsidR="00883AFA" w:rsidRPr="00604298">
              <w:rPr>
                <w:rFonts w:ascii="Times New Roman" w:eastAsia="Times New Roman" w:hAnsi="Times New Roman" w:cs="Times New Roman"/>
                <w:kern w:val="0"/>
                <w:sz w:val="20"/>
                <w:szCs w:val="20"/>
                <w:lang w:eastAsia="en-IN"/>
                <w14:ligatures w14:val="none"/>
              </w:rPr>
              <w:t xml:space="preserve"> and potential</w:t>
            </w:r>
            <w:r w:rsidRPr="00604298">
              <w:rPr>
                <w:rFonts w:ascii="Times New Roman" w:eastAsia="Times New Roman" w:hAnsi="Times New Roman" w:cs="Times New Roman"/>
                <w:kern w:val="0"/>
                <w:sz w:val="20"/>
                <w:szCs w:val="20"/>
                <w:lang w:eastAsia="en-IN"/>
                <w14:ligatures w14:val="none"/>
              </w:rPr>
              <w:t xml:space="preserve"> stress from confinement</w:t>
            </w:r>
          </w:p>
        </w:tc>
        <w:tc>
          <w:tcPr>
            <w:tcW w:w="1590" w:type="dxa"/>
            <w:tcBorders>
              <w:top w:val="nil"/>
              <w:left w:val="nil"/>
              <w:bottom w:val="single" w:sz="8" w:space="0" w:color="auto"/>
              <w:right w:val="single" w:sz="8" w:space="0" w:color="auto"/>
            </w:tcBorders>
          </w:tcPr>
          <w:p w14:paraId="2B4DBDB7" w14:textId="5F775D60" w:rsidR="004E7911" w:rsidRPr="00604298" w:rsidRDefault="00A31695" w:rsidP="007E1E84">
            <w:pPr>
              <w:spacing w:after="0" w:line="240" w:lineRule="auto"/>
              <w:jc w:val="both"/>
              <w:rPr>
                <w:rFonts w:ascii="Times New Roman" w:eastAsia="Times New Roman" w:hAnsi="Times New Roman" w:cs="Times New Roman"/>
                <w:kern w:val="0"/>
                <w:sz w:val="20"/>
                <w:szCs w:val="20"/>
                <w:lang w:eastAsia="en-IN"/>
                <w14:ligatures w14:val="none"/>
              </w:rPr>
            </w:pPr>
            <w:r w:rsidRPr="00604298">
              <w:rPr>
                <w:rFonts w:ascii="Times New Roman" w:hAnsi="Times New Roman" w:cs="Times New Roman"/>
                <w:sz w:val="20"/>
                <w:szCs w:val="20"/>
              </w:rPr>
              <w:t>[158]</w:t>
            </w:r>
          </w:p>
        </w:tc>
      </w:tr>
      <w:tr w:rsidR="002D3C6D" w:rsidRPr="00604298" w14:paraId="7C6C58E3" w14:textId="6073E6ED" w:rsidTr="002271D3">
        <w:trPr>
          <w:trHeight w:val="232"/>
        </w:trPr>
        <w:tc>
          <w:tcPr>
            <w:tcW w:w="2216" w:type="dxa"/>
            <w:tcBorders>
              <w:top w:val="nil"/>
              <w:left w:val="single" w:sz="8" w:space="0" w:color="auto"/>
              <w:bottom w:val="single" w:sz="8" w:space="0" w:color="auto"/>
              <w:right w:val="single" w:sz="8" w:space="0" w:color="auto"/>
            </w:tcBorders>
            <w:shd w:val="clear" w:color="auto" w:fill="auto"/>
            <w:vAlign w:val="center"/>
            <w:hideMark/>
          </w:tcPr>
          <w:p w14:paraId="5EDCAC3F" w14:textId="77777777" w:rsidR="004E7911" w:rsidRPr="00604298" w:rsidRDefault="004E7911" w:rsidP="007E1E84">
            <w:pPr>
              <w:spacing w:after="0" w:line="240" w:lineRule="auto"/>
              <w:jc w:val="both"/>
              <w:rPr>
                <w:rFonts w:ascii="Times New Roman" w:eastAsia="Times New Roman" w:hAnsi="Times New Roman" w:cs="Times New Roman"/>
                <w:kern w:val="0"/>
                <w:sz w:val="20"/>
                <w:szCs w:val="20"/>
                <w:lang w:eastAsia="en-IN"/>
                <w14:ligatures w14:val="none"/>
              </w:rPr>
            </w:pPr>
            <w:proofErr w:type="spellStart"/>
            <w:r w:rsidRPr="00604298">
              <w:rPr>
                <w:rFonts w:ascii="Times New Roman" w:eastAsia="Times New Roman" w:hAnsi="Times New Roman" w:cs="Times New Roman"/>
                <w:kern w:val="0"/>
                <w:sz w:val="20"/>
                <w:szCs w:val="20"/>
                <w:lang w:eastAsia="en-IN"/>
                <w14:ligatures w14:val="none"/>
              </w:rPr>
              <w:t>Behavioral</w:t>
            </w:r>
            <w:proofErr w:type="spellEnd"/>
            <w:r w:rsidRPr="00604298">
              <w:rPr>
                <w:rFonts w:ascii="Times New Roman" w:eastAsia="Times New Roman" w:hAnsi="Times New Roman" w:cs="Times New Roman"/>
                <w:kern w:val="0"/>
                <w:sz w:val="20"/>
                <w:szCs w:val="20"/>
                <w:lang w:eastAsia="en-IN"/>
                <w14:ligatures w14:val="none"/>
              </w:rPr>
              <w:t xml:space="preserve"> Ethograms</w:t>
            </w:r>
          </w:p>
        </w:tc>
        <w:tc>
          <w:tcPr>
            <w:tcW w:w="2766" w:type="dxa"/>
            <w:tcBorders>
              <w:top w:val="nil"/>
              <w:left w:val="nil"/>
              <w:bottom w:val="single" w:sz="8" w:space="0" w:color="auto"/>
              <w:right w:val="single" w:sz="8" w:space="0" w:color="auto"/>
            </w:tcBorders>
            <w:shd w:val="clear" w:color="auto" w:fill="auto"/>
            <w:vAlign w:val="center"/>
            <w:hideMark/>
          </w:tcPr>
          <w:p w14:paraId="52C8D88F" w14:textId="13D1FBEF"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 xml:space="preserve">Comprehensive </w:t>
            </w:r>
            <w:proofErr w:type="spellStart"/>
            <w:r w:rsidRPr="00604298">
              <w:rPr>
                <w:rFonts w:ascii="Times New Roman" w:eastAsia="Times New Roman" w:hAnsi="Times New Roman" w:cs="Times New Roman"/>
                <w:kern w:val="0"/>
                <w:sz w:val="20"/>
                <w:szCs w:val="20"/>
                <w:lang w:eastAsia="en-IN"/>
                <w14:ligatures w14:val="none"/>
              </w:rPr>
              <w:t>behavioral</w:t>
            </w:r>
            <w:proofErr w:type="spellEnd"/>
            <w:r w:rsidRPr="00604298">
              <w:rPr>
                <w:rFonts w:ascii="Times New Roman" w:eastAsia="Times New Roman" w:hAnsi="Times New Roman" w:cs="Times New Roman"/>
                <w:kern w:val="0"/>
                <w:sz w:val="20"/>
                <w:szCs w:val="20"/>
                <w:lang w:eastAsia="en-IN"/>
                <w14:ligatures w14:val="none"/>
              </w:rPr>
              <w:t xml:space="preserve"> records</w:t>
            </w:r>
          </w:p>
        </w:tc>
        <w:tc>
          <w:tcPr>
            <w:tcW w:w="2434" w:type="dxa"/>
            <w:tcBorders>
              <w:top w:val="nil"/>
              <w:left w:val="nil"/>
              <w:bottom w:val="single" w:sz="8" w:space="0" w:color="auto"/>
              <w:right w:val="single" w:sz="8" w:space="0" w:color="auto"/>
            </w:tcBorders>
            <w:shd w:val="clear" w:color="auto" w:fill="auto"/>
            <w:vAlign w:val="center"/>
            <w:hideMark/>
          </w:tcPr>
          <w:p w14:paraId="7E28C076" w14:textId="18BFDFAF"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Requires</w:t>
            </w:r>
            <w:r w:rsidR="00883AFA" w:rsidRPr="00604298">
              <w:rPr>
                <w:rFonts w:ascii="Times New Roman" w:eastAsia="Times New Roman" w:hAnsi="Times New Roman" w:cs="Times New Roman"/>
                <w:kern w:val="0"/>
                <w:sz w:val="20"/>
                <w:szCs w:val="20"/>
                <w:lang w:eastAsia="en-IN"/>
                <w14:ligatures w14:val="none"/>
              </w:rPr>
              <w:t xml:space="preserve"> </w:t>
            </w:r>
            <w:r w:rsidRPr="00604298">
              <w:rPr>
                <w:rFonts w:ascii="Times New Roman" w:eastAsia="Times New Roman" w:hAnsi="Times New Roman" w:cs="Times New Roman"/>
                <w:kern w:val="0"/>
                <w:sz w:val="20"/>
                <w:szCs w:val="20"/>
                <w:lang w:eastAsia="en-IN"/>
                <w14:ligatures w14:val="none"/>
              </w:rPr>
              <w:t>expert interpretation</w:t>
            </w:r>
            <w:r w:rsidR="00883AFA" w:rsidRPr="00604298">
              <w:rPr>
                <w:rFonts w:ascii="Times New Roman" w:eastAsia="Times New Roman" w:hAnsi="Times New Roman" w:cs="Times New Roman"/>
                <w:kern w:val="0"/>
                <w:sz w:val="20"/>
                <w:szCs w:val="20"/>
                <w:lang w:eastAsia="en-IN"/>
                <w14:ligatures w14:val="none"/>
              </w:rPr>
              <w:t xml:space="preserve"> and Time</w:t>
            </w:r>
            <w:r w:rsidRPr="00604298">
              <w:rPr>
                <w:rFonts w:ascii="Times New Roman" w:eastAsia="Times New Roman" w:hAnsi="Times New Roman" w:cs="Times New Roman"/>
                <w:kern w:val="0"/>
                <w:sz w:val="20"/>
                <w:szCs w:val="20"/>
                <w:lang w:eastAsia="en-IN"/>
                <w14:ligatures w14:val="none"/>
              </w:rPr>
              <w:t>-consuming data collection</w:t>
            </w:r>
          </w:p>
        </w:tc>
        <w:tc>
          <w:tcPr>
            <w:tcW w:w="1590" w:type="dxa"/>
            <w:tcBorders>
              <w:top w:val="nil"/>
              <w:left w:val="nil"/>
              <w:bottom w:val="single" w:sz="8" w:space="0" w:color="auto"/>
              <w:right w:val="single" w:sz="8" w:space="0" w:color="auto"/>
            </w:tcBorders>
          </w:tcPr>
          <w:p w14:paraId="596EFCF2" w14:textId="6E43B97F" w:rsidR="004E7911" w:rsidRPr="00604298" w:rsidRDefault="00A31695" w:rsidP="007E1E84">
            <w:pPr>
              <w:spacing w:after="0" w:line="240" w:lineRule="auto"/>
              <w:jc w:val="both"/>
              <w:rPr>
                <w:rFonts w:ascii="Times New Roman" w:eastAsia="Times New Roman" w:hAnsi="Times New Roman" w:cs="Times New Roman"/>
                <w:kern w:val="0"/>
                <w:sz w:val="20"/>
                <w:szCs w:val="20"/>
                <w:lang w:eastAsia="en-IN"/>
                <w14:ligatures w14:val="none"/>
              </w:rPr>
            </w:pPr>
            <w:r w:rsidRPr="00604298">
              <w:rPr>
                <w:rFonts w:ascii="Times New Roman" w:hAnsi="Times New Roman" w:cs="Times New Roman"/>
                <w:sz w:val="20"/>
                <w:szCs w:val="20"/>
              </w:rPr>
              <w:t>[159]</w:t>
            </w:r>
          </w:p>
        </w:tc>
      </w:tr>
      <w:tr w:rsidR="002D3C6D" w:rsidRPr="00604298" w14:paraId="3864EF44" w14:textId="11EAAA81" w:rsidTr="002271D3">
        <w:trPr>
          <w:trHeight w:val="361"/>
        </w:trPr>
        <w:tc>
          <w:tcPr>
            <w:tcW w:w="2216" w:type="dxa"/>
            <w:tcBorders>
              <w:top w:val="nil"/>
              <w:left w:val="single" w:sz="8" w:space="0" w:color="auto"/>
              <w:bottom w:val="single" w:sz="8" w:space="0" w:color="auto"/>
              <w:right w:val="single" w:sz="8" w:space="0" w:color="auto"/>
            </w:tcBorders>
            <w:shd w:val="clear" w:color="auto" w:fill="auto"/>
            <w:vAlign w:val="center"/>
            <w:hideMark/>
          </w:tcPr>
          <w:p w14:paraId="639AFD90" w14:textId="77777777" w:rsidR="004E7911" w:rsidRPr="00604298" w:rsidRDefault="004E7911" w:rsidP="007E1E84">
            <w:pPr>
              <w:spacing w:after="0" w:line="240" w:lineRule="auto"/>
              <w:jc w:val="both"/>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lastRenderedPageBreak/>
              <w:t>Quantitative Feeding Rate Measurement</w:t>
            </w:r>
          </w:p>
        </w:tc>
        <w:tc>
          <w:tcPr>
            <w:tcW w:w="2766" w:type="dxa"/>
            <w:tcBorders>
              <w:top w:val="nil"/>
              <w:left w:val="nil"/>
              <w:bottom w:val="single" w:sz="8" w:space="0" w:color="auto"/>
              <w:right w:val="single" w:sz="8" w:space="0" w:color="auto"/>
            </w:tcBorders>
            <w:shd w:val="clear" w:color="auto" w:fill="auto"/>
            <w:vAlign w:val="center"/>
            <w:hideMark/>
          </w:tcPr>
          <w:p w14:paraId="4BFE7C51" w14:textId="189A6C1F"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Precise measurement of consumption rates</w:t>
            </w:r>
            <w:r w:rsidR="00FC18D5" w:rsidRPr="00604298">
              <w:rPr>
                <w:rFonts w:ascii="Times New Roman" w:eastAsia="Times New Roman" w:hAnsi="Times New Roman" w:cs="Times New Roman"/>
                <w:kern w:val="0"/>
                <w:sz w:val="20"/>
                <w:szCs w:val="20"/>
                <w:lang w:eastAsia="en-IN"/>
                <w14:ligatures w14:val="none"/>
              </w:rPr>
              <w:t xml:space="preserve"> and Quantifiable</w:t>
            </w:r>
            <w:r w:rsidRPr="00604298">
              <w:rPr>
                <w:rFonts w:ascii="Times New Roman" w:eastAsia="Times New Roman" w:hAnsi="Times New Roman" w:cs="Times New Roman"/>
                <w:kern w:val="0"/>
                <w:sz w:val="20"/>
                <w:szCs w:val="20"/>
                <w:lang w:eastAsia="en-IN"/>
                <w14:ligatures w14:val="none"/>
              </w:rPr>
              <w:t xml:space="preserve"> data</w:t>
            </w:r>
          </w:p>
        </w:tc>
        <w:tc>
          <w:tcPr>
            <w:tcW w:w="2434" w:type="dxa"/>
            <w:tcBorders>
              <w:top w:val="nil"/>
              <w:left w:val="nil"/>
              <w:bottom w:val="single" w:sz="8" w:space="0" w:color="auto"/>
              <w:right w:val="single" w:sz="8" w:space="0" w:color="auto"/>
            </w:tcBorders>
            <w:shd w:val="clear" w:color="auto" w:fill="auto"/>
            <w:vAlign w:val="center"/>
            <w:hideMark/>
          </w:tcPr>
          <w:p w14:paraId="7CF404B1" w14:textId="71D248F4"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 xml:space="preserve">Focuses on rates rather than </w:t>
            </w:r>
            <w:proofErr w:type="spellStart"/>
            <w:r w:rsidRPr="00604298">
              <w:rPr>
                <w:rFonts w:ascii="Times New Roman" w:eastAsia="Times New Roman" w:hAnsi="Times New Roman" w:cs="Times New Roman"/>
                <w:kern w:val="0"/>
                <w:sz w:val="20"/>
                <w:szCs w:val="20"/>
                <w:lang w:eastAsia="en-IN"/>
                <w14:ligatures w14:val="none"/>
              </w:rPr>
              <w:t>behavior</w:t>
            </w:r>
            <w:proofErr w:type="spellEnd"/>
            <w:r w:rsidRPr="00604298">
              <w:rPr>
                <w:rFonts w:ascii="Times New Roman" w:eastAsia="Times New Roman" w:hAnsi="Times New Roman" w:cs="Times New Roman"/>
                <w:kern w:val="0"/>
                <w:sz w:val="20"/>
                <w:szCs w:val="20"/>
                <w:lang w:eastAsia="en-IN"/>
                <w14:ligatures w14:val="none"/>
              </w:rPr>
              <w:t xml:space="preserve"> detail</w:t>
            </w:r>
            <w:r w:rsidR="009A46FD" w:rsidRPr="00604298">
              <w:rPr>
                <w:rFonts w:ascii="Times New Roman" w:eastAsia="Times New Roman" w:hAnsi="Times New Roman" w:cs="Times New Roman"/>
                <w:kern w:val="0"/>
                <w:sz w:val="20"/>
                <w:szCs w:val="20"/>
                <w:lang w:eastAsia="en-IN"/>
                <w14:ligatures w14:val="none"/>
              </w:rPr>
              <w:t xml:space="preserve"> and m</w:t>
            </w:r>
            <w:r w:rsidRPr="00604298">
              <w:rPr>
                <w:rFonts w:ascii="Times New Roman" w:eastAsia="Times New Roman" w:hAnsi="Times New Roman" w:cs="Times New Roman"/>
                <w:kern w:val="0"/>
                <w:sz w:val="20"/>
                <w:szCs w:val="20"/>
                <w:lang w:eastAsia="en-IN"/>
                <w14:ligatures w14:val="none"/>
              </w:rPr>
              <w:t>ay not account for variations</w:t>
            </w:r>
          </w:p>
        </w:tc>
        <w:tc>
          <w:tcPr>
            <w:tcW w:w="1590" w:type="dxa"/>
            <w:tcBorders>
              <w:top w:val="nil"/>
              <w:left w:val="nil"/>
              <w:bottom w:val="single" w:sz="8" w:space="0" w:color="auto"/>
              <w:right w:val="single" w:sz="8" w:space="0" w:color="auto"/>
            </w:tcBorders>
          </w:tcPr>
          <w:p w14:paraId="729BE17D" w14:textId="7757BEA9" w:rsidR="004E7911" w:rsidRPr="00604298" w:rsidRDefault="00A31695" w:rsidP="007E1E84">
            <w:pPr>
              <w:spacing w:after="0" w:line="240" w:lineRule="auto"/>
              <w:jc w:val="both"/>
              <w:rPr>
                <w:rFonts w:ascii="Times New Roman" w:eastAsia="Times New Roman" w:hAnsi="Times New Roman" w:cs="Times New Roman"/>
                <w:kern w:val="0"/>
                <w:sz w:val="20"/>
                <w:szCs w:val="20"/>
                <w:lang w:eastAsia="en-IN"/>
                <w14:ligatures w14:val="none"/>
              </w:rPr>
            </w:pPr>
            <w:r w:rsidRPr="00604298">
              <w:rPr>
                <w:rFonts w:ascii="Times New Roman" w:hAnsi="Times New Roman" w:cs="Times New Roman"/>
                <w:sz w:val="20"/>
                <w:szCs w:val="20"/>
              </w:rPr>
              <w:t>[160]</w:t>
            </w:r>
          </w:p>
        </w:tc>
      </w:tr>
      <w:tr w:rsidR="002D3C6D" w:rsidRPr="00604298" w14:paraId="153CD7F2" w14:textId="61267550" w:rsidTr="002271D3">
        <w:trPr>
          <w:trHeight w:val="386"/>
        </w:trPr>
        <w:tc>
          <w:tcPr>
            <w:tcW w:w="2216" w:type="dxa"/>
            <w:tcBorders>
              <w:top w:val="nil"/>
              <w:left w:val="single" w:sz="8" w:space="0" w:color="auto"/>
              <w:bottom w:val="single" w:sz="8" w:space="0" w:color="auto"/>
              <w:right w:val="single" w:sz="8" w:space="0" w:color="auto"/>
            </w:tcBorders>
            <w:shd w:val="clear" w:color="auto" w:fill="auto"/>
            <w:vAlign w:val="center"/>
            <w:hideMark/>
          </w:tcPr>
          <w:p w14:paraId="133BCC03" w14:textId="77777777" w:rsidR="004E7911" w:rsidRPr="00604298" w:rsidRDefault="004E7911" w:rsidP="007E1E84">
            <w:pPr>
              <w:spacing w:after="0" w:line="240" w:lineRule="auto"/>
              <w:jc w:val="both"/>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Automated Technology</w:t>
            </w:r>
          </w:p>
        </w:tc>
        <w:tc>
          <w:tcPr>
            <w:tcW w:w="2766" w:type="dxa"/>
            <w:tcBorders>
              <w:top w:val="nil"/>
              <w:left w:val="nil"/>
              <w:bottom w:val="single" w:sz="8" w:space="0" w:color="auto"/>
              <w:right w:val="single" w:sz="8" w:space="0" w:color="auto"/>
            </w:tcBorders>
            <w:shd w:val="clear" w:color="auto" w:fill="auto"/>
            <w:vAlign w:val="center"/>
            <w:hideMark/>
          </w:tcPr>
          <w:p w14:paraId="780E4D6D" w14:textId="076C4EE8"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 xml:space="preserve">Continuous </w:t>
            </w:r>
            <w:r w:rsidR="00FC18D5" w:rsidRPr="00604298">
              <w:rPr>
                <w:rFonts w:ascii="Times New Roman" w:eastAsia="Times New Roman" w:hAnsi="Times New Roman" w:cs="Times New Roman"/>
                <w:kern w:val="0"/>
                <w:sz w:val="20"/>
                <w:szCs w:val="20"/>
                <w:lang w:eastAsia="en-IN"/>
                <w14:ligatures w14:val="none"/>
              </w:rPr>
              <w:t>monitoring, Reduced</w:t>
            </w:r>
            <w:r w:rsidRPr="00604298">
              <w:rPr>
                <w:rFonts w:ascii="Times New Roman" w:eastAsia="Times New Roman" w:hAnsi="Times New Roman" w:cs="Times New Roman"/>
                <w:kern w:val="0"/>
                <w:sz w:val="20"/>
                <w:szCs w:val="20"/>
                <w:lang w:eastAsia="en-IN"/>
                <w14:ligatures w14:val="none"/>
              </w:rPr>
              <w:t xml:space="preserve"> observer bias</w:t>
            </w:r>
          </w:p>
        </w:tc>
        <w:tc>
          <w:tcPr>
            <w:tcW w:w="2434" w:type="dxa"/>
            <w:tcBorders>
              <w:top w:val="nil"/>
              <w:left w:val="nil"/>
              <w:bottom w:val="single" w:sz="8" w:space="0" w:color="auto"/>
              <w:right w:val="single" w:sz="8" w:space="0" w:color="auto"/>
            </w:tcBorders>
            <w:shd w:val="clear" w:color="auto" w:fill="auto"/>
            <w:vAlign w:val="center"/>
            <w:hideMark/>
          </w:tcPr>
          <w:p w14:paraId="57BD5398" w14:textId="2836CC4A" w:rsidR="004E7911" w:rsidRPr="00604298" w:rsidRDefault="004E7911" w:rsidP="007E1E84">
            <w:pPr>
              <w:spacing w:after="0" w:line="240" w:lineRule="auto"/>
              <w:rPr>
                <w:rFonts w:ascii="Times New Roman" w:eastAsia="Times New Roman" w:hAnsi="Times New Roman" w:cs="Times New Roman"/>
                <w:kern w:val="0"/>
                <w:sz w:val="20"/>
                <w:szCs w:val="20"/>
                <w:lang w:eastAsia="en-IN"/>
                <w14:ligatures w14:val="none"/>
              </w:rPr>
            </w:pPr>
            <w:r w:rsidRPr="00604298">
              <w:rPr>
                <w:rFonts w:ascii="Times New Roman" w:eastAsia="Times New Roman" w:hAnsi="Times New Roman" w:cs="Times New Roman"/>
                <w:kern w:val="0"/>
                <w:sz w:val="20"/>
                <w:szCs w:val="20"/>
                <w:lang w:eastAsia="en-IN"/>
                <w14:ligatures w14:val="none"/>
              </w:rPr>
              <w:t>Initial setup and calibration required</w:t>
            </w:r>
            <w:r w:rsidR="000A6739" w:rsidRPr="00604298">
              <w:rPr>
                <w:rFonts w:ascii="Times New Roman" w:eastAsia="Times New Roman" w:hAnsi="Times New Roman" w:cs="Times New Roman"/>
                <w:kern w:val="0"/>
                <w:sz w:val="20"/>
                <w:szCs w:val="20"/>
                <w:lang w:eastAsia="en-IN"/>
                <w14:ligatures w14:val="none"/>
              </w:rPr>
              <w:t xml:space="preserve"> and l</w:t>
            </w:r>
            <w:r w:rsidRPr="00604298">
              <w:rPr>
                <w:rFonts w:ascii="Times New Roman" w:eastAsia="Times New Roman" w:hAnsi="Times New Roman" w:cs="Times New Roman"/>
                <w:kern w:val="0"/>
                <w:sz w:val="20"/>
                <w:szCs w:val="20"/>
                <w:lang w:eastAsia="en-IN"/>
                <w14:ligatures w14:val="none"/>
              </w:rPr>
              <w:t xml:space="preserve">imited to specific </w:t>
            </w:r>
            <w:proofErr w:type="spellStart"/>
            <w:r w:rsidRPr="00604298">
              <w:rPr>
                <w:rFonts w:ascii="Times New Roman" w:eastAsia="Times New Roman" w:hAnsi="Times New Roman" w:cs="Times New Roman"/>
                <w:kern w:val="0"/>
                <w:sz w:val="20"/>
                <w:szCs w:val="20"/>
                <w:lang w:eastAsia="en-IN"/>
                <w14:ligatures w14:val="none"/>
              </w:rPr>
              <w:t>behaviors</w:t>
            </w:r>
            <w:proofErr w:type="spellEnd"/>
          </w:p>
        </w:tc>
        <w:tc>
          <w:tcPr>
            <w:tcW w:w="1590" w:type="dxa"/>
            <w:tcBorders>
              <w:top w:val="nil"/>
              <w:left w:val="nil"/>
              <w:bottom w:val="single" w:sz="8" w:space="0" w:color="auto"/>
              <w:right w:val="single" w:sz="8" w:space="0" w:color="auto"/>
            </w:tcBorders>
          </w:tcPr>
          <w:p w14:paraId="1B6F767A" w14:textId="2973D673" w:rsidR="004E7911" w:rsidRPr="00604298" w:rsidRDefault="00A31695" w:rsidP="007E1E84">
            <w:pPr>
              <w:spacing w:after="0" w:line="240" w:lineRule="auto"/>
              <w:jc w:val="both"/>
              <w:rPr>
                <w:rFonts w:ascii="Times New Roman" w:eastAsia="Times New Roman" w:hAnsi="Times New Roman" w:cs="Times New Roman"/>
                <w:kern w:val="0"/>
                <w:sz w:val="20"/>
                <w:szCs w:val="20"/>
                <w:lang w:eastAsia="en-IN"/>
                <w14:ligatures w14:val="none"/>
              </w:rPr>
            </w:pPr>
            <w:r w:rsidRPr="00604298">
              <w:rPr>
                <w:rFonts w:ascii="Times New Roman" w:hAnsi="Times New Roman" w:cs="Times New Roman"/>
                <w:sz w:val="20"/>
                <w:szCs w:val="20"/>
              </w:rPr>
              <w:t>[161]</w:t>
            </w:r>
          </w:p>
        </w:tc>
      </w:tr>
    </w:tbl>
    <w:p w14:paraId="1F73392B" w14:textId="77777777" w:rsidR="00161C3A" w:rsidRDefault="00161C3A" w:rsidP="007E1E84">
      <w:pPr>
        <w:spacing w:after="0" w:line="240" w:lineRule="auto"/>
        <w:jc w:val="center"/>
        <w:rPr>
          <w:rFonts w:ascii="Times New Roman" w:hAnsi="Times New Roman" w:cs="Times New Roman"/>
          <w:b/>
          <w:bCs/>
          <w:sz w:val="20"/>
          <w:szCs w:val="20"/>
        </w:rPr>
      </w:pPr>
    </w:p>
    <w:p w14:paraId="17761FDC" w14:textId="4184D1D9" w:rsidR="00274D85" w:rsidRPr="00BC3F7D" w:rsidRDefault="00274D85" w:rsidP="00BC3F7D">
      <w:pPr>
        <w:pStyle w:val="ListParagraph"/>
        <w:numPr>
          <w:ilvl w:val="0"/>
          <w:numId w:val="19"/>
        </w:numPr>
        <w:spacing w:after="0" w:line="240" w:lineRule="auto"/>
        <w:jc w:val="center"/>
        <w:rPr>
          <w:rFonts w:ascii="Times New Roman" w:hAnsi="Times New Roman" w:cs="Times New Roman"/>
          <w:b/>
          <w:bCs/>
          <w:sz w:val="20"/>
          <w:szCs w:val="20"/>
        </w:rPr>
      </w:pPr>
      <w:r w:rsidRPr="00BC3F7D">
        <w:rPr>
          <w:rFonts w:ascii="Times New Roman" w:hAnsi="Times New Roman" w:cs="Times New Roman"/>
          <w:b/>
          <w:bCs/>
          <w:sz w:val="20"/>
          <w:szCs w:val="20"/>
        </w:rPr>
        <w:t xml:space="preserve">The necessity to expand </w:t>
      </w:r>
      <w:r w:rsidR="00E04F6F" w:rsidRPr="00BC3F7D">
        <w:rPr>
          <w:rFonts w:ascii="Times New Roman" w:hAnsi="Times New Roman" w:cs="Times New Roman"/>
          <w:b/>
          <w:bCs/>
          <w:sz w:val="20"/>
          <w:szCs w:val="20"/>
        </w:rPr>
        <w:t>behavioural</w:t>
      </w:r>
      <w:r w:rsidRPr="00BC3F7D">
        <w:rPr>
          <w:rFonts w:ascii="Times New Roman" w:hAnsi="Times New Roman" w:cs="Times New Roman"/>
          <w:b/>
          <w:bCs/>
          <w:sz w:val="20"/>
          <w:szCs w:val="20"/>
        </w:rPr>
        <w:t xml:space="preserve"> observations</w:t>
      </w:r>
    </w:p>
    <w:p w14:paraId="3263AA75" w14:textId="77777777" w:rsidR="00D334D2" w:rsidRPr="00604298" w:rsidRDefault="00D334D2" w:rsidP="007E1E84">
      <w:pPr>
        <w:spacing w:after="0" w:line="240" w:lineRule="auto"/>
        <w:jc w:val="center"/>
        <w:rPr>
          <w:rFonts w:ascii="Times New Roman" w:hAnsi="Times New Roman" w:cs="Times New Roman"/>
          <w:b/>
          <w:bCs/>
          <w:sz w:val="20"/>
          <w:szCs w:val="20"/>
        </w:rPr>
      </w:pPr>
    </w:p>
    <w:p w14:paraId="2EA78897" w14:textId="77777777" w:rsidR="006E7875" w:rsidRDefault="002C3B03" w:rsidP="006E7875">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 xml:space="preserve">As the comprehension of the influence of individual-level and environmental aspects on shrimp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progresses, there remains a lack of published direct observations concerning shrimp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in aquaculture ponds</w:t>
      </w:r>
      <w:r w:rsidR="009B23A7" w:rsidRPr="00604298">
        <w:rPr>
          <w:rFonts w:ascii="Times New Roman" w:hAnsi="Times New Roman" w:cs="Times New Roman"/>
          <w:sz w:val="20"/>
          <w:szCs w:val="20"/>
        </w:rPr>
        <w:t xml:space="preserve"> [163]</w:t>
      </w:r>
      <w:r w:rsidRPr="00604298">
        <w:rPr>
          <w:rFonts w:ascii="Times New Roman" w:hAnsi="Times New Roman" w:cs="Times New Roman"/>
          <w:sz w:val="20"/>
          <w:szCs w:val="20"/>
        </w:rPr>
        <w:t>. These ponds demonstrate a considerably broader array of extreme environmental parameters (such as stocking density and light exposure) as well as fluctuations in water quality (encompassing pH, dissolved oxygen, temperature, and visibility) compared to laboratory studies.</w:t>
      </w:r>
      <w:r w:rsidR="00AD32C8" w:rsidRPr="00604298">
        <w:rPr>
          <w:rFonts w:ascii="Times New Roman" w:hAnsi="Times New Roman" w:cs="Times New Roman"/>
          <w:sz w:val="20"/>
          <w:szCs w:val="20"/>
        </w:rPr>
        <w:t xml:space="preserve"> Recent indoor research on shrimp </w:t>
      </w:r>
      <w:proofErr w:type="spellStart"/>
      <w:r w:rsidR="00AD32C8" w:rsidRPr="00604298">
        <w:rPr>
          <w:rFonts w:ascii="Times New Roman" w:hAnsi="Times New Roman" w:cs="Times New Roman"/>
          <w:sz w:val="20"/>
          <w:szCs w:val="20"/>
        </w:rPr>
        <w:t>behavior</w:t>
      </w:r>
      <w:proofErr w:type="spellEnd"/>
      <w:r w:rsidR="00AD32C8" w:rsidRPr="00604298">
        <w:rPr>
          <w:rFonts w:ascii="Times New Roman" w:hAnsi="Times New Roman" w:cs="Times New Roman"/>
          <w:sz w:val="20"/>
          <w:szCs w:val="20"/>
        </w:rPr>
        <w:t xml:space="preserve"> revealed that the optimal water quality parameters include a temperature of approximately 26</w:t>
      </w:r>
      <w:r w:rsidR="0098662C" w:rsidRPr="0098662C">
        <w:rPr>
          <w:rFonts w:ascii="Times New Roman" w:hAnsi="Times New Roman" w:cs="Times New Roman"/>
          <w:sz w:val="20"/>
          <w:szCs w:val="20"/>
          <w:vertAlign w:val="superscript"/>
        </w:rPr>
        <w:t>0</w:t>
      </w:r>
      <w:r w:rsidR="0098662C">
        <w:rPr>
          <w:rFonts w:ascii="Times New Roman" w:hAnsi="Times New Roman" w:cs="Times New Roman"/>
          <w:sz w:val="20"/>
          <w:szCs w:val="20"/>
        </w:rPr>
        <w:t>C</w:t>
      </w:r>
      <w:r w:rsidR="00AD32C8" w:rsidRPr="00604298">
        <w:rPr>
          <w:rFonts w:ascii="Times New Roman" w:hAnsi="Times New Roman" w:cs="Times New Roman"/>
          <w:sz w:val="20"/>
          <w:szCs w:val="20"/>
        </w:rPr>
        <w:t xml:space="preserve"> and dissolved oxygen levels exceeding 5 milligrams per </w:t>
      </w:r>
      <w:proofErr w:type="spellStart"/>
      <w:r w:rsidR="00AD32C8" w:rsidRPr="00604298">
        <w:rPr>
          <w:rFonts w:ascii="Times New Roman" w:hAnsi="Times New Roman" w:cs="Times New Roman"/>
          <w:sz w:val="20"/>
          <w:szCs w:val="20"/>
        </w:rPr>
        <w:t>liter</w:t>
      </w:r>
      <w:proofErr w:type="spellEnd"/>
      <w:r w:rsidR="007E2193">
        <w:rPr>
          <w:rFonts w:ascii="Times New Roman" w:hAnsi="Times New Roman" w:cs="Times New Roman"/>
          <w:sz w:val="20"/>
          <w:szCs w:val="20"/>
        </w:rPr>
        <w:t xml:space="preserve"> </w:t>
      </w:r>
      <w:r w:rsidR="00FB3BAE">
        <w:rPr>
          <w:rFonts w:ascii="Times New Roman" w:hAnsi="Times New Roman" w:cs="Times New Roman"/>
          <w:sz w:val="20"/>
          <w:szCs w:val="20"/>
        </w:rPr>
        <w:t>(Mg/L)</w:t>
      </w:r>
      <w:r w:rsidR="009B23A7" w:rsidRPr="00604298">
        <w:rPr>
          <w:rFonts w:ascii="Times New Roman" w:hAnsi="Times New Roman" w:cs="Times New Roman"/>
          <w:sz w:val="20"/>
          <w:szCs w:val="20"/>
        </w:rPr>
        <w:t xml:space="preserve"> [164]</w:t>
      </w:r>
      <w:r w:rsidR="00AD32C8" w:rsidRPr="00604298">
        <w:rPr>
          <w:rFonts w:ascii="Times New Roman" w:hAnsi="Times New Roman" w:cs="Times New Roman"/>
          <w:sz w:val="20"/>
          <w:szCs w:val="20"/>
        </w:rPr>
        <w:t>. Due to direct exposure to climatic fluctuations and weather incidents such as rainfall and high heat events, managing the environmental conditions of outdoor systems such as pond and tank facilities often becomes a more challenging task</w:t>
      </w:r>
      <w:r w:rsidR="009B23A7" w:rsidRPr="00604298">
        <w:rPr>
          <w:rFonts w:ascii="Times New Roman" w:hAnsi="Times New Roman" w:cs="Times New Roman"/>
          <w:sz w:val="20"/>
          <w:szCs w:val="20"/>
        </w:rPr>
        <w:t xml:space="preserve"> [165]</w:t>
      </w:r>
      <w:r w:rsidR="00AD32C8" w:rsidRPr="00604298">
        <w:rPr>
          <w:rFonts w:ascii="Times New Roman" w:hAnsi="Times New Roman" w:cs="Times New Roman"/>
          <w:sz w:val="20"/>
          <w:szCs w:val="20"/>
        </w:rPr>
        <w:t>.</w:t>
      </w:r>
      <w:r w:rsidR="00EB50E1" w:rsidRPr="00604298">
        <w:rPr>
          <w:rFonts w:ascii="Times New Roman" w:hAnsi="Times New Roman" w:cs="Times New Roman"/>
          <w:sz w:val="20"/>
          <w:szCs w:val="20"/>
        </w:rPr>
        <w:t xml:space="preserve"> In shrimp ponds, as an example, it's common to observe fluctuations in dissolved oxygen and pH levels between day and night</w:t>
      </w:r>
      <w:r w:rsidR="009B23A7" w:rsidRPr="00604298">
        <w:rPr>
          <w:rFonts w:ascii="Times New Roman" w:hAnsi="Times New Roman" w:cs="Times New Roman"/>
          <w:sz w:val="20"/>
          <w:szCs w:val="20"/>
        </w:rPr>
        <w:t xml:space="preserve"> [166]</w:t>
      </w:r>
      <w:r w:rsidR="00EB50E1" w:rsidRPr="00604298">
        <w:rPr>
          <w:rFonts w:ascii="Times New Roman" w:hAnsi="Times New Roman" w:cs="Times New Roman"/>
          <w:sz w:val="20"/>
          <w:szCs w:val="20"/>
        </w:rPr>
        <w:t>. These ponds are susceptible to experiencing multiple instances of phytoplankton blooms and crashes throughout a production cycle</w:t>
      </w:r>
      <w:r w:rsidR="009B23A7" w:rsidRPr="00604298">
        <w:rPr>
          <w:rFonts w:ascii="Times New Roman" w:hAnsi="Times New Roman" w:cs="Times New Roman"/>
          <w:sz w:val="20"/>
          <w:szCs w:val="20"/>
        </w:rPr>
        <w:t xml:space="preserve"> [167]</w:t>
      </w:r>
      <w:r w:rsidR="00EB50E1" w:rsidRPr="00604298">
        <w:rPr>
          <w:rFonts w:ascii="Times New Roman" w:hAnsi="Times New Roman" w:cs="Times New Roman"/>
          <w:sz w:val="20"/>
          <w:szCs w:val="20"/>
        </w:rPr>
        <w:t>. Also, it's not clear how well findings from smaller-scale observations can be applied to bigger groups with hundreds of thousands of individuals, where differences in size can be much more noticeable</w:t>
      </w:r>
      <w:r w:rsidR="009B23A7" w:rsidRPr="00604298">
        <w:rPr>
          <w:rFonts w:ascii="Times New Roman" w:hAnsi="Times New Roman" w:cs="Times New Roman"/>
          <w:sz w:val="20"/>
          <w:szCs w:val="20"/>
        </w:rPr>
        <w:t xml:space="preserve"> [168]</w:t>
      </w:r>
      <w:r w:rsidR="00EB50E1" w:rsidRPr="00604298">
        <w:rPr>
          <w:rFonts w:ascii="Times New Roman" w:hAnsi="Times New Roman" w:cs="Times New Roman"/>
          <w:sz w:val="20"/>
          <w:szCs w:val="20"/>
        </w:rPr>
        <w:t>. Also, the way lab studies are set up can hide other important effects, like the size of the field or pond, which can make it hard for everyone to get enough food</w:t>
      </w:r>
      <w:r w:rsidR="009B23A7" w:rsidRPr="00604298">
        <w:rPr>
          <w:rFonts w:ascii="Times New Roman" w:hAnsi="Times New Roman" w:cs="Times New Roman"/>
          <w:sz w:val="20"/>
          <w:szCs w:val="20"/>
        </w:rPr>
        <w:t xml:space="preserve"> [169]</w:t>
      </w:r>
      <w:r w:rsidR="00EB50E1" w:rsidRPr="00604298">
        <w:rPr>
          <w:rFonts w:ascii="Times New Roman" w:hAnsi="Times New Roman" w:cs="Times New Roman"/>
          <w:sz w:val="20"/>
          <w:szCs w:val="20"/>
        </w:rPr>
        <w:t>.</w:t>
      </w:r>
      <w:r w:rsidR="001141A8" w:rsidRPr="00604298">
        <w:rPr>
          <w:rFonts w:ascii="Times New Roman" w:hAnsi="Times New Roman" w:cs="Times New Roman"/>
          <w:sz w:val="20"/>
          <w:szCs w:val="20"/>
        </w:rPr>
        <w:t xml:space="preserve"> Numerous methods exist to monitor the activities of aquatic animals</w:t>
      </w:r>
      <w:r w:rsidR="009B23A7" w:rsidRPr="00604298">
        <w:rPr>
          <w:rFonts w:ascii="Times New Roman" w:hAnsi="Times New Roman" w:cs="Times New Roman"/>
          <w:sz w:val="20"/>
          <w:szCs w:val="20"/>
        </w:rPr>
        <w:t xml:space="preserve"> [170]</w:t>
      </w:r>
      <w:r w:rsidR="001141A8" w:rsidRPr="00604298">
        <w:rPr>
          <w:rFonts w:ascii="Times New Roman" w:hAnsi="Times New Roman" w:cs="Times New Roman"/>
          <w:sz w:val="20"/>
          <w:szCs w:val="20"/>
        </w:rPr>
        <w:t>.</w:t>
      </w:r>
    </w:p>
    <w:p w14:paraId="7CEBA978" w14:textId="61EBD06B" w:rsidR="0081029E" w:rsidRDefault="001141A8" w:rsidP="006E7875">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 xml:space="preserve"> Nevertheless, directly observing shrimp feeding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in their natural habitat can prove to be challenging due to the specific conditions found in aquaculture ponds and the </w:t>
      </w:r>
      <w:r w:rsidR="002E722F" w:rsidRPr="00604298">
        <w:rPr>
          <w:rFonts w:ascii="Times New Roman" w:hAnsi="Times New Roman" w:cs="Times New Roman"/>
          <w:sz w:val="20"/>
          <w:szCs w:val="20"/>
        </w:rPr>
        <w:t>way</w:t>
      </w:r>
      <w:r w:rsidRPr="00604298">
        <w:rPr>
          <w:rFonts w:ascii="Times New Roman" w:hAnsi="Times New Roman" w:cs="Times New Roman"/>
          <w:sz w:val="20"/>
          <w:szCs w:val="20"/>
        </w:rPr>
        <w:t xml:space="preserve"> shrimp feed on the pond bottom, rendering direct surface observations difficult</w:t>
      </w:r>
      <w:r w:rsidR="009B23A7" w:rsidRPr="00604298">
        <w:rPr>
          <w:rFonts w:ascii="Times New Roman" w:hAnsi="Times New Roman" w:cs="Times New Roman"/>
          <w:sz w:val="20"/>
          <w:szCs w:val="20"/>
        </w:rPr>
        <w:t xml:space="preserve"> [171]</w:t>
      </w:r>
      <w:r w:rsidRPr="00604298">
        <w:rPr>
          <w:rFonts w:ascii="Times New Roman" w:hAnsi="Times New Roman" w:cs="Times New Roman"/>
          <w:sz w:val="20"/>
          <w:szCs w:val="20"/>
        </w:rPr>
        <w:t>.</w:t>
      </w:r>
      <w:r w:rsidR="002E722F" w:rsidRPr="00604298">
        <w:rPr>
          <w:rFonts w:ascii="Times New Roman" w:hAnsi="Times New Roman" w:cs="Times New Roman"/>
          <w:sz w:val="20"/>
          <w:szCs w:val="20"/>
        </w:rPr>
        <w:t xml:space="preserve"> For example, ways of using cameras need to be changed because shrimp are usually grown in water that is not very clear and does not have much light. Tracking crabs with telemetry methods might not be the best choice because crustaceans frequently </w:t>
      </w:r>
      <w:proofErr w:type="spellStart"/>
      <w:r w:rsidR="002E722F" w:rsidRPr="00604298">
        <w:rPr>
          <w:rFonts w:ascii="Times New Roman" w:hAnsi="Times New Roman" w:cs="Times New Roman"/>
          <w:sz w:val="20"/>
          <w:szCs w:val="20"/>
        </w:rPr>
        <w:t>molt</w:t>
      </w:r>
      <w:proofErr w:type="spellEnd"/>
      <w:r w:rsidR="002E722F" w:rsidRPr="00604298">
        <w:rPr>
          <w:rFonts w:ascii="Times New Roman" w:hAnsi="Times New Roman" w:cs="Times New Roman"/>
          <w:sz w:val="20"/>
          <w:szCs w:val="20"/>
        </w:rPr>
        <w:t xml:space="preserve"> their shells, and this shedding can result in the loss of external tags</w:t>
      </w:r>
      <w:r w:rsidR="009B23A7" w:rsidRPr="00604298">
        <w:rPr>
          <w:rFonts w:ascii="Times New Roman" w:hAnsi="Times New Roman" w:cs="Times New Roman"/>
          <w:sz w:val="20"/>
          <w:szCs w:val="20"/>
        </w:rPr>
        <w:t xml:space="preserve"> [172]</w:t>
      </w:r>
      <w:r w:rsidR="002E722F" w:rsidRPr="00604298">
        <w:rPr>
          <w:rFonts w:ascii="Times New Roman" w:hAnsi="Times New Roman" w:cs="Times New Roman"/>
          <w:sz w:val="20"/>
          <w:szCs w:val="20"/>
        </w:rPr>
        <w:t>.</w:t>
      </w:r>
      <w:r w:rsidR="00A416B5" w:rsidRPr="00604298">
        <w:rPr>
          <w:rFonts w:ascii="Times New Roman" w:hAnsi="Times New Roman" w:cs="Times New Roman"/>
          <w:sz w:val="20"/>
          <w:szCs w:val="20"/>
        </w:rPr>
        <w:t xml:space="preserve"> Furthermore, the small size of shrimp can create a challenge when using large tags, as </w:t>
      </w:r>
      <w:r w:rsidR="00640B51" w:rsidRPr="00604298">
        <w:rPr>
          <w:rFonts w:ascii="Times New Roman" w:hAnsi="Times New Roman" w:cs="Times New Roman"/>
          <w:sz w:val="20"/>
          <w:szCs w:val="20"/>
        </w:rPr>
        <w:t>highlighted [</w:t>
      </w:r>
      <w:r w:rsidR="009B23A7" w:rsidRPr="00604298">
        <w:rPr>
          <w:rFonts w:ascii="Times New Roman" w:hAnsi="Times New Roman" w:cs="Times New Roman"/>
          <w:sz w:val="20"/>
          <w:szCs w:val="20"/>
        </w:rPr>
        <w:t>173]</w:t>
      </w:r>
      <w:r w:rsidR="00A416B5" w:rsidRPr="00604298">
        <w:rPr>
          <w:rFonts w:ascii="Times New Roman" w:hAnsi="Times New Roman" w:cs="Times New Roman"/>
          <w:sz w:val="20"/>
          <w:szCs w:val="20"/>
        </w:rPr>
        <w:t>. As a result, the conventional approach to monitoring feeding activity on shrimp farms has involved the use of feeding trays</w:t>
      </w:r>
      <w:r w:rsidR="009B23A7" w:rsidRPr="00604298">
        <w:rPr>
          <w:rFonts w:ascii="Times New Roman" w:hAnsi="Times New Roman" w:cs="Times New Roman"/>
          <w:sz w:val="20"/>
          <w:szCs w:val="20"/>
        </w:rPr>
        <w:t xml:space="preserve"> [174]</w:t>
      </w:r>
      <w:r w:rsidR="00A416B5" w:rsidRPr="00604298">
        <w:rPr>
          <w:rFonts w:ascii="Times New Roman" w:hAnsi="Times New Roman" w:cs="Times New Roman"/>
          <w:sz w:val="20"/>
          <w:szCs w:val="20"/>
        </w:rPr>
        <w:t xml:space="preserve">. However, this method is </w:t>
      </w:r>
      <w:r w:rsidR="00E56977" w:rsidRPr="00604298">
        <w:rPr>
          <w:rFonts w:ascii="Times New Roman" w:hAnsi="Times New Roman" w:cs="Times New Roman"/>
          <w:sz w:val="20"/>
          <w:szCs w:val="20"/>
        </w:rPr>
        <w:t>labour-intensive</w:t>
      </w:r>
      <w:r w:rsidR="00A416B5" w:rsidRPr="00604298">
        <w:rPr>
          <w:rFonts w:ascii="Times New Roman" w:hAnsi="Times New Roman" w:cs="Times New Roman"/>
          <w:sz w:val="20"/>
          <w:szCs w:val="20"/>
        </w:rPr>
        <w:t>, can be influenced by personal judgments, and might lead to inaccurate estimations of feed requirements.</w:t>
      </w:r>
      <w:r w:rsidR="00477B8C" w:rsidRPr="00604298">
        <w:rPr>
          <w:rFonts w:ascii="Times New Roman" w:hAnsi="Times New Roman" w:cs="Times New Roman"/>
          <w:sz w:val="20"/>
          <w:szCs w:val="20"/>
        </w:rPr>
        <w:t xml:space="preserve"> Therefore, the provided table seeks to outline the primary inquiries concerning shrimp feeding </w:t>
      </w:r>
      <w:proofErr w:type="spellStart"/>
      <w:r w:rsidR="00477B8C" w:rsidRPr="00604298">
        <w:rPr>
          <w:rFonts w:ascii="Times New Roman" w:hAnsi="Times New Roman" w:cs="Times New Roman"/>
          <w:sz w:val="20"/>
          <w:szCs w:val="20"/>
        </w:rPr>
        <w:t>behavior</w:t>
      </w:r>
      <w:proofErr w:type="spellEnd"/>
      <w:r w:rsidR="00477B8C" w:rsidRPr="00604298">
        <w:rPr>
          <w:rFonts w:ascii="Times New Roman" w:hAnsi="Times New Roman" w:cs="Times New Roman"/>
          <w:sz w:val="20"/>
          <w:szCs w:val="20"/>
        </w:rPr>
        <w:t xml:space="preserve"> in commercial contexts and explore how advanced implementations of tools frequently utilized in marine ecology and fish farming can offer solutions</w:t>
      </w:r>
      <w:r w:rsidR="00640B51" w:rsidRPr="00604298">
        <w:rPr>
          <w:rFonts w:ascii="Times New Roman" w:hAnsi="Times New Roman" w:cs="Times New Roman"/>
          <w:sz w:val="20"/>
          <w:szCs w:val="20"/>
        </w:rPr>
        <w:t xml:space="preserve"> [175]</w:t>
      </w:r>
      <w:r w:rsidR="00477B8C" w:rsidRPr="00604298">
        <w:rPr>
          <w:rFonts w:ascii="Times New Roman" w:hAnsi="Times New Roman" w:cs="Times New Roman"/>
          <w:sz w:val="20"/>
          <w:szCs w:val="20"/>
        </w:rPr>
        <w:t xml:space="preserve">. The existing constraints of these technologies are underscored, with the aspiration of fostering multidisciplinary investigations that can furnish farmers and researchers with enhanced insights into shrimp feeding </w:t>
      </w:r>
      <w:proofErr w:type="spellStart"/>
      <w:r w:rsidR="00477B8C" w:rsidRPr="00604298">
        <w:rPr>
          <w:rFonts w:ascii="Times New Roman" w:hAnsi="Times New Roman" w:cs="Times New Roman"/>
          <w:sz w:val="20"/>
          <w:szCs w:val="20"/>
        </w:rPr>
        <w:t>behaviors</w:t>
      </w:r>
      <w:proofErr w:type="spellEnd"/>
      <w:r w:rsidR="00477B8C" w:rsidRPr="00604298">
        <w:rPr>
          <w:rFonts w:ascii="Times New Roman" w:hAnsi="Times New Roman" w:cs="Times New Roman"/>
          <w:sz w:val="20"/>
          <w:szCs w:val="20"/>
        </w:rPr>
        <w:t xml:space="preserve"> within pond environments</w:t>
      </w:r>
      <w:r w:rsidR="00640B51" w:rsidRPr="00604298">
        <w:rPr>
          <w:rFonts w:ascii="Times New Roman" w:hAnsi="Times New Roman" w:cs="Times New Roman"/>
          <w:sz w:val="20"/>
          <w:szCs w:val="20"/>
        </w:rPr>
        <w:t xml:space="preserve"> [176]</w:t>
      </w:r>
      <w:r w:rsidR="00477B8C" w:rsidRPr="00604298">
        <w:rPr>
          <w:rFonts w:ascii="Times New Roman" w:hAnsi="Times New Roman" w:cs="Times New Roman"/>
          <w:sz w:val="20"/>
          <w:szCs w:val="20"/>
        </w:rPr>
        <w:t>.</w:t>
      </w:r>
    </w:p>
    <w:p w14:paraId="6ED56F00" w14:textId="77777777" w:rsidR="00981AE6" w:rsidRPr="00604298" w:rsidRDefault="00981AE6" w:rsidP="006E7875">
      <w:pPr>
        <w:spacing w:after="0" w:line="240" w:lineRule="auto"/>
        <w:ind w:firstLine="720"/>
        <w:jc w:val="both"/>
        <w:rPr>
          <w:rFonts w:ascii="Times New Roman" w:hAnsi="Times New Roman" w:cs="Times New Roman"/>
          <w:sz w:val="20"/>
          <w:szCs w:val="20"/>
        </w:rPr>
      </w:pPr>
    </w:p>
    <w:p w14:paraId="46A267B4" w14:textId="163BE385" w:rsidR="00C84A2D" w:rsidRDefault="00C84A2D" w:rsidP="000B5D9D">
      <w:pPr>
        <w:spacing w:after="0" w:line="240" w:lineRule="auto"/>
        <w:jc w:val="center"/>
        <w:rPr>
          <w:rFonts w:ascii="Times New Roman" w:hAnsi="Times New Roman" w:cs="Times New Roman"/>
          <w:b/>
          <w:bCs/>
          <w:sz w:val="20"/>
          <w:szCs w:val="20"/>
        </w:rPr>
      </w:pPr>
      <w:r w:rsidRPr="000B5D9D">
        <w:rPr>
          <w:rFonts w:ascii="Times New Roman" w:hAnsi="Times New Roman" w:cs="Times New Roman"/>
          <w:b/>
          <w:bCs/>
          <w:sz w:val="20"/>
          <w:szCs w:val="20"/>
        </w:rPr>
        <w:t xml:space="preserve">Table </w:t>
      </w:r>
      <w:r w:rsidR="006D570E" w:rsidRPr="000B5D9D">
        <w:rPr>
          <w:rFonts w:ascii="Times New Roman" w:hAnsi="Times New Roman" w:cs="Times New Roman"/>
          <w:b/>
          <w:bCs/>
          <w:sz w:val="20"/>
          <w:szCs w:val="20"/>
        </w:rPr>
        <w:t>2:</w:t>
      </w:r>
      <w:r w:rsidR="006D570E" w:rsidRPr="000B5D9D">
        <w:rPr>
          <w:b/>
          <w:bCs/>
        </w:rPr>
        <w:t xml:space="preserve"> </w:t>
      </w:r>
      <w:r w:rsidR="006D570E" w:rsidRPr="000B5D9D">
        <w:rPr>
          <w:rFonts w:ascii="Times New Roman" w:hAnsi="Times New Roman" w:cs="Times New Roman"/>
          <w:b/>
          <w:bCs/>
          <w:sz w:val="20"/>
          <w:szCs w:val="20"/>
        </w:rPr>
        <w:t xml:space="preserve">Key questions for comprehending shrimp feeding </w:t>
      </w:r>
      <w:proofErr w:type="spellStart"/>
      <w:r w:rsidR="006D570E" w:rsidRPr="000B5D9D">
        <w:rPr>
          <w:rFonts w:ascii="Times New Roman" w:hAnsi="Times New Roman" w:cs="Times New Roman"/>
          <w:b/>
          <w:bCs/>
          <w:sz w:val="20"/>
          <w:szCs w:val="20"/>
        </w:rPr>
        <w:t>behavior</w:t>
      </w:r>
      <w:proofErr w:type="spellEnd"/>
      <w:r w:rsidR="006D570E" w:rsidRPr="000B5D9D">
        <w:rPr>
          <w:rFonts w:ascii="Times New Roman" w:hAnsi="Times New Roman" w:cs="Times New Roman"/>
          <w:b/>
          <w:bCs/>
          <w:sz w:val="20"/>
          <w:szCs w:val="20"/>
        </w:rPr>
        <w:t xml:space="preserve"> in ponds and how they may be addressed using cutting-edge techniques </w:t>
      </w:r>
      <w:r w:rsidR="00B450DE" w:rsidRPr="000B5D9D">
        <w:rPr>
          <w:rFonts w:ascii="Times New Roman" w:hAnsi="Times New Roman" w:cs="Times New Roman"/>
          <w:b/>
          <w:bCs/>
          <w:sz w:val="20"/>
          <w:szCs w:val="20"/>
        </w:rPr>
        <w:t>[177</w:t>
      </w:r>
      <w:r w:rsidR="00BD2906" w:rsidRPr="000B5D9D">
        <w:rPr>
          <w:rFonts w:ascii="Times New Roman" w:hAnsi="Times New Roman" w:cs="Times New Roman"/>
          <w:b/>
          <w:bCs/>
          <w:sz w:val="20"/>
          <w:szCs w:val="20"/>
        </w:rPr>
        <w:t>;65</w:t>
      </w:r>
      <w:r w:rsidR="00B450DE" w:rsidRPr="000B5D9D">
        <w:rPr>
          <w:rFonts w:ascii="Times New Roman" w:hAnsi="Times New Roman" w:cs="Times New Roman"/>
          <w:b/>
          <w:bCs/>
          <w:sz w:val="20"/>
          <w:szCs w:val="20"/>
        </w:rPr>
        <w:t>]</w:t>
      </w:r>
    </w:p>
    <w:p w14:paraId="0CF77152" w14:textId="77777777" w:rsidR="000B5D9D" w:rsidRPr="000B5D9D" w:rsidRDefault="000B5D9D" w:rsidP="000B5D9D">
      <w:pPr>
        <w:spacing w:after="0" w:line="240" w:lineRule="auto"/>
        <w:jc w:val="center"/>
        <w:rPr>
          <w:rFonts w:ascii="Times New Roman" w:hAnsi="Times New Roman" w:cs="Times New Roman"/>
          <w:b/>
          <w:bCs/>
          <w:sz w:val="20"/>
          <w:szCs w:val="20"/>
        </w:rPr>
      </w:pPr>
    </w:p>
    <w:tbl>
      <w:tblPr>
        <w:tblStyle w:val="TableGrid"/>
        <w:tblW w:w="9493" w:type="dxa"/>
        <w:tblLayout w:type="fixed"/>
        <w:tblLook w:val="04A0" w:firstRow="1" w:lastRow="0" w:firstColumn="1" w:lastColumn="0" w:noHBand="0" w:noVBand="1"/>
      </w:tblPr>
      <w:tblGrid>
        <w:gridCol w:w="1129"/>
        <w:gridCol w:w="3261"/>
        <w:gridCol w:w="2551"/>
        <w:gridCol w:w="2552"/>
      </w:tblGrid>
      <w:tr w:rsidR="00C87F43" w:rsidRPr="00604298" w14:paraId="114A5F64" w14:textId="77777777" w:rsidTr="007C48CC">
        <w:trPr>
          <w:trHeight w:val="274"/>
        </w:trPr>
        <w:tc>
          <w:tcPr>
            <w:tcW w:w="1129" w:type="dxa"/>
          </w:tcPr>
          <w:p w14:paraId="04732F91" w14:textId="77777777" w:rsidR="0081029E" w:rsidRPr="00604298" w:rsidRDefault="0081029E" w:rsidP="007E1E84">
            <w:pPr>
              <w:widowControl w:val="0"/>
              <w:autoSpaceDE w:val="0"/>
              <w:autoSpaceDN w:val="0"/>
              <w:spacing w:before="62"/>
              <w:ind w:left="180" w:right="106" w:hanging="66"/>
              <w:rPr>
                <w:rFonts w:ascii="Times New Roman" w:eastAsia="Calibri" w:hAnsi="Times New Roman" w:cs="Times New Roman"/>
                <w:b/>
                <w:bCs/>
                <w:kern w:val="0"/>
                <w:sz w:val="20"/>
                <w:szCs w:val="20"/>
                <w:lang w:val="en-US"/>
                <w14:ligatures w14:val="none"/>
              </w:rPr>
            </w:pPr>
          </w:p>
        </w:tc>
        <w:tc>
          <w:tcPr>
            <w:tcW w:w="3261" w:type="dxa"/>
          </w:tcPr>
          <w:p w14:paraId="51F471A4" w14:textId="302BE286" w:rsidR="0081029E" w:rsidRPr="00604298" w:rsidRDefault="00A62CB2" w:rsidP="007E1E84">
            <w:pPr>
              <w:widowControl w:val="0"/>
              <w:autoSpaceDE w:val="0"/>
              <w:autoSpaceDN w:val="0"/>
              <w:rPr>
                <w:rFonts w:ascii="Times New Roman" w:eastAsia="Calibri" w:hAnsi="Times New Roman" w:cs="Times New Roman"/>
                <w:b/>
                <w:bCs/>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Crucial challenges</w:t>
            </w:r>
            <w:r w:rsidR="0081029E" w:rsidRPr="00604298">
              <w:rPr>
                <w:rFonts w:ascii="Times New Roman" w:eastAsia="Calibri" w:hAnsi="Times New Roman" w:cs="Times New Roman"/>
                <w:b/>
                <w:bCs/>
                <w:w w:val="95"/>
                <w:kern w:val="0"/>
                <w:sz w:val="20"/>
                <w:szCs w:val="20"/>
                <w:lang w:val="en-US"/>
                <w14:ligatures w14:val="none"/>
              </w:rPr>
              <w:tab/>
            </w:r>
          </w:p>
        </w:tc>
        <w:tc>
          <w:tcPr>
            <w:tcW w:w="2551" w:type="dxa"/>
          </w:tcPr>
          <w:p w14:paraId="29B8819D" w14:textId="1B742D10" w:rsidR="0081029E" w:rsidRPr="00604298" w:rsidRDefault="00A62CB2" w:rsidP="007E1E84">
            <w:pPr>
              <w:widowControl w:val="0"/>
              <w:autoSpaceDE w:val="0"/>
              <w:autoSpaceDN w:val="0"/>
              <w:rPr>
                <w:rFonts w:ascii="Times New Roman" w:eastAsia="Calibri" w:hAnsi="Times New Roman" w:cs="Times New Roman"/>
                <w:b/>
                <w:bCs/>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Possible resolution</w:t>
            </w:r>
          </w:p>
        </w:tc>
        <w:tc>
          <w:tcPr>
            <w:tcW w:w="2552" w:type="dxa"/>
          </w:tcPr>
          <w:p w14:paraId="26512021" w14:textId="643EE43B" w:rsidR="0081029E" w:rsidRPr="00604298" w:rsidRDefault="00A62CB2" w:rsidP="007E1E84">
            <w:pPr>
              <w:widowControl w:val="0"/>
              <w:autoSpaceDE w:val="0"/>
              <w:autoSpaceDN w:val="0"/>
              <w:rPr>
                <w:rFonts w:ascii="Times New Roman" w:eastAsia="Calibri" w:hAnsi="Times New Roman" w:cs="Times New Roman"/>
                <w:b/>
                <w:bCs/>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Technological restrictions</w:t>
            </w:r>
          </w:p>
        </w:tc>
      </w:tr>
      <w:tr w:rsidR="00C87F43" w:rsidRPr="00604298" w14:paraId="7111C879" w14:textId="77777777" w:rsidTr="007C48CC">
        <w:trPr>
          <w:trHeight w:val="968"/>
        </w:trPr>
        <w:tc>
          <w:tcPr>
            <w:tcW w:w="1129" w:type="dxa"/>
            <w:vMerge w:val="restart"/>
          </w:tcPr>
          <w:p w14:paraId="6D3A4B27" w14:textId="688C9BF2" w:rsidR="00210CD1" w:rsidRPr="00604298" w:rsidRDefault="00210CD1" w:rsidP="007E1E84">
            <w:pPr>
              <w:widowControl w:val="0"/>
              <w:autoSpaceDE w:val="0"/>
              <w:autoSpaceDN w:val="0"/>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Feed Management</w:t>
            </w:r>
          </w:p>
        </w:tc>
        <w:tc>
          <w:tcPr>
            <w:tcW w:w="3261" w:type="dxa"/>
          </w:tcPr>
          <w:p w14:paraId="08846385" w14:textId="2B087369" w:rsidR="00210CD1" w:rsidRPr="00604298" w:rsidRDefault="00210CD1" w:rsidP="007E1E84">
            <w:pPr>
              <w:widowControl w:val="0"/>
              <w:autoSpaceDE w:val="0"/>
              <w:autoSpaceDN w:val="0"/>
              <w:spacing w:before="62"/>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Feeding time and feed quantity</w:t>
            </w:r>
          </w:p>
          <w:p w14:paraId="7D1EF527" w14:textId="69CEFD9C" w:rsidR="00210CD1" w:rsidRPr="00604298" w:rsidRDefault="00210CD1" w:rsidP="007E1E84">
            <w:pPr>
              <w:widowControl w:val="0"/>
              <w:autoSpaceDE w:val="0"/>
              <w:autoSpaceDN w:val="0"/>
              <w:spacing w:before="62"/>
              <w:rPr>
                <w:rFonts w:ascii="Times New Roman" w:eastAsia="Calibri" w:hAnsi="Times New Roman" w:cs="Times New Roman"/>
                <w:b/>
                <w:bCs/>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Place of feeding (correct locations or sites</w:t>
            </w:r>
            <w:r w:rsidRPr="00604298">
              <w:rPr>
                <w:rFonts w:ascii="Times New Roman" w:eastAsia="Calibri" w:hAnsi="Times New Roman" w:cs="Times New Roman"/>
                <w:b/>
                <w:bCs/>
                <w:spacing w:val="1"/>
                <w:w w:val="95"/>
                <w:kern w:val="0"/>
                <w:sz w:val="20"/>
                <w:szCs w:val="20"/>
                <w:lang w:val="en-US"/>
                <w14:ligatures w14:val="none"/>
              </w:rPr>
              <w:t xml:space="preserve"> </w:t>
            </w:r>
            <w:r w:rsidRPr="00604298">
              <w:rPr>
                <w:rFonts w:ascii="Times New Roman" w:eastAsia="Calibri" w:hAnsi="Times New Roman" w:cs="Times New Roman"/>
                <w:b/>
                <w:bCs/>
                <w:kern w:val="0"/>
                <w:sz w:val="20"/>
                <w:szCs w:val="20"/>
                <w:lang w:val="en-US"/>
                <w14:ligatures w14:val="none"/>
              </w:rPr>
              <w:t>according to</w:t>
            </w:r>
            <w:r w:rsidRPr="00604298">
              <w:rPr>
                <w:rFonts w:ascii="Times New Roman" w:eastAsia="Calibri" w:hAnsi="Times New Roman" w:cs="Times New Roman"/>
                <w:b/>
                <w:bCs/>
                <w:spacing w:val="-11"/>
                <w:kern w:val="0"/>
                <w:sz w:val="20"/>
                <w:szCs w:val="20"/>
                <w:lang w:val="en-US"/>
                <w14:ligatures w14:val="none"/>
              </w:rPr>
              <w:t xml:space="preserve"> </w:t>
            </w:r>
            <w:r w:rsidRPr="00604298">
              <w:rPr>
                <w:rFonts w:ascii="Times New Roman" w:eastAsia="Calibri" w:hAnsi="Times New Roman" w:cs="Times New Roman"/>
                <w:b/>
                <w:bCs/>
                <w:kern w:val="0"/>
                <w:sz w:val="20"/>
                <w:szCs w:val="20"/>
                <w:lang w:val="en-US"/>
                <w14:ligatures w14:val="none"/>
              </w:rPr>
              <w:t>production</w:t>
            </w:r>
            <w:r w:rsidRPr="00604298">
              <w:rPr>
                <w:rFonts w:ascii="Times New Roman" w:eastAsia="Calibri" w:hAnsi="Times New Roman" w:cs="Times New Roman"/>
                <w:b/>
                <w:bCs/>
                <w:spacing w:val="-11"/>
                <w:kern w:val="0"/>
                <w:sz w:val="20"/>
                <w:szCs w:val="20"/>
                <w:lang w:val="en-US"/>
                <w14:ligatures w14:val="none"/>
              </w:rPr>
              <w:t xml:space="preserve"> </w:t>
            </w:r>
            <w:r w:rsidRPr="00604298">
              <w:rPr>
                <w:rFonts w:ascii="Times New Roman" w:eastAsia="Calibri" w:hAnsi="Times New Roman" w:cs="Times New Roman"/>
                <w:b/>
                <w:bCs/>
                <w:kern w:val="0"/>
                <w:sz w:val="20"/>
                <w:szCs w:val="20"/>
                <w:lang w:val="en-US"/>
                <w14:ligatures w14:val="none"/>
              </w:rPr>
              <w:t>cycle)</w:t>
            </w:r>
          </w:p>
        </w:tc>
        <w:tc>
          <w:tcPr>
            <w:tcW w:w="2551" w:type="dxa"/>
          </w:tcPr>
          <w:p w14:paraId="6AF8D045" w14:textId="62FD20FC" w:rsidR="00210CD1" w:rsidRPr="00604298" w:rsidRDefault="00210CD1" w:rsidP="007E1E84">
            <w:pPr>
              <w:widowControl w:val="0"/>
              <w:autoSpaceDE w:val="0"/>
              <w:autoSpaceDN w:val="0"/>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 xml:space="preserve">Passive acoustics attached to automatic feeders can estimate feed demand locally and in </w:t>
            </w:r>
            <w:r w:rsidR="00CB6BE3" w:rsidRPr="00604298">
              <w:rPr>
                <w:rFonts w:ascii="Times New Roman" w:eastAsia="Calibri" w:hAnsi="Times New Roman" w:cs="Times New Roman"/>
                <w:b/>
                <w:bCs/>
                <w:w w:val="95"/>
                <w:kern w:val="0"/>
                <w:sz w:val="20"/>
                <w:szCs w:val="20"/>
                <w:lang w:val="en-US"/>
                <w14:ligatures w14:val="none"/>
              </w:rPr>
              <w:t>real-time</w:t>
            </w:r>
            <w:r w:rsidRPr="00604298">
              <w:rPr>
                <w:rFonts w:ascii="Times New Roman" w:eastAsia="Calibri" w:hAnsi="Times New Roman" w:cs="Times New Roman"/>
                <w:b/>
                <w:bCs/>
                <w:w w:val="95"/>
                <w:kern w:val="0"/>
                <w:sz w:val="20"/>
                <w:szCs w:val="20"/>
                <w:lang w:val="en-US"/>
                <w14:ligatures w14:val="none"/>
              </w:rPr>
              <w:t xml:space="preserve">. </w:t>
            </w:r>
          </w:p>
          <w:p w14:paraId="3BE923A5" w14:textId="77777777" w:rsidR="00210CD1" w:rsidRPr="00604298" w:rsidRDefault="00210CD1" w:rsidP="007E1E84">
            <w:pPr>
              <w:widowControl w:val="0"/>
              <w:autoSpaceDE w:val="0"/>
              <w:autoSpaceDN w:val="0"/>
              <w:rPr>
                <w:rFonts w:ascii="Times New Roman" w:eastAsia="Calibri" w:hAnsi="Times New Roman" w:cs="Times New Roman"/>
                <w:b/>
                <w:bCs/>
                <w:w w:val="95"/>
                <w:kern w:val="0"/>
                <w:sz w:val="20"/>
                <w:szCs w:val="20"/>
                <w:lang w:val="en-US"/>
                <w14:ligatures w14:val="none"/>
              </w:rPr>
            </w:pPr>
          </w:p>
        </w:tc>
        <w:tc>
          <w:tcPr>
            <w:tcW w:w="2552" w:type="dxa"/>
          </w:tcPr>
          <w:p w14:paraId="0A3FAD40" w14:textId="77777777" w:rsidR="00210CD1" w:rsidRPr="00604298" w:rsidRDefault="00210CD1" w:rsidP="007E1E84">
            <w:pPr>
              <w:widowControl w:val="0"/>
              <w:autoSpaceDE w:val="0"/>
              <w:autoSpaceDN w:val="0"/>
              <w:spacing w:before="62"/>
              <w:ind w:right="140"/>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Pond sounds from aerators, rain, etc.</w:t>
            </w:r>
          </w:p>
          <w:p w14:paraId="4A2E6627" w14:textId="47E634F6" w:rsidR="00210CD1" w:rsidRPr="00604298" w:rsidRDefault="00210CD1" w:rsidP="007E1E84">
            <w:pPr>
              <w:widowControl w:val="0"/>
              <w:autoSpaceDE w:val="0"/>
              <w:autoSpaceDN w:val="0"/>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Financial investment needed by farmers</w:t>
            </w:r>
          </w:p>
        </w:tc>
      </w:tr>
      <w:tr w:rsidR="00C87F43" w:rsidRPr="00604298" w14:paraId="2F2CB3D9" w14:textId="77777777" w:rsidTr="007C48CC">
        <w:trPr>
          <w:trHeight w:val="985"/>
        </w:trPr>
        <w:tc>
          <w:tcPr>
            <w:tcW w:w="1129" w:type="dxa"/>
            <w:vMerge/>
          </w:tcPr>
          <w:p w14:paraId="6E68788D" w14:textId="77777777" w:rsidR="00210CD1" w:rsidRPr="00604298" w:rsidRDefault="00210CD1" w:rsidP="007E1E84">
            <w:pPr>
              <w:widowControl w:val="0"/>
              <w:autoSpaceDE w:val="0"/>
              <w:autoSpaceDN w:val="0"/>
              <w:rPr>
                <w:rFonts w:ascii="Times New Roman" w:eastAsia="Calibri" w:hAnsi="Times New Roman" w:cs="Times New Roman"/>
                <w:b/>
                <w:bCs/>
                <w:w w:val="95"/>
                <w:kern w:val="0"/>
                <w:sz w:val="20"/>
                <w:szCs w:val="20"/>
                <w:lang w:val="en-US"/>
                <w14:ligatures w14:val="none"/>
              </w:rPr>
            </w:pPr>
          </w:p>
        </w:tc>
        <w:tc>
          <w:tcPr>
            <w:tcW w:w="3261" w:type="dxa"/>
          </w:tcPr>
          <w:p w14:paraId="0460E254" w14:textId="77777777" w:rsidR="00210CD1" w:rsidRPr="00604298" w:rsidRDefault="00210CD1" w:rsidP="007E1E84">
            <w:pPr>
              <w:widowControl w:val="0"/>
              <w:autoSpaceDE w:val="0"/>
              <w:autoSpaceDN w:val="0"/>
              <w:ind w:right="207"/>
              <w:rPr>
                <w:rFonts w:ascii="Times New Roman" w:eastAsia="Calibri" w:hAnsi="Times New Roman" w:cs="Times New Roman"/>
                <w:b/>
                <w:bCs/>
                <w:spacing w:val="1"/>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Relation of nutrient</w:t>
            </w:r>
            <w:r w:rsidRPr="00604298">
              <w:rPr>
                <w:rFonts w:ascii="Times New Roman" w:eastAsia="Calibri" w:hAnsi="Times New Roman" w:cs="Times New Roman"/>
                <w:b/>
                <w:bCs/>
                <w:spacing w:val="1"/>
                <w:w w:val="95"/>
                <w:kern w:val="0"/>
                <w:sz w:val="20"/>
                <w:szCs w:val="20"/>
                <w:lang w:val="en-US"/>
                <w14:ligatures w14:val="none"/>
              </w:rPr>
              <w:t xml:space="preserve"> </w:t>
            </w:r>
            <w:r w:rsidRPr="00604298">
              <w:rPr>
                <w:rFonts w:ascii="Times New Roman" w:eastAsia="Calibri" w:hAnsi="Times New Roman" w:cs="Times New Roman"/>
                <w:b/>
                <w:bCs/>
                <w:w w:val="95"/>
                <w:kern w:val="0"/>
                <w:sz w:val="20"/>
                <w:szCs w:val="20"/>
                <w:lang w:val="en-US"/>
                <w14:ligatures w14:val="none"/>
              </w:rPr>
              <w:t xml:space="preserve">density with feeding </w:t>
            </w:r>
            <w:proofErr w:type="spellStart"/>
            <w:r w:rsidRPr="00604298">
              <w:rPr>
                <w:rFonts w:ascii="Times New Roman" w:eastAsia="Calibri" w:hAnsi="Times New Roman" w:cs="Times New Roman"/>
                <w:b/>
                <w:bCs/>
                <w:w w:val="95"/>
                <w:kern w:val="0"/>
                <w:sz w:val="20"/>
                <w:szCs w:val="20"/>
                <w:lang w:val="en-US"/>
                <w14:ligatures w14:val="none"/>
              </w:rPr>
              <w:t>behaviour</w:t>
            </w:r>
            <w:proofErr w:type="spellEnd"/>
            <w:r w:rsidRPr="00604298">
              <w:rPr>
                <w:rFonts w:ascii="Times New Roman" w:eastAsia="Calibri" w:hAnsi="Times New Roman" w:cs="Times New Roman"/>
                <w:b/>
                <w:bCs/>
                <w:spacing w:val="1"/>
                <w:w w:val="95"/>
                <w:kern w:val="0"/>
                <w:sz w:val="20"/>
                <w:szCs w:val="20"/>
                <w:lang w:val="en-US"/>
                <w14:ligatures w14:val="none"/>
              </w:rPr>
              <w:t xml:space="preserve"> </w:t>
            </w:r>
          </w:p>
          <w:p w14:paraId="13D76618" w14:textId="77777777" w:rsidR="00210CD1" w:rsidRPr="00604298" w:rsidRDefault="00210CD1" w:rsidP="007E1E84">
            <w:pPr>
              <w:widowControl w:val="0"/>
              <w:autoSpaceDE w:val="0"/>
              <w:autoSpaceDN w:val="0"/>
              <w:ind w:right="207"/>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How pond conditions and farming practices influence feeding behavior?</w:t>
            </w:r>
          </w:p>
          <w:p w14:paraId="38E5A472" w14:textId="77777777" w:rsidR="00210CD1" w:rsidRPr="00604298" w:rsidRDefault="00210CD1" w:rsidP="007E1E84">
            <w:pPr>
              <w:widowControl w:val="0"/>
              <w:autoSpaceDE w:val="0"/>
              <w:autoSpaceDN w:val="0"/>
              <w:ind w:right="207"/>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 xml:space="preserve">Observing the daily routines of </w:t>
            </w:r>
            <w:r w:rsidRPr="00604298">
              <w:rPr>
                <w:rFonts w:ascii="Times New Roman" w:eastAsia="Calibri" w:hAnsi="Times New Roman" w:cs="Times New Roman"/>
                <w:b/>
                <w:bCs/>
                <w:w w:val="95"/>
                <w:kern w:val="0"/>
                <w:sz w:val="20"/>
                <w:szCs w:val="20"/>
                <w:lang w:val="en-US"/>
                <w14:ligatures w14:val="none"/>
              </w:rPr>
              <w:lastRenderedPageBreak/>
              <w:t>feeding pattern</w:t>
            </w:r>
          </w:p>
        </w:tc>
        <w:tc>
          <w:tcPr>
            <w:tcW w:w="2551" w:type="dxa"/>
          </w:tcPr>
          <w:p w14:paraId="04BFB167" w14:textId="77777777" w:rsidR="00210CD1" w:rsidRPr="00604298" w:rsidRDefault="00210CD1" w:rsidP="007E1E84">
            <w:pPr>
              <w:widowControl w:val="0"/>
              <w:autoSpaceDE w:val="0"/>
              <w:autoSpaceDN w:val="0"/>
              <w:rPr>
                <w:rFonts w:ascii="Times New Roman" w:eastAsia="Calibri" w:hAnsi="Times New Roman" w:cs="Times New Roman"/>
                <w:b/>
                <w:bCs/>
                <w:w w:val="95"/>
                <w:kern w:val="0"/>
                <w:sz w:val="20"/>
                <w:szCs w:val="20"/>
                <w:lang w:val="en-US"/>
                <w14:ligatures w14:val="none"/>
              </w:rPr>
            </w:pPr>
          </w:p>
          <w:p w14:paraId="5CE2808E" w14:textId="743C494D" w:rsidR="00210CD1" w:rsidRPr="00604298" w:rsidRDefault="000D1647" w:rsidP="007E1E84">
            <w:pPr>
              <w:widowControl w:val="0"/>
              <w:autoSpaceDE w:val="0"/>
              <w:autoSpaceDN w:val="0"/>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Image segmentation (thresholding) on pond bottom photos helps analyze leftover feed.</w:t>
            </w:r>
          </w:p>
        </w:tc>
        <w:tc>
          <w:tcPr>
            <w:tcW w:w="2552" w:type="dxa"/>
          </w:tcPr>
          <w:p w14:paraId="786AAAF0" w14:textId="25703B3E" w:rsidR="00210CD1" w:rsidRPr="00604298" w:rsidRDefault="002F52C6" w:rsidP="007E1E84">
            <w:pPr>
              <w:widowControl w:val="0"/>
              <w:autoSpaceDE w:val="0"/>
              <w:autoSpaceDN w:val="0"/>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Limited contrast is caused by water turbidity and uneven lighting.</w:t>
            </w:r>
          </w:p>
        </w:tc>
      </w:tr>
      <w:tr w:rsidR="00C87F43" w:rsidRPr="00604298" w14:paraId="11E139DB" w14:textId="77777777" w:rsidTr="007C48CC">
        <w:trPr>
          <w:trHeight w:val="1695"/>
        </w:trPr>
        <w:tc>
          <w:tcPr>
            <w:tcW w:w="1129" w:type="dxa"/>
          </w:tcPr>
          <w:p w14:paraId="57F722C9" w14:textId="543D2B79" w:rsidR="0081029E" w:rsidRPr="00604298" w:rsidRDefault="00FA3F44" w:rsidP="007E1E84">
            <w:pPr>
              <w:widowControl w:val="0"/>
              <w:autoSpaceDE w:val="0"/>
              <w:autoSpaceDN w:val="0"/>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kern w:val="0"/>
                <w:sz w:val="20"/>
                <w:szCs w:val="20"/>
                <w:lang w:val="en-US"/>
                <w14:ligatures w14:val="none"/>
              </w:rPr>
              <w:t>Behavior observation and interpretation</w:t>
            </w:r>
          </w:p>
        </w:tc>
        <w:tc>
          <w:tcPr>
            <w:tcW w:w="3261" w:type="dxa"/>
          </w:tcPr>
          <w:p w14:paraId="4075344C" w14:textId="1E2A6BDD" w:rsidR="0081029E" w:rsidRPr="00604298" w:rsidRDefault="00253FFF" w:rsidP="007E1E84">
            <w:pPr>
              <w:widowControl w:val="0"/>
              <w:autoSpaceDE w:val="0"/>
              <w:autoSpaceDN w:val="0"/>
              <w:ind w:right="207"/>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Interaction of swarming, feeding regime</w:t>
            </w:r>
            <w:r w:rsidR="007C77A8" w:rsidRPr="00604298">
              <w:rPr>
                <w:rFonts w:ascii="Times New Roman" w:eastAsia="Calibri" w:hAnsi="Times New Roman" w:cs="Times New Roman"/>
                <w:b/>
                <w:bCs/>
                <w:w w:val="95"/>
                <w:kern w:val="0"/>
                <w:sz w:val="20"/>
                <w:szCs w:val="20"/>
                <w:lang w:val="en-US"/>
                <w14:ligatures w14:val="none"/>
              </w:rPr>
              <w:t xml:space="preserve"> on </w:t>
            </w:r>
            <w:r w:rsidRPr="00604298">
              <w:rPr>
                <w:rFonts w:ascii="Times New Roman" w:eastAsia="Calibri" w:hAnsi="Times New Roman" w:cs="Times New Roman"/>
                <w:b/>
                <w:bCs/>
                <w:w w:val="95"/>
                <w:kern w:val="0"/>
                <w:sz w:val="20"/>
                <w:szCs w:val="20"/>
                <w:lang w:val="en-US"/>
                <w14:ligatures w14:val="none"/>
              </w:rPr>
              <w:t>environment</w:t>
            </w:r>
            <w:r w:rsidR="007C77A8" w:rsidRPr="00604298">
              <w:rPr>
                <w:rFonts w:ascii="Times New Roman" w:eastAsia="Calibri" w:hAnsi="Times New Roman" w:cs="Times New Roman"/>
                <w:b/>
                <w:bCs/>
                <w:w w:val="95"/>
                <w:kern w:val="0"/>
                <w:sz w:val="20"/>
                <w:szCs w:val="20"/>
                <w:lang w:val="en-US"/>
                <w14:ligatures w14:val="none"/>
              </w:rPr>
              <w:t xml:space="preserve">al factors </w:t>
            </w:r>
          </w:p>
        </w:tc>
        <w:tc>
          <w:tcPr>
            <w:tcW w:w="2551" w:type="dxa"/>
          </w:tcPr>
          <w:p w14:paraId="26DB08DA" w14:textId="15B7A24E" w:rsidR="003F6BB3" w:rsidRPr="00604298" w:rsidRDefault="003F6BB3" w:rsidP="007E1E84">
            <w:pPr>
              <w:widowControl w:val="0"/>
              <w:autoSpaceDE w:val="0"/>
              <w:autoSpaceDN w:val="0"/>
              <w:spacing w:before="116"/>
              <w:ind w:right="-13"/>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 xml:space="preserve">Using object detection, deep learning algorithms can recognize shrimp in </w:t>
            </w:r>
            <w:r w:rsidR="00375C6D" w:rsidRPr="00604298">
              <w:rPr>
                <w:rFonts w:ascii="Times New Roman" w:eastAsia="Calibri" w:hAnsi="Times New Roman" w:cs="Times New Roman"/>
                <w:b/>
                <w:bCs/>
                <w:w w:val="95"/>
                <w:kern w:val="0"/>
                <w:sz w:val="20"/>
                <w:szCs w:val="20"/>
                <w:lang w:val="en-US"/>
                <w14:ligatures w14:val="none"/>
              </w:rPr>
              <w:t>real time</w:t>
            </w:r>
            <w:r w:rsidRPr="00604298">
              <w:rPr>
                <w:rFonts w:ascii="Times New Roman" w:eastAsia="Calibri" w:hAnsi="Times New Roman" w:cs="Times New Roman"/>
                <w:b/>
                <w:bCs/>
                <w:w w:val="95"/>
                <w:kern w:val="0"/>
                <w:sz w:val="20"/>
                <w:szCs w:val="20"/>
                <w:lang w:val="en-US"/>
                <w14:ligatures w14:val="none"/>
              </w:rPr>
              <w:t xml:space="preserve"> or during playback. </w:t>
            </w:r>
          </w:p>
          <w:p w14:paraId="6B642125" w14:textId="227A4216" w:rsidR="0081029E" w:rsidRPr="00604298" w:rsidRDefault="003F6BB3" w:rsidP="007E1E84">
            <w:pPr>
              <w:widowControl w:val="0"/>
              <w:autoSpaceDE w:val="0"/>
              <w:autoSpaceDN w:val="0"/>
              <w:spacing w:before="116"/>
              <w:ind w:right="-13"/>
              <w:rPr>
                <w:rFonts w:ascii="Times New Roman" w:eastAsia="Calibri" w:hAnsi="Times New Roman" w:cs="Times New Roman"/>
                <w:b/>
                <w:bCs/>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Shrimp can be tracked in two- or three-dimensions using footage.</w:t>
            </w:r>
          </w:p>
        </w:tc>
        <w:tc>
          <w:tcPr>
            <w:tcW w:w="2552" w:type="dxa"/>
          </w:tcPr>
          <w:p w14:paraId="0C5B537D" w14:textId="77777777" w:rsidR="004004A0" w:rsidRPr="00604298" w:rsidRDefault="004004A0" w:rsidP="007E1E84">
            <w:pPr>
              <w:widowControl w:val="0"/>
              <w:autoSpaceDE w:val="0"/>
              <w:autoSpaceDN w:val="0"/>
              <w:spacing w:before="1"/>
              <w:ind w:right="12"/>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 xml:space="preserve">The software needs to be trained with the previous video from the same pond. </w:t>
            </w:r>
          </w:p>
          <w:p w14:paraId="0ED80FC2" w14:textId="67772845" w:rsidR="0081029E" w:rsidRPr="00604298" w:rsidRDefault="004004A0" w:rsidP="007E1E84">
            <w:pPr>
              <w:widowControl w:val="0"/>
              <w:autoSpaceDE w:val="0"/>
              <w:autoSpaceDN w:val="0"/>
              <w:spacing w:before="2"/>
              <w:ind w:right="638"/>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High turbidity reduces</w:t>
            </w:r>
            <w:r w:rsidR="00571F31" w:rsidRPr="00604298">
              <w:rPr>
                <w:rFonts w:ascii="Times New Roman" w:eastAsia="Calibri" w:hAnsi="Times New Roman" w:cs="Times New Roman"/>
                <w:b/>
                <w:bCs/>
                <w:w w:val="95"/>
                <w:kern w:val="0"/>
                <w:sz w:val="20"/>
                <w:szCs w:val="20"/>
                <w:lang w:val="en-US"/>
                <w14:ligatures w14:val="none"/>
              </w:rPr>
              <w:t xml:space="preserve"> </w:t>
            </w:r>
            <w:r w:rsidRPr="00604298">
              <w:rPr>
                <w:rFonts w:ascii="Times New Roman" w:eastAsia="Calibri" w:hAnsi="Times New Roman" w:cs="Times New Roman"/>
                <w:b/>
                <w:bCs/>
                <w:w w:val="95"/>
                <w:kern w:val="0"/>
                <w:sz w:val="20"/>
                <w:szCs w:val="20"/>
                <w:lang w:val="en-US"/>
                <w14:ligatures w14:val="none"/>
              </w:rPr>
              <w:t>contrast and provides insufficient lighting at the pond's bottom, severely limiting visibility.</w:t>
            </w:r>
          </w:p>
        </w:tc>
      </w:tr>
      <w:tr w:rsidR="00C87F43" w:rsidRPr="00604298" w14:paraId="5F5401C5" w14:textId="77777777" w:rsidTr="007C48CC">
        <w:trPr>
          <w:trHeight w:val="702"/>
        </w:trPr>
        <w:tc>
          <w:tcPr>
            <w:tcW w:w="1129" w:type="dxa"/>
          </w:tcPr>
          <w:p w14:paraId="087538C4" w14:textId="77777777" w:rsidR="0081029E" w:rsidRPr="00604298" w:rsidRDefault="0081029E" w:rsidP="007E1E84">
            <w:pPr>
              <w:widowControl w:val="0"/>
              <w:autoSpaceDE w:val="0"/>
              <w:autoSpaceDN w:val="0"/>
              <w:ind w:left="180" w:right="34" w:hanging="66"/>
              <w:rPr>
                <w:rFonts w:ascii="Times New Roman" w:eastAsia="Calibri" w:hAnsi="Times New Roman" w:cs="Times New Roman"/>
                <w:b/>
                <w:bCs/>
                <w:kern w:val="0"/>
                <w:sz w:val="20"/>
                <w:szCs w:val="20"/>
                <w:lang w:val="en-US"/>
                <w14:ligatures w14:val="none"/>
              </w:rPr>
            </w:pPr>
          </w:p>
        </w:tc>
        <w:tc>
          <w:tcPr>
            <w:tcW w:w="3261" w:type="dxa"/>
          </w:tcPr>
          <w:p w14:paraId="140F5F25" w14:textId="0FD45E38" w:rsidR="0081029E" w:rsidRPr="00604298" w:rsidRDefault="00AA2A7A" w:rsidP="007E1E84">
            <w:pPr>
              <w:widowControl w:val="0"/>
              <w:autoSpaceDE w:val="0"/>
              <w:autoSpaceDN w:val="0"/>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 xml:space="preserve">How shrimps react to feeders when they are feeding, and how this changes the number of </w:t>
            </w:r>
            <w:r w:rsidR="004D1E99" w:rsidRPr="00604298">
              <w:rPr>
                <w:rFonts w:ascii="Times New Roman" w:eastAsia="Calibri" w:hAnsi="Times New Roman" w:cs="Times New Roman"/>
                <w:b/>
                <w:bCs/>
                <w:w w:val="95"/>
                <w:kern w:val="0"/>
                <w:sz w:val="20"/>
                <w:szCs w:val="20"/>
                <w:lang w:val="en-US"/>
                <w14:ligatures w14:val="none"/>
              </w:rPr>
              <w:t>shrimps</w:t>
            </w:r>
            <w:r w:rsidRPr="00604298">
              <w:rPr>
                <w:rFonts w:ascii="Times New Roman" w:eastAsia="Calibri" w:hAnsi="Times New Roman" w:cs="Times New Roman"/>
                <w:b/>
                <w:bCs/>
                <w:w w:val="95"/>
                <w:kern w:val="0"/>
                <w:sz w:val="20"/>
                <w:szCs w:val="20"/>
                <w:lang w:val="en-US"/>
                <w14:ligatures w14:val="none"/>
              </w:rPr>
              <w:t xml:space="preserve"> in the area.</w:t>
            </w:r>
          </w:p>
        </w:tc>
        <w:tc>
          <w:tcPr>
            <w:tcW w:w="2551" w:type="dxa"/>
          </w:tcPr>
          <w:p w14:paraId="2CC1BACD" w14:textId="416652C5" w:rsidR="0081029E" w:rsidRPr="00604298" w:rsidRDefault="00AA2A7A" w:rsidP="007E1E84">
            <w:pPr>
              <w:widowControl w:val="0"/>
              <w:autoSpaceDE w:val="0"/>
              <w:autoSpaceDN w:val="0"/>
              <w:ind w:right="-13"/>
              <w:rPr>
                <w:rFonts w:ascii="Times New Roman" w:eastAsia="Calibri" w:hAnsi="Times New Roman" w:cs="Times New Roman"/>
                <w:b/>
                <w:bCs/>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 xml:space="preserve">Echo sounders can also be used to find clusters of </w:t>
            </w:r>
            <w:r w:rsidR="004D1E99" w:rsidRPr="00604298">
              <w:rPr>
                <w:rFonts w:ascii="Times New Roman" w:eastAsia="Calibri" w:hAnsi="Times New Roman" w:cs="Times New Roman"/>
                <w:b/>
                <w:bCs/>
                <w:w w:val="95"/>
                <w:kern w:val="0"/>
                <w:sz w:val="20"/>
                <w:szCs w:val="20"/>
                <w:lang w:val="en-US"/>
                <w14:ligatures w14:val="none"/>
              </w:rPr>
              <w:t>shrimps</w:t>
            </w:r>
            <w:r w:rsidRPr="00604298">
              <w:rPr>
                <w:rFonts w:ascii="Times New Roman" w:eastAsia="Calibri" w:hAnsi="Times New Roman" w:cs="Times New Roman"/>
                <w:b/>
                <w:bCs/>
                <w:w w:val="95"/>
                <w:kern w:val="0"/>
                <w:sz w:val="20"/>
                <w:szCs w:val="20"/>
                <w:lang w:val="en-US"/>
                <w14:ligatures w14:val="none"/>
              </w:rPr>
              <w:t xml:space="preserve"> in or near their food sources.</w:t>
            </w:r>
          </w:p>
        </w:tc>
        <w:tc>
          <w:tcPr>
            <w:tcW w:w="2552" w:type="dxa"/>
          </w:tcPr>
          <w:p w14:paraId="1F281255" w14:textId="58046B44" w:rsidR="0081029E" w:rsidRPr="00604298" w:rsidRDefault="00AA2A7A" w:rsidP="007E1E84">
            <w:pPr>
              <w:widowControl w:val="0"/>
              <w:autoSpaceDE w:val="0"/>
              <w:autoSpaceDN w:val="0"/>
              <w:rPr>
                <w:rFonts w:ascii="Times New Roman" w:eastAsia="Calibri" w:hAnsi="Times New Roman" w:cs="Times New Roman"/>
                <w:b/>
                <w:bCs/>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Locating shrimp can pose a challenge due to their absence of a swim bladder and their preference for resting on the pond bottom.</w:t>
            </w:r>
          </w:p>
        </w:tc>
      </w:tr>
      <w:tr w:rsidR="00477B8C" w:rsidRPr="00604298" w14:paraId="6D5FBE76" w14:textId="77777777" w:rsidTr="007C48CC">
        <w:trPr>
          <w:trHeight w:val="2754"/>
        </w:trPr>
        <w:tc>
          <w:tcPr>
            <w:tcW w:w="1129" w:type="dxa"/>
          </w:tcPr>
          <w:p w14:paraId="64B9407F" w14:textId="45E6BBDD" w:rsidR="0081029E" w:rsidRPr="00604298" w:rsidRDefault="009D7423" w:rsidP="007E1E84">
            <w:pPr>
              <w:widowControl w:val="0"/>
              <w:autoSpaceDE w:val="0"/>
              <w:autoSpaceDN w:val="0"/>
              <w:ind w:left="114" w:right="34"/>
              <w:rPr>
                <w:rFonts w:ascii="Times New Roman" w:eastAsia="Calibri" w:hAnsi="Times New Roman" w:cs="Times New Roman"/>
                <w:b/>
                <w:bCs/>
                <w:kern w:val="0"/>
                <w:sz w:val="20"/>
                <w:szCs w:val="20"/>
                <w:lang w:val="en-US"/>
                <w14:ligatures w14:val="none"/>
              </w:rPr>
            </w:pPr>
            <w:r w:rsidRPr="00604298">
              <w:rPr>
                <w:rFonts w:ascii="Times New Roman" w:eastAsia="Calibri" w:hAnsi="Times New Roman" w:cs="Times New Roman"/>
                <w:b/>
                <w:bCs/>
                <w:kern w:val="0"/>
                <w:sz w:val="20"/>
                <w:szCs w:val="20"/>
                <w:lang w:val="en-US"/>
                <w14:ligatures w14:val="none"/>
              </w:rPr>
              <w:t>Movement in the vicinity of feeders</w:t>
            </w:r>
          </w:p>
        </w:tc>
        <w:tc>
          <w:tcPr>
            <w:tcW w:w="3261" w:type="dxa"/>
          </w:tcPr>
          <w:p w14:paraId="5E299B34" w14:textId="77777777" w:rsidR="009D7423" w:rsidRPr="00604298" w:rsidRDefault="009D7423" w:rsidP="007E1E84">
            <w:pPr>
              <w:widowControl w:val="0"/>
              <w:autoSpaceDE w:val="0"/>
              <w:autoSpaceDN w:val="0"/>
              <w:ind w:right="352"/>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Does the intrinsic homing behavior, which can be seen in a great number of other species of crustacean, also take place within ponds that are home to penaeid shrimp?</w:t>
            </w:r>
          </w:p>
          <w:p w14:paraId="4A79ED0F" w14:textId="77777777" w:rsidR="009D7423" w:rsidRPr="00604298" w:rsidRDefault="009D7423" w:rsidP="007E1E84">
            <w:pPr>
              <w:widowControl w:val="0"/>
              <w:autoSpaceDE w:val="0"/>
              <w:autoSpaceDN w:val="0"/>
              <w:ind w:right="148"/>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Does the introduction of manmade shelters alter the patterns of mobility or, eventually, homing behavior?</w:t>
            </w:r>
          </w:p>
          <w:p w14:paraId="11092D07" w14:textId="316458B9" w:rsidR="009D7423" w:rsidRPr="00604298" w:rsidRDefault="009D7423" w:rsidP="007E1E84">
            <w:pPr>
              <w:widowControl w:val="0"/>
              <w:autoSpaceDE w:val="0"/>
              <w:autoSpaceDN w:val="0"/>
              <w:ind w:right="79"/>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Do significant shrimp migrations from non-fed areas to fed regions occur when food is supplied?</w:t>
            </w:r>
          </w:p>
          <w:p w14:paraId="64BDBA6C" w14:textId="28110E75" w:rsidR="0081029E" w:rsidRPr="00604298" w:rsidRDefault="009D7423" w:rsidP="007E1E84">
            <w:pPr>
              <w:widowControl w:val="0"/>
              <w:autoSpaceDE w:val="0"/>
              <w:autoSpaceDN w:val="0"/>
              <w:ind w:right="79"/>
              <w:rPr>
                <w:rFonts w:ascii="Times New Roman" w:eastAsia="Calibri" w:hAnsi="Times New Roman" w:cs="Times New Roman"/>
                <w:b/>
                <w:bCs/>
                <w:kern w:val="0"/>
                <w:sz w:val="20"/>
                <w:szCs w:val="20"/>
                <w:lang w:val="en-US"/>
                <w14:ligatures w14:val="none"/>
              </w:rPr>
            </w:pPr>
            <w:r w:rsidRPr="00604298">
              <w:rPr>
                <w:rFonts w:ascii="Times New Roman" w:eastAsia="Calibri" w:hAnsi="Times New Roman" w:cs="Times New Roman"/>
                <w:b/>
                <w:bCs/>
                <w:spacing w:val="-1"/>
                <w:w w:val="95"/>
                <w:kern w:val="0"/>
                <w:sz w:val="20"/>
                <w:szCs w:val="20"/>
                <w:lang w:val="en-US"/>
                <w14:ligatures w14:val="none"/>
              </w:rPr>
              <w:t>Do hierarchical access patterns exist among individuals when it comes to accessing fed areas?</w:t>
            </w:r>
          </w:p>
        </w:tc>
        <w:tc>
          <w:tcPr>
            <w:tcW w:w="2551" w:type="dxa"/>
          </w:tcPr>
          <w:p w14:paraId="37A7DDA4" w14:textId="3EC9E283" w:rsidR="0081029E" w:rsidRPr="00604298" w:rsidRDefault="00517134" w:rsidP="007E1E84">
            <w:pPr>
              <w:widowControl w:val="0"/>
              <w:autoSpaceDE w:val="0"/>
              <w:autoSpaceDN w:val="0"/>
              <w:ind w:right="-13"/>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By utilizing telemetry methods like PIT-tags in combination with underwater antenna systems strategically positioned at key locations within ponds, it becomes possible to uncover comprehensive movement patterns on a larger scale.</w:t>
            </w:r>
          </w:p>
        </w:tc>
        <w:tc>
          <w:tcPr>
            <w:tcW w:w="2552" w:type="dxa"/>
          </w:tcPr>
          <w:p w14:paraId="7DC0ED62" w14:textId="37321A7B" w:rsidR="0081029E" w:rsidRPr="00604298" w:rsidRDefault="00517134" w:rsidP="007E1E84">
            <w:pPr>
              <w:widowControl w:val="0"/>
              <w:autoSpaceDE w:val="0"/>
              <w:autoSpaceDN w:val="0"/>
              <w:rPr>
                <w:rFonts w:ascii="Times New Roman" w:eastAsia="Calibri" w:hAnsi="Times New Roman" w:cs="Times New Roman"/>
                <w:b/>
                <w:bCs/>
                <w:w w:val="95"/>
                <w:kern w:val="0"/>
                <w:sz w:val="20"/>
                <w:szCs w:val="20"/>
                <w:lang w:val="en-US"/>
                <w14:ligatures w14:val="none"/>
              </w:rPr>
            </w:pPr>
            <w:r w:rsidRPr="00604298">
              <w:rPr>
                <w:rFonts w:ascii="Times New Roman" w:eastAsia="Calibri" w:hAnsi="Times New Roman" w:cs="Times New Roman"/>
                <w:b/>
                <w:bCs/>
                <w:w w:val="95"/>
                <w:kern w:val="0"/>
                <w:sz w:val="20"/>
                <w:szCs w:val="20"/>
                <w:lang w:val="en-US"/>
                <w14:ligatures w14:val="none"/>
              </w:rPr>
              <w:t>PIT-tags can introduce contamination to a farm if not removed before harvest. The high cost of PIT-tag readers, often exceeding $2000 USD, presents a financial obstacle. Furthermore, the technique is invasive, requiring the trapping and manipulation of a potentially large number of individuals.</w:t>
            </w:r>
          </w:p>
        </w:tc>
      </w:tr>
    </w:tbl>
    <w:p w14:paraId="71B33902" w14:textId="77777777" w:rsidR="00CB6BE3" w:rsidRPr="00604298" w:rsidRDefault="00CB6BE3" w:rsidP="007E1E84">
      <w:pPr>
        <w:spacing w:after="0" w:line="240" w:lineRule="auto"/>
        <w:jc w:val="both"/>
        <w:rPr>
          <w:rFonts w:ascii="Times New Roman" w:hAnsi="Times New Roman" w:cs="Times New Roman"/>
          <w:sz w:val="20"/>
          <w:szCs w:val="20"/>
        </w:rPr>
      </w:pPr>
    </w:p>
    <w:p w14:paraId="7E9C75C6" w14:textId="77777777" w:rsidR="000F3019" w:rsidRDefault="000F3019" w:rsidP="00712AA5">
      <w:pPr>
        <w:spacing w:after="0" w:line="240" w:lineRule="auto"/>
        <w:jc w:val="center"/>
        <w:rPr>
          <w:rFonts w:ascii="Times New Roman" w:hAnsi="Times New Roman" w:cs="Times New Roman"/>
          <w:b/>
          <w:bCs/>
          <w:sz w:val="20"/>
          <w:szCs w:val="20"/>
        </w:rPr>
      </w:pPr>
    </w:p>
    <w:p w14:paraId="01EF2A29" w14:textId="77777777" w:rsidR="000F3019" w:rsidRDefault="000F3019" w:rsidP="00712AA5">
      <w:pPr>
        <w:spacing w:after="0" w:line="240" w:lineRule="auto"/>
        <w:jc w:val="center"/>
        <w:rPr>
          <w:rFonts w:ascii="Times New Roman" w:hAnsi="Times New Roman" w:cs="Times New Roman"/>
          <w:b/>
          <w:bCs/>
          <w:sz w:val="20"/>
          <w:szCs w:val="20"/>
        </w:rPr>
      </w:pPr>
    </w:p>
    <w:p w14:paraId="01DC3201" w14:textId="535F1681" w:rsidR="0081029E" w:rsidRPr="00001CD9" w:rsidRDefault="00CB6BE3" w:rsidP="00001CD9">
      <w:pPr>
        <w:pStyle w:val="ListParagraph"/>
        <w:numPr>
          <w:ilvl w:val="0"/>
          <w:numId w:val="19"/>
        </w:numPr>
        <w:spacing w:after="0" w:line="240" w:lineRule="auto"/>
        <w:jc w:val="center"/>
        <w:rPr>
          <w:rFonts w:ascii="Times New Roman" w:hAnsi="Times New Roman" w:cs="Times New Roman"/>
          <w:b/>
          <w:bCs/>
          <w:sz w:val="20"/>
          <w:szCs w:val="20"/>
        </w:rPr>
      </w:pPr>
      <w:r w:rsidRPr="00001CD9">
        <w:rPr>
          <w:rFonts w:ascii="Times New Roman" w:hAnsi="Times New Roman" w:cs="Times New Roman"/>
          <w:b/>
          <w:bCs/>
          <w:sz w:val="20"/>
          <w:szCs w:val="20"/>
        </w:rPr>
        <w:t>Elevating Commercial Practices: From Conventional Feed Management to Precision Shrimp Farming through Innovative Monitoring Tool Applications</w:t>
      </w:r>
    </w:p>
    <w:p w14:paraId="279179EC" w14:textId="77777777" w:rsidR="000F3019" w:rsidRPr="00604298" w:rsidRDefault="000F3019" w:rsidP="00712AA5">
      <w:pPr>
        <w:spacing w:after="0" w:line="240" w:lineRule="auto"/>
        <w:jc w:val="center"/>
        <w:rPr>
          <w:rFonts w:ascii="Times New Roman" w:hAnsi="Times New Roman" w:cs="Times New Roman"/>
          <w:b/>
          <w:bCs/>
          <w:sz w:val="20"/>
          <w:szCs w:val="20"/>
        </w:rPr>
      </w:pPr>
    </w:p>
    <w:p w14:paraId="06DD506B" w14:textId="523CCFD5" w:rsidR="00CB6BE3" w:rsidRDefault="00312359" w:rsidP="006E7875">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In order to enhance feeding efficiency for farmers, there is a need for more comprehensive research into the diverse aspects of feeding within penaeid shrimp farming</w:t>
      </w:r>
      <w:r w:rsidR="008A6D22" w:rsidRPr="00604298">
        <w:rPr>
          <w:rFonts w:ascii="Times New Roman" w:hAnsi="Times New Roman" w:cs="Times New Roman"/>
          <w:sz w:val="20"/>
          <w:szCs w:val="20"/>
        </w:rPr>
        <w:t xml:space="preserve"> [178]</w:t>
      </w:r>
      <w:r w:rsidRPr="00604298">
        <w:rPr>
          <w:rFonts w:ascii="Times New Roman" w:hAnsi="Times New Roman" w:cs="Times New Roman"/>
          <w:sz w:val="20"/>
          <w:szCs w:val="20"/>
        </w:rPr>
        <w:t>.</w:t>
      </w:r>
      <w:r w:rsidR="0053017C" w:rsidRPr="00604298">
        <w:rPr>
          <w:rFonts w:ascii="Times New Roman" w:hAnsi="Times New Roman" w:cs="Times New Roman"/>
          <w:sz w:val="20"/>
          <w:szCs w:val="20"/>
        </w:rPr>
        <w:t xml:space="preserve"> </w:t>
      </w:r>
      <w:r w:rsidRPr="00604298">
        <w:rPr>
          <w:rFonts w:ascii="Times New Roman" w:hAnsi="Times New Roman" w:cs="Times New Roman"/>
          <w:sz w:val="20"/>
          <w:szCs w:val="20"/>
        </w:rPr>
        <w:t xml:space="preserve">Table </w:t>
      </w:r>
      <w:r w:rsidR="00E85D3F">
        <w:rPr>
          <w:rFonts w:ascii="Times New Roman" w:hAnsi="Times New Roman" w:cs="Times New Roman"/>
          <w:sz w:val="20"/>
          <w:szCs w:val="20"/>
        </w:rPr>
        <w:t>2</w:t>
      </w:r>
      <w:r w:rsidRPr="00604298">
        <w:rPr>
          <w:rFonts w:ascii="Times New Roman" w:hAnsi="Times New Roman" w:cs="Times New Roman"/>
          <w:sz w:val="20"/>
          <w:szCs w:val="20"/>
        </w:rPr>
        <w:t xml:space="preserve"> presents the fundamental research queries alongside potential methodologies for obtaining solutions</w:t>
      </w:r>
      <w:r w:rsidR="003B4CE6" w:rsidRPr="00604298">
        <w:rPr>
          <w:rFonts w:ascii="Times New Roman" w:hAnsi="Times New Roman" w:cs="Times New Roman"/>
          <w:sz w:val="20"/>
          <w:szCs w:val="20"/>
        </w:rPr>
        <w:t xml:space="preserve"> [179]</w:t>
      </w:r>
      <w:r w:rsidRPr="00604298">
        <w:rPr>
          <w:rFonts w:ascii="Times New Roman" w:hAnsi="Times New Roman" w:cs="Times New Roman"/>
          <w:sz w:val="20"/>
          <w:szCs w:val="20"/>
        </w:rPr>
        <w:t xml:space="preserve">. The trajectory of shrimp feed management is focused on three principal avenues: maximizing feed utilization, </w:t>
      </w:r>
      <w:r w:rsidR="0053017C" w:rsidRPr="00604298">
        <w:rPr>
          <w:rFonts w:ascii="Times New Roman" w:hAnsi="Times New Roman" w:cs="Times New Roman"/>
          <w:sz w:val="20"/>
          <w:szCs w:val="20"/>
        </w:rPr>
        <w:t>observing,</w:t>
      </w:r>
      <w:r w:rsidRPr="00604298">
        <w:rPr>
          <w:rFonts w:ascii="Times New Roman" w:hAnsi="Times New Roman" w:cs="Times New Roman"/>
          <w:sz w:val="20"/>
          <w:szCs w:val="20"/>
        </w:rPr>
        <w:t xml:space="preserve"> and comprehending feeding </w:t>
      </w:r>
      <w:r w:rsidR="0053017C" w:rsidRPr="00604298">
        <w:rPr>
          <w:rFonts w:ascii="Times New Roman" w:hAnsi="Times New Roman" w:cs="Times New Roman"/>
          <w:sz w:val="20"/>
          <w:szCs w:val="20"/>
        </w:rPr>
        <w:t>behaviours</w:t>
      </w:r>
      <w:r w:rsidRPr="00604298">
        <w:rPr>
          <w:rFonts w:ascii="Times New Roman" w:hAnsi="Times New Roman" w:cs="Times New Roman"/>
          <w:sz w:val="20"/>
          <w:szCs w:val="20"/>
        </w:rPr>
        <w:t>, and monitoring and visualizing animal movements within feeding areas</w:t>
      </w:r>
      <w:r w:rsidR="003B4CE6" w:rsidRPr="00604298">
        <w:rPr>
          <w:rFonts w:ascii="Times New Roman" w:hAnsi="Times New Roman" w:cs="Times New Roman"/>
          <w:sz w:val="20"/>
          <w:szCs w:val="20"/>
        </w:rPr>
        <w:t xml:space="preserve"> [180]</w:t>
      </w:r>
      <w:r w:rsidRPr="00604298">
        <w:rPr>
          <w:rFonts w:ascii="Times New Roman" w:hAnsi="Times New Roman" w:cs="Times New Roman"/>
          <w:sz w:val="20"/>
          <w:szCs w:val="20"/>
        </w:rPr>
        <w:t>.</w:t>
      </w:r>
      <w:r w:rsidR="007D06BE" w:rsidRPr="00604298">
        <w:rPr>
          <w:rFonts w:ascii="Times New Roman" w:hAnsi="Times New Roman" w:cs="Times New Roman"/>
          <w:sz w:val="20"/>
          <w:szCs w:val="20"/>
        </w:rPr>
        <w:t xml:space="preserve"> Historically, the focus of in-situ research within aquaculture has primarily </w:t>
      </w:r>
      <w:proofErr w:type="spellStart"/>
      <w:r w:rsidR="007D06BE" w:rsidRPr="00604298">
        <w:rPr>
          <w:rFonts w:ascii="Times New Roman" w:hAnsi="Times New Roman" w:cs="Times New Roman"/>
          <w:sz w:val="20"/>
          <w:szCs w:val="20"/>
        </w:rPr>
        <w:t>centered</w:t>
      </w:r>
      <w:proofErr w:type="spellEnd"/>
      <w:r w:rsidR="007D06BE" w:rsidRPr="00604298">
        <w:rPr>
          <w:rFonts w:ascii="Times New Roman" w:hAnsi="Times New Roman" w:cs="Times New Roman"/>
          <w:sz w:val="20"/>
          <w:szCs w:val="20"/>
        </w:rPr>
        <w:t xml:space="preserve"> around salmon farming</w:t>
      </w:r>
      <w:r w:rsidR="003B4CE6" w:rsidRPr="00604298">
        <w:rPr>
          <w:rFonts w:ascii="Times New Roman" w:hAnsi="Times New Roman" w:cs="Times New Roman"/>
          <w:sz w:val="20"/>
          <w:szCs w:val="20"/>
        </w:rPr>
        <w:t xml:space="preserve"> [181]</w:t>
      </w:r>
      <w:r w:rsidR="007D06BE" w:rsidRPr="00604298">
        <w:rPr>
          <w:rFonts w:ascii="Times New Roman" w:hAnsi="Times New Roman" w:cs="Times New Roman"/>
          <w:sz w:val="20"/>
          <w:szCs w:val="20"/>
        </w:rPr>
        <w:t>. This implies that methods initially developed for fish farms could hold potential benefits for the shrimp farming industry</w:t>
      </w:r>
      <w:r w:rsidR="003B4CE6" w:rsidRPr="00604298">
        <w:rPr>
          <w:rFonts w:ascii="Times New Roman" w:hAnsi="Times New Roman" w:cs="Times New Roman"/>
          <w:sz w:val="20"/>
          <w:szCs w:val="20"/>
        </w:rPr>
        <w:t xml:space="preserve"> [182]</w:t>
      </w:r>
      <w:r w:rsidR="007D06BE" w:rsidRPr="00604298">
        <w:rPr>
          <w:rFonts w:ascii="Times New Roman" w:hAnsi="Times New Roman" w:cs="Times New Roman"/>
          <w:sz w:val="20"/>
          <w:szCs w:val="20"/>
        </w:rPr>
        <w:t xml:space="preserve">. Currently, the predominant methods being employed and refined to examine the feeding </w:t>
      </w:r>
      <w:proofErr w:type="spellStart"/>
      <w:r w:rsidR="007D06BE" w:rsidRPr="00604298">
        <w:rPr>
          <w:rFonts w:ascii="Times New Roman" w:hAnsi="Times New Roman" w:cs="Times New Roman"/>
          <w:sz w:val="20"/>
          <w:szCs w:val="20"/>
        </w:rPr>
        <w:t>behaviors</w:t>
      </w:r>
      <w:proofErr w:type="spellEnd"/>
      <w:r w:rsidR="007D06BE" w:rsidRPr="00604298">
        <w:rPr>
          <w:rFonts w:ascii="Times New Roman" w:hAnsi="Times New Roman" w:cs="Times New Roman"/>
          <w:sz w:val="20"/>
          <w:szCs w:val="20"/>
        </w:rPr>
        <w:t xml:space="preserve"> of fish within aquaculture settings involve acoustics, computer vision, and tracking techniques</w:t>
      </w:r>
      <w:r w:rsidR="003B4CE6" w:rsidRPr="00604298">
        <w:rPr>
          <w:rFonts w:ascii="Times New Roman" w:hAnsi="Times New Roman" w:cs="Times New Roman"/>
          <w:sz w:val="20"/>
          <w:szCs w:val="20"/>
        </w:rPr>
        <w:t xml:space="preserve"> [183]</w:t>
      </w:r>
      <w:r w:rsidR="007D06BE" w:rsidRPr="00604298">
        <w:rPr>
          <w:rFonts w:ascii="Times New Roman" w:hAnsi="Times New Roman" w:cs="Times New Roman"/>
          <w:sz w:val="20"/>
          <w:szCs w:val="20"/>
        </w:rPr>
        <w:t>.</w:t>
      </w:r>
      <w:r w:rsidR="0073023F" w:rsidRPr="00604298">
        <w:rPr>
          <w:rFonts w:ascii="Times New Roman" w:hAnsi="Times New Roman" w:cs="Times New Roman"/>
          <w:sz w:val="20"/>
          <w:szCs w:val="20"/>
        </w:rPr>
        <w:t xml:space="preserve"> Passive acoustics have historically been prominent in observing marine mammals from afar</w:t>
      </w:r>
      <w:r w:rsidR="003B4CE6" w:rsidRPr="00604298">
        <w:rPr>
          <w:rFonts w:ascii="Times New Roman" w:hAnsi="Times New Roman" w:cs="Times New Roman"/>
          <w:sz w:val="20"/>
          <w:szCs w:val="20"/>
        </w:rPr>
        <w:t xml:space="preserve"> [184]</w:t>
      </w:r>
      <w:r w:rsidR="0073023F" w:rsidRPr="00604298">
        <w:rPr>
          <w:rFonts w:ascii="Times New Roman" w:hAnsi="Times New Roman" w:cs="Times New Roman"/>
          <w:sz w:val="20"/>
          <w:szCs w:val="20"/>
        </w:rPr>
        <w:t>. More recently, these techniques have discovered fresh applications in commercial shrimp farming, where they are employed to monitor feeding activity within larger populations</w:t>
      </w:r>
      <w:r w:rsidR="003B4CE6" w:rsidRPr="00604298">
        <w:rPr>
          <w:rFonts w:ascii="Times New Roman" w:hAnsi="Times New Roman" w:cs="Times New Roman"/>
          <w:sz w:val="20"/>
          <w:szCs w:val="20"/>
        </w:rPr>
        <w:t xml:space="preserve"> [185]</w:t>
      </w:r>
      <w:r w:rsidR="0073023F" w:rsidRPr="00604298">
        <w:rPr>
          <w:rFonts w:ascii="Times New Roman" w:hAnsi="Times New Roman" w:cs="Times New Roman"/>
          <w:sz w:val="20"/>
          <w:szCs w:val="20"/>
        </w:rPr>
        <w:t>. Computer vision systems are a new area of research in shrimp aquaculture, but they are already used in fish farms to keep an eye on feeding and watch how fish swim and group together</w:t>
      </w:r>
      <w:r w:rsidR="003B4CE6" w:rsidRPr="00604298">
        <w:rPr>
          <w:rFonts w:ascii="Times New Roman" w:hAnsi="Times New Roman" w:cs="Times New Roman"/>
          <w:sz w:val="20"/>
          <w:szCs w:val="20"/>
        </w:rPr>
        <w:t xml:space="preserve"> [186]</w:t>
      </w:r>
      <w:r w:rsidR="0073023F" w:rsidRPr="00604298">
        <w:rPr>
          <w:rFonts w:ascii="Times New Roman" w:hAnsi="Times New Roman" w:cs="Times New Roman"/>
          <w:sz w:val="20"/>
          <w:szCs w:val="20"/>
        </w:rPr>
        <w:t>. Telemetry, which involves measuring from a distance</w:t>
      </w:r>
      <w:r w:rsidR="003B4CE6" w:rsidRPr="00604298">
        <w:rPr>
          <w:rFonts w:ascii="Times New Roman" w:hAnsi="Times New Roman" w:cs="Times New Roman"/>
          <w:sz w:val="20"/>
          <w:szCs w:val="20"/>
        </w:rPr>
        <w:t xml:space="preserve"> [187]</w:t>
      </w:r>
      <w:r w:rsidR="0073023F" w:rsidRPr="00604298">
        <w:rPr>
          <w:rFonts w:ascii="Times New Roman" w:hAnsi="Times New Roman" w:cs="Times New Roman"/>
          <w:sz w:val="20"/>
          <w:szCs w:val="20"/>
        </w:rPr>
        <w:t>, is used to study decapods in water right now</w:t>
      </w:r>
      <w:r w:rsidR="003B4CE6" w:rsidRPr="00604298">
        <w:rPr>
          <w:rFonts w:ascii="Times New Roman" w:hAnsi="Times New Roman" w:cs="Times New Roman"/>
          <w:sz w:val="20"/>
          <w:szCs w:val="20"/>
        </w:rPr>
        <w:t xml:space="preserve"> [188]</w:t>
      </w:r>
      <w:r w:rsidR="0073023F" w:rsidRPr="00604298">
        <w:rPr>
          <w:rFonts w:ascii="Times New Roman" w:hAnsi="Times New Roman" w:cs="Times New Roman"/>
          <w:sz w:val="20"/>
          <w:szCs w:val="20"/>
        </w:rPr>
        <w:t xml:space="preserve">. But it needs more work before it can be used in commercial </w:t>
      </w:r>
      <w:r w:rsidR="0073023F" w:rsidRPr="00604298">
        <w:rPr>
          <w:rFonts w:ascii="Times New Roman" w:hAnsi="Times New Roman" w:cs="Times New Roman"/>
          <w:sz w:val="20"/>
          <w:szCs w:val="20"/>
        </w:rPr>
        <w:lastRenderedPageBreak/>
        <w:t>shrimp farming because shrimp are small and shed their shells often (</w:t>
      </w:r>
      <w:proofErr w:type="spellStart"/>
      <w:r w:rsidR="0073023F" w:rsidRPr="00604298">
        <w:rPr>
          <w:rFonts w:ascii="Times New Roman" w:hAnsi="Times New Roman" w:cs="Times New Roman"/>
          <w:sz w:val="20"/>
          <w:szCs w:val="20"/>
        </w:rPr>
        <w:t>molting</w:t>
      </w:r>
      <w:proofErr w:type="spellEnd"/>
      <w:r w:rsidR="0073023F" w:rsidRPr="00604298">
        <w:rPr>
          <w:rFonts w:ascii="Times New Roman" w:hAnsi="Times New Roman" w:cs="Times New Roman"/>
          <w:sz w:val="20"/>
          <w:szCs w:val="20"/>
        </w:rPr>
        <w:t>)</w:t>
      </w:r>
      <w:r w:rsidR="003B4CE6" w:rsidRPr="00604298">
        <w:rPr>
          <w:rFonts w:ascii="Times New Roman" w:hAnsi="Times New Roman" w:cs="Times New Roman"/>
          <w:sz w:val="20"/>
          <w:szCs w:val="20"/>
        </w:rPr>
        <w:t xml:space="preserve"> [189]</w:t>
      </w:r>
      <w:r w:rsidR="0073023F" w:rsidRPr="00604298">
        <w:rPr>
          <w:rFonts w:ascii="Times New Roman" w:hAnsi="Times New Roman" w:cs="Times New Roman"/>
          <w:sz w:val="20"/>
          <w:szCs w:val="20"/>
        </w:rPr>
        <w:t>.</w:t>
      </w:r>
      <w:r w:rsidR="00B4212B" w:rsidRPr="00604298">
        <w:rPr>
          <w:rFonts w:ascii="Times New Roman" w:hAnsi="Times New Roman" w:cs="Times New Roman"/>
          <w:sz w:val="20"/>
          <w:szCs w:val="20"/>
        </w:rPr>
        <w:t xml:space="preserve"> Still, the use of passive internal tags, which have not been used before to track shrimp </w:t>
      </w:r>
      <w:proofErr w:type="spellStart"/>
      <w:r w:rsidR="00B4212B" w:rsidRPr="00604298">
        <w:rPr>
          <w:rFonts w:ascii="Times New Roman" w:hAnsi="Times New Roman" w:cs="Times New Roman"/>
          <w:sz w:val="20"/>
          <w:szCs w:val="20"/>
        </w:rPr>
        <w:t>behavior</w:t>
      </w:r>
      <w:proofErr w:type="spellEnd"/>
      <w:r w:rsidR="00B4212B" w:rsidRPr="00604298">
        <w:rPr>
          <w:rFonts w:ascii="Times New Roman" w:hAnsi="Times New Roman" w:cs="Times New Roman"/>
          <w:sz w:val="20"/>
          <w:szCs w:val="20"/>
        </w:rPr>
        <w:t>, could be useful in study ponds</w:t>
      </w:r>
      <w:r w:rsidR="003B4CE6" w:rsidRPr="00604298">
        <w:rPr>
          <w:rFonts w:ascii="Times New Roman" w:hAnsi="Times New Roman" w:cs="Times New Roman"/>
          <w:sz w:val="20"/>
          <w:szCs w:val="20"/>
        </w:rPr>
        <w:t xml:space="preserve"> [190]</w:t>
      </w:r>
      <w:r w:rsidR="00B4212B" w:rsidRPr="00604298">
        <w:rPr>
          <w:rFonts w:ascii="Times New Roman" w:hAnsi="Times New Roman" w:cs="Times New Roman"/>
          <w:sz w:val="20"/>
          <w:szCs w:val="20"/>
        </w:rPr>
        <w:t>. This method could give new information about how large numbers of shrimps move around feeding zones</w:t>
      </w:r>
      <w:r w:rsidR="003B4CE6" w:rsidRPr="00604298">
        <w:rPr>
          <w:rFonts w:ascii="Times New Roman" w:hAnsi="Times New Roman" w:cs="Times New Roman"/>
          <w:sz w:val="20"/>
          <w:szCs w:val="20"/>
        </w:rPr>
        <w:t xml:space="preserve"> [191]</w:t>
      </w:r>
      <w:r w:rsidR="00B4212B" w:rsidRPr="00604298">
        <w:rPr>
          <w:rFonts w:ascii="Times New Roman" w:hAnsi="Times New Roman" w:cs="Times New Roman"/>
          <w:sz w:val="20"/>
          <w:szCs w:val="20"/>
        </w:rPr>
        <w:t>.</w:t>
      </w:r>
      <w:r w:rsidR="00554635" w:rsidRPr="00604298">
        <w:rPr>
          <w:rFonts w:ascii="Times New Roman" w:hAnsi="Times New Roman" w:cs="Times New Roman"/>
          <w:sz w:val="20"/>
          <w:szCs w:val="20"/>
        </w:rPr>
        <w:t xml:space="preserve"> Precision aquaculture is a wider concept that includes the use of these tools together to improve </w:t>
      </w:r>
      <w:r w:rsidR="006459D9" w:rsidRPr="00604298">
        <w:rPr>
          <w:rFonts w:ascii="Times New Roman" w:hAnsi="Times New Roman" w:cs="Times New Roman"/>
          <w:sz w:val="20"/>
          <w:szCs w:val="20"/>
        </w:rPr>
        <w:t xml:space="preserve">the </w:t>
      </w:r>
      <w:r w:rsidR="00554635" w:rsidRPr="00604298">
        <w:rPr>
          <w:rFonts w:ascii="Times New Roman" w:hAnsi="Times New Roman" w:cs="Times New Roman"/>
          <w:sz w:val="20"/>
          <w:szCs w:val="20"/>
        </w:rPr>
        <w:t xml:space="preserve">monitoring of feeding </w:t>
      </w:r>
      <w:proofErr w:type="spellStart"/>
      <w:r w:rsidR="00554635" w:rsidRPr="00604298">
        <w:rPr>
          <w:rFonts w:ascii="Times New Roman" w:hAnsi="Times New Roman" w:cs="Times New Roman"/>
          <w:sz w:val="20"/>
          <w:szCs w:val="20"/>
        </w:rPr>
        <w:t>behavior</w:t>
      </w:r>
      <w:proofErr w:type="spellEnd"/>
      <w:r w:rsidR="006459D9" w:rsidRPr="00604298">
        <w:rPr>
          <w:rFonts w:ascii="Times New Roman" w:hAnsi="Times New Roman" w:cs="Times New Roman"/>
          <w:sz w:val="20"/>
          <w:szCs w:val="20"/>
        </w:rPr>
        <w:t xml:space="preserve"> and concepts of control engineering to control engineering principles to improve tracking and control of biological processes on aquatic </w:t>
      </w:r>
      <w:r w:rsidR="003B4CE6" w:rsidRPr="00604298">
        <w:rPr>
          <w:rFonts w:ascii="Times New Roman" w:hAnsi="Times New Roman" w:cs="Times New Roman"/>
          <w:sz w:val="20"/>
          <w:szCs w:val="20"/>
        </w:rPr>
        <w:t>farms [192]. In</w:t>
      </w:r>
      <w:r w:rsidR="00782478" w:rsidRPr="00604298">
        <w:rPr>
          <w:rFonts w:ascii="Times New Roman" w:hAnsi="Times New Roman" w:cs="Times New Roman"/>
          <w:sz w:val="20"/>
          <w:szCs w:val="20"/>
        </w:rPr>
        <w:t xml:space="preserve"> the next parts, we will look at how these tools have been used recently or could be used in the future to help reach this goal</w:t>
      </w:r>
      <w:r w:rsidR="003B4CE6" w:rsidRPr="00604298">
        <w:rPr>
          <w:rFonts w:ascii="Times New Roman" w:hAnsi="Times New Roman" w:cs="Times New Roman"/>
          <w:sz w:val="20"/>
          <w:szCs w:val="20"/>
        </w:rPr>
        <w:t xml:space="preserve"> [193]</w:t>
      </w:r>
      <w:r w:rsidR="00782478" w:rsidRPr="00604298">
        <w:rPr>
          <w:rFonts w:ascii="Times New Roman" w:hAnsi="Times New Roman" w:cs="Times New Roman"/>
          <w:sz w:val="20"/>
          <w:szCs w:val="20"/>
        </w:rPr>
        <w:t>.</w:t>
      </w:r>
    </w:p>
    <w:p w14:paraId="01B6D472" w14:textId="77777777" w:rsidR="00D36142" w:rsidRPr="00604298" w:rsidRDefault="00D36142" w:rsidP="006E7875">
      <w:pPr>
        <w:spacing w:after="0" w:line="240" w:lineRule="auto"/>
        <w:ind w:firstLine="720"/>
        <w:jc w:val="both"/>
        <w:rPr>
          <w:rFonts w:ascii="Times New Roman" w:hAnsi="Times New Roman" w:cs="Times New Roman"/>
          <w:sz w:val="20"/>
          <w:szCs w:val="20"/>
        </w:rPr>
      </w:pPr>
    </w:p>
    <w:p w14:paraId="5C583A4A" w14:textId="7B8D243A" w:rsidR="00A01936" w:rsidRPr="00001CD9" w:rsidRDefault="00A01936" w:rsidP="00001CD9">
      <w:pPr>
        <w:pStyle w:val="ListParagraph"/>
        <w:numPr>
          <w:ilvl w:val="1"/>
          <w:numId w:val="9"/>
        </w:numPr>
        <w:spacing w:after="0" w:line="240" w:lineRule="auto"/>
        <w:jc w:val="center"/>
        <w:rPr>
          <w:rFonts w:ascii="Times New Roman" w:hAnsi="Times New Roman" w:cs="Times New Roman"/>
          <w:b/>
          <w:bCs/>
          <w:sz w:val="20"/>
          <w:szCs w:val="20"/>
        </w:rPr>
      </w:pPr>
      <w:r w:rsidRPr="00001CD9">
        <w:rPr>
          <w:rFonts w:ascii="Times New Roman" w:hAnsi="Times New Roman" w:cs="Times New Roman"/>
          <w:b/>
          <w:bCs/>
          <w:sz w:val="20"/>
          <w:szCs w:val="20"/>
        </w:rPr>
        <w:t>Passive acoustic monitoring</w:t>
      </w:r>
    </w:p>
    <w:p w14:paraId="0CDD9E37" w14:textId="44EC4385" w:rsidR="005B4D1B" w:rsidRDefault="002A13CE" w:rsidP="00E546BB">
      <w:pPr>
        <w:spacing w:after="0" w:line="240" w:lineRule="auto"/>
        <w:ind w:firstLine="720"/>
        <w:jc w:val="both"/>
        <w:rPr>
          <w:rFonts w:ascii="Times New Roman" w:hAnsi="Times New Roman" w:cs="Times New Roman"/>
          <w:i/>
          <w:iCs/>
          <w:sz w:val="20"/>
          <w:szCs w:val="20"/>
        </w:rPr>
      </w:pPr>
      <w:r w:rsidRPr="00604298">
        <w:rPr>
          <w:rFonts w:ascii="Times New Roman" w:hAnsi="Times New Roman" w:cs="Times New Roman"/>
          <w:sz w:val="20"/>
          <w:szCs w:val="20"/>
        </w:rPr>
        <w:t>Passive Acoustic Monitoring (PAM) is the process of using passive acoustic devices like hydrophones to record and use sounds</w:t>
      </w:r>
      <w:r w:rsidR="003B4CE6" w:rsidRPr="00604298">
        <w:rPr>
          <w:rFonts w:ascii="Times New Roman" w:hAnsi="Times New Roman" w:cs="Times New Roman"/>
          <w:sz w:val="20"/>
          <w:szCs w:val="20"/>
        </w:rPr>
        <w:t xml:space="preserve"> [194]</w:t>
      </w:r>
      <w:r w:rsidRPr="00604298">
        <w:rPr>
          <w:rFonts w:ascii="Times New Roman" w:hAnsi="Times New Roman" w:cs="Times New Roman"/>
          <w:sz w:val="20"/>
          <w:szCs w:val="20"/>
        </w:rPr>
        <w:t>. Marine mammals are often watched from a distance using these devices. In addition to its traditional use, PAM is now used in modern shrimp farming to make it easier to control how feed is spread in the ponds</w:t>
      </w:r>
      <w:r w:rsidR="003B4CE6" w:rsidRPr="00604298">
        <w:rPr>
          <w:rFonts w:ascii="Times New Roman" w:hAnsi="Times New Roman" w:cs="Times New Roman"/>
          <w:sz w:val="20"/>
          <w:szCs w:val="20"/>
        </w:rPr>
        <w:t xml:space="preserve"> [195]</w:t>
      </w:r>
      <w:r w:rsidRPr="00604298">
        <w:rPr>
          <w:rFonts w:ascii="Times New Roman" w:hAnsi="Times New Roman" w:cs="Times New Roman"/>
          <w:sz w:val="20"/>
          <w:szCs w:val="20"/>
        </w:rPr>
        <w:t>.</w:t>
      </w:r>
      <w:r w:rsidR="003B4CE6" w:rsidRPr="00604298">
        <w:rPr>
          <w:rFonts w:ascii="Times New Roman" w:hAnsi="Times New Roman" w:cs="Times New Roman"/>
          <w:sz w:val="20"/>
          <w:szCs w:val="20"/>
        </w:rPr>
        <w:t xml:space="preserve"> </w:t>
      </w:r>
      <w:r w:rsidR="00E10D10" w:rsidRPr="00604298">
        <w:rPr>
          <w:rFonts w:ascii="Times New Roman" w:hAnsi="Times New Roman" w:cs="Times New Roman"/>
          <w:sz w:val="20"/>
          <w:szCs w:val="20"/>
        </w:rPr>
        <w:t>This technology uses a hydrophone to find the specific "clicking" sounds or "feeding signatures" that penaeid shrimp make when they eat</w:t>
      </w:r>
      <w:r w:rsidR="003B4CE6" w:rsidRPr="00604298">
        <w:rPr>
          <w:rFonts w:ascii="Times New Roman" w:hAnsi="Times New Roman" w:cs="Times New Roman"/>
          <w:sz w:val="20"/>
          <w:szCs w:val="20"/>
        </w:rPr>
        <w:t xml:space="preserve"> [196]</w:t>
      </w:r>
      <w:r w:rsidR="00E10D10" w:rsidRPr="00604298">
        <w:rPr>
          <w:rFonts w:ascii="Times New Roman" w:hAnsi="Times New Roman" w:cs="Times New Roman"/>
          <w:sz w:val="20"/>
          <w:szCs w:val="20"/>
        </w:rPr>
        <w:t>. An algorithm uses the unique spectral properties of these sounds to figure out how many recorded fingerprints there are at any given time</w:t>
      </w:r>
      <w:r w:rsidR="003B4CE6" w:rsidRPr="00604298">
        <w:rPr>
          <w:rFonts w:ascii="Times New Roman" w:hAnsi="Times New Roman" w:cs="Times New Roman"/>
          <w:sz w:val="20"/>
          <w:szCs w:val="20"/>
        </w:rPr>
        <w:t xml:space="preserve"> [197]</w:t>
      </w:r>
      <w:r w:rsidR="00E10D10" w:rsidRPr="00604298">
        <w:rPr>
          <w:rFonts w:ascii="Times New Roman" w:hAnsi="Times New Roman" w:cs="Times New Roman"/>
          <w:sz w:val="20"/>
          <w:szCs w:val="20"/>
        </w:rPr>
        <w:t>.</w:t>
      </w:r>
      <w:r w:rsidR="009F2F1F" w:rsidRPr="00604298">
        <w:rPr>
          <w:rFonts w:ascii="Times New Roman" w:hAnsi="Times New Roman" w:cs="Times New Roman"/>
          <w:sz w:val="20"/>
          <w:szCs w:val="20"/>
        </w:rPr>
        <w:t xml:space="preserve"> Researchers have found that the resonant frequency band is one way to tell a feeding signal apart</w:t>
      </w:r>
      <w:r w:rsidR="003B4CE6" w:rsidRPr="00604298">
        <w:rPr>
          <w:rFonts w:ascii="Times New Roman" w:hAnsi="Times New Roman" w:cs="Times New Roman"/>
          <w:sz w:val="20"/>
          <w:szCs w:val="20"/>
        </w:rPr>
        <w:t xml:space="preserve"> [198]</w:t>
      </w:r>
      <w:r w:rsidR="009F2F1F" w:rsidRPr="00604298">
        <w:rPr>
          <w:rFonts w:ascii="Times New Roman" w:hAnsi="Times New Roman" w:cs="Times New Roman"/>
          <w:sz w:val="20"/>
          <w:szCs w:val="20"/>
        </w:rPr>
        <w:t>. This band is described by its highest frequency, its lowest frequency, its highest frequency, and its total bandwidth. Peixoto et al. (2020a), on the other hand, picked sound duration, minimum and maximum frequency, peak frequency, and maximum energy as the variables to describe feeding signatures.</w:t>
      </w:r>
      <w:r w:rsidR="000747CE" w:rsidRPr="00604298">
        <w:rPr>
          <w:rFonts w:ascii="Times New Roman" w:hAnsi="Times New Roman" w:cs="Times New Roman"/>
          <w:sz w:val="20"/>
          <w:szCs w:val="20"/>
        </w:rPr>
        <w:t xml:space="preserve"> </w:t>
      </w:r>
      <w:r w:rsidR="009F2F1F" w:rsidRPr="00604298">
        <w:rPr>
          <w:rFonts w:ascii="Times New Roman" w:hAnsi="Times New Roman" w:cs="Times New Roman"/>
          <w:sz w:val="20"/>
          <w:szCs w:val="20"/>
        </w:rPr>
        <w:t xml:space="preserve">This methodology has been employed to characterize the feeding </w:t>
      </w:r>
      <w:proofErr w:type="spellStart"/>
      <w:r w:rsidR="009F2F1F" w:rsidRPr="00604298">
        <w:rPr>
          <w:rFonts w:ascii="Times New Roman" w:hAnsi="Times New Roman" w:cs="Times New Roman"/>
          <w:sz w:val="20"/>
          <w:szCs w:val="20"/>
        </w:rPr>
        <w:t>behavior</w:t>
      </w:r>
      <w:proofErr w:type="spellEnd"/>
      <w:r w:rsidR="009F2F1F" w:rsidRPr="00604298">
        <w:rPr>
          <w:rFonts w:ascii="Times New Roman" w:hAnsi="Times New Roman" w:cs="Times New Roman"/>
          <w:sz w:val="20"/>
          <w:szCs w:val="20"/>
        </w:rPr>
        <w:t xml:space="preserve"> of the white shrimp (</w:t>
      </w:r>
      <w:r w:rsidR="009F2F1F" w:rsidRPr="00CD28DF">
        <w:rPr>
          <w:rFonts w:ascii="Times New Roman" w:hAnsi="Times New Roman" w:cs="Times New Roman"/>
          <w:i/>
          <w:iCs/>
          <w:sz w:val="20"/>
          <w:szCs w:val="20"/>
        </w:rPr>
        <w:t xml:space="preserve">Penaeus </w:t>
      </w:r>
      <w:proofErr w:type="spellStart"/>
      <w:r w:rsidR="009F2F1F" w:rsidRPr="00CD28DF">
        <w:rPr>
          <w:rFonts w:ascii="Times New Roman" w:hAnsi="Times New Roman" w:cs="Times New Roman"/>
          <w:i/>
          <w:iCs/>
          <w:sz w:val="20"/>
          <w:szCs w:val="20"/>
        </w:rPr>
        <w:t>setiferus</w:t>
      </w:r>
      <w:proofErr w:type="spellEnd"/>
      <w:r w:rsidR="009F2F1F" w:rsidRPr="00604298">
        <w:rPr>
          <w:rFonts w:ascii="Times New Roman" w:hAnsi="Times New Roman" w:cs="Times New Roman"/>
          <w:sz w:val="20"/>
          <w:szCs w:val="20"/>
        </w:rPr>
        <w:t>), the black tiger prawn (</w:t>
      </w:r>
      <w:r w:rsidR="009F2F1F" w:rsidRPr="00A737D1">
        <w:rPr>
          <w:rFonts w:ascii="Times New Roman" w:hAnsi="Times New Roman" w:cs="Times New Roman"/>
          <w:i/>
          <w:iCs/>
          <w:sz w:val="20"/>
          <w:szCs w:val="20"/>
        </w:rPr>
        <w:t>Penaeus monodon</w:t>
      </w:r>
      <w:r w:rsidR="009F2F1F" w:rsidRPr="00604298">
        <w:rPr>
          <w:rFonts w:ascii="Times New Roman" w:hAnsi="Times New Roman" w:cs="Times New Roman"/>
          <w:sz w:val="20"/>
          <w:szCs w:val="20"/>
        </w:rPr>
        <w:t xml:space="preserve">), and more recently, the </w:t>
      </w:r>
      <w:proofErr w:type="spellStart"/>
      <w:r w:rsidR="009F2F1F" w:rsidRPr="002842D7">
        <w:rPr>
          <w:rFonts w:ascii="Times New Roman" w:hAnsi="Times New Roman" w:cs="Times New Roman"/>
          <w:i/>
          <w:iCs/>
          <w:sz w:val="20"/>
          <w:szCs w:val="20"/>
        </w:rPr>
        <w:t>Litopenaeus</w:t>
      </w:r>
      <w:proofErr w:type="spellEnd"/>
      <w:r w:rsidR="009F2F1F" w:rsidRPr="002842D7">
        <w:rPr>
          <w:rFonts w:ascii="Times New Roman" w:hAnsi="Times New Roman" w:cs="Times New Roman"/>
          <w:i/>
          <w:iCs/>
          <w:sz w:val="20"/>
          <w:szCs w:val="20"/>
        </w:rPr>
        <w:t xml:space="preserve"> </w:t>
      </w:r>
      <w:proofErr w:type="spellStart"/>
      <w:r w:rsidR="009F2F1F" w:rsidRPr="002842D7">
        <w:rPr>
          <w:rFonts w:ascii="Times New Roman" w:hAnsi="Times New Roman" w:cs="Times New Roman"/>
          <w:i/>
          <w:iCs/>
          <w:sz w:val="20"/>
          <w:szCs w:val="20"/>
        </w:rPr>
        <w:t>vannamei</w:t>
      </w:r>
      <w:proofErr w:type="spellEnd"/>
      <w:r w:rsidR="003B4CE6" w:rsidRPr="00604298">
        <w:rPr>
          <w:rFonts w:ascii="Times New Roman" w:hAnsi="Times New Roman" w:cs="Times New Roman"/>
          <w:sz w:val="20"/>
          <w:szCs w:val="20"/>
        </w:rPr>
        <w:t xml:space="preserve"> [199]</w:t>
      </w:r>
      <w:r w:rsidR="009F2F1F" w:rsidRPr="00604298">
        <w:rPr>
          <w:rFonts w:ascii="Times New Roman" w:hAnsi="Times New Roman" w:cs="Times New Roman"/>
          <w:sz w:val="20"/>
          <w:szCs w:val="20"/>
        </w:rPr>
        <w:t>. These characterizations are based on the analysis of their distinct feeding sounds</w:t>
      </w:r>
      <w:r w:rsidR="003B4CE6" w:rsidRPr="00604298">
        <w:rPr>
          <w:rFonts w:ascii="Times New Roman" w:hAnsi="Times New Roman" w:cs="Times New Roman"/>
          <w:sz w:val="20"/>
          <w:szCs w:val="20"/>
        </w:rPr>
        <w:t xml:space="preserve"> [200]</w:t>
      </w:r>
      <w:r w:rsidR="009F2F1F" w:rsidRPr="00604298">
        <w:rPr>
          <w:rFonts w:ascii="Times New Roman" w:hAnsi="Times New Roman" w:cs="Times New Roman"/>
          <w:sz w:val="20"/>
          <w:szCs w:val="20"/>
        </w:rPr>
        <w:t>.</w:t>
      </w:r>
      <w:r w:rsidR="0068456B" w:rsidRPr="00604298">
        <w:rPr>
          <w:rFonts w:ascii="Times New Roman" w:hAnsi="Times New Roman" w:cs="Times New Roman"/>
          <w:sz w:val="20"/>
          <w:szCs w:val="20"/>
        </w:rPr>
        <w:t xml:space="preserve"> Table </w:t>
      </w:r>
      <w:r w:rsidR="004C09E4">
        <w:rPr>
          <w:rFonts w:ascii="Times New Roman" w:hAnsi="Times New Roman" w:cs="Times New Roman"/>
          <w:sz w:val="20"/>
          <w:szCs w:val="20"/>
        </w:rPr>
        <w:t>3</w:t>
      </w:r>
      <w:r w:rsidR="0068456B" w:rsidRPr="00604298">
        <w:rPr>
          <w:rFonts w:ascii="Times New Roman" w:hAnsi="Times New Roman" w:cs="Times New Roman"/>
          <w:sz w:val="20"/>
          <w:szCs w:val="20"/>
        </w:rPr>
        <w:t xml:space="preserve"> gives a quick summary of the most important resul</w:t>
      </w:r>
      <w:r w:rsidR="0068456B" w:rsidRPr="004C09E4">
        <w:rPr>
          <w:rFonts w:ascii="Times New Roman" w:hAnsi="Times New Roman" w:cs="Times New Roman"/>
          <w:sz w:val="20"/>
          <w:szCs w:val="20"/>
        </w:rPr>
        <w:t>ts</w:t>
      </w:r>
      <w:r w:rsidR="0068456B" w:rsidRPr="00604298">
        <w:rPr>
          <w:rFonts w:ascii="Times New Roman" w:hAnsi="Times New Roman" w:cs="Times New Roman"/>
          <w:sz w:val="20"/>
          <w:szCs w:val="20"/>
        </w:rPr>
        <w:t xml:space="preserve"> of these studies</w:t>
      </w:r>
      <w:r w:rsidR="003B4CE6" w:rsidRPr="00604298">
        <w:rPr>
          <w:rFonts w:ascii="Times New Roman" w:hAnsi="Times New Roman" w:cs="Times New Roman"/>
          <w:sz w:val="20"/>
          <w:szCs w:val="20"/>
        </w:rPr>
        <w:t xml:space="preserve"> [201]</w:t>
      </w:r>
      <w:r w:rsidR="0068456B" w:rsidRPr="00604298">
        <w:rPr>
          <w:rFonts w:ascii="Times New Roman" w:hAnsi="Times New Roman" w:cs="Times New Roman"/>
          <w:sz w:val="20"/>
          <w:szCs w:val="20"/>
        </w:rPr>
        <w:t>. In aquaculture ponds, the number of feeding marks found is a good way to measure how much the fish are eating</w:t>
      </w:r>
      <w:r w:rsidR="003B4CE6" w:rsidRPr="00604298">
        <w:rPr>
          <w:rFonts w:ascii="Times New Roman" w:hAnsi="Times New Roman" w:cs="Times New Roman"/>
          <w:sz w:val="20"/>
          <w:szCs w:val="20"/>
        </w:rPr>
        <w:t xml:space="preserve"> [202]</w:t>
      </w:r>
      <w:r w:rsidR="0068456B" w:rsidRPr="00604298">
        <w:rPr>
          <w:rFonts w:ascii="Times New Roman" w:hAnsi="Times New Roman" w:cs="Times New Roman"/>
          <w:sz w:val="20"/>
          <w:szCs w:val="20"/>
        </w:rPr>
        <w:t xml:space="preserve">. Notably, study done in 2013 by Smith and </w:t>
      </w:r>
      <w:proofErr w:type="spellStart"/>
      <w:r w:rsidR="0068456B" w:rsidRPr="00604298">
        <w:rPr>
          <w:rFonts w:ascii="Times New Roman" w:hAnsi="Times New Roman" w:cs="Times New Roman"/>
          <w:sz w:val="20"/>
          <w:szCs w:val="20"/>
        </w:rPr>
        <w:t>Tabrett</w:t>
      </w:r>
      <w:proofErr w:type="spellEnd"/>
      <w:r w:rsidR="0068456B" w:rsidRPr="00604298">
        <w:rPr>
          <w:rFonts w:ascii="Times New Roman" w:hAnsi="Times New Roman" w:cs="Times New Roman"/>
          <w:sz w:val="20"/>
          <w:szCs w:val="20"/>
        </w:rPr>
        <w:t xml:space="preserve"> showed a strong link between this measure and pellet consumption.</w:t>
      </w:r>
      <w:r w:rsidR="00656B9C" w:rsidRPr="00604298">
        <w:rPr>
          <w:rFonts w:ascii="Times New Roman" w:hAnsi="Times New Roman" w:cs="Times New Roman"/>
          <w:sz w:val="20"/>
          <w:szCs w:val="20"/>
        </w:rPr>
        <w:t xml:space="preserve"> Consequently, shifts in the count of marks between two feeding events can effectively demonstrate alterations in the amount of food being dispensed</w:t>
      </w:r>
      <w:r w:rsidR="003B4CE6" w:rsidRPr="00604298">
        <w:rPr>
          <w:rFonts w:ascii="Times New Roman" w:hAnsi="Times New Roman" w:cs="Times New Roman"/>
          <w:sz w:val="20"/>
          <w:szCs w:val="20"/>
        </w:rPr>
        <w:t xml:space="preserve"> [203]</w:t>
      </w:r>
      <w:r w:rsidR="00656B9C" w:rsidRPr="00604298">
        <w:rPr>
          <w:rFonts w:ascii="Times New Roman" w:hAnsi="Times New Roman" w:cs="Times New Roman"/>
          <w:sz w:val="20"/>
          <w:szCs w:val="20"/>
        </w:rPr>
        <w:t>. Such discrepancies might necessitate an adjustment in the feed ratio</w:t>
      </w:r>
      <w:r w:rsidR="003B4CE6" w:rsidRPr="00604298">
        <w:rPr>
          <w:rFonts w:ascii="Times New Roman" w:hAnsi="Times New Roman" w:cs="Times New Roman"/>
          <w:sz w:val="20"/>
          <w:szCs w:val="20"/>
        </w:rPr>
        <w:t xml:space="preserve"> [204]</w:t>
      </w:r>
      <w:r w:rsidR="00656B9C" w:rsidRPr="00604298">
        <w:rPr>
          <w:rFonts w:ascii="Times New Roman" w:hAnsi="Times New Roman" w:cs="Times New Roman"/>
          <w:sz w:val="20"/>
          <w:szCs w:val="20"/>
        </w:rPr>
        <w:t>. Moreover, Passive Acoustic Monitoring (PAM) facilitates the identification of individuals in proximity to a sensor</w:t>
      </w:r>
      <w:r w:rsidR="003B4CE6" w:rsidRPr="00604298">
        <w:rPr>
          <w:rFonts w:ascii="Times New Roman" w:hAnsi="Times New Roman" w:cs="Times New Roman"/>
          <w:sz w:val="20"/>
          <w:szCs w:val="20"/>
        </w:rPr>
        <w:t xml:space="preserve"> [205]</w:t>
      </w:r>
      <w:r w:rsidR="00656B9C" w:rsidRPr="00604298">
        <w:rPr>
          <w:rFonts w:ascii="Times New Roman" w:hAnsi="Times New Roman" w:cs="Times New Roman"/>
          <w:sz w:val="20"/>
          <w:szCs w:val="20"/>
        </w:rPr>
        <w:t>. So, the system can figure out how many people are in a certain place by counting how many there are</w:t>
      </w:r>
      <w:r w:rsidR="003B4CE6" w:rsidRPr="00604298">
        <w:rPr>
          <w:rFonts w:ascii="Times New Roman" w:hAnsi="Times New Roman" w:cs="Times New Roman"/>
          <w:sz w:val="20"/>
          <w:szCs w:val="20"/>
        </w:rPr>
        <w:t xml:space="preserve"> [206]</w:t>
      </w:r>
      <w:r w:rsidR="00656B9C" w:rsidRPr="00604298">
        <w:rPr>
          <w:rFonts w:ascii="Times New Roman" w:hAnsi="Times New Roman" w:cs="Times New Roman"/>
          <w:sz w:val="20"/>
          <w:szCs w:val="20"/>
        </w:rPr>
        <w:t>. Also, it can give a rough idea of where they are by using binaural technology along with methods based on the time the sound arrives</w:t>
      </w:r>
      <w:r w:rsidR="003B4CE6" w:rsidRPr="00604298">
        <w:rPr>
          <w:rFonts w:ascii="Times New Roman" w:hAnsi="Times New Roman" w:cs="Times New Roman"/>
          <w:sz w:val="20"/>
          <w:szCs w:val="20"/>
        </w:rPr>
        <w:t xml:space="preserve"> [207]</w:t>
      </w:r>
      <w:r w:rsidR="00656B9C" w:rsidRPr="00604298">
        <w:rPr>
          <w:rFonts w:ascii="Times New Roman" w:hAnsi="Times New Roman" w:cs="Times New Roman"/>
          <w:sz w:val="20"/>
          <w:szCs w:val="20"/>
        </w:rPr>
        <w:t>.</w:t>
      </w:r>
      <w:r w:rsidR="003B4CE6" w:rsidRPr="00604298">
        <w:rPr>
          <w:rFonts w:ascii="Times New Roman" w:hAnsi="Times New Roman" w:cs="Times New Roman"/>
          <w:sz w:val="20"/>
          <w:szCs w:val="20"/>
        </w:rPr>
        <w:t xml:space="preserve"> </w:t>
      </w:r>
      <w:r w:rsidR="00656B9C" w:rsidRPr="00604298">
        <w:rPr>
          <w:rFonts w:ascii="Times New Roman" w:hAnsi="Times New Roman" w:cs="Times New Roman"/>
          <w:sz w:val="20"/>
          <w:szCs w:val="20"/>
        </w:rPr>
        <w:t>Nonetheless, Passive Acoustic Monitoring (PAM) lacks the capability to track individuals over time or to uniquely identify each detected individual</w:t>
      </w:r>
      <w:r w:rsidR="003B4CE6" w:rsidRPr="00604298">
        <w:rPr>
          <w:rFonts w:ascii="Times New Roman" w:hAnsi="Times New Roman" w:cs="Times New Roman"/>
          <w:sz w:val="20"/>
          <w:szCs w:val="20"/>
        </w:rPr>
        <w:t xml:space="preserve"> [208]</w:t>
      </w:r>
      <w:r w:rsidR="00656B9C" w:rsidRPr="00604298">
        <w:rPr>
          <w:rFonts w:ascii="Times New Roman" w:hAnsi="Times New Roman" w:cs="Times New Roman"/>
          <w:sz w:val="20"/>
          <w:szCs w:val="20"/>
        </w:rPr>
        <w:t>.</w:t>
      </w:r>
      <w:r w:rsidR="00D0434E" w:rsidRPr="00604298">
        <w:rPr>
          <w:rFonts w:ascii="Times New Roman" w:hAnsi="Times New Roman" w:cs="Times New Roman"/>
          <w:sz w:val="20"/>
          <w:szCs w:val="20"/>
        </w:rPr>
        <w:t xml:space="preserve"> This technology is hard to use because the background noise in a shrimp pond is often made by machines like paddlewheel aerators, air diffusers, and pumps</w:t>
      </w:r>
      <w:r w:rsidR="003B4CE6" w:rsidRPr="00604298">
        <w:rPr>
          <w:rFonts w:ascii="Times New Roman" w:hAnsi="Times New Roman" w:cs="Times New Roman"/>
          <w:sz w:val="20"/>
          <w:szCs w:val="20"/>
        </w:rPr>
        <w:t xml:space="preserve"> [209]</w:t>
      </w:r>
      <w:r w:rsidR="00D0434E" w:rsidRPr="00604298">
        <w:rPr>
          <w:rFonts w:ascii="Times New Roman" w:hAnsi="Times New Roman" w:cs="Times New Roman"/>
          <w:sz w:val="20"/>
          <w:szCs w:val="20"/>
        </w:rPr>
        <w:t>. Noise pollution is also caused by things like rain, wind, and even the sounds of cars and trucks</w:t>
      </w:r>
      <w:r w:rsidR="003B4CE6" w:rsidRPr="00604298">
        <w:rPr>
          <w:rFonts w:ascii="Times New Roman" w:hAnsi="Times New Roman" w:cs="Times New Roman"/>
          <w:sz w:val="20"/>
          <w:szCs w:val="20"/>
        </w:rPr>
        <w:t xml:space="preserve"> [2</w:t>
      </w:r>
      <w:r w:rsidR="004A47F0" w:rsidRPr="00604298">
        <w:rPr>
          <w:rFonts w:ascii="Times New Roman" w:hAnsi="Times New Roman" w:cs="Times New Roman"/>
          <w:sz w:val="20"/>
          <w:szCs w:val="20"/>
        </w:rPr>
        <w:t>10</w:t>
      </w:r>
      <w:r w:rsidR="003B4CE6" w:rsidRPr="00604298">
        <w:rPr>
          <w:rFonts w:ascii="Times New Roman" w:hAnsi="Times New Roman" w:cs="Times New Roman"/>
          <w:sz w:val="20"/>
          <w:szCs w:val="20"/>
        </w:rPr>
        <w:t>]</w:t>
      </w:r>
      <w:r w:rsidR="00D0434E" w:rsidRPr="00604298">
        <w:rPr>
          <w:rFonts w:ascii="Times New Roman" w:hAnsi="Times New Roman" w:cs="Times New Roman"/>
          <w:sz w:val="20"/>
          <w:szCs w:val="20"/>
        </w:rPr>
        <w:t>.</w:t>
      </w:r>
      <w:r w:rsidR="00BC05EF" w:rsidRPr="00604298">
        <w:rPr>
          <w:rFonts w:ascii="Times New Roman" w:hAnsi="Times New Roman" w:cs="Times New Roman"/>
          <w:sz w:val="20"/>
          <w:szCs w:val="20"/>
        </w:rPr>
        <w:t xml:space="preserve"> In some cases, it can be hard to tell the difference between the spectral features of feeding signs and background noises</w:t>
      </w:r>
      <w:r w:rsidR="004A47F0" w:rsidRPr="00604298">
        <w:rPr>
          <w:rFonts w:ascii="Times New Roman" w:hAnsi="Times New Roman" w:cs="Times New Roman"/>
          <w:sz w:val="20"/>
          <w:szCs w:val="20"/>
        </w:rPr>
        <w:t xml:space="preserve"> [211]</w:t>
      </w:r>
      <w:r w:rsidR="00BC05EF" w:rsidRPr="00604298">
        <w:rPr>
          <w:rFonts w:ascii="Times New Roman" w:hAnsi="Times New Roman" w:cs="Times New Roman"/>
          <w:sz w:val="20"/>
          <w:szCs w:val="20"/>
        </w:rPr>
        <w:t>. Smith and Shahriar (2013) made and explained a context-aware sound method to solve this problem. This new method makes it easier to find feeding events by reducing the problems caused by signal confusion in ponds</w:t>
      </w:r>
      <w:r w:rsidR="004A47F0" w:rsidRPr="00604298">
        <w:rPr>
          <w:rFonts w:ascii="Times New Roman" w:hAnsi="Times New Roman" w:cs="Times New Roman"/>
          <w:sz w:val="20"/>
          <w:szCs w:val="20"/>
        </w:rPr>
        <w:t xml:space="preserve"> [212]</w:t>
      </w:r>
      <w:r w:rsidR="00BC05EF" w:rsidRPr="00604298">
        <w:rPr>
          <w:rFonts w:ascii="Times New Roman" w:hAnsi="Times New Roman" w:cs="Times New Roman"/>
          <w:sz w:val="20"/>
          <w:szCs w:val="20"/>
        </w:rPr>
        <w:t>.</w:t>
      </w:r>
      <w:r w:rsidR="00A0575F" w:rsidRPr="00604298">
        <w:rPr>
          <w:rFonts w:ascii="Times New Roman" w:hAnsi="Times New Roman" w:cs="Times New Roman"/>
          <w:sz w:val="20"/>
          <w:szCs w:val="20"/>
        </w:rPr>
        <w:t xml:space="preserve"> The authors fixed this problem by adding a filter to the sound recordings of the pond</w:t>
      </w:r>
      <w:r w:rsidR="004A47F0" w:rsidRPr="00604298">
        <w:rPr>
          <w:rFonts w:ascii="Times New Roman" w:hAnsi="Times New Roman" w:cs="Times New Roman"/>
          <w:sz w:val="20"/>
          <w:szCs w:val="20"/>
        </w:rPr>
        <w:t xml:space="preserve"> [213]</w:t>
      </w:r>
      <w:r w:rsidR="00A0575F" w:rsidRPr="00604298">
        <w:rPr>
          <w:rFonts w:ascii="Times New Roman" w:hAnsi="Times New Roman" w:cs="Times New Roman"/>
          <w:sz w:val="20"/>
          <w:szCs w:val="20"/>
        </w:rPr>
        <w:t>. This filter made a picture of the background noise that aerators make</w:t>
      </w:r>
      <w:r w:rsidR="004A47F0" w:rsidRPr="00604298">
        <w:rPr>
          <w:rFonts w:ascii="Times New Roman" w:hAnsi="Times New Roman" w:cs="Times New Roman"/>
          <w:sz w:val="20"/>
          <w:szCs w:val="20"/>
        </w:rPr>
        <w:t xml:space="preserve"> [214]</w:t>
      </w:r>
      <w:r w:rsidR="00A0575F" w:rsidRPr="00604298">
        <w:rPr>
          <w:rFonts w:ascii="Times New Roman" w:hAnsi="Times New Roman" w:cs="Times New Roman"/>
          <w:sz w:val="20"/>
          <w:szCs w:val="20"/>
        </w:rPr>
        <w:t>. Then, they found possible cases of feeding signals and used a method called "spectral subtraction" to look at these cases</w:t>
      </w:r>
      <w:r w:rsidR="004A47F0" w:rsidRPr="00604298">
        <w:rPr>
          <w:rFonts w:ascii="Times New Roman" w:hAnsi="Times New Roman" w:cs="Times New Roman"/>
          <w:sz w:val="20"/>
          <w:szCs w:val="20"/>
        </w:rPr>
        <w:t xml:space="preserve"> [215]</w:t>
      </w:r>
      <w:r w:rsidR="00A0575F" w:rsidRPr="00604298">
        <w:rPr>
          <w:rFonts w:ascii="Times New Roman" w:hAnsi="Times New Roman" w:cs="Times New Roman"/>
          <w:sz w:val="20"/>
          <w:szCs w:val="20"/>
        </w:rPr>
        <w:t>.</w:t>
      </w:r>
      <w:r w:rsidR="00064802" w:rsidRPr="00604298">
        <w:rPr>
          <w:rFonts w:ascii="Times New Roman" w:hAnsi="Times New Roman" w:cs="Times New Roman"/>
          <w:sz w:val="20"/>
          <w:szCs w:val="20"/>
        </w:rPr>
        <w:t xml:space="preserve"> Different spectral characteristics were taken from these possible options</w:t>
      </w:r>
      <w:r w:rsidR="004A47F0" w:rsidRPr="00604298">
        <w:rPr>
          <w:rFonts w:ascii="Times New Roman" w:hAnsi="Times New Roman" w:cs="Times New Roman"/>
          <w:sz w:val="20"/>
          <w:szCs w:val="20"/>
        </w:rPr>
        <w:t xml:space="preserve"> [216]</w:t>
      </w:r>
      <w:r w:rsidR="00064802" w:rsidRPr="00604298">
        <w:rPr>
          <w:rFonts w:ascii="Times New Roman" w:hAnsi="Times New Roman" w:cs="Times New Roman"/>
          <w:sz w:val="20"/>
          <w:szCs w:val="20"/>
        </w:rPr>
        <w:t>. Using a Gaussian mixture model, these traits were then put into two groups: feeding marks and interference noise</w:t>
      </w:r>
      <w:r w:rsidR="004A47F0" w:rsidRPr="00604298">
        <w:rPr>
          <w:rFonts w:ascii="Times New Roman" w:hAnsi="Times New Roman" w:cs="Times New Roman"/>
          <w:sz w:val="20"/>
          <w:szCs w:val="20"/>
        </w:rPr>
        <w:t xml:space="preserve"> [217]</w:t>
      </w:r>
      <w:r w:rsidR="00064802" w:rsidRPr="00604298">
        <w:rPr>
          <w:rFonts w:ascii="Times New Roman" w:hAnsi="Times New Roman" w:cs="Times New Roman"/>
          <w:sz w:val="20"/>
          <w:szCs w:val="20"/>
        </w:rPr>
        <w:t>. A Context-Aware Dynamic Bayesian Network (CADBN) was made to improve the accuracy of this ranking</w:t>
      </w:r>
      <w:r w:rsidR="004A47F0" w:rsidRPr="00604298">
        <w:rPr>
          <w:rFonts w:ascii="Times New Roman" w:hAnsi="Times New Roman" w:cs="Times New Roman"/>
          <w:sz w:val="20"/>
          <w:szCs w:val="20"/>
        </w:rPr>
        <w:t xml:space="preserve"> [218]</w:t>
      </w:r>
      <w:r w:rsidR="00064802" w:rsidRPr="00604298">
        <w:rPr>
          <w:rFonts w:ascii="Times New Roman" w:hAnsi="Times New Roman" w:cs="Times New Roman"/>
          <w:sz w:val="20"/>
          <w:szCs w:val="20"/>
        </w:rPr>
        <w:t>. This network considered when feed was distributed in the pond</w:t>
      </w:r>
      <w:r w:rsidR="004A47F0" w:rsidRPr="00604298">
        <w:rPr>
          <w:rFonts w:ascii="Times New Roman" w:hAnsi="Times New Roman" w:cs="Times New Roman"/>
          <w:sz w:val="20"/>
          <w:szCs w:val="20"/>
        </w:rPr>
        <w:t xml:space="preserve"> [219]</w:t>
      </w:r>
      <w:r w:rsidR="00064802" w:rsidRPr="00604298">
        <w:rPr>
          <w:rFonts w:ascii="Times New Roman" w:hAnsi="Times New Roman" w:cs="Times New Roman"/>
          <w:sz w:val="20"/>
          <w:szCs w:val="20"/>
        </w:rPr>
        <w:t>. This made it easier to classify feeding patterns with more accuracy</w:t>
      </w:r>
      <w:r w:rsidR="004A47F0" w:rsidRPr="00604298">
        <w:rPr>
          <w:rFonts w:ascii="Times New Roman" w:hAnsi="Times New Roman" w:cs="Times New Roman"/>
          <w:sz w:val="20"/>
          <w:szCs w:val="20"/>
        </w:rPr>
        <w:t xml:space="preserve"> [220]</w:t>
      </w:r>
      <w:r w:rsidR="00064802" w:rsidRPr="00604298">
        <w:rPr>
          <w:rFonts w:ascii="Times New Roman" w:hAnsi="Times New Roman" w:cs="Times New Roman"/>
          <w:sz w:val="20"/>
          <w:szCs w:val="20"/>
        </w:rPr>
        <w:t>. Peixoto et al. (2020a) highlighted the significance of incorporating acoustically responsive feed in ponds equipped with such feeders. This approach enhances the precision of detecting feeding events. The study demonstrated that sound recordings of shrimp consuming pelleted feed were less intense compared to recordings of shrimp consuming dry extruded diets</w:t>
      </w:r>
      <w:r w:rsidR="004A47F0" w:rsidRPr="00604298">
        <w:rPr>
          <w:rFonts w:ascii="Times New Roman" w:hAnsi="Times New Roman" w:cs="Times New Roman"/>
          <w:sz w:val="20"/>
          <w:szCs w:val="20"/>
        </w:rPr>
        <w:t xml:space="preserve"> [221]</w:t>
      </w:r>
      <w:r w:rsidR="00064802" w:rsidRPr="00604298">
        <w:rPr>
          <w:rFonts w:ascii="Times New Roman" w:hAnsi="Times New Roman" w:cs="Times New Roman"/>
          <w:sz w:val="20"/>
          <w:szCs w:val="20"/>
        </w:rPr>
        <w:t>. Consequently, recorded sounds are more inclined to effectively indicate the consumption of extruded meals</w:t>
      </w:r>
      <w:r w:rsidR="004A47F0" w:rsidRPr="00604298">
        <w:rPr>
          <w:rFonts w:ascii="Times New Roman" w:hAnsi="Times New Roman" w:cs="Times New Roman"/>
          <w:sz w:val="20"/>
          <w:szCs w:val="20"/>
        </w:rPr>
        <w:t xml:space="preserve"> [222]</w:t>
      </w:r>
      <w:r w:rsidR="00064802" w:rsidRPr="00604298">
        <w:rPr>
          <w:rFonts w:ascii="Times New Roman" w:hAnsi="Times New Roman" w:cs="Times New Roman"/>
          <w:sz w:val="20"/>
          <w:szCs w:val="20"/>
        </w:rPr>
        <w:t xml:space="preserve">. For improved identification of feeding indicators, </w:t>
      </w:r>
      <w:r w:rsidR="00075C71" w:rsidRPr="00604298">
        <w:rPr>
          <w:rFonts w:ascii="Times New Roman" w:hAnsi="Times New Roman" w:cs="Times New Roman"/>
          <w:sz w:val="20"/>
          <w:szCs w:val="20"/>
        </w:rPr>
        <w:t>it is</w:t>
      </w:r>
      <w:r w:rsidR="00064802" w:rsidRPr="00604298">
        <w:rPr>
          <w:rFonts w:ascii="Times New Roman" w:hAnsi="Times New Roman" w:cs="Times New Roman"/>
          <w:sz w:val="20"/>
          <w:szCs w:val="20"/>
        </w:rPr>
        <w:t xml:space="preserve"> advisable for the feed to be consumed promptly after being dispensed</w:t>
      </w:r>
      <w:r w:rsidR="004A47F0" w:rsidRPr="00604298">
        <w:rPr>
          <w:rFonts w:ascii="Times New Roman" w:hAnsi="Times New Roman" w:cs="Times New Roman"/>
          <w:sz w:val="20"/>
          <w:szCs w:val="20"/>
        </w:rPr>
        <w:t xml:space="preserve"> [223]</w:t>
      </w:r>
      <w:r w:rsidR="00064802" w:rsidRPr="00604298">
        <w:rPr>
          <w:rFonts w:ascii="Times New Roman" w:hAnsi="Times New Roman" w:cs="Times New Roman"/>
          <w:sz w:val="20"/>
          <w:szCs w:val="20"/>
        </w:rPr>
        <w:t>. This is due to the tendency of wet feed to lose its firmness and absorb more moisture, resulting in quieter feeding sounds, as highlighted by Peixoto et al. (2020a).</w:t>
      </w:r>
      <w:r w:rsidR="00B3355B" w:rsidRPr="00604298">
        <w:rPr>
          <w:rFonts w:ascii="Times New Roman" w:hAnsi="Times New Roman" w:cs="Times New Roman"/>
          <w:sz w:val="20"/>
          <w:szCs w:val="20"/>
        </w:rPr>
        <w:t xml:space="preserve"> Acoustic automatic feeders, exemplified by products from </w:t>
      </w:r>
      <w:proofErr w:type="spellStart"/>
      <w:r w:rsidR="00B3355B" w:rsidRPr="00604298">
        <w:rPr>
          <w:rFonts w:ascii="Times New Roman" w:hAnsi="Times New Roman" w:cs="Times New Roman"/>
          <w:sz w:val="20"/>
          <w:szCs w:val="20"/>
        </w:rPr>
        <w:t>Eruvaka</w:t>
      </w:r>
      <w:proofErr w:type="spellEnd"/>
      <w:r w:rsidR="00B3355B" w:rsidRPr="00604298">
        <w:rPr>
          <w:rFonts w:ascii="Times New Roman" w:hAnsi="Times New Roman" w:cs="Times New Roman"/>
          <w:sz w:val="20"/>
          <w:szCs w:val="20"/>
        </w:rPr>
        <w:t xml:space="preserve"> Technologies </w:t>
      </w:r>
      <w:proofErr w:type="spellStart"/>
      <w:r w:rsidR="00B3355B" w:rsidRPr="00604298">
        <w:rPr>
          <w:rFonts w:ascii="Times New Roman" w:hAnsi="Times New Roman" w:cs="Times New Roman"/>
          <w:sz w:val="20"/>
          <w:szCs w:val="20"/>
        </w:rPr>
        <w:t>Pvt.</w:t>
      </w:r>
      <w:proofErr w:type="spellEnd"/>
      <w:r w:rsidR="00B3355B" w:rsidRPr="00604298">
        <w:rPr>
          <w:rFonts w:ascii="Times New Roman" w:hAnsi="Times New Roman" w:cs="Times New Roman"/>
          <w:sz w:val="20"/>
          <w:szCs w:val="20"/>
        </w:rPr>
        <w:t xml:space="preserve"> Ltd. in Vijayawada, India, employ passive acoustic principles to distribute food within ponds</w:t>
      </w:r>
      <w:r w:rsidR="004A47F0" w:rsidRPr="00604298">
        <w:rPr>
          <w:rFonts w:ascii="Times New Roman" w:hAnsi="Times New Roman" w:cs="Times New Roman"/>
          <w:sz w:val="20"/>
          <w:szCs w:val="20"/>
        </w:rPr>
        <w:t xml:space="preserve"> [224]</w:t>
      </w:r>
      <w:r w:rsidR="00B3355B" w:rsidRPr="00604298">
        <w:rPr>
          <w:rFonts w:ascii="Times New Roman" w:hAnsi="Times New Roman" w:cs="Times New Roman"/>
          <w:sz w:val="20"/>
          <w:szCs w:val="20"/>
        </w:rPr>
        <w:t xml:space="preserve">. As illustrated in Figure </w:t>
      </w:r>
      <w:r w:rsidR="00F50561">
        <w:rPr>
          <w:rFonts w:ascii="Times New Roman" w:hAnsi="Times New Roman" w:cs="Times New Roman"/>
          <w:sz w:val="20"/>
          <w:szCs w:val="20"/>
        </w:rPr>
        <w:t>4</w:t>
      </w:r>
      <w:r w:rsidR="00B3355B" w:rsidRPr="00604298">
        <w:rPr>
          <w:rFonts w:ascii="Times New Roman" w:hAnsi="Times New Roman" w:cs="Times New Roman"/>
          <w:sz w:val="20"/>
          <w:szCs w:val="20"/>
        </w:rPr>
        <w:t xml:space="preserve">, </w:t>
      </w:r>
      <w:r w:rsidR="00B3355B" w:rsidRPr="00F50561">
        <w:rPr>
          <w:rFonts w:ascii="Times New Roman" w:hAnsi="Times New Roman" w:cs="Times New Roman"/>
          <w:sz w:val="20"/>
          <w:szCs w:val="20"/>
        </w:rPr>
        <w:t>these feeders</w:t>
      </w:r>
      <w:r w:rsidR="00B3355B" w:rsidRPr="00604298">
        <w:rPr>
          <w:rFonts w:ascii="Times New Roman" w:hAnsi="Times New Roman" w:cs="Times New Roman"/>
          <w:sz w:val="20"/>
          <w:szCs w:val="20"/>
        </w:rPr>
        <w:t xml:space="preserve"> are currently operational in regions such as Ecuador and Southeast Asia, recognized for their significant penaeid shrimp </w:t>
      </w:r>
      <w:r w:rsidR="003D2A29" w:rsidRPr="00604298">
        <w:rPr>
          <w:rFonts w:ascii="Times New Roman" w:hAnsi="Times New Roman" w:cs="Times New Roman"/>
          <w:sz w:val="20"/>
          <w:szCs w:val="20"/>
        </w:rPr>
        <w:t>production</w:t>
      </w:r>
      <w:r w:rsidR="004A47F0" w:rsidRPr="00604298">
        <w:rPr>
          <w:rFonts w:ascii="Times New Roman" w:hAnsi="Times New Roman" w:cs="Times New Roman"/>
          <w:sz w:val="20"/>
          <w:szCs w:val="20"/>
        </w:rPr>
        <w:t xml:space="preserve"> [225]</w:t>
      </w:r>
      <w:r w:rsidR="003D2A29" w:rsidRPr="00604298">
        <w:rPr>
          <w:rFonts w:ascii="Times New Roman" w:hAnsi="Times New Roman" w:cs="Times New Roman"/>
          <w:sz w:val="20"/>
          <w:szCs w:val="20"/>
        </w:rPr>
        <w:t>. These</w:t>
      </w:r>
      <w:r w:rsidR="00B3355B" w:rsidRPr="00604298">
        <w:rPr>
          <w:rFonts w:ascii="Times New Roman" w:hAnsi="Times New Roman" w:cs="Times New Roman"/>
          <w:sz w:val="20"/>
          <w:szCs w:val="20"/>
        </w:rPr>
        <w:t xml:space="preserve"> systems provide an alternative to conventional feeding approaches involving feeding trays, offering several advantages</w:t>
      </w:r>
      <w:r w:rsidR="004A47F0" w:rsidRPr="00604298">
        <w:rPr>
          <w:rFonts w:ascii="Times New Roman" w:hAnsi="Times New Roman" w:cs="Times New Roman"/>
          <w:sz w:val="20"/>
          <w:szCs w:val="20"/>
        </w:rPr>
        <w:t xml:space="preserve"> [226]</w:t>
      </w:r>
      <w:r w:rsidR="00B3355B" w:rsidRPr="00604298">
        <w:rPr>
          <w:rFonts w:ascii="Times New Roman" w:hAnsi="Times New Roman" w:cs="Times New Roman"/>
          <w:sz w:val="20"/>
          <w:szCs w:val="20"/>
        </w:rPr>
        <w:t>.</w:t>
      </w:r>
      <w:r w:rsidR="004A47F0" w:rsidRPr="00604298">
        <w:rPr>
          <w:rFonts w:ascii="Times New Roman" w:hAnsi="Times New Roman" w:cs="Times New Roman"/>
          <w:sz w:val="20"/>
          <w:szCs w:val="20"/>
        </w:rPr>
        <w:t xml:space="preserve"> </w:t>
      </w:r>
      <w:r w:rsidR="003D2A29" w:rsidRPr="00604298">
        <w:rPr>
          <w:rFonts w:ascii="Times New Roman" w:hAnsi="Times New Roman" w:cs="Times New Roman"/>
          <w:sz w:val="20"/>
          <w:szCs w:val="20"/>
        </w:rPr>
        <w:t>Acoustic feeders facilitate the targeted delivery of feed to areas where shrimp are most likely to consume it</w:t>
      </w:r>
      <w:r w:rsidR="004A47F0" w:rsidRPr="00604298">
        <w:rPr>
          <w:rFonts w:ascii="Times New Roman" w:hAnsi="Times New Roman" w:cs="Times New Roman"/>
          <w:sz w:val="20"/>
          <w:szCs w:val="20"/>
        </w:rPr>
        <w:t xml:space="preserve"> [227]</w:t>
      </w:r>
      <w:r w:rsidR="003D2A29" w:rsidRPr="00604298">
        <w:rPr>
          <w:rFonts w:ascii="Times New Roman" w:hAnsi="Times New Roman" w:cs="Times New Roman"/>
          <w:sz w:val="20"/>
          <w:szCs w:val="20"/>
        </w:rPr>
        <w:t xml:space="preserve">. This strategy helps mitigate unnecessary feed wastage. Recent studies have shown that sound feeders are better for P. monodon and </w:t>
      </w:r>
      <w:r w:rsidR="003D2A29" w:rsidRPr="002842D7">
        <w:rPr>
          <w:rFonts w:ascii="Times New Roman" w:hAnsi="Times New Roman" w:cs="Times New Roman"/>
          <w:i/>
          <w:iCs/>
          <w:sz w:val="20"/>
          <w:szCs w:val="20"/>
        </w:rPr>
        <w:t xml:space="preserve">L. </w:t>
      </w:r>
      <w:proofErr w:type="spellStart"/>
      <w:r w:rsidR="003D2A29" w:rsidRPr="002842D7">
        <w:rPr>
          <w:rFonts w:ascii="Times New Roman" w:hAnsi="Times New Roman" w:cs="Times New Roman"/>
          <w:i/>
          <w:iCs/>
          <w:sz w:val="20"/>
          <w:szCs w:val="20"/>
        </w:rPr>
        <w:t>vannamei</w:t>
      </w:r>
      <w:proofErr w:type="spellEnd"/>
    </w:p>
    <w:p w14:paraId="70066FBC" w14:textId="77777777" w:rsidR="00F36346" w:rsidRPr="006E7875" w:rsidRDefault="00F36346" w:rsidP="00E546BB">
      <w:pPr>
        <w:spacing w:after="0" w:line="240" w:lineRule="auto"/>
        <w:ind w:firstLine="720"/>
        <w:jc w:val="both"/>
        <w:rPr>
          <w:rFonts w:ascii="Times New Roman" w:hAnsi="Times New Roman" w:cs="Times New Roman"/>
          <w:sz w:val="20"/>
          <w:szCs w:val="20"/>
        </w:rPr>
      </w:pPr>
    </w:p>
    <w:p w14:paraId="76AD20AA" w14:textId="545444A7" w:rsidR="007D0D42" w:rsidRDefault="005B4D1B" w:rsidP="0094222A">
      <w:pPr>
        <w:spacing w:after="0" w:line="240" w:lineRule="auto"/>
        <w:jc w:val="center"/>
        <w:rPr>
          <w:rFonts w:ascii="Times New Roman" w:hAnsi="Times New Roman" w:cs="Times New Roman"/>
          <w:b/>
          <w:bCs/>
          <w:sz w:val="20"/>
          <w:szCs w:val="20"/>
        </w:rPr>
      </w:pPr>
      <w:r w:rsidRPr="005B4D1B">
        <w:rPr>
          <w:rFonts w:ascii="Times New Roman" w:hAnsi="Times New Roman" w:cs="Times New Roman"/>
          <w:b/>
          <w:bCs/>
          <w:sz w:val="20"/>
          <w:szCs w:val="20"/>
        </w:rPr>
        <w:lastRenderedPageBreak/>
        <w:t>Table 3: Overview of Studies on Utilizing Passive Acoustic Monitoring for Intelligent Feed Management in Shrimp Aquaculture</w:t>
      </w:r>
    </w:p>
    <w:p w14:paraId="08482F89" w14:textId="77777777" w:rsidR="0094222A" w:rsidRPr="005B4D1B" w:rsidRDefault="0094222A" w:rsidP="007E1E84">
      <w:pPr>
        <w:spacing w:after="0" w:line="240" w:lineRule="auto"/>
        <w:jc w:val="both"/>
        <w:rPr>
          <w:rFonts w:ascii="Times New Roman" w:hAnsi="Times New Roman" w:cs="Times New Roman"/>
          <w:b/>
          <w:bCs/>
          <w:sz w:val="20"/>
          <w:szCs w:val="20"/>
        </w:rPr>
      </w:pPr>
    </w:p>
    <w:tbl>
      <w:tblPr>
        <w:tblStyle w:val="TableGrid"/>
        <w:tblpPr w:leftFromText="180" w:rightFromText="180" w:vertAnchor="text" w:horzAnchor="margin" w:tblpY="95"/>
        <w:tblW w:w="0" w:type="auto"/>
        <w:tblLook w:val="04A0" w:firstRow="1" w:lastRow="0" w:firstColumn="1" w:lastColumn="0" w:noHBand="0" w:noVBand="1"/>
      </w:tblPr>
      <w:tblGrid>
        <w:gridCol w:w="1324"/>
        <w:gridCol w:w="1242"/>
        <w:gridCol w:w="5197"/>
        <w:gridCol w:w="1505"/>
      </w:tblGrid>
      <w:tr w:rsidR="007D0D42" w:rsidRPr="00604298" w14:paraId="27298AF0" w14:textId="77777777" w:rsidTr="007D0D42">
        <w:tc>
          <w:tcPr>
            <w:tcW w:w="1072" w:type="dxa"/>
          </w:tcPr>
          <w:p w14:paraId="6ACB183C" w14:textId="77777777" w:rsidR="007D0D42" w:rsidRPr="00604298" w:rsidRDefault="007D0D42" w:rsidP="007E1E84">
            <w:pPr>
              <w:rPr>
                <w:rFonts w:ascii="Times New Roman" w:hAnsi="Times New Roman" w:cs="Times New Roman"/>
                <w:sz w:val="20"/>
                <w:szCs w:val="20"/>
              </w:rPr>
            </w:pPr>
          </w:p>
        </w:tc>
        <w:tc>
          <w:tcPr>
            <w:tcW w:w="1242" w:type="dxa"/>
          </w:tcPr>
          <w:p w14:paraId="0C6DA704" w14:textId="77777777" w:rsidR="007D0D42" w:rsidRPr="00E55686" w:rsidRDefault="007D0D42" w:rsidP="007E1E84">
            <w:pPr>
              <w:rPr>
                <w:rFonts w:ascii="Times New Roman" w:hAnsi="Times New Roman" w:cs="Times New Roman"/>
                <w:b/>
                <w:bCs/>
                <w:sz w:val="20"/>
                <w:szCs w:val="20"/>
              </w:rPr>
            </w:pPr>
            <w:r w:rsidRPr="00E55686">
              <w:rPr>
                <w:rFonts w:ascii="Times New Roman" w:hAnsi="Times New Roman" w:cs="Times New Roman"/>
                <w:b/>
                <w:bCs/>
                <w:sz w:val="20"/>
                <w:szCs w:val="20"/>
              </w:rPr>
              <w:t>Species</w:t>
            </w:r>
          </w:p>
        </w:tc>
        <w:tc>
          <w:tcPr>
            <w:tcW w:w="5197" w:type="dxa"/>
          </w:tcPr>
          <w:p w14:paraId="65AD099C" w14:textId="77777777" w:rsidR="007D0D42" w:rsidRPr="00E55686" w:rsidRDefault="007D0D42" w:rsidP="007E1E84">
            <w:pPr>
              <w:rPr>
                <w:rFonts w:ascii="Times New Roman" w:hAnsi="Times New Roman" w:cs="Times New Roman"/>
                <w:b/>
                <w:bCs/>
                <w:sz w:val="20"/>
                <w:szCs w:val="20"/>
              </w:rPr>
            </w:pPr>
            <w:r w:rsidRPr="00E55686">
              <w:rPr>
                <w:rFonts w:ascii="Times New Roman" w:hAnsi="Times New Roman" w:cs="Times New Roman"/>
                <w:b/>
                <w:bCs/>
                <w:w w:val="95"/>
                <w:sz w:val="20"/>
                <w:szCs w:val="20"/>
              </w:rPr>
              <w:t>Important Finding</w:t>
            </w:r>
          </w:p>
        </w:tc>
        <w:tc>
          <w:tcPr>
            <w:tcW w:w="1505" w:type="dxa"/>
          </w:tcPr>
          <w:p w14:paraId="3A56989D" w14:textId="77777777" w:rsidR="007D0D42" w:rsidRPr="00E55686" w:rsidRDefault="007D0D42" w:rsidP="007E1E84">
            <w:pPr>
              <w:rPr>
                <w:rFonts w:ascii="Times New Roman" w:hAnsi="Times New Roman" w:cs="Times New Roman"/>
                <w:b/>
                <w:bCs/>
                <w:sz w:val="20"/>
                <w:szCs w:val="20"/>
              </w:rPr>
            </w:pPr>
            <w:r w:rsidRPr="00E55686">
              <w:rPr>
                <w:rFonts w:ascii="Times New Roman" w:hAnsi="Times New Roman" w:cs="Times New Roman"/>
                <w:b/>
                <w:bCs/>
                <w:sz w:val="20"/>
                <w:szCs w:val="20"/>
              </w:rPr>
              <w:t>References</w:t>
            </w:r>
          </w:p>
        </w:tc>
      </w:tr>
      <w:tr w:rsidR="007D0D42" w:rsidRPr="00604298" w14:paraId="4DB1A998" w14:textId="77777777" w:rsidTr="007D0D42">
        <w:tc>
          <w:tcPr>
            <w:tcW w:w="1072" w:type="dxa"/>
          </w:tcPr>
          <w:p w14:paraId="7FC3F319" w14:textId="77777777" w:rsidR="007D0D42" w:rsidRPr="00E55686" w:rsidRDefault="007D0D42" w:rsidP="007E1E84">
            <w:pPr>
              <w:rPr>
                <w:rFonts w:ascii="Times New Roman" w:hAnsi="Times New Roman" w:cs="Times New Roman"/>
                <w:b/>
                <w:bCs/>
                <w:sz w:val="20"/>
                <w:szCs w:val="20"/>
              </w:rPr>
            </w:pPr>
            <w:r w:rsidRPr="00E55686">
              <w:rPr>
                <w:rFonts w:ascii="Times New Roman" w:hAnsi="Times New Roman" w:cs="Times New Roman"/>
                <w:b/>
                <w:bCs/>
                <w:w w:val="95"/>
                <w:sz w:val="20"/>
                <w:szCs w:val="20"/>
              </w:rPr>
              <w:t>Preliminary investigations</w:t>
            </w:r>
          </w:p>
        </w:tc>
        <w:tc>
          <w:tcPr>
            <w:tcW w:w="1242" w:type="dxa"/>
          </w:tcPr>
          <w:p w14:paraId="1B520517" w14:textId="77777777" w:rsidR="007D0D42" w:rsidRPr="00604298" w:rsidRDefault="007D0D42" w:rsidP="007E1E84">
            <w:pPr>
              <w:rPr>
                <w:rFonts w:ascii="Times New Roman" w:hAnsi="Times New Roman" w:cs="Times New Roman"/>
                <w:sz w:val="20"/>
                <w:szCs w:val="20"/>
              </w:rPr>
            </w:pPr>
            <w:r w:rsidRPr="00604298">
              <w:rPr>
                <w:rFonts w:ascii="Times New Roman" w:hAnsi="Times New Roman" w:cs="Times New Roman"/>
                <w:i/>
                <w:w w:val="95"/>
                <w:sz w:val="20"/>
                <w:szCs w:val="20"/>
              </w:rPr>
              <w:t>Penaeus</w:t>
            </w:r>
            <w:r w:rsidRPr="00604298">
              <w:rPr>
                <w:rFonts w:ascii="Times New Roman" w:hAnsi="Times New Roman" w:cs="Times New Roman"/>
                <w:i/>
                <w:spacing w:val="5"/>
                <w:w w:val="95"/>
                <w:sz w:val="20"/>
                <w:szCs w:val="20"/>
              </w:rPr>
              <w:t xml:space="preserve"> </w:t>
            </w:r>
            <w:r w:rsidRPr="00604298">
              <w:rPr>
                <w:rFonts w:ascii="Times New Roman" w:hAnsi="Times New Roman" w:cs="Times New Roman"/>
                <w:i/>
                <w:w w:val="95"/>
                <w:sz w:val="20"/>
                <w:szCs w:val="20"/>
              </w:rPr>
              <w:t>monodon</w:t>
            </w:r>
          </w:p>
        </w:tc>
        <w:tc>
          <w:tcPr>
            <w:tcW w:w="5197" w:type="dxa"/>
          </w:tcPr>
          <w:p w14:paraId="3499F256" w14:textId="77777777" w:rsidR="007D0D42" w:rsidRPr="00604298" w:rsidRDefault="007D0D42" w:rsidP="007E1E84">
            <w:pPr>
              <w:tabs>
                <w:tab w:val="left" w:pos="2006"/>
                <w:tab w:val="left" w:pos="3581"/>
              </w:tabs>
              <w:spacing w:before="62"/>
              <w:rPr>
                <w:rFonts w:ascii="Times New Roman" w:hAnsi="Times New Roman" w:cs="Times New Roman"/>
                <w:w w:val="95"/>
                <w:sz w:val="20"/>
                <w:szCs w:val="20"/>
              </w:rPr>
            </w:pPr>
            <w:r w:rsidRPr="00604298">
              <w:rPr>
                <w:rFonts w:ascii="Times New Roman" w:hAnsi="Times New Roman" w:cs="Times New Roman"/>
                <w:w w:val="95"/>
                <w:sz w:val="20"/>
                <w:szCs w:val="20"/>
              </w:rPr>
              <w:t>In ponds, the spectral aspects of how animals eat could be used to figure out what they are doing while they ingest feed.</w:t>
            </w:r>
          </w:p>
          <w:p w14:paraId="10F2A2D0" w14:textId="77777777" w:rsidR="007D0D42" w:rsidRPr="00604298" w:rsidRDefault="007D0D42" w:rsidP="007E1E84">
            <w:pPr>
              <w:tabs>
                <w:tab w:val="left" w:pos="2006"/>
                <w:tab w:val="left" w:pos="3581"/>
              </w:tabs>
              <w:spacing w:before="62"/>
              <w:rPr>
                <w:rFonts w:ascii="Times New Roman" w:hAnsi="Times New Roman" w:cs="Times New Roman"/>
                <w:sz w:val="20"/>
                <w:szCs w:val="20"/>
              </w:rPr>
            </w:pPr>
            <w:r w:rsidRPr="00604298">
              <w:rPr>
                <w:rFonts w:ascii="Times New Roman" w:hAnsi="Times New Roman" w:cs="Times New Roman"/>
                <w:sz w:val="20"/>
                <w:szCs w:val="20"/>
              </w:rPr>
              <w:t>With correlation values (R</w:t>
            </w:r>
            <w:r w:rsidRPr="00604298">
              <w:rPr>
                <w:rFonts w:ascii="Times New Roman" w:hAnsi="Times New Roman" w:cs="Times New Roman"/>
                <w:sz w:val="20"/>
                <w:szCs w:val="20"/>
                <w:vertAlign w:val="superscript"/>
              </w:rPr>
              <w:t>2</w:t>
            </w:r>
            <w:r w:rsidRPr="00604298">
              <w:rPr>
                <w:rFonts w:ascii="Times New Roman" w:hAnsi="Times New Roman" w:cs="Times New Roman"/>
                <w:sz w:val="20"/>
                <w:szCs w:val="20"/>
              </w:rPr>
              <w:t>) of 0.95 and 0.96, there is a strong link between the rate of pellet consumption and the average number of feeding patterns in ponds.</w:t>
            </w:r>
          </w:p>
        </w:tc>
        <w:tc>
          <w:tcPr>
            <w:tcW w:w="1505" w:type="dxa"/>
          </w:tcPr>
          <w:p w14:paraId="475CC9AC" w14:textId="072D861F" w:rsidR="007D0D42" w:rsidRPr="00604298" w:rsidRDefault="007D0D42" w:rsidP="007E1E84">
            <w:pPr>
              <w:rPr>
                <w:rFonts w:ascii="Times New Roman" w:hAnsi="Times New Roman" w:cs="Times New Roman"/>
                <w:sz w:val="20"/>
                <w:szCs w:val="20"/>
              </w:rPr>
            </w:pPr>
            <w:r w:rsidRPr="00604298">
              <w:rPr>
                <w:rFonts w:ascii="Times New Roman" w:hAnsi="Times New Roman" w:cs="Times New Roman"/>
                <w:sz w:val="20"/>
                <w:szCs w:val="20"/>
              </w:rPr>
              <w:t xml:space="preserve"> [232]</w:t>
            </w:r>
          </w:p>
        </w:tc>
      </w:tr>
      <w:tr w:rsidR="007D0D42" w:rsidRPr="00604298" w14:paraId="0BAF827B" w14:textId="77777777" w:rsidTr="007D0D42">
        <w:trPr>
          <w:trHeight w:val="418"/>
        </w:trPr>
        <w:tc>
          <w:tcPr>
            <w:tcW w:w="1072" w:type="dxa"/>
          </w:tcPr>
          <w:p w14:paraId="33C40B74" w14:textId="77777777" w:rsidR="007D0D42" w:rsidRPr="00604298" w:rsidRDefault="007D0D42" w:rsidP="007E1E84">
            <w:pPr>
              <w:rPr>
                <w:rFonts w:ascii="Times New Roman" w:hAnsi="Times New Roman" w:cs="Times New Roman"/>
                <w:w w:val="95"/>
                <w:sz w:val="20"/>
                <w:szCs w:val="20"/>
              </w:rPr>
            </w:pPr>
          </w:p>
        </w:tc>
        <w:tc>
          <w:tcPr>
            <w:tcW w:w="1242" w:type="dxa"/>
          </w:tcPr>
          <w:p w14:paraId="02F835D0" w14:textId="77777777" w:rsidR="007D0D42" w:rsidRPr="002842D7" w:rsidRDefault="007D0D42" w:rsidP="007E1E84">
            <w:pPr>
              <w:spacing w:before="8"/>
              <w:rPr>
                <w:rFonts w:ascii="Times New Roman" w:hAnsi="Times New Roman" w:cs="Times New Roman"/>
                <w:i/>
                <w:sz w:val="20"/>
                <w:szCs w:val="20"/>
              </w:rPr>
            </w:pPr>
            <w:r w:rsidRPr="002842D7">
              <w:rPr>
                <w:rFonts w:ascii="Times New Roman" w:hAnsi="Times New Roman" w:cs="Times New Roman"/>
                <w:i/>
                <w:w w:val="95"/>
                <w:sz w:val="20"/>
                <w:szCs w:val="20"/>
              </w:rPr>
              <w:t>L.</w:t>
            </w:r>
            <w:r w:rsidRPr="002842D7">
              <w:rPr>
                <w:rFonts w:ascii="Times New Roman" w:hAnsi="Times New Roman" w:cs="Times New Roman"/>
                <w:i/>
                <w:spacing w:val="2"/>
                <w:w w:val="95"/>
                <w:sz w:val="20"/>
                <w:szCs w:val="20"/>
              </w:rPr>
              <w:t xml:space="preserve"> </w:t>
            </w:r>
            <w:proofErr w:type="spellStart"/>
            <w:r w:rsidRPr="002842D7">
              <w:rPr>
                <w:rFonts w:ascii="Times New Roman" w:hAnsi="Times New Roman" w:cs="Times New Roman"/>
                <w:i/>
                <w:w w:val="95"/>
                <w:sz w:val="20"/>
                <w:szCs w:val="20"/>
              </w:rPr>
              <w:t>vannamei</w:t>
            </w:r>
            <w:proofErr w:type="spellEnd"/>
          </w:p>
          <w:p w14:paraId="073529C8" w14:textId="77777777" w:rsidR="007D0D42" w:rsidRPr="00604298" w:rsidRDefault="007D0D42" w:rsidP="007E1E84">
            <w:pPr>
              <w:rPr>
                <w:rFonts w:ascii="Times New Roman" w:hAnsi="Times New Roman" w:cs="Times New Roman"/>
                <w:i/>
                <w:w w:val="95"/>
                <w:sz w:val="20"/>
                <w:szCs w:val="20"/>
              </w:rPr>
            </w:pPr>
            <w:r w:rsidRPr="00604298">
              <w:rPr>
                <w:rFonts w:ascii="Times New Roman" w:hAnsi="Times New Roman" w:cs="Times New Roman"/>
                <w:sz w:val="20"/>
                <w:szCs w:val="20"/>
              </w:rPr>
              <w:br w:type="column"/>
            </w:r>
          </w:p>
        </w:tc>
        <w:tc>
          <w:tcPr>
            <w:tcW w:w="5197" w:type="dxa"/>
          </w:tcPr>
          <w:p w14:paraId="1D90A07F" w14:textId="77777777" w:rsidR="007D0D42" w:rsidRPr="00604298" w:rsidRDefault="007D0D42" w:rsidP="007E1E84">
            <w:pPr>
              <w:tabs>
                <w:tab w:val="left" w:pos="2006"/>
                <w:tab w:val="left" w:pos="3581"/>
              </w:tabs>
              <w:spacing w:before="62"/>
              <w:rPr>
                <w:rFonts w:ascii="Times New Roman" w:hAnsi="Times New Roman" w:cs="Times New Roman"/>
                <w:w w:val="95"/>
                <w:sz w:val="20"/>
                <w:szCs w:val="20"/>
              </w:rPr>
            </w:pPr>
            <w:r w:rsidRPr="00604298">
              <w:rPr>
                <w:rFonts w:ascii="Times New Roman" w:hAnsi="Times New Roman" w:cs="Times New Roman"/>
                <w:w w:val="95"/>
                <w:sz w:val="20"/>
                <w:szCs w:val="20"/>
              </w:rPr>
              <w:t xml:space="preserve">The sounds produced by </w:t>
            </w:r>
            <w:proofErr w:type="spellStart"/>
            <w:r w:rsidRPr="002842D7">
              <w:rPr>
                <w:rFonts w:ascii="Times New Roman" w:hAnsi="Times New Roman" w:cs="Times New Roman"/>
                <w:i/>
                <w:iCs/>
                <w:w w:val="95"/>
                <w:sz w:val="20"/>
                <w:szCs w:val="20"/>
              </w:rPr>
              <w:t>Litopenaeus</w:t>
            </w:r>
            <w:proofErr w:type="spellEnd"/>
            <w:r w:rsidRPr="002842D7">
              <w:rPr>
                <w:rFonts w:ascii="Times New Roman" w:hAnsi="Times New Roman" w:cs="Times New Roman"/>
                <w:i/>
                <w:iCs/>
                <w:w w:val="95"/>
                <w:sz w:val="20"/>
                <w:szCs w:val="20"/>
              </w:rPr>
              <w:t xml:space="preserve"> </w:t>
            </w:r>
            <w:proofErr w:type="spellStart"/>
            <w:r w:rsidRPr="002842D7">
              <w:rPr>
                <w:rFonts w:ascii="Times New Roman" w:hAnsi="Times New Roman" w:cs="Times New Roman"/>
                <w:i/>
                <w:iCs/>
                <w:w w:val="95"/>
                <w:sz w:val="20"/>
                <w:szCs w:val="20"/>
              </w:rPr>
              <w:t>vannamei</w:t>
            </w:r>
            <w:proofErr w:type="spellEnd"/>
            <w:r w:rsidRPr="00604298">
              <w:rPr>
                <w:rFonts w:ascii="Times New Roman" w:hAnsi="Times New Roman" w:cs="Times New Roman"/>
                <w:w w:val="95"/>
                <w:sz w:val="20"/>
                <w:szCs w:val="20"/>
              </w:rPr>
              <w:t xml:space="preserve"> can be utilized to determine the feeding status of an organism within a tank by monitoring the emitted sounds.</w:t>
            </w:r>
          </w:p>
        </w:tc>
        <w:tc>
          <w:tcPr>
            <w:tcW w:w="1505" w:type="dxa"/>
          </w:tcPr>
          <w:p w14:paraId="5069F381" w14:textId="77777777" w:rsidR="007D0D42" w:rsidRPr="00604298" w:rsidRDefault="007D0D42" w:rsidP="007E1E84">
            <w:pPr>
              <w:rPr>
                <w:rFonts w:ascii="Times New Roman" w:hAnsi="Times New Roman" w:cs="Times New Roman"/>
                <w:w w:val="95"/>
                <w:sz w:val="20"/>
                <w:szCs w:val="20"/>
              </w:rPr>
            </w:pPr>
          </w:p>
        </w:tc>
      </w:tr>
      <w:tr w:rsidR="007D0D42" w:rsidRPr="00604298" w14:paraId="230DAC8F" w14:textId="77777777" w:rsidTr="00537901">
        <w:trPr>
          <w:trHeight w:val="699"/>
        </w:trPr>
        <w:tc>
          <w:tcPr>
            <w:tcW w:w="1072" w:type="dxa"/>
          </w:tcPr>
          <w:p w14:paraId="672D65F9" w14:textId="77777777" w:rsidR="007D0D42" w:rsidRPr="00604298" w:rsidRDefault="007D0D42" w:rsidP="007E1E84">
            <w:pPr>
              <w:rPr>
                <w:rFonts w:ascii="Times New Roman" w:hAnsi="Times New Roman" w:cs="Times New Roman"/>
                <w:w w:val="95"/>
                <w:sz w:val="20"/>
                <w:szCs w:val="20"/>
              </w:rPr>
            </w:pPr>
          </w:p>
        </w:tc>
        <w:tc>
          <w:tcPr>
            <w:tcW w:w="1242" w:type="dxa"/>
          </w:tcPr>
          <w:p w14:paraId="53ADF1A0" w14:textId="77777777" w:rsidR="007D0D42" w:rsidRPr="00604298" w:rsidRDefault="007D0D42" w:rsidP="007E1E84">
            <w:pPr>
              <w:rPr>
                <w:rFonts w:ascii="Times New Roman" w:hAnsi="Times New Roman" w:cs="Times New Roman"/>
                <w:i/>
                <w:w w:val="95"/>
                <w:sz w:val="20"/>
                <w:szCs w:val="20"/>
              </w:rPr>
            </w:pPr>
          </w:p>
        </w:tc>
        <w:tc>
          <w:tcPr>
            <w:tcW w:w="5197" w:type="dxa"/>
          </w:tcPr>
          <w:p w14:paraId="531B5DBE" w14:textId="77777777" w:rsidR="007D0D42" w:rsidRPr="00604298" w:rsidRDefault="007D0D42" w:rsidP="007E1E84">
            <w:pPr>
              <w:tabs>
                <w:tab w:val="left" w:pos="2006"/>
                <w:tab w:val="left" w:pos="3581"/>
              </w:tabs>
              <w:spacing w:before="62"/>
              <w:rPr>
                <w:rFonts w:ascii="Times New Roman" w:hAnsi="Times New Roman" w:cs="Times New Roman"/>
                <w:w w:val="95"/>
                <w:sz w:val="20"/>
                <w:szCs w:val="20"/>
              </w:rPr>
            </w:pPr>
            <w:r w:rsidRPr="00604298">
              <w:rPr>
                <w:rFonts w:ascii="Times New Roman" w:hAnsi="Times New Roman" w:cs="Times New Roman"/>
                <w:w w:val="95"/>
                <w:sz w:val="20"/>
                <w:szCs w:val="20"/>
              </w:rPr>
              <w:t xml:space="preserve">The size of the shrimp didn't change how they sounded. Using both click rate and high-frequency energy can give you an idea of how much feed is being consumed. </w:t>
            </w:r>
            <w:r w:rsidRPr="002842D7">
              <w:rPr>
                <w:rFonts w:ascii="Times New Roman" w:hAnsi="Times New Roman" w:cs="Times New Roman"/>
                <w:i/>
                <w:iCs/>
                <w:w w:val="95"/>
                <w:sz w:val="20"/>
                <w:szCs w:val="20"/>
              </w:rPr>
              <w:t xml:space="preserve">L. </w:t>
            </w:r>
            <w:proofErr w:type="spellStart"/>
            <w:r w:rsidRPr="002842D7">
              <w:rPr>
                <w:rFonts w:ascii="Times New Roman" w:hAnsi="Times New Roman" w:cs="Times New Roman"/>
                <w:i/>
                <w:iCs/>
                <w:w w:val="95"/>
                <w:sz w:val="20"/>
                <w:szCs w:val="20"/>
              </w:rPr>
              <w:t>vannamei</w:t>
            </w:r>
            <w:proofErr w:type="spellEnd"/>
            <w:r w:rsidRPr="00604298">
              <w:rPr>
                <w:rFonts w:ascii="Times New Roman" w:hAnsi="Times New Roman" w:cs="Times New Roman"/>
                <w:w w:val="95"/>
                <w:sz w:val="20"/>
                <w:szCs w:val="20"/>
              </w:rPr>
              <w:t xml:space="preserve"> made different sounds when it ate, and those sounds were closely tied to what it ate.</w:t>
            </w:r>
          </w:p>
          <w:p w14:paraId="5BE81AF6" w14:textId="77777777" w:rsidR="007D0D42" w:rsidRPr="00604298" w:rsidRDefault="007D0D42" w:rsidP="007E1E84">
            <w:pPr>
              <w:tabs>
                <w:tab w:val="left" w:pos="2006"/>
                <w:tab w:val="left" w:pos="3581"/>
              </w:tabs>
              <w:spacing w:before="62"/>
              <w:rPr>
                <w:rFonts w:ascii="Times New Roman" w:hAnsi="Times New Roman" w:cs="Times New Roman"/>
                <w:w w:val="95"/>
                <w:sz w:val="20"/>
                <w:szCs w:val="20"/>
              </w:rPr>
            </w:pPr>
            <w:r w:rsidRPr="00604298">
              <w:rPr>
                <w:rFonts w:ascii="Times New Roman" w:hAnsi="Times New Roman" w:cs="Times New Roman"/>
                <w:w w:val="95"/>
                <w:sz w:val="20"/>
                <w:szCs w:val="20"/>
              </w:rPr>
              <w:t>Despite alterations in the diet duration, the acoustic properties of clicks remained consistent. Increasing the length of the pellets by twofold resulted in a corresponding doubling of the number of clicks produced by shrimp per pellet.</w:t>
            </w:r>
          </w:p>
          <w:p w14:paraId="725F4082" w14:textId="77777777" w:rsidR="007D0D42" w:rsidRPr="00604298" w:rsidRDefault="007D0D42" w:rsidP="007E1E84">
            <w:pPr>
              <w:tabs>
                <w:tab w:val="left" w:pos="2006"/>
                <w:tab w:val="left" w:pos="3581"/>
              </w:tabs>
              <w:spacing w:before="62"/>
              <w:rPr>
                <w:rFonts w:ascii="Times New Roman" w:hAnsi="Times New Roman" w:cs="Times New Roman"/>
                <w:w w:val="95"/>
                <w:sz w:val="20"/>
                <w:szCs w:val="20"/>
              </w:rPr>
            </w:pPr>
            <w:r w:rsidRPr="00604298">
              <w:rPr>
                <w:rFonts w:ascii="Times New Roman" w:hAnsi="Times New Roman" w:cs="Times New Roman"/>
                <w:w w:val="95"/>
                <w:sz w:val="20"/>
                <w:szCs w:val="20"/>
              </w:rPr>
              <w:t>There was a robust connection between the quantity of food consumed by shrimp and the level of sound energy they emitted (with P-values spanning from 0.003 to 0.007, varying according to diet lengths).</w:t>
            </w:r>
          </w:p>
        </w:tc>
        <w:tc>
          <w:tcPr>
            <w:tcW w:w="1505" w:type="dxa"/>
          </w:tcPr>
          <w:p w14:paraId="4B3A9FB4" w14:textId="28E3DB7B" w:rsidR="007D0D42" w:rsidRPr="00604298" w:rsidRDefault="007D0D42" w:rsidP="007E1E84">
            <w:pPr>
              <w:rPr>
                <w:rFonts w:ascii="Times New Roman" w:hAnsi="Times New Roman" w:cs="Times New Roman"/>
                <w:w w:val="95"/>
                <w:sz w:val="20"/>
                <w:szCs w:val="20"/>
              </w:rPr>
            </w:pPr>
            <w:r w:rsidRPr="00604298">
              <w:rPr>
                <w:rFonts w:ascii="Times New Roman" w:hAnsi="Times New Roman" w:cs="Times New Roman"/>
                <w:sz w:val="20"/>
                <w:szCs w:val="20"/>
              </w:rPr>
              <w:t>[233]</w:t>
            </w:r>
          </w:p>
        </w:tc>
      </w:tr>
      <w:tr w:rsidR="007D0D42" w:rsidRPr="00604298" w14:paraId="296CFF7D" w14:textId="77777777" w:rsidTr="007D0D42">
        <w:trPr>
          <w:trHeight w:val="764"/>
        </w:trPr>
        <w:tc>
          <w:tcPr>
            <w:tcW w:w="1072" w:type="dxa"/>
          </w:tcPr>
          <w:p w14:paraId="5EA1C091" w14:textId="77777777" w:rsidR="007D0D42" w:rsidRPr="00E55686" w:rsidRDefault="007D0D42" w:rsidP="007E1E84">
            <w:pPr>
              <w:rPr>
                <w:rFonts w:ascii="Times New Roman" w:hAnsi="Times New Roman" w:cs="Times New Roman"/>
                <w:b/>
                <w:bCs/>
                <w:w w:val="95"/>
                <w:sz w:val="20"/>
                <w:szCs w:val="20"/>
              </w:rPr>
            </w:pPr>
            <w:r w:rsidRPr="00E55686">
              <w:rPr>
                <w:rFonts w:ascii="Times New Roman" w:hAnsi="Times New Roman" w:cs="Times New Roman"/>
                <w:b/>
                <w:bCs/>
                <w:w w:val="95"/>
                <w:sz w:val="20"/>
                <w:szCs w:val="20"/>
              </w:rPr>
              <w:t>Evaluation in ponds against traditional feeding strategies</w:t>
            </w:r>
          </w:p>
        </w:tc>
        <w:tc>
          <w:tcPr>
            <w:tcW w:w="1242" w:type="dxa"/>
          </w:tcPr>
          <w:p w14:paraId="7E65539D" w14:textId="77777777" w:rsidR="007D0D42" w:rsidRPr="00604298" w:rsidRDefault="007D0D42" w:rsidP="007E1E84">
            <w:pPr>
              <w:rPr>
                <w:rFonts w:ascii="Times New Roman" w:hAnsi="Times New Roman" w:cs="Times New Roman"/>
                <w:i/>
                <w:w w:val="95"/>
                <w:sz w:val="20"/>
                <w:szCs w:val="20"/>
              </w:rPr>
            </w:pPr>
            <w:r w:rsidRPr="00604298">
              <w:rPr>
                <w:rFonts w:ascii="Times New Roman" w:hAnsi="Times New Roman" w:cs="Times New Roman"/>
                <w:i/>
                <w:w w:val="95"/>
                <w:sz w:val="20"/>
                <w:szCs w:val="20"/>
              </w:rPr>
              <w:t>L.</w:t>
            </w:r>
            <w:r w:rsidRPr="00604298">
              <w:rPr>
                <w:rFonts w:ascii="Times New Roman" w:hAnsi="Times New Roman" w:cs="Times New Roman"/>
                <w:i/>
                <w:spacing w:val="5"/>
                <w:w w:val="95"/>
                <w:sz w:val="20"/>
                <w:szCs w:val="20"/>
              </w:rPr>
              <w:t xml:space="preserve"> </w:t>
            </w:r>
            <w:proofErr w:type="spellStart"/>
            <w:r w:rsidRPr="00604298">
              <w:rPr>
                <w:rFonts w:ascii="Times New Roman" w:hAnsi="Times New Roman" w:cs="Times New Roman"/>
                <w:i/>
                <w:w w:val="95"/>
                <w:sz w:val="20"/>
                <w:szCs w:val="20"/>
              </w:rPr>
              <w:t>vannamei</w:t>
            </w:r>
            <w:proofErr w:type="spellEnd"/>
          </w:p>
        </w:tc>
        <w:tc>
          <w:tcPr>
            <w:tcW w:w="5197" w:type="dxa"/>
          </w:tcPr>
          <w:p w14:paraId="10459F2E" w14:textId="77777777" w:rsidR="007D0D42" w:rsidRPr="00604298" w:rsidRDefault="007D0D42" w:rsidP="007E1E84">
            <w:pPr>
              <w:tabs>
                <w:tab w:val="left" w:pos="2006"/>
                <w:tab w:val="left" w:pos="3581"/>
              </w:tabs>
              <w:spacing w:before="62"/>
              <w:rPr>
                <w:rFonts w:ascii="Times New Roman" w:hAnsi="Times New Roman" w:cs="Times New Roman"/>
                <w:w w:val="95"/>
                <w:sz w:val="20"/>
                <w:szCs w:val="20"/>
              </w:rPr>
            </w:pPr>
            <w:r w:rsidRPr="00604298">
              <w:rPr>
                <w:rFonts w:ascii="Times New Roman" w:hAnsi="Times New Roman" w:cs="Times New Roman"/>
                <w:w w:val="95"/>
                <w:sz w:val="20"/>
                <w:szCs w:val="20"/>
              </w:rPr>
              <w:t>When compared to hand feeding and feeding with a timer, sound-based feeding led to an increase of 8.6 grams and 7.58 grams in the average body weight at harvest.</w:t>
            </w:r>
          </w:p>
        </w:tc>
        <w:tc>
          <w:tcPr>
            <w:tcW w:w="1505" w:type="dxa"/>
          </w:tcPr>
          <w:p w14:paraId="59F865FA" w14:textId="1E4CC930" w:rsidR="007D0D42" w:rsidRPr="00604298" w:rsidRDefault="007D0D42" w:rsidP="007E1E84">
            <w:pPr>
              <w:rPr>
                <w:rFonts w:ascii="Times New Roman" w:hAnsi="Times New Roman" w:cs="Times New Roman"/>
                <w:w w:val="95"/>
                <w:sz w:val="20"/>
                <w:szCs w:val="20"/>
              </w:rPr>
            </w:pPr>
            <w:r w:rsidRPr="00604298">
              <w:rPr>
                <w:rFonts w:ascii="Times New Roman" w:hAnsi="Times New Roman" w:cs="Times New Roman"/>
                <w:sz w:val="20"/>
                <w:szCs w:val="20"/>
              </w:rPr>
              <w:t>[234]</w:t>
            </w:r>
          </w:p>
        </w:tc>
      </w:tr>
      <w:tr w:rsidR="007D0D42" w:rsidRPr="00604298" w14:paraId="6044BD58" w14:textId="77777777" w:rsidTr="007D0D42">
        <w:trPr>
          <w:trHeight w:val="982"/>
        </w:trPr>
        <w:tc>
          <w:tcPr>
            <w:tcW w:w="1072" w:type="dxa"/>
          </w:tcPr>
          <w:p w14:paraId="559225D1" w14:textId="77777777" w:rsidR="007D0D42" w:rsidRPr="00604298" w:rsidRDefault="007D0D42" w:rsidP="007E1E84">
            <w:pPr>
              <w:rPr>
                <w:rFonts w:ascii="Times New Roman" w:hAnsi="Times New Roman" w:cs="Times New Roman"/>
                <w:w w:val="95"/>
                <w:sz w:val="20"/>
                <w:szCs w:val="20"/>
              </w:rPr>
            </w:pPr>
          </w:p>
        </w:tc>
        <w:tc>
          <w:tcPr>
            <w:tcW w:w="1242" w:type="dxa"/>
          </w:tcPr>
          <w:p w14:paraId="62C1A0BC" w14:textId="77777777" w:rsidR="007D0D42" w:rsidRPr="00604298" w:rsidRDefault="007D0D42" w:rsidP="007E1E84">
            <w:pPr>
              <w:rPr>
                <w:rFonts w:ascii="Times New Roman" w:hAnsi="Times New Roman" w:cs="Times New Roman"/>
                <w:i/>
                <w:w w:val="95"/>
                <w:sz w:val="20"/>
                <w:szCs w:val="20"/>
              </w:rPr>
            </w:pPr>
          </w:p>
        </w:tc>
        <w:tc>
          <w:tcPr>
            <w:tcW w:w="5197" w:type="dxa"/>
          </w:tcPr>
          <w:p w14:paraId="39403605" w14:textId="77777777" w:rsidR="007D0D42" w:rsidRPr="00604298" w:rsidRDefault="007D0D42" w:rsidP="007E1E84">
            <w:pPr>
              <w:tabs>
                <w:tab w:val="left" w:pos="2006"/>
                <w:tab w:val="left" w:pos="3581"/>
              </w:tabs>
              <w:spacing w:before="62"/>
              <w:rPr>
                <w:rFonts w:ascii="Times New Roman" w:hAnsi="Times New Roman" w:cs="Times New Roman"/>
                <w:w w:val="95"/>
                <w:sz w:val="20"/>
                <w:szCs w:val="20"/>
              </w:rPr>
            </w:pPr>
            <w:r w:rsidRPr="00604298">
              <w:rPr>
                <w:rFonts w:ascii="Times New Roman" w:hAnsi="Times New Roman" w:cs="Times New Roman"/>
                <w:w w:val="95"/>
                <w:sz w:val="20"/>
                <w:szCs w:val="20"/>
              </w:rPr>
              <w:t>The average weight of shrimp went up by 46% after 16 weeks. This growth was a lot faster than the growth seen when shrimp were fed by hand twice a day.</w:t>
            </w:r>
          </w:p>
          <w:p w14:paraId="6F6542F8" w14:textId="77777777" w:rsidR="007D0D42" w:rsidRPr="00604298" w:rsidRDefault="007D0D42" w:rsidP="007E1E84">
            <w:pPr>
              <w:tabs>
                <w:tab w:val="left" w:pos="2006"/>
                <w:tab w:val="left" w:pos="3581"/>
              </w:tabs>
              <w:spacing w:before="62"/>
              <w:rPr>
                <w:rFonts w:ascii="Times New Roman" w:hAnsi="Times New Roman" w:cs="Times New Roman"/>
                <w:w w:val="95"/>
                <w:sz w:val="20"/>
                <w:szCs w:val="20"/>
              </w:rPr>
            </w:pPr>
            <w:r w:rsidRPr="00604298">
              <w:rPr>
                <w:rFonts w:ascii="Times New Roman" w:hAnsi="Times New Roman" w:cs="Times New Roman"/>
                <w:w w:val="95"/>
                <w:sz w:val="20"/>
                <w:szCs w:val="20"/>
              </w:rPr>
              <w:t>When compared to shrimp that were fed six times a day with timer feeders, the average body weight of shrimp that were fed by hand increased by 25% by harvest time.</w:t>
            </w:r>
          </w:p>
        </w:tc>
        <w:tc>
          <w:tcPr>
            <w:tcW w:w="1505" w:type="dxa"/>
          </w:tcPr>
          <w:p w14:paraId="1AC7062D" w14:textId="56AEFADF" w:rsidR="007D0D42" w:rsidRPr="00604298" w:rsidRDefault="007D0D42" w:rsidP="007E1E84">
            <w:pPr>
              <w:rPr>
                <w:rFonts w:ascii="Times New Roman" w:hAnsi="Times New Roman" w:cs="Times New Roman"/>
                <w:w w:val="95"/>
                <w:sz w:val="20"/>
                <w:szCs w:val="20"/>
              </w:rPr>
            </w:pPr>
            <w:r w:rsidRPr="00604298">
              <w:rPr>
                <w:rFonts w:ascii="Times New Roman" w:hAnsi="Times New Roman" w:cs="Times New Roman"/>
                <w:sz w:val="20"/>
                <w:szCs w:val="20"/>
              </w:rPr>
              <w:t>[235]</w:t>
            </w:r>
          </w:p>
        </w:tc>
      </w:tr>
      <w:tr w:rsidR="007D0D42" w:rsidRPr="00604298" w14:paraId="040FD87C" w14:textId="77777777" w:rsidTr="007D0D42">
        <w:trPr>
          <w:trHeight w:val="524"/>
        </w:trPr>
        <w:tc>
          <w:tcPr>
            <w:tcW w:w="1072" w:type="dxa"/>
          </w:tcPr>
          <w:p w14:paraId="4820C05F" w14:textId="77777777" w:rsidR="007D0D42" w:rsidRPr="00604298" w:rsidRDefault="007D0D42" w:rsidP="007E1E84">
            <w:pPr>
              <w:rPr>
                <w:rFonts w:ascii="Times New Roman" w:hAnsi="Times New Roman" w:cs="Times New Roman"/>
                <w:w w:val="95"/>
                <w:sz w:val="20"/>
                <w:szCs w:val="20"/>
              </w:rPr>
            </w:pPr>
          </w:p>
        </w:tc>
        <w:tc>
          <w:tcPr>
            <w:tcW w:w="1242" w:type="dxa"/>
          </w:tcPr>
          <w:p w14:paraId="2B80C977" w14:textId="77777777" w:rsidR="007D0D42" w:rsidRPr="00604298" w:rsidRDefault="007D0D42" w:rsidP="007E1E84">
            <w:pPr>
              <w:rPr>
                <w:rFonts w:ascii="Times New Roman" w:hAnsi="Times New Roman" w:cs="Times New Roman"/>
                <w:i/>
                <w:w w:val="95"/>
                <w:sz w:val="20"/>
                <w:szCs w:val="20"/>
              </w:rPr>
            </w:pPr>
          </w:p>
        </w:tc>
        <w:tc>
          <w:tcPr>
            <w:tcW w:w="5197" w:type="dxa"/>
          </w:tcPr>
          <w:p w14:paraId="06BDA29D" w14:textId="77777777" w:rsidR="007D0D42" w:rsidRPr="00604298" w:rsidRDefault="007D0D42" w:rsidP="007E1E84">
            <w:pPr>
              <w:tabs>
                <w:tab w:val="left" w:pos="2006"/>
                <w:tab w:val="left" w:pos="3581"/>
              </w:tabs>
              <w:spacing w:before="62"/>
              <w:rPr>
                <w:rFonts w:ascii="Times New Roman" w:hAnsi="Times New Roman" w:cs="Times New Roman"/>
                <w:w w:val="95"/>
                <w:sz w:val="20"/>
                <w:szCs w:val="20"/>
              </w:rPr>
            </w:pPr>
            <w:r w:rsidRPr="00604298">
              <w:rPr>
                <w:rFonts w:ascii="Times New Roman" w:hAnsi="Times New Roman" w:cs="Times New Roman"/>
                <w:w w:val="95"/>
                <w:sz w:val="20"/>
                <w:szCs w:val="20"/>
              </w:rPr>
              <w:t>The ponds with acoustic feeders had the highest amounts of ammonia and nitrite out of all the treatments.</w:t>
            </w:r>
          </w:p>
        </w:tc>
        <w:tc>
          <w:tcPr>
            <w:tcW w:w="1505" w:type="dxa"/>
          </w:tcPr>
          <w:p w14:paraId="34142658" w14:textId="2CD41E97" w:rsidR="007D0D42" w:rsidRPr="00604298" w:rsidRDefault="007D0D42" w:rsidP="007E1E84">
            <w:pPr>
              <w:rPr>
                <w:rFonts w:ascii="Times New Roman" w:hAnsi="Times New Roman" w:cs="Times New Roman"/>
                <w:w w:val="95"/>
                <w:sz w:val="20"/>
                <w:szCs w:val="20"/>
              </w:rPr>
            </w:pPr>
            <w:r w:rsidRPr="00604298">
              <w:rPr>
                <w:rFonts w:ascii="Times New Roman" w:hAnsi="Times New Roman" w:cs="Times New Roman"/>
                <w:sz w:val="20"/>
                <w:szCs w:val="20"/>
              </w:rPr>
              <w:t>[236]</w:t>
            </w:r>
          </w:p>
        </w:tc>
      </w:tr>
      <w:tr w:rsidR="007D0D42" w:rsidRPr="00604298" w14:paraId="6859F1BA" w14:textId="77777777" w:rsidTr="007D0D42">
        <w:trPr>
          <w:trHeight w:val="748"/>
        </w:trPr>
        <w:tc>
          <w:tcPr>
            <w:tcW w:w="1072" w:type="dxa"/>
          </w:tcPr>
          <w:p w14:paraId="6EF0D0B4" w14:textId="77777777" w:rsidR="007D0D42" w:rsidRPr="00604298" w:rsidRDefault="007D0D42" w:rsidP="007E1E84">
            <w:pPr>
              <w:rPr>
                <w:rFonts w:ascii="Times New Roman" w:hAnsi="Times New Roman" w:cs="Times New Roman"/>
                <w:w w:val="95"/>
                <w:sz w:val="20"/>
                <w:szCs w:val="20"/>
              </w:rPr>
            </w:pPr>
          </w:p>
        </w:tc>
        <w:tc>
          <w:tcPr>
            <w:tcW w:w="1242" w:type="dxa"/>
          </w:tcPr>
          <w:p w14:paraId="27838A6B" w14:textId="77777777" w:rsidR="007D0D42" w:rsidRPr="00604298" w:rsidRDefault="007D0D42" w:rsidP="007E1E84">
            <w:pPr>
              <w:rPr>
                <w:rFonts w:ascii="Times New Roman" w:hAnsi="Times New Roman" w:cs="Times New Roman"/>
                <w:i/>
                <w:w w:val="95"/>
                <w:sz w:val="20"/>
                <w:szCs w:val="20"/>
              </w:rPr>
            </w:pPr>
          </w:p>
        </w:tc>
        <w:tc>
          <w:tcPr>
            <w:tcW w:w="5197" w:type="dxa"/>
          </w:tcPr>
          <w:p w14:paraId="7C61FC9D" w14:textId="77777777" w:rsidR="007D0D42" w:rsidRPr="00604298" w:rsidRDefault="007D0D42" w:rsidP="007E1E84">
            <w:pPr>
              <w:tabs>
                <w:tab w:val="left" w:pos="2006"/>
                <w:tab w:val="left" w:pos="3581"/>
              </w:tabs>
              <w:spacing w:before="62"/>
              <w:rPr>
                <w:rFonts w:ascii="Times New Roman" w:hAnsi="Times New Roman" w:cs="Times New Roman"/>
                <w:w w:val="95"/>
                <w:sz w:val="20"/>
                <w:szCs w:val="20"/>
              </w:rPr>
            </w:pPr>
            <w:r w:rsidRPr="00604298">
              <w:rPr>
                <w:rFonts w:ascii="Times New Roman" w:hAnsi="Times New Roman" w:cs="Times New Roman"/>
                <w:w w:val="95"/>
                <w:sz w:val="20"/>
                <w:szCs w:val="20"/>
              </w:rPr>
              <w:t>The employment of acoustic feeding yielded larger shrimp in comparison to various conventional feeding methods, with final individual weight increases ranging from 3.49 to 6.24 grams.</w:t>
            </w:r>
          </w:p>
        </w:tc>
        <w:tc>
          <w:tcPr>
            <w:tcW w:w="1505" w:type="dxa"/>
          </w:tcPr>
          <w:p w14:paraId="562519C1" w14:textId="0676F4E7" w:rsidR="007D0D42" w:rsidRPr="00604298" w:rsidRDefault="007D0D42" w:rsidP="007E1E84">
            <w:pPr>
              <w:rPr>
                <w:rFonts w:ascii="Times New Roman" w:hAnsi="Times New Roman" w:cs="Times New Roman"/>
                <w:w w:val="95"/>
                <w:sz w:val="20"/>
                <w:szCs w:val="20"/>
              </w:rPr>
            </w:pPr>
            <w:r w:rsidRPr="00604298">
              <w:rPr>
                <w:rFonts w:ascii="Times New Roman" w:hAnsi="Times New Roman" w:cs="Times New Roman"/>
                <w:sz w:val="20"/>
                <w:szCs w:val="20"/>
              </w:rPr>
              <w:t>[237]</w:t>
            </w:r>
          </w:p>
        </w:tc>
      </w:tr>
    </w:tbl>
    <w:p w14:paraId="1C74D476" w14:textId="47D991A0" w:rsidR="00064802" w:rsidRPr="00604298" w:rsidRDefault="007D0D42" w:rsidP="007E1E84">
      <w:pPr>
        <w:spacing w:after="0" w:line="240" w:lineRule="auto"/>
        <w:jc w:val="both"/>
        <w:rPr>
          <w:rFonts w:ascii="Times New Roman" w:hAnsi="Times New Roman" w:cs="Times New Roman"/>
          <w:sz w:val="20"/>
          <w:szCs w:val="20"/>
        </w:rPr>
      </w:pPr>
      <w:r w:rsidRPr="00604298">
        <w:rPr>
          <w:rFonts w:ascii="Times New Roman" w:hAnsi="Times New Roman" w:cs="Times New Roman"/>
          <w:sz w:val="20"/>
          <w:szCs w:val="20"/>
        </w:rPr>
        <w:t xml:space="preserve"> </w:t>
      </w:r>
      <w:r w:rsidR="003D2A29" w:rsidRPr="00604298">
        <w:rPr>
          <w:rFonts w:ascii="Times New Roman" w:hAnsi="Times New Roman" w:cs="Times New Roman"/>
          <w:sz w:val="20"/>
          <w:szCs w:val="20"/>
        </w:rPr>
        <w:t>than automatic timed feeders or feeding by hand</w:t>
      </w:r>
      <w:r w:rsidR="004A47F0" w:rsidRPr="00604298">
        <w:rPr>
          <w:rFonts w:ascii="Times New Roman" w:hAnsi="Times New Roman" w:cs="Times New Roman"/>
          <w:sz w:val="20"/>
          <w:szCs w:val="20"/>
        </w:rPr>
        <w:t xml:space="preserve"> [228]</w:t>
      </w:r>
      <w:r w:rsidR="003D2A29" w:rsidRPr="00604298">
        <w:rPr>
          <w:rFonts w:ascii="Times New Roman" w:hAnsi="Times New Roman" w:cs="Times New Roman"/>
          <w:sz w:val="20"/>
          <w:szCs w:val="20"/>
        </w:rPr>
        <w:t>. This edge means a higher yield per hectare, even if the number of animals per hectare stays the same.</w:t>
      </w:r>
      <w:r w:rsidR="0066779B" w:rsidRPr="00604298">
        <w:rPr>
          <w:rFonts w:ascii="Times New Roman" w:hAnsi="Times New Roman" w:cs="Times New Roman"/>
          <w:sz w:val="20"/>
          <w:szCs w:val="20"/>
        </w:rPr>
        <w:t xml:space="preserve"> Indeed, sound feeders play a crucial role in informing farmers about feeding patterns by indicating when animals are consuming food</w:t>
      </w:r>
      <w:r w:rsidR="004A47F0" w:rsidRPr="00604298">
        <w:rPr>
          <w:rFonts w:ascii="Times New Roman" w:hAnsi="Times New Roman" w:cs="Times New Roman"/>
          <w:sz w:val="20"/>
          <w:szCs w:val="20"/>
        </w:rPr>
        <w:t xml:space="preserve"> [229]</w:t>
      </w:r>
      <w:r w:rsidR="0066779B" w:rsidRPr="00604298">
        <w:rPr>
          <w:rFonts w:ascii="Times New Roman" w:hAnsi="Times New Roman" w:cs="Times New Roman"/>
          <w:sz w:val="20"/>
          <w:szCs w:val="20"/>
        </w:rPr>
        <w:t xml:space="preserve">. This information, as outlined in Table </w:t>
      </w:r>
      <w:r w:rsidR="0089473F">
        <w:rPr>
          <w:rFonts w:ascii="Times New Roman" w:hAnsi="Times New Roman" w:cs="Times New Roman"/>
          <w:sz w:val="20"/>
          <w:szCs w:val="20"/>
        </w:rPr>
        <w:t>3</w:t>
      </w:r>
      <w:r w:rsidR="0066779B" w:rsidRPr="00604298">
        <w:rPr>
          <w:rFonts w:ascii="Times New Roman" w:hAnsi="Times New Roman" w:cs="Times New Roman"/>
          <w:sz w:val="20"/>
          <w:szCs w:val="20"/>
        </w:rPr>
        <w:t>, assists farmers in determining optimal feeding schedules and the appropriate quantity of feed to be dispensed in ponds.</w:t>
      </w:r>
      <w:r w:rsidR="002E1247" w:rsidRPr="00604298">
        <w:rPr>
          <w:rFonts w:ascii="Times New Roman" w:hAnsi="Times New Roman" w:cs="Times New Roman"/>
          <w:sz w:val="20"/>
          <w:szCs w:val="20"/>
        </w:rPr>
        <w:t xml:space="preserve"> According to Smith and </w:t>
      </w:r>
      <w:proofErr w:type="spellStart"/>
      <w:r w:rsidR="002E1247" w:rsidRPr="00604298">
        <w:rPr>
          <w:rFonts w:ascii="Times New Roman" w:hAnsi="Times New Roman" w:cs="Times New Roman"/>
          <w:sz w:val="20"/>
          <w:szCs w:val="20"/>
        </w:rPr>
        <w:t>Tabrett</w:t>
      </w:r>
      <w:proofErr w:type="spellEnd"/>
      <w:r w:rsidR="002E1247" w:rsidRPr="00604298">
        <w:rPr>
          <w:rFonts w:ascii="Times New Roman" w:hAnsi="Times New Roman" w:cs="Times New Roman"/>
          <w:sz w:val="20"/>
          <w:szCs w:val="20"/>
        </w:rPr>
        <w:t xml:space="preserve"> (2013), the simultaneous use of multiple automatic feeders equipped with different hydrophones in the same pond can potentially provide insights into the preferred feeding areas of shrimp. Researchers can use passive sounds as a useful tool to find out more about the circadian rhythms that may control the feeding habits of farmed shrimp on a larger scale</w:t>
      </w:r>
      <w:r w:rsidR="004A47F0" w:rsidRPr="00604298">
        <w:rPr>
          <w:rFonts w:ascii="Times New Roman" w:hAnsi="Times New Roman" w:cs="Times New Roman"/>
          <w:sz w:val="20"/>
          <w:szCs w:val="20"/>
        </w:rPr>
        <w:t xml:space="preserve"> [230]</w:t>
      </w:r>
      <w:r w:rsidR="002E1247" w:rsidRPr="00604298">
        <w:rPr>
          <w:rFonts w:ascii="Times New Roman" w:hAnsi="Times New Roman" w:cs="Times New Roman"/>
          <w:sz w:val="20"/>
          <w:szCs w:val="20"/>
        </w:rPr>
        <w:t xml:space="preserve">. As shown in Table </w:t>
      </w:r>
      <w:r w:rsidR="0089473F">
        <w:rPr>
          <w:rFonts w:ascii="Times New Roman" w:hAnsi="Times New Roman" w:cs="Times New Roman"/>
          <w:sz w:val="20"/>
          <w:szCs w:val="20"/>
        </w:rPr>
        <w:t>3</w:t>
      </w:r>
      <w:r w:rsidR="002E1247" w:rsidRPr="00604298">
        <w:rPr>
          <w:rFonts w:ascii="Times New Roman" w:hAnsi="Times New Roman" w:cs="Times New Roman"/>
          <w:sz w:val="20"/>
          <w:szCs w:val="20"/>
        </w:rPr>
        <w:t xml:space="preserve">, most of the study in this area has been done in labs where the conditions can be controlled. Certainly, Peixoto et al. (2020b) conducted a fascinating study using passive acoustic tracking. They utilized hydrophones to investigate how the feeding </w:t>
      </w:r>
      <w:proofErr w:type="spellStart"/>
      <w:r w:rsidR="002E1247" w:rsidRPr="00604298">
        <w:rPr>
          <w:rFonts w:ascii="Times New Roman" w:hAnsi="Times New Roman" w:cs="Times New Roman"/>
          <w:sz w:val="20"/>
          <w:szCs w:val="20"/>
        </w:rPr>
        <w:t>behavior</w:t>
      </w:r>
      <w:proofErr w:type="spellEnd"/>
      <w:r w:rsidR="002E1247" w:rsidRPr="00604298">
        <w:rPr>
          <w:rFonts w:ascii="Times New Roman" w:hAnsi="Times New Roman" w:cs="Times New Roman"/>
          <w:sz w:val="20"/>
          <w:szCs w:val="20"/>
        </w:rPr>
        <w:t xml:space="preserve"> of </w:t>
      </w:r>
      <w:r w:rsidR="002E1247" w:rsidRPr="002842D7">
        <w:rPr>
          <w:rFonts w:ascii="Times New Roman" w:hAnsi="Times New Roman" w:cs="Times New Roman"/>
          <w:i/>
          <w:iCs/>
          <w:sz w:val="20"/>
          <w:szCs w:val="20"/>
        </w:rPr>
        <w:t xml:space="preserve">L. </w:t>
      </w:r>
      <w:proofErr w:type="spellStart"/>
      <w:r w:rsidR="002E1247" w:rsidRPr="002842D7">
        <w:rPr>
          <w:rFonts w:ascii="Times New Roman" w:hAnsi="Times New Roman" w:cs="Times New Roman"/>
          <w:i/>
          <w:iCs/>
          <w:sz w:val="20"/>
          <w:szCs w:val="20"/>
        </w:rPr>
        <w:t>vannamei</w:t>
      </w:r>
      <w:proofErr w:type="spellEnd"/>
      <w:r w:rsidR="002E1247" w:rsidRPr="00604298">
        <w:rPr>
          <w:rFonts w:ascii="Times New Roman" w:hAnsi="Times New Roman" w:cs="Times New Roman"/>
          <w:sz w:val="20"/>
          <w:szCs w:val="20"/>
        </w:rPr>
        <w:t xml:space="preserve"> varies in response to </w:t>
      </w:r>
      <w:r w:rsidR="002E1247" w:rsidRPr="00604298">
        <w:rPr>
          <w:rFonts w:ascii="Times New Roman" w:hAnsi="Times New Roman" w:cs="Times New Roman"/>
          <w:sz w:val="20"/>
          <w:szCs w:val="20"/>
        </w:rPr>
        <w:lastRenderedPageBreak/>
        <w:t>different meal durations. The researchers discovered that smaller pellets were consumed more rapidly than larger pellets, although the overall quantity consumed remained consistent regardless of the diet's duration</w:t>
      </w:r>
      <w:r w:rsidR="00F46E7D">
        <w:rPr>
          <w:rFonts w:ascii="Times New Roman" w:hAnsi="Times New Roman" w:cs="Times New Roman"/>
          <w:sz w:val="20"/>
          <w:szCs w:val="20"/>
        </w:rPr>
        <w:t xml:space="preserve"> and</w:t>
      </w:r>
      <w:r w:rsidR="0089473F">
        <w:rPr>
          <w:rFonts w:ascii="Times New Roman" w:hAnsi="Times New Roman" w:cs="Times New Roman"/>
          <w:sz w:val="20"/>
          <w:szCs w:val="20"/>
        </w:rPr>
        <w:t xml:space="preserve"> </w:t>
      </w:r>
      <w:r w:rsidR="00F46E7D">
        <w:rPr>
          <w:rFonts w:ascii="Times New Roman" w:hAnsi="Times New Roman" w:cs="Times New Roman"/>
          <w:sz w:val="20"/>
          <w:szCs w:val="20"/>
        </w:rPr>
        <w:t>a</w:t>
      </w:r>
      <w:r w:rsidR="002E1247" w:rsidRPr="00604298">
        <w:rPr>
          <w:rFonts w:ascii="Times New Roman" w:hAnsi="Times New Roman" w:cs="Times New Roman"/>
          <w:sz w:val="20"/>
          <w:szCs w:val="20"/>
        </w:rPr>
        <w:t>dditionally, the intensity of clicking sounds was closely correlated with the amount of food consumed. This suggests that passive acoustic monitoring has the potential to provide precise estimations of food consumption</w:t>
      </w:r>
      <w:r w:rsidR="00F46E7D">
        <w:rPr>
          <w:rFonts w:ascii="Times New Roman" w:hAnsi="Times New Roman" w:cs="Times New Roman"/>
          <w:sz w:val="20"/>
          <w:szCs w:val="20"/>
        </w:rPr>
        <w:t xml:space="preserve"> </w:t>
      </w:r>
      <w:r w:rsidR="00F46E7D" w:rsidRPr="00604298">
        <w:rPr>
          <w:rFonts w:ascii="Times New Roman" w:hAnsi="Times New Roman" w:cs="Times New Roman"/>
          <w:sz w:val="20"/>
          <w:szCs w:val="20"/>
        </w:rPr>
        <w:t>[231]</w:t>
      </w:r>
      <w:r w:rsidR="00972F3A">
        <w:rPr>
          <w:rFonts w:ascii="Times New Roman" w:hAnsi="Times New Roman" w:cs="Times New Roman"/>
          <w:sz w:val="20"/>
          <w:szCs w:val="20"/>
        </w:rPr>
        <w:t>.</w:t>
      </w:r>
    </w:p>
    <w:p w14:paraId="30E7FB78" w14:textId="77777777" w:rsidR="001F0D1D" w:rsidRPr="00604298" w:rsidRDefault="001F0D1D" w:rsidP="007E1E84">
      <w:pPr>
        <w:spacing w:after="0" w:line="240" w:lineRule="auto"/>
        <w:jc w:val="both"/>
        <w:rPr>
          <w:rFonts w:ascii="Times New Roman" w:hAnsi="Times New Roman" w:cs="Times New Roman"/>
          <w:sz w:val="20"/>
          <w:szCs w:val="20"/>
        </w:rPr>
      </w:pPr>
    </w:p>
    <w:p w14:paraId="5592D569" w14:textId="77777777" w:rsidR="00080C70" w:rsidRPr="00604298" w:rsidRDefault="00080C70" w:rsidP="007E1E84">
      <w:pPr>
        <w:spacing w:after="0" w:line="240" w:lineRule="auto"/>
        <w:jc w:val="both"/>
        <w:rPr>
          <w:rFonts w:ascii="Times New Roman" w:hAnsi="Times New Roman" w:cs="Times New Roman"/>
          <w:sz w:val="20"/>
          <w:szCs w:val="20"/>
        </w:rPr>
      </w:pPr>
    </w:p>
    <w:p w14:paraId="369BA371" w14:textId="77777777" w:rsidR="00080C70" w:rsidRPr="00604298" w:rsidRDefault="00080C70" w:rsidP="007E1E84">
      <w:pPr>
        <w:spacing w:after="0" w:line="240" w:lineRule="auto"/>
        <w:jc w:val="both"/>
        <w:rPr>
          <w:rFonts w:ascii="Times New Roman" w:hAnsi="Times New Roman" w:cs="Times New Roman"/>
          <w:sz w:val="20"/>
          <w:szCs w:val="20"/>
        </w:rPr>
      </w:pPr>
    </w:p>
    <w:p w14:paraId="448E2742" w14:textId="77777777" w:rsidR="00080C70" w:rsidRPr="00604298" w:rsidRDefault="00080C70" w:rsidP="007E1E84">
      <w:pPr>
        <w:spacing w:after="0" w:line="240" w:lineRule="auto"/>
        <w:jc w:val="both"/>
        <w:rPr>
          <w:rFonts w:ascii="Times New Roman" w:hAnsi="Times New Roman" w:cs="Times New Roman"/>
          <w:sz w:val="20"/>
          <w:szCs w:val="20"/>
        </w:rPr>
      </w:pPr>
    </w:p>
    <w:p w14:paraId="34628EE3" w14:textId="77777777" w:rsidR="00080C70" w:rsidRPr="00604298" w:rsidRDefault="00080C70" w:rsidP="007E1E84">
      <w:pPr>
        <w:spacing w:after="0" w:line="240" w:lineRule="auto"/>
        <w:jc w:val="both"/>
        <w:rPr>
          <w:rFonts w:ascii="Times New Roman" w:hAnsi="Times New Roman" w:cs="Times New Roman"/>
          <w:sz w:val="20"/>
          <w:szCs w:val="20"/>
        </w:rPr>
      </w:pPr>
    </w:p>
    <w:p w14:paraId="47199CB2" w14:textId="77777777" w:rsidR="00080C70" w:rsidRPr="00604298" w:rsidRDefault="00080C70" w:rsidP="007E1E84">
      <w:pPr>
        <w:spacing w:after="0" w:line="240" w:lineRule="auto"/>
        <w:jc w:val="both"/>
        <w:rPr>
          <w:rFonts w:ascii="Times New Roman" w:hAnsi="Times New Roman" w:cs="Times New Roman"/>
          <w:sz w:val="20"/>
          <w:szCs w:val="20"/>
        </w:rPr>
      </w:pPr>
    </w:p>
    <w:p w14:paraId="771CFFB8" w14:textId="0117C825" w:rsidR="00080C70" w:rsidRPr="00604298" w:rsidRDefault="00080C70" w:rsidP="007E1E84">
      <w:pPr>
        <w:spacing w:after="0" w:line="240" w:lineRule="auto"/>
        <w:jc w:val="both"/>
        <w:rPr>
          <w:rFonts w:ascii="Times New Roman" w:hAnsi="Times New Roman" w:cs="Times New Roman"/>
          <w:sz w:val="20"/>
          <w:szCs w:val="20"/>
        </w:rPr>
      </w:pPr>
      <w:r w:rsidRPr="00604298">
        <w:rPr>
          <w:rFonts w:ascii="Times New Roman" w:hAnsi="Times New Roman" w:cs="Times New Roman"/>
          <w:noProof/>
          <w:sz w:val="20"/>
          <w:szCs w:val="20"/>
        </w:rPr>
        <w:drawing>
          <wp:inline distT="0" distB="0" distL="0" distR="0" wp14:anchorId="3D6DD24F" wp14:editId="40916E9C">
            <wp:extent cx="5731510" cy="3117215"/>
            <wp:effectExtent l="0" t="0" r="2540" b="6985"/>
            <wp:docPr id="1797105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05931" name="Picture 1797105931"/>
                    <pic:cNvPicPr/>
                  </pic:nvPicPr>
                  <pic:blipFill>
                    <a:blip r:embed="rId11">
                      <a:extLst>
                        <a:ext uri="{28A0092B-C50C-407E-A947-70E740481C1C}">
                          <a14:useLocalDpi xmlns:a14="http://schemas.microsoft.com/office/drawing/2010/main" val="0"/>
                        </a:ext>
                      </a:extLst>
                    </a:blip>
                    <a:stretch>
                      <a:fillRect/>
                    </a:stretch>
                  </pic:blipFill>
                  <pic:spPr>
                    <a:xfrm>
                      <a:off x="0" y="0"/>
                      <a:ext cx="5731510" cy="3117215"/>
                    </a:xfrm>
                    <a:prstGeom prst="rect">
                      <a:avLst/>
                    </a:prstGeom>
                  </pic:spPr>
                </pic:pic>
              </a:graphicData>
            </a:graphic>
          </wp:inline>
        </w:drawing>
      </w:r>
    </w:p>
    <w:p w14:paraId="67CF9CDE" w14:textId="0865EBCB" w:rsidR="008B3142" w:rsidRPr="00604298" w:rsidRDefault="00B438D1" w:rsidP="007E1E84">
      <w:pPr>
        <w:spacing w:after="0" w:line="240" w:lineRule="auto"/>
        <w:jc w:val="both"/>
        <w:rPr>
          <w:rFonts w:ascii="Times New Roman" w:hAnsi="Times New Roman" w:cs="Times New Roman"/>
          <w:sz w:val="20"/>
          <w:szCs w:val="20"/>
        </w:rPr>
      </w:pPr>
      <w:r w:rsidRPr="00604298">
        <w:rPr>
          <w:rFonts w:ascii="Times New Roman" w:hAnsi="Times New Roman" w:cs="Times New Roman"/>
          <w:noProof/>
          <w:sz w:val="20"/>
          <w:szCs w:val="20"/>
        </w:rPr>
        <mc:AlternateContent>
          <mc:Choice Requires="wps">
            <w:drawing>
              <wp:anchor distT="45720" distB="45720" distL="114300" distR="114300" simplePos="0" relativeHeight="251660288" behindDoc="0" locked="0" layoutInCell="1" allowOverlap="1" wp14:anchorId="3BAED94A" wp14:editId="67365CD5">
                <wp:simplePos x="0" y="0"/>
                <wp:positionH relativeFrom="column">
                  <wp:posOffset>40005</wp:posOffset>
                </wp:positionH>
                <wp:positionV relativeFrom="paragraph">
                  <wp:posOffset>316230</wp:posOffset>
                </wp:positionV>
                <wp:extent cx="5966460" cy="101727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6460" cy="1017270"/>
                        </a:xfrm>
                        <a:prstGeom prst="rect">
                          <a:avLst/>
                        </a:prstGeom>
                        <a:solidFill>
                          <a:srgbClr val="FFFFFF"/>
                        </a:solidFill>
                        <a:ln w="9525">
                          <a:solidFill>
                            <a:srgbClr val="000000"/>
                          </a:solidFill>
                          <a:miter lim="800000"/>
                          <a:headEnd/>
                          <a:tailEnd/>
                        </a:ln>
                      </wps:spPr>
                      <wps:txbx>
                        <w:txbxContent>
                          <w:p w14:paraId="17804F7C" w14:textId="16C52930" w:rsidR="00080C70" w:rsidRPr="00B438D1" w:rsidRDefault="00080C70" w:rsidP="00B438D1">
                            <w:pPr>
                              <w:jc w:val="both"/>
                              <w:rPr>
                                <w:rFonts w:ascii="Times New Roman" w:hAnsi="Times New Roman" w:cs="Times New Roman"/>
                                <w:b/>
                                <w:bCs/>
                                <w:sz w:val="20"/>
                                <w:szCs w:val="20"/>
                              </w:rPr>
                            </w:pPr>
                            <w:r w:rsidRPr="00B438D1">
                              <w:rPr>
                                <w:rFonts w:ascii="Times New Roman" w:hAnsi="Times New Roman" w:cs="Times New Roman"/>
                                <w:b/>
                                <w:bCs/>
                                <w:sz w:val="20"/>
                                <w:szCs w:val="20"/>
                              </w:rPr>
                              <w:t xml:space="preserve">Figure </w:t>
                            </w:r>
                            <w:r w:rsidR="00FD7CE3" w:rsidRPr="00B438D1">
                              <w:rPr>
                                <w:rFonts w:ascii="Times New Roman" w:hAnsi="Times New Roman" w:cs="Times New Roman"/>
                                <w:b/>
                                <w:bCs/>
                                <w:sz w:val="20"/>
                                <w:szCs w:val="20"/>
                              </w:rPr>
                              <w:t>4.</w:t>
                            </w:r>
                            <w:r w:rsidR="009D55FC" w:rsidRPr="00B438D1">
                              <w:rPr>
                                <w:rFonts w:ascii="Times New Roman" w:hAnsi="Times New Roman" w:cs="Times New Roman"/>
                                <w:b/>
                                <w:bCs/>
                                <w:sz w:val="20"/>
                                <w:szCs w:val="20"/>
                              </w:rPr>
                              <w:t xml:space="preserve"> provides an</w:t>
                            </w:r>
                            <w:r w:rsidR="00FF693A" w:rsidRPr="00B438D1">
                              <w:rPr>
                                <w:rFonts w:ascii="Times New Roman" w:hAnsi="Times New Roman" w:cs="Times New Roman"/>
                                <w:b/>
                                <w:bCs/>
                                <w:sz w:val="20"/>
                                <w:szCs w:val="20"/>
                              </w:rPr>
                              <w:t xml:space="preserve"> </w:t>
                            </w:r>
                            <w:r w:rsidR="009D55FC" w:rsidRPr="00B438D1">
                              <w:rPr>
                                <w:rFonts w:ascii="Times New Roman" w:hAnsi="Times New Roman" w:cs="Times New Roman"/>
                                <w:b/>
                                <w:bCs/>
                                <w:sz w:val="20"/>
                                <w:szCs w:val="20"/>
                              </w:rPr>
                              <w:t xml:space="preserve">illustration of a sound-based feeding system: </w:t>
                            </w:r>
                            <w:r w:rsidR="00FF693A" w:rsidRPr="00B438D1">
                              <w:rPr>
                                <w:rFonts w:ascii="Times New Roman" w:hAnsi="Times New Roman" w:cs="Times New Roman"/>
                                <w:b/>
                                <w:bCs/>
                                <w:sz w:val="20"/>
                                <w:szCs w:val="20"/>
                              </w:rPr>
                              <w:t>Acoustic signals within the pond are captured by a hydrophone, which then transmits these signals to a controller located either on the feeder or along the shore</w:t>
                            </w:r>
                            <w:r w:rsidR="009D55FC" w:rsidRPr="00B438D1">
                              <w:rPr>
                                <w:rFonts w:ascii="Times New Roman" w:hAnsi="Times New Roman" w:cs="Times New Roman"/>
                                <w:b/>
                                <w:bCs/>
                                <w:sz w:val="20"/>
                                <w:szCs w:val="20"/>
                              </w:rPr>
                              <w:t xml:space="preserve">. </w:t>
                            </w:r>
                            <w:r w:rsidR="00FF693A" w:rsidRPr="00B438D1">
                              <w:rPr>
                                <w:rFonts w:ascii="Times New Roman" w:hAnsi="Times New Roman" w:cs="Times New Roman"/>
                                <w:b/>
                                <w:bCs/>
                                <w:sz w:val="20"/>
                                <w:szCs w:val="20"/>
                              </w:rPr>
                              <w:t>The controller monitors the extent of feeding activity and adjusts the food composition according to its observations</w:t>
                            </w:r>
                            <w:r w:rsidR="009D55FC" w:rsidRPr="00B438D1">
                              <w:rPr>
                                <w:rFonts w:ascii="Times New Roman" w:hAnsi="Times New Roman" w:cs="Times New Roman"/>
                                <w:b/>
                                <w:bCs/>
                                <w:sz w:val="20"/>
                                <w:szCs w:val="20"/>
                              </w:rPr>
                              <w:t xml:space="preserve">. </w:t>
                            </w:r>
                            <w:r w:rsidR="00FF693A" w:rsidRPr="00B438D1">
                              <w:rPr>
                                <w:rFonts w:ascii="Times New Roman" w:hAnsi="Times New Roman" w:cs="Times New Roman"/>
                                <w:b/>
                                <w:bCs/>
                                <w:sz w:val="20"/>
                                <w:szCs w:val="20"/>
                              </w:rPr>
                              <w:t>Acoustic and feeding data are periodically transmitted to a computer located in the farm office. BioRender.com was used to make the picture</w:t>
                            </w:r>
                            <w:r w:rsidR="00F81017" w:rsidRPr="00B438D1">
                              <w:rPr>
                                <w:rFonts w:ascii="Times New Roman" w:hAnsi="Times New Roman" w:cs="Times New Roman"/>
                                <w:b/>
                                <w:bCs/>
                                <w:sz w:val="20"/>
                                <w:szCs w:val="20"/>
                              </w:rPr>
                              <w:t xml:space="preserve"> [238]</w:t>
                            </w:r>
                            <w:r w:rsidR="00FF693A" w:rsidRPr="00B438D1">
                              <w:rPr>
                                <w:rFonts w:ascii="Times New Roman" w:hAnsi="Times New Roman" w:cs="Times New Roman"/>
                                <w:b/>
                                <w:b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ED94A" id="_x0000_s1029" type="#_x0000_t202" style="position:absolute;left:0;text-align:left;margin-left:3.15pt;margin-top:24.9pt;width:469.8pt;height:80.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">
                <v:textbox>
                  <w:txbxContent>
                    <w:p w14:paraId="17804F7C" w14:textId="16C52930" w:rsidR="00080C70" w:rsidRPr="00B438D1" w:rsidRDefault="00080C70" w:rsidP="00B438D1">
                      <w:pPr>
                        <w:jc w:val="both"/>
                        <w:rPr>
                          <w:rFonts w:ascii="Times New Roman" w:hAnsi="Times New Roman" w:cs="Times New Roman"/>
                          <w:b/>
                          <w:bCs/>
                          <w:sz w:val="20"/>
                          <w:szCs w:val="20"/>
                        </w:rPr>
                      </w:pPr>
                      <w:r w:rsidRPr="00B438D1">
                        <w:rPr>
                          <w:rFonts w:ascii="Times New Roman" w:hAnsi="Times New Roman" w:cs="Times New Roman"/>
                          <w:b/>
                          <w:bCs/>
                          <w:sz w:val="20"/>
                          <w:szCs w:val="20"/>
                        </w:rPr>
                        <w:t xml:space="preserve">Figure </w:t>
                      </w:r>
                      <w:r w:rsidR="00FD7CE3" w:rsidRPr="00B438D1">
                        <w:rPr>
                          <w:rFonts w:ascii="Times New Roman" w:hAnsi="Times New Roman" w:cs="Times New Roman"/>
                          <w:b/>
                          <w:bCs/>
                          <w:sz w:val="20"/>
                          <w:szCs w:val="20"/>
                        </w:rPr>
                        <w:t>4.</w:t>
                      </w:r>
                      <w:r w:rsidR="009D55FC" w:rsidRPr="00B438D1">
                        <w:rPr>
                          <w:rFonts w:ascii="Times New Roman" w:hAnsi="Times New Roman" w:cs="Times New Roman"/>
                          <w:b/>
                          <w:bCs/>
                          <w:sz w:val="20"/>
                          <w:szCs w:val="20"/>
                        </w:rPr>
                        <w:t xml:space="preserve"> provides an</w:t>
                      </w:r>
                      <w:r w:rsidR="00FF693A" w:rsidRPr="00B438D1">
                        <w:rPr>
                          <w:rFonts w:ascii="Times New Roman" w:hAnsi="Times New Roman" w:cs="Times New Roman"/>
                          <w:b/>
                          <w:bCs/>
                          <w:sz w:val="20"/>
                          <w:szCs w:val="20"/>
                        </w:rPr>
                        <w:t xml:space="preserve"> </w:t>
                      </w:r>
                      <w:r w:rsidR="009D55FC" w:rsidRPr="00B438D1">
                        <w:rPr>
                          <w:rFonts w:ascii="Times New Roman" w:hAnsi="Times New Roman" w:cs="Times New Roman"/>
                          <w:b/>
                          <w:bCs/>
                          <w:sz w:val="20"/>
                          <w:szCs w:val="20"/>
                        </w:rPr>
                        <w:t xml:space="preserve">illustration of a sound-based feeding system: </w:t>
                      </w:r>
                      <w:r w:rsidR="00FF693A" w:rsidRPr="00B438D1">
                        <w:rPr>
                          <w:rFonts w:ascii="Times New Roman" w:hAnsi="Times New Roman" w:cs="Times New Roman"/>
                          <w:b/>
                          <w:bCs/>
                          <w:sz w:val="20"/>
                          <w:szCs w:val="20"/>
                        </w:rPr>
                        <w:t>Acoustic signals within the pond are captured by a hydrophone, which then transmits these signals to a controller located either on the feeder or along the shore</w:t>
                      </w:r>
                      <w:r w:rsidR="009D55FC" w:rsidRPr="00B438D1">
                        <w:rPr>
                          <w:rFonts w:ascii="Times New Roman" w:hAnsi="Times New Roman" w:cs="Times New Roman"/>
                          <w:b/>
                          <w:bCs/>
                          <w:sz w:val="20"/>
                          <w:szCs w:val="20"/>
                        </w:rPr>
                        <w:t xml:space="preserve">. </w:t>
                      </w:r>
                      <w:r w:rsidR="00FF693A" w:rsidRPr="00B438D1">
                        <w:rPr>
                          <w:rFonts w:ascii="Times New Roman" w:hAnsi="Times New Roman" w:cs="Times New Roman"/>
                          <w:b/>
                          <w:bCs/>
                          <w:sz w:val="20"/>
                          <w:szCs w:val="20"/>
                        </w:rPr>
                        <w:t>The controller monitors the extent of feeding activity and adjusts the food composition according to its observations</w:t>
                      </w:r>
                      <w:r w:rsidR="009D55FC" w:rsidRPr="00B438D1">
                        <w:rPr>
                          <w:rFonts w:ascii="Times New Roman" w:hAnsi="Times New Roman" w:cs="Times New Roman"/>
                          <w:b/>
                          <w:bCs/>
                          <w:sz w:val="20"/>
                          <w:szCs w:val="20"/>
                        </w:rPr>
                        <w:t xml:space="preserve">. </w:t>
                      </w:r>
                      <w:r w:rsidR="00FF693A" w:rsidRPr="00B438D1">
                        <w:rPr>
                          <w:rFonts w:ascii="Times New Roman" w:hAnsi="Times New Roman" w:cs="Times New Roman"/>
                          <w:b/>
                          <w:bCs/>
                          <w:sz w:val="20"/>
                          <w:szCs w:val="20"/>
                        </w:rPr>
                        <w:t>Acoustic and feeding data are periodically transmitted to a computer located in the farm office. BioRender.com was used to make the picture</w:t>
                      </w:r>
                      <w:r w:rsidR="00F81017" w:rsidRPr="00B438D1">
                        <w:rPr>
                          <w:rFonts w:ascii="Times New Roman" w:hAnsi="Times New Roman" w:cs="Times New Roman"/>
                          <w:b/>
                          <w:bCs/>
                          <w:sz w:val="20"/>
                          <w:szCs w:val="20"/>
                        </w:rPr>
                        <w:t xml:space="preserve"> [238]</w:t>
                      </w:r>
                      <w:r w:rsidR="00FF693A" w:rsidRPr="00B438D1">
                        <w:rPr>
                          <w:rFonts w:ascii="Times New Roman" w:hAnsi="Times New Roman" w:cs="Times New Roman"/>
                          <w:b/>
                          <w:bCs/>
                          <w:sz w:val="20"/>
                          <w:szCs w:val="20"/>
                        </w:rPr>
                        <w:t>.</w:t>
                      </w:r>
                    </w:p>
                  </w:txbxContent>
                </v:textbox>
                <w10:wrap type="square"/>
              </v:shape>
            </w:pict>
          </mc:Fallback>
        </mc:AlternateContent>
      </w:r>
    </w:p>
    <w:p w14:paraId="37C4FDFB" w14:textId="77777777" w:rsidR="003F306E" w:rsidRDefault="003F306E" w:rsidP="00F7176F">
      <w:pPr>
        <w:spacing w:after="0" w:line="240" w:lineRule="auto"/>
        <w:jc w:val="center"/>
        <w:rPr>
          <w:rFonts w:ascii="Times New Roman" w:hAnsi="Times New Roman" w:cs="Times New Roman"/>
          <w:b/>
          <w:bCs/>
          <w:sz w:val="20"/>
          <w:szCs w:val="20"/>
        </w:rPr>
      </w:pPr>
    </w:p>
    <w:p w14:paraId="0263707F" w14:textId="349AF565" w:rsidR="00A01936" w:rsidRPr="00001CD9" w:rsidRDefault="008178E0" w:rsidP="00001CD9">
      <w:pPr>
        <w:pStyle w:val="ListParagraph"/>
        <w:numPr>
          <w:ilvl w:val="0"/>
          <w:numId w:val="19"/>
        </w:numPr>
        <w:spacing w:after="0" w:line="240" w:lineRule="auto"/>
        <w:jc w:val="center"/>
        <w:rPr>
          <w:rFonts w:ascii="Times New Roman" w:hAnsi="Times New Roman" w:cs="Times New Roman"/>
          <w:b/>
          <w:bCs/>
          <w:sz w:val="20"/>
          <w:szCs w:val="20"/>
        </w:rPr>
      </w:pPr>
      <w:r w:rsidRPr="00001CD9">
        <w:rPr>
          <w:rFonts w:ascii="Times New Roman" w:hAnsi="Times New Roman" w:cs="Times New Roman"/>
          <w:b/>
          <w:bCs/>
          <w:sz w:val="20"/>
          <w:szCs w:val="20"/>
        </w:rPr>
        <w:t>Artificial intelligence</w:t>
      </w:r>
    </w:p>
    <w:p w14:paraId="4C0D965D" w14:textId="77777777" w:rsidR="00053CE5" w:rsidRPr="00F7176F" w:rsidRDefault="00053CE5" w:rsidP="00F7176F">
      <w:pPr>
        <w:spacing w:after="0" w:line="240" w:lineRule="auto"/>
        <w:jc w:val="center"/>
        <w:rPr>
          <w:rFonts w:ascii="Times New Roman" w:hAnsi="Times New Roman" w:cs="Times New Roman"/>
          <w:b/>
          <w:bCs/>
          <w:sz w:val="20"/>
          <w:szCs w:val="20"/>
        </w:rPr>
      </w:pPr>
    </w:p>
    <w:p w14:paraId="7E5DE9F7" w14:textId="77777777" w:rsidR="0070352A" w:rsidRDefault="008178E0" w:rsidP="0070352A">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The origin of Artificial Intelligence (AI) can be traced back to the mid-20th century when the concept emerged as an ambitious pursuit within computer science</w:t>
      </w:r>
      <w:r w:rsidR="00AC75FF">
        <w:rPr>
          <w:rFonts w:ascii="Times New Roman" w:hAnsi="Times New Roman" w:cs="Times New Roman"/>
          <w:sz w:val="20"/>
          <w:szCs w:val="20"/>
        </w:rPr>
        <w:t xml:space="preserve"> as depicted </w:t>
      </w:r>
      <w:r w:rsidR="00017E84">
        <w:rPr>
          <w:rFonts w:ascii="Times New Roman" w:hAnsi="Times New Roman" w:cs="Times New Roman"/>
          <w:sz w:val="20"/>
          <w:szCs w:val="20"/>
        </w:rPr>
        <w:t>in Figure</w:t>
      </w:r>
      <w:r w:rsidR="00AC75FF" w:rsidRPr="00604298">
        <w:rPr>
          <w:rFonts w:ascii="Times New Roman" w:hAnsi="Times New Roman" w:cs="Times New Roman"/>
          <w:sz w:val="20"/>
          <w:szCs w:val="20"/>
        </w:rPr>
        <w:t xml:space="preserve"> 5</w:t>
      </w:r>
      <w:r w:rsidR="00AE4C3D" w:rsidRPr="00604298">
        <w:rPr>
          <w:rFonts w:ascii="Times New Roman" w:hAnsi="Times New Roman" w:cs="Times New Roman"/>
          <w:sz w:val="20"/>
          <w:szCs w:val="20"/>
        </w:rPr>
        <w:t xml:space="preserve"> [239]</w:t>
      </w:r>
      <w:r w:rsidRPr="00604298">
        <w:rPr>
          <w:rFonts w:ascii="Times New Roman" w:hAnsi="Times New Roman" w:cs="Times New Roman"/>
          <w:sz w:val="20"/>
          <w:szCs w:val="20"/>
        </w:rPr>
        <w:t xml:space="preserve">. The term "Artificial Intelligence" itself was coined in 1956 during the Dartmouth Workshop, a seminal event where early AI pioneers convened to explore the possibilities of creating machines that could exhibit intelligent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The pioneers envisioned creating systems that could replicate human thought processes, reasoning, problem-solving, and decision-making. Early AI research focused on symbolic reasoning and logic, which aimed to represent knowledge and use rules to derive conclusions</w:t>
      </w:r>
      <w:r w:rsidR="00AE4C3D" w:rsidRPr="00604298">
        <w:rPr>
          <w:rFonts w:ascii="Times New Roman" w:hAnsi="Times New Roman" w:cs="Times New Roman"/>
          <w:sz w:val="20"/>
          <w:szCs w:val="20"/>
        </w:rPr>
        <w:t xml:space="preserve"> [240]</w:t>
      </w:r>
      <w:r w:rsidRPr="00604298">
        <w:rPr>
          <w:rFonts w:ascii="Times New Roman" w:hAnsi="Times New Roman" w:cs="Times New Roman"/>
          <w:sz w:val="20"/>
          <w:szCs w:val="20"/>
        </w:rPr>
        <w:t>. However, progress in AI faced challenges due to limited computational power and inadequate algorithms</w:t>
      </w:r>
      <w:r w:rsidR="0095216D" w:rsidRPr="00604298">
        <w:rPr>
          <w:rFonts w:ascii="Times New Roman" w:hAnsi="Times New Roman" w:cs="Times New Roman"/>
          <w:sz w:val="20"/>
          <w:szCs w:val="20"/>
        </w:rPr>
        <w:t xml:space="preserve"> [241]</w:t>
      </w:r>
      <w:r w:rsidRPr="00604298">
        <w:rPr>
          <w:rFonts w:ascii="Times New Roman" w:hAnsi="Times New Roman" w:cs="Times New Roman"/>
          <w:sz w:val="20"/>
          <w:szCs w:val="20"/>
        </w:rPr>
        <w:t>. This led to what became known as the "AI winter," a period of reduced enthusiasm and funding for AI research</w:t>
      </w:r>
      <w:r w:rsidR="0095216D" w:rsidRPr="00604298">
        <w:rPr>
          <w:rFonts w:ascii="Times New Roman" w:hAnsi="Times New Roman" w:cs="Times New Roman"/>
          <w:sz w:val="20"/>
          <w:szCs w:val="20"/>
        </w:rPr>
        <w:t xml:space="preserve"> [242]</w:t>
      </w:r>
      <w:r w:rsidRPr="00604298">
        <w:rPr>
          <w:rFonts w:ascii="Times New Roman" w:hAnsi="Times New Roman" w:cs="Times New Roman"/>
          <w:sz w:val="20"/>
          <w:szCs w:val="20"/>
        </w:rPr>
        <w:t xml:space="preserve">. The field experienced a resurgence in the 1980s with the emergence of new computational techniques and approaches, such as expert systems and neural networks. Expert systems aimed to encode human expertise into computer programs, while neural networks sought to mimic the interconnected neurons </w:t>
      </w:r>
      <w:r w:rsidRPr="00604298">
        <w:rPr>
          <w:rFonts w:ascii="Times New Roman" w:hAnsi="Times New Roman" w:cs="Times New Roman"/>
          <w:sz w:val="20"/>
          <w:szCs w:val="20"/>
        </w:rPr>
        <w:lastRenderedPageBreak/>
        <w:t>of the human brain to process information</w:t>
      </w:r>
      <w:r w:rsidR="0095216D" w:rsidRPr="00604298">
        <w:rPr>
          <w:rFonts w:ascii="Times New Roman" w:hAnsi="Times New Roman" w:cs="Times New Roman"/>
          <w:sz w:val="20"/>
          <w:szCs w:val="20"/>
        </w:rPr>
        <w:t xml:space="preserve"> [243]</w:t>
      </w:r>
      <w:r w:rsidRPr="00604298">
        <w:rPr>
          <w:rFonts w:ascii="Times New Roman" w:hAnsi="Times New Roman" w:cs="Times New Roman"/>
          <w:sz w:val="20"/>
          <w:szCs w:val="20"/>
        </w:rPr>
        <w:t>. Despite these advances, significant limitations remained in achieving human-like intelligence</w:t>
      </w:r>
      <w:r w:rsidR="0095216D" w:rsidRPr="00604298">
        <w:rPr>
          <w:rFonts w:ascii="Times New Roman" w:hAnsi="Times New Roman" w:cs="Times New Roman"/>
          <w:sz w:val="20"/>
          <w:szCs w:val="20"/>
        </w:rPr>
        <w:t xml:space="preserve"> [244]</w:t>
      </w:r>
      <w:r w:rsidRPr="00604298">
        <w:rPr>
          <w:rFonts w:ascii="Times New Roman" w:hAnsi="Times New Roman" w:cs="Times New Roman"/>
          <w:sz w:val="20"/>
          <w:szCs w:val="20"/>
        </w:rPr>
        <w:t xml:space="preserve">. </w:t>
      </w:r>
    </w:p>
    <w:p w14:paraId="3B5818E8" w14:textId="553F744F" w:rsidR="008178E0" w:rsidRPr="00604298" w:rsidRDefault="008178E0" w:rsidP="0070352A">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The 21st century has seen remarkable advancements in AI, driven by exponential growth in computational power, the availability of massive datasets, and breakthroughs in machine learning</w:t>
      </w:r>
      <w:r w:rsidR="0095216D" w:rsidRPr="00604298">
        <w:rPr>
          <w:rFonts w:ascii="Times New Roman" w:hAnsi="Times New Roman" w:cs="Times New Roman"/>
          <w:sz w:val="20"/>
          <w:szCs w:val="20"/>
        </w:rPr>
        <w:t xml:space="preserve"> [245]</w:t>
      </w:r>
      <w:r w:rsidRPr="00604298">
        <w:rPr>
          <w:rFonts w:ascii="Times New Roman" w:hAnsi="Times New Roman" w:cs="Times New Roman"/>
          <w:sz w:val="20"/>
          <w:szCs w:val="20"/>
        </w:rPr>
        <w:t>. Machine learning techniques, particularly deep learning, have revolutionized AI by enabling computers to learn patterns and make predictions from data</w:t>
      </w:r>
      <w:r w:rsidR="0095216D" w:rsidRPr="00604298">
        <w:rPr>
          <w:rFonts w:ascii="Times New Roman" w:hAnsi="Times New Roman" w:cs="Times New Roman"/>
          <w:sz w:val="20"/>
          <w:szCs w:val="20"/>
        </w:rPr>
        <w:t xml:space="preserve"> [246]</w:t>
      </w:r>
      <w:r w:rsidRPr="00604298">
        <w:rPr>
          <w:rFonts w:ascii="Times New Roman" w:hAnsi="Times New Roman" w:cs="Times New Roman"/>
          <w:sz w:val="20"/>
          <w:szCs w:val="20"/>
        </w:rPr>
        <w:t>. These developments have led to AI systems that excel in tasks like image recognition, natural language processing, and even complex games like Go and chess</w:t>
      </w:r>
      <w:r w:rsidR="0095216D" w:rsidRPr="00604298">
        <w:rPr>
          <w:rFonts w:ascii="Times New Roman" w:hAnsi="Times New Roman" w:cs="Times New Roman"/>
          <w:sz w:val="20"/>
          <w:szCs w:val="20"/>
        </w:rPr>
        <w:t xml:space="preserve"> [247]</w:t>
      </w:r>
      <w:r w:rsidRPr="00604298">
        <w:rPr>
          <w:rFonts w:ascii="Times New Roman" w:hAnsi="Times New Roman" w:cs="Times New Roman"/>
          <w:sz w:val="20"/>
          <w:szCs w:val="20"/>
        </w:rPr>
        <w:t>. In recent years, AI has permeated various aspects of our lives, from virtual assistants and self-driving cars to medical diagnostics and financial analysis</w:t>
      </w:r>
      <w:r w:rsidR="0095216D" w:rsidRPr="00604298">
        <w:rPr>
          <w:rFonts w:ascii="Times New Roman" w:hAnsi="Times New Roman" w:cs="Times New Roman"/>
          <w:sz w:val="20"/>
          <w:szCs w:val="20"/>
        </w:rPr>
        <w:t xml:space="preserve"> [248]</w:t>
      </w:r>
      <w:r w:rsidRPr="00604298">
        <w:rPr>
          <w:rFonts w:ascii="Times New Roman" w:hAnsi="Times New Roman" w:cs="Times New Roman"/>
          <w:sz w:val="20"/>
          <w:szCs w:val="20"/>
        </w:rPr>
        <w:t xml:space="preserve">. The journey of AI continues to evolve, </w:t>
      </w:r>
      <w:proofErr w:type="spellStart"/>
      <w:r w:rsidRPr="00604298">
        <w:rPr>
          <w:rFonts w:ascii="Times New Roman" w:hAnsi="Times New Roman" w:cs="Times New Roman"/>
          <w:sz w:val="20"/>
          <w:szCs w:val="20"/>
        </w:rPr>
        <w:t>fueled</w:t>
      </w:r>
      <w:proofErr w:type="spellEnd"/>
      <w:r w:rsidRPr="00604298">
        <w:rPr>
          <w:rFonts w:ascii="Times New Roman" w:hAnsi="Times New Roman" w:cs="Times New Roman"/>
          <w:sz w:val="20"/>
          <w:szCs w:val="20"/>
        </w:rPr>
        <w:t xml:space="preserve"> by ongoing research, collaboration, and the quest to achieve the vision of creating machines that can truly simulate human intelligence</w:t>
      </w:r>
      <w:r w:rsidR="0095216D" w:rsidRPr="00604298">
        <w:rPr>
          <w:rFonts w:ascii="Times New Roman" w:hAnsi="Times New Roman" w:cs="Times New Roman"/>
          <w:sz w:val="20"/>
          <w:szCs w:val="20"/>
        </w:rPr>
        <w:t xml:space="preserve"> [249</w:t>
      </w:r>
      <w:r w:rsidR="00AE4D0E">
        <w:rPr>
          <w:rFonts w:ascii="Times New Roman" w:hAnsi="Times New Roman" w:cs="Times New Roman"/>
          <w:sz w:val="20"/>
          <w:szCs w:val="20"/>
        </w:rPr>
        <w:t>;</w:t>
      </w:r>
      <w:r w:rsidR="0095216D" w:rsidRPr="00604298">
        <w:rPr>
          <w:rFonts w:ascii="Times New Roman" w:hAnsi="Times New Roman" w:cs="Times New Roman"/>
          <w:sz w:val="20"/>
          <w:szCs w:val="20"/>
        </w:rPr>
        <w:t>250</w:t>
      </w:r>
      <w:r w:rsidR="00CC058D" w:rsidRPr="00604298">
        <w:rPr>
          <w:rFonts w:ascii="Times New Roman" w:hAnsi="Times New Roman" w:cs="Times New Roman"/>
          <w:sz w:val="20"/>
          <w:szCs w:val="20"/>
        </w:rPr>
        <w:t xml:space="preserve">]. </w:t>
      </w:r>
    </w:p>
    <w:p w14:paraId="6327758A" w14:textId="7EF56BBD" w:rsidR="00017E84" w:rsidRPr="00604298" w:rsidRDefault="00553BE5" w:rsidP="001177C9">
      <w:pPr>
        <w:spacing w:after="0" w:line="240" w:lineRule="auto"/>
        <w:jc w:val="center"/>
        <w:rPr>
          <w:rFonts w:ascii="Times New Roman" w:hAnsi="Times New Roman" w:cs="Times New Roman"/>
          <w:sz w:val="20"/>
          <w:szCs w:val="20"/>
        </w:rPr>
      </w:pPr>
      <w:r w:rsidRPr="001E4458">
        <w:rPr>
          <w:rFonts w:ascii="Times New Roman" w:hAnsi="Times New Roman" w:cs="Times New Roman"/>
          <w:noProof/>
          <w:sz w:val="20"/>
          <w:szCs w:val="20"/>
        </w:rPr>
        <mc:AlternateContent>
          <mc:Choice Requires="wps">
            <w:drawing>
              <wp:anchor distT="45720" distB="45720" distL="114300" distR="114300" simplePos="0" relativeHeight="251686912" behindDoc="1" locked="0" layoutInCell="1" allowOverlap="1" wp14:anchorId="3D6725F9" wp14:editId="616EBDE2">
                <wp:simplePos x="0" y="0"/>
                <wp:positionH relativeFrom="column">
                  <wp:posOffset>40005</wp:posOffset>
                </wp:positionH>
                <wp:positionV relativeFrom="paragraph">
                  <wp:posOffset>3566160</wp:posOffset>
                </wp:positionV>
                <wp:extent cx="5808980" cy="268605"/>
                <wp:effectExtent l="0" t="0" r="20320" b="17145"/>
                <wp:wrapTight wrapText="bothSides">
                  <wp:wrapPolygon edited="0">
                    <wp:start x="0" y="0"/>
                    <wp:lineTo x="0" y="21447"/>
                    <wp:lineTo x="21605" y="21447"/>
                    <wp:lineTo x="21605" y="0"/>
                    <wp:lineTo x="0" y="0"/>
                  </wp:wrapPolygon>
                </wp:wrapTight>
                <wp:docPr id="1931070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268605"/>
                        </a:xfrm>
                        <a:prstGeom prst="rect">
                          <a:avLst/>
                        </a:prstGeom>
                        <a:solidFill>
                          <a:srgbClr val="FFFFFF"/>
                        </a:solidFill>
                        <a:ln w="9525">
                          <a:solidFill>
                            <a:srgbClr val="000000"/>
                          </a:solidFill>
                          <a:miter lim="800000"/>
                          <a:headEnd/>
                          <a:tailEnd/>
                        </a:ln>
                      </wps:spPr>
                      <wps:txbx>
                        <w:txbxContent>
                          <w:p w14:paraId="7AD6EA56" w14:textId="0B29390D" w:rsidR="00017E84" w:rsidRPr="001E4458" w:rsidRDefault="00017E84" w:rsidP="0094222A">
                            <w:pPr>
                              <w:jc w:val="center"/>
                              <w:rPr>
                                <w:rFonts w:ascii="Times New Roman" w:hAnsi="Times New Roman" w:cs="Times New Roman"/>
                                <w:b/>
                                <w:bCs/>
                                <w:sz w:val="20"/>
                                <w:szCs w:val="20"/>
                              </w:rPr>
                            </w:pPr>
                            <w:r w:rsidRPr="00017E84">
                              <w:rPr>
                                <w:rFonts w:ascii="Times New Roman" w:hAnsi="Times New Roman" w:cs="Times New Roman"/>
                                <w:b/>
                                <w:bCs/>
                                <w:sz w:val="20"/>
                                <w:szCs w:val="20"/>
                              </w:rPr>
                              <w:t xml:space="preserve">Figure </w:t>
                            </w:r>
                            <w:r w:rsidR="00D47CC2" w:rsidRPr="00017E84">
                              <w:rPr>
                                <w:rFonts w:ascii="Times New Roman" w:hAnsi="Times New Roman" w:cs="Times New Roman"/>
                                <w:b/>
                                <w:bCs/>
                                <w:sz w:val="20"/>
                                <w:szCs w:val="20"/>
                              </w:rPr>
                              <w:t>5:</w:t>
                            </w:r>
                            <w:r>
                              <w:rPr>
                                <w:rFonts w:ascii="Times New Roman" w:hAnsi="Times New Roman" w:cs="Times New Roman"/>
                                <w:b/>
                                <w:bCs/>
                                <w:sz w:val="20"/>
                                <w:szCs w:val="20"/>
                              </w:rPr>
                              <w:t xml:space="preserve"> </w:t>
                            </w:r>
                            <w:r w:rsidRPr="00017E84">
                              <w:rPr>
                                <w:rFonts w:ascii="Times New Roman" w:hAnsi="Times New Roman" w:cs="Times New Roman"/>
                                <w:b/>
                                <w:bCs/>
                                <w:sz w:val="20"/>
                                <w:szCs w:val="20"/>
                              </w:rPr>
                              <w:t>illustrates the progression of Artificial Intelligence.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725F9" id="_x0000_s1030" type="#_x0000_t202" style="position:absolute;left:0;text-align:left;margin-left:3.15pt;margin-top:280.8pt;width:457.4pt;height:21.1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">
                <v:textbox>
                  <w:txbxContent>
                    <w:p w14:paraId="7AD6EA56" w14:textId="0B29390D" w:rsidR="00017E84" w:rsidRPr="001E4458" w:rsidRDefault="00017E84" w:rsidP="0094222A">
                      <w:pPr>
                        <w:jc w:val="center"/>
                        <w:rPr>
                          <w:rFonts w:ascii="Times New Roman" w:hAnsi="Times New Roman" w:cs="Times New Roman"/>
                          <w:b/>
                          <w:bCs/>
                          <w:sz w:val="20"/>
                          <w:szCs w:val="20"/>
                        </w:rPr>
                      </w:pPr>
                      <w:r w:rsidRPr="00017E84">
                        <w:rPr>
                          <w:rFonts w:ascii="Times New Roman" w:hAnsi="Times New Roman" w:cs="Times New Roman"/>
                          <w:b/>
                          <w:bCs/>
                          <w:sz w:val="20"/>
                          <w:szCs w:val="20"/>
                        </w:rPr>
                        <w:t xml:space="preserve">Figure </w:t>
                      </w:r>
                      <w:r w:rsidR="00D47CC2" w:rsidRPr="00017E84">
                        <w:rPr>
                          <w:rFonts w:ascii="Times New Roman" w:hAnsi="Times New Roman" w:cs="Times New Roman"/>
                          <w:b/>
                          <w:bCs/>
                          <w:sz w:val="20"/>
                          <w:szCs w:val="20"/>
                        </w:rPr>
                        <w:t>5:</w:t>
                      </w:r>
                      <w:r>
                        <w:rPr>
                          <w:rFonts w:ascii="Times New Roman" w:hAnsi="Times New Roman" w:cs="Times New Roman"/>
                          <w:b/>
                          <w:bCs/>
                          <w:sz w:val="20"/>
                          <w:szCs w:val="20"/>
                        </w:rPr>
                        <w:t xml:space="preserve"> </w:t>
                      </w:r>
                      <w:r w:rsidRPr="00017E84">
                        <w:rPr>
                          <w:rFonts w:ascii="Times New Roman" w:hAnsi="Times New Roman" w:cs="Times New Roman"/>
                          <w:b/>
                          <w:bCs/>
                          <w:sz w:val="20"/>
                          <w:szCs w:val="20"/>
                        </w:rPr>
                        <w:t>illustrates the progression of Artificial Intelligence.</w:t>
                      </w:r>
                    </w:p>
                  </w:txbxContent>
                </v:textbox>
                <w10:wrap type="tight"/>
              </v:shape>
            </w:pict>
          </mc:Fallback>
        </mc:AlternateContent>
      </w:r>
      <w:r w:rsidRPr="00604298">
        <w:rPr>
          <w:rFonts w:ascii="Times New Roman" w:hAnsi="Times New Roman" w:cs="Times New Roman"/>
          <w:noProof/>
          <w:sz w:val="20"/>
          <w:szCs w:val="20"/>
        </w:rPr>
        <w:drawing>
          <wp:anchor distT="0" distB="0" distL="114300" distR="114300" simplePos="0" relativeHeight="251661312" behindDoc="1" locked="0" layoutInCell="1" allowOverlap="1" wp14:anchorId="26F99C74" wp14:editId="7387597E">
            <wp:simplePos x="0" y="0"/>
            <wp:positionH relativeFrom="column">
              <wp:posOffset>40005</wp:posOffset>
            </wp:positionH>
            <wp:positionV relativeFrom="paragraph">
              <wp:posOffset>205740</wp:posOffset>
            </wp:positionV>
            <wp:extent cx="5808980" cy="3358515"/>
            <wp:effectExtent l="0" t="0" r="1270" b="0"/>
            <wp:wrapTight wrapText="bothSides">
              <wp:wrapPolygon edited="0">
                <wp:start x="0" y="0"/>
                <wp:lineTo x="0" y="21441"/>
                <wp:lineTo x="21534" y="21441"/>
                <wp:lineTo x="21534" y="0"/>
                <wp:lineTo x="0" y="0"/>
              </wp:wrapPolygon>
            </wp:wrapTight>
            <wp:docPr id="685875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75969" name="Picture 685875969"/>
                    <pic:cNvPicPr/>
                  </pic:nvPicPr>
                  <pic:blipFill>
                    <a:blip r:embed="rId12">
                      <a:extLst>
                        <a:ext uri="{28A0092B-C50C-407E-A947-70E740481C1C}">
                          <a14:useLocalDpi xmlns:a14="http://schemas.microsoft.com/office/drawing/2010/main" val="0"/>
                        </a:ext>
                      </a:extLst>
                    </a:blip>
                    <a:stretch>
                      <a:fillRect/>
                    </a:stretch>
                  </pic:blipFill>
                  <pic:spPr>
                    <a:xfrm>
                      <a:off x="0" y="0"/>
                      <a:ext cx="5808980" cy="3358515"/>
                    </a:xfrm>
                    <a:prstGeom prst="rect">
                      <a:avLst/>
                    </a:prstGeom>
                  </pic:spPr>
                </pic:pic>
              </a:graphicData>
            </a:graphic>
            <wp14:sizeRelH relativeFrom="margin">
              <wp14:pctWidth>0</wp14:pctWidth>
            </wp14:sizeRelH>
            <wp14:sizeRelV relativeFrom="margin">
              <wp14:pctHeight>0</wp14:pctHeight>
            </wp14:sizeRelV>
          </wp:anchor>
        </w:drawing>
      </w:r>
    </w:p>
    <w:p w14:paraId="76DD9AEE" w14:textId="77777777" w:rsidR="00B17BED" w:rsidRDefault="00B17BED" w:rsidP="001177C9">
      <w:pPr>
        <w:spacing w:after="0" w:line="240" w:lineRule="auto"/>
        <w:jc w:val="center"/>
        <w:rPr>
          <w:rFonts w:ascii="Times New Roman" w:hAnsi="Times New Roman" w:cs="Times New Roman"/>
          <w:b/>
          <w:bCs/>
          <w:noProof/>
          <w:sz w:val="20"/>
          <w:szCs w:val="20"/>
        </w:rPr>
      </w:pPr>
    </w:p>
    <w:p w14:paraId="1F746F37" w14:textId="79098085" w:rsidR="0010140D" w:rsidRPr="00835F5B" w:rsidRDefault="00905261" w:rsidP="00835F5B">
      <w:pPr>
        <w:pStyle w:val="ListParagraph"/>
        <w:numPr>
          <w:ilvl w:val="1"/>
          <w:numId w:val="6"/>
        </w:numPr>
        <w:spacing w:after="0" w:line="240" w:lineRule="auto"/>
        <w:jc w:val="center"/>
        <w:rPr>
          <w:rFonts w:ascii="Times New Roman" w:hAnsi="Times New Roman" w:cs="Times New Roman"/>
          <w:b/>
          <w:bCs/>
          <w:noProof/>
          <w:sz w:val="20"/>
          <w:szCs w:val="20"/>
        </w:rPr>
      </w:pPr>
      <w:r w:rsidRPr="00835F5B">
        <w:rPr>
          <w:rFonts w:ascii="Times New Roman" w:hAnsi="Times New Roman" w:cs="Times New Roman"/>
          <w:b/>
          <w:bCs/>
          <w:noProof/>
          <w:sz w:val="20"/>
          <w:szCs w:val="20"/>
        </w:rPr>
        <w:t>Exploring Shrimp Feeding Behaviors through Computer Vision and Artificial Intelligence</w:t>
      </w:r>
    </w:p>
    <w:p w14:paraId="6EDD3792" w14:textId="77777777" w:rsidR="0094222A" w:rsidRDefault="00BB0F69" w:rsidP="00F64716">
      <w:pPr>
        <w:spacing w:after="0" w:line="240" w:lineRule="auto"/>
        <w:ind w:firstLine="720"/>
        <w:jc w:val="both"/>
        <w:rPr>
          <w:rFonts w:ascii="Times New Roman" w:hAnsi="Times New Roman" w:cs="Times New Roman"/>
          <w:noProof/>
          <w:sz w:val="20"/>
          <w:szCs w:val="20"/>
        </w:rPr>
      </w:pPr>
      <w:r w:rsidRPr="00604298">
        <w:rPr>
          <w:rFonts w:ascii="Times New Roman" w:hAnsi="Times New Roman" w:cs="Times New Roman"/>
          <w:noProof/>
          <w:sz w:val="20"/>
          <w:szCs w:val="20"/>
        </w:rPr>
        <w:t>Computer vision has gained popularity in fish farming as a method for understanding feeding behavior and optimizing management</w:t>
      </w:r>
      <w:r w:rsidR="002F33D7">
        <w:rPr>
          <w:rFonts w:ascii="Times New Roman" w:hAnsi="Times New Roman" w:cs="Times New Roman"/>
          <w:sz w:val="20"/>
          <w:szCs w:val="20"/>
        </w:rPr>
        <w:t xml:space="preserve"> </w:t>
      </w:r>
      <w:r w:rsidR="007C7F84">
        <w:rPr>
          <w:rFonts w:ascii="Times New Roman" w:hAnsi="Times New Roman" w:cs="Times New Roman"/>
          <w:sz w:val="20"/>
          <w:szCs w:val="20"/>
        </w:rPr>
        <w:t>(</w:t>
      </w:r>
      <w:r w:rsidR="006B16A9">
        <w:rPr>
          <w:rFonts w:ascii="Times New Roman" w:hAnsi="Times New Roman" w:cs="Times New Roman"/>
          <w:sz w:val="20"/>
          <w:szCs w:val="20"/>
        </w:rPr>
        <w:t>Figure</w:t>
      </w:r>
      <w:r w:rsidR="007C7F84">
        <w:rPr>
          <w:rFonts w:ascii="Times New Roman" w:hAnsi="Times New Roman" w:cs="Times New Roman"/>
          <w:sz w:val="20"/>
          <w:szCs w:val="20"/>
        </w:rPr>
        <w:t xml:space="preserve"> 6)</w:t>
      </w:r>
      <w:r w:rsidR="002F33D7">
        <w:rPr>
          <w:rFonts w:ascii="Times New Roman" w:hAnsi="Times New Roman" w:cs="Times New Roman"/>
          <w:sz w:val="20"/>
          <w:szCs w:val="20"/>
        </w:rPr>
        <w:t xml:space="preserve"> and </w:t>
      </w:r>
      <w:r w:rsidR="002F33D7" w:rsidRPr="002F33D7">
        <w:rPr>
          <w:rFonts w:ascii="Times New Roman" w:hAnsi="Times New Roman" w:cs="Times New Roman"/>
          <w:sz w:val="20"/>
          <w:szCs w:val="20"/>
        </w:rPr>
        <w:t>Fig</w:t>
      </w:r>
      <w:r w:rsidR="002F33D7">
        <w:rPr>
          <w:rFonts w:ascii="Times New Roman" w:hAnsi="Times New Roman" w:cs="Times New Roman"/>
          <w:sz w:val="20"/>
          <w:szCs w:val="20"/>
        </w:rPr>
        <w:t>.</w:t>
      </w:r>
      <w:r w:rsidR="002F33D7" w:rsidRPr="002F33D7">
        <w:rPr>
          <w:rFonts w:ascii="Times New Roman" w:hAnsi="Times New Roman" w:cs="Times New Roman"/>
          <w:sz w:val="20"/>
          <w:szCs w:val="20"/>
        </w:rPr>
        <w:t xml:space="preserve"> 7</w:t>
      </w:r>
      <w:r w:rsidR="002F33D7">
        <w:rPr>
          <w:rFonts w:ascii="Times New Roman" w:hAnsi="Times New Roman" w:cs="Times New Roman"/>
          <w:sz w:val="20"/>
          <w:szCs w:val="20"/>
        </w:rPr>
        <w:t xml:space="preserve"> r</w:t>
      </w:r>
      <w:r w:rsidR="002F33D7" w:rsidRPr="002F33D7">
        <w:rPr>
          <w:rFonts w:ascii="Times New Roman" w:hAnsi="Times New Roman" w:cs="Times New Roman"/>
          <w:sz w:val="20"/>
          <w:szCs w:val="20"/>
        </w:rPr>
        <w:t>epresent</w:t>
      </w:r>
      <w:r w:rsidR="002F33D7">
        <w:rPr>
          <w:rFonts w:ascii="Times New Roman" w:hAnsi="Times New Roman" w:cs="Times New Roman"/>
          <w:sz w:val="20"/>
          <w:szCs w:val="20"/>
        </w:rPr>
        <w:t>s</w:t>
      </w:r>
      <w:r w:rsidR="002F33D7" w:rsidRPr="002F33D7">
        <w:rPr>
          <w:rFonts w:ascii="Times New Roman" w:hAnsi="Times New Roman" w:cs="Times New Roman"/>
          <w:sz w:val="20"/>
          <w:szCs w:val="20"/>
        </w:rPr>
        <w:t xml:space="preserve"> </w:t>
      </w:r>
      <w:r w:rsidR="002F33D7">
        <w:rPr>
          <w:rFonts w:ascii="Times New Roman" w:hAnsi="Times New Roman" w:cs="Times New Roman"/>
          <w:sz w:val="20"/>
          <w:szCs w:val="20"/>
        </w:rPr>
        <w:t>the</w:t>
      </w:r>
      <w:r w:rsidR="002F33D7" w:rsidRPr="002F33D7">
        <w:rPr>
          <w:rFonts w:ascii="Times New Roman" w:hAnsi="Times New Roman" w:cs="Times New Roman"/>
          <w:sz w:val="20"/>
          <w:szCs w:val="20"/>
        </w:rPr>
        <w:t xml:space="preserve"> telemetry system to monitor shrimp </w:t>
      </w:r>
      <w:bookmarkStart w:id="1" w:name="_Hlk144378448"/>
      <w:r w:rsidR="00045B26" w:rsidRPr="002F33D7">
        <w:rPr>
          <w:rFonts w:ascii="Times New Roman" w:hAnsi="Times New Roman" w:cs="Times New Roman"/>
          <w:sz w:val="20"/>
          <w:szCs w:val="20"/>
        </w:rPr>
        <w:t>movements</w:t>
      </w:r>
      <w:r w:rsidR="00045B26">
        <w:rPr>
          <w:rFonts w:ascii="Times New Roman" w:hAnsi="Times New Roman" w:cs="Times New Roman"/>
          <w:sz w:val="20"/>
          <w:szCs w:val="20"/>
        </w:rPr>
        <w:t xml:space="preserve"> </w:t>
      </w:r>
      <w:r w:rsidR="00045B26" w:rsidRPr="00604298">
        <w:rPr>
          <w:rFonts w:ascii="Times New Roman" w:hAnsi="Times New Roman" w:cs="Times New Roman"/>
          <w:sz w:val="20"/>
          <w:szCs w:val="20"/>
        </w:rPr>
        <w:t>[</w:t>
      </w:r>
      <w:r w:rsidR="002F33D7" w:rsidRPr="00604298">
        <w:rPr>
          <w:rFonts w:ascii="Times New Roman" w:hAnsi="Times New Roman" w:cs="Times New Roman"/>
          <w:sz w:val="20"/>
          <w:szCs w:val="20"/>
        </w:rPr>
        <w:t>251]</w:t>
      </w:r>
      <w:bookmarkEnd w:id="1"/>
      <w:r w:rsidRPr="00604298">
        <w:rPr>
          <w:rFonts w:ascii="Times New Roman" w:hAnsi="Times New Roman" w:cs="Times New Roman"/>
          <w:noProof/>
          <w:sz w:val="20"/>
          <w:szCs w:val="20"/>
        </w:rPr>
        <w:t>.</w:t>
      </w:r>
      <w:r w:rsidR="008A5020" w:rsidRPr="00604298">
        <w:rPr>
          <w:rFonts w:ascii="Times New Roman" w:hAnsi="Times New Roman" w:cs="Times New Roman"/>
          <w:sz w:val="20"/>
          <w:szCs w:val="20"/>
        </w:rPr>
        <w:t xml:space="preserve"> </w:t>
      </w:r>
      <w:r w:rsidR="008A5020" w:rsidRPr="00604298">
        <w:rPr>
          <w:rFonts w:ascii="Times New Roman" w:hAnsi="Times New Roman" w:cs="Times New Roman"/>
          <w:noProof/>
          <w:sz w:val="20"/>
          <w:szCs w:val="20"/>
        </w:rPr>
        <w:t>Numerous studies, such as Zhou et al. (2018b), have presented feeding decision systems for tilapia. This novel strategy is based solely on real-time behavioral surveillance, such as food snatching and group flocking. Zhou et al. discovered that the Feed Conversion Ratio (FCR) decreased by 10.77% when compared to fish biomass evaluation-based feed management.</w:t>
      </w:r>
      <w:r w:rsidR="00CB7A76" w:rsidRPr="00604298">
        <w:rPr>
          <w:rFonts w:ascii="Times New Roman" w:hAnsi="Times New Roman" w:cs="Times New Roman"/>
          <w:sz w:val="20"/>
          <w:szCs w:val="20"/>
        </w:rPr>
        <w:t xml:space="preserve"> </w:t>
      </w:r>
      <w:r w:rsidR="00CB7A76" w:rsidRPr="00604298">
        <w:rPr>
          <w:rFonts w:ascii="Times New Roman" w:hAnsi="Times New Roman" w:cs="Times New Roman"/>
          <w:noProof/>
          <w:sz w:val="20"/>
          <w:szCs w:val="20"/>
        </w:rPr>
        <w:t>Computer vision in shrimp aquaculture is still understudied. However, deep-learning algorithms and picture thresholding have been tested in shrimp environments</w:t>
      </w:r>
      <w:r w:rsidR="0095216D" w:rsidRPr="00604298">
        <w:rPr>
          <w:rFonts w:ascii="Times New Roman" w:hAnsi="Times New Roman" w:cs="Times New Roman"/>
          <w:sz w:val="20"/>
          <w:szCs w:val="20"/>
        </w:rPr>
        <w:t xml:space="preserve"> [252]</w:t>
      </w:r>
      <w:r w:rsidR="00CB7A76" w:rsidRPr="00604298">
        <w:rPr>
          <w:rFonts w:ascii="Times New Roman" w:hAnsi="Times New Roman" w:cs="Times New Roman"/>
          <w:noProof/>
          <w:sz w:val="20"/>
          <w:szCs w:val="20"/>
        </w:rPr>
        <w:t>. These efforts improve shrimp feed optimization and illness management</w:t>
      </w:r>
      <w:r w:rsidR="0095216D" w:rsidRPr="00604298">
        <w:rPr>
          <w:rFonts w:ascii="Times New Roman" w:hAnsi="Times New Roman" w:cs="Times New Roman"/>
          <w:sz w:val="20"/>
          <w:szCs w:val="20"/>
        </w:rPr>
        <w:t xml:space="preserve"> [253]</w:t>
      </w:r>
      <w:r w:rsidR="00CB7A76" w:rsidRPr="00604298">
        <w:rPr>
          <w:rFonts w:ascii="Times New Roman" w:hAnsi="Times New Roman" w:cs="Times New Roman"/>
          <w:noProof/>
          <w:sz w:val="20"/>
          <w:szCs w:val="20"/>
        </w:rPr>
        <w:t>.</w:t>
      </w:r>
      <w:r w:rsidR="002D42C1" w:rsidRPr="00604298">
        <w:rPr>
          <w:rFonts w:ascii="Times New Roman" w:hAnsi="Times New Roman" w:cs="Times New Roman"/>
          <w:sz w:val="20"/>
          <w:szCs w:val="20"/>
        </w:rPr>
        <w:t xml:space="preserve"> </w:t>
      </w:r>
      <w:r w:rsidR="002D42C1" w:rsidRPr="00604298">
        <w:rPr>
          <w:rFonts w:ascii="Times New Roman" w:hAnsi="Times New Roman" w:cs="Times New Roman"/>
          <w:noProof/>
          <w:sz w:val="20"/>
          <w:szCs w:val="20"/>
        </w:rPr>
        <w:t>Visual quality deterioration is a notable issue in underwater video recordings</w:t>
      </w:r>
      <w:r w:rsidR="0095216D" w:rsidRPr="00604298">
        <w:rPr>
          <w:rFonts w:ascii="Times New Roman" w:hAnsi="Times New Roman" w:cs="Times New Roman"/>
          <w:sz w:val="20"/>
          <w:szCs w:val="20"/>
        </w:rPr>
        <w:t xml:space="preserve"> [254]</w:t>
      </w:r>
      <w:r w:rsidR="002D42C1" w:rsidRPr="00604298">
        <w:rPr>
          <w:rFonts w:ascii="Times New Roman" w:hAnsi="Times New Roman" w:cs="Times New Roman"/>
          <w:noProof/>
          <w:sz w:val="20"/>
          <w:szCs w:val="20"/>
        </w:rPr>
        <w:t>. This decline stems from the absorption and scattering of light by water, particularly noticeable at significant depths and in conditions of heightened turbidity</w:t>
      </w:r>
      <w:r w:rsidR="0095216D" w:rsidRPr="00604298">
        <w:rPr>
          <w:rFonts w:ascii="Times New Roman" w:hAnsi="Times New Roman" w:cs="Times New Roman"/>
          <w:noProof/>
          <w:sz w:val="20"/>
          <w:szCs w:val="20"/>
        </w:rPr>
        <w:t xml:space="preserve"> </w:t>
      </w:r>
      <w:r w:rsidR="0095216D" w:rsidRPr="00604298">
        <w:rPr>
          <w:rFonts w:ascii="Times New Roman" w:hAnsi="Times New Roman" w:cs="Times New Roman"/>
          <w:sz w:val="20"/>
          <w:szCs w:val="20"/>
        </w:rPr>
        <w:t>[255]</w:t>
      </w:r>
      <w:r w:rsidR="002D42C1" w:rsidRPr="00604298">
        <w:rPr>
          <w:rFonts w:ascii="Times New Roman" w:hAnsi="Times New Roman" w:cs="Times New Roman"/>
          <w:noProof/>
          <w:sz w:val="20"/>
          <w:szCs w:val="20"/>
        </w:rPr>
        <w:t>.</w:t>
      </w:r>
      <w:r w:rsidR="00CC058D" w:rsidRPr="00604298">
        <w:rPr>
          <w:rFonts w:ascii="Times New Roman" w:hAnsi="Times New Roman" w:cs="Times New Roman"/>
          <w:noProof/>
          <w:sz w:val="20"/>
          <w:szCs w:val="20"/>
        </w:rPr>
        <w:t xml:space="preserve"> </w:t>
      </w:r>
      <w:r w:rsidR="003D3C69" w:rsidRPr="00604298">
        <w:rPr>
          <w:rFonts w:ascii="Times New Roman" w:hAnsi="Times New Roman" w:cs="Times New Roman"/>
          <w:noProof/>
          <w:sz w:val="20"/>
          <w:szCs w:val="20"/>
        </w:rPr>
        <w:t>The realm of computer vision demonstrates remarkable efficacy in real-time monitoring of various aspects related to the feeding behavior of penaeid shrimp</w:t>
      </w:r>
      <w:r w:rsidR="0095216D" w:rsidRPr="00604298">
        <w:rPr>
          <w:rFonts w:ascii="Times New Roman" w:hAnsi="Times New Roman" w:cs="Times New Roman"/>
          <w:noProof/>
          <w:sz w:val="20"/>
          <w:szCs w:val="20"/>
        </w:rPr>
        <w:t xml:space="preserve"> </w:t>
      </w:r>
      <w:r w:rsidR="0095216D" w:rsidRPr="00604298">
        <w:rPr>
          <w:rFonts w:ascii="Times New Roman" w:hAnsi="Times New Roman" w:cs="Times New Roman"/>
          <w:sz w:val="20"/>
          <w:szCs w:val="20"/>
        </w:rPr>
        <w:t>[256]</w:t>
      </w:r>
      <w:r w:rsidR="003D3C69" w:rsidRPr="00604298">
        <w:rPr>
          <w:rFonts w:ascii="Times New Roman" w:hAnsi="Times New Roman" w:cs="Times New Roman"/>
          <w:noProof/>
          <w:sz w:val="20"/>
          <w:szCs w:val="20"/>
        </w:rPr>
        <w:t>. Cutting-edge deep learning algorithms, exemplified by neural networks like YOLO (You Only Look Once, as proposed by Redmon et al. in 2016), have been successfully employed for the automated identification of aquatic organisms. Li et al. (2016), Pedersen et al. (2019), and Mahmood et al. (2020) show that this method can accurately identify submerged organisms. Its industrial integration potential is promising.</w:t>
      </w:r>
      <w:r w:rsidR="00B93DB8" w:rsidRPr="00604298">
        <w:rPr>
          <w:rFonts w:ascii="Times New Roman" w:hAnsi="Times New Roman" w:cs="Times New Roman"/>
          <w:sz w:val="20"/>
          <w:szCs w:val="20"/>
        </w:rPr>
        <w:t xml:space="preserve"> </w:t>
      </w:r>
      <w:r w:rsidR="00B93DB8" w:rsidRPr="00604298">
        <w:rPr>
          <w:rFonts w:ascii="Times New Roman" w:hAnsi="Times New Roman" w:cs="Times New Roman"/>
          <w:noProof/>
          <w:sz w:val="20"/>
          <w:szCs w:val="20"/>
        </w:rPr>
        <w:t xml:space="preserve">Huang et al. (2018) developed a prototype underwater surveillance system for real-time shrimp enclosure and tank monitoring. This device included an underwater camera, an image enhancement algorithm to reduce image haze, and YOLO to identify shrimp in the camera's visual range. Additionally, </w:t>
      </w:r>
      <w:r w:rsidR="00B93DB8" w:rsidRPr="00604298">
        <w:rPr>
          <w:rFonts w:ascii="Times New Roman" w:hAnsi="Times New Roman" w:cs="Times New Roman"/>
          <w:noProof/>
          <w:sz w:val="20"/>
          <w:szCs w:val="20"/>
        </w:rPr>
        <w:lastRenderedPageBreak/>
        <w:t>object-detection algorithms can provide underwater footage's specific positions of recognized humans. Stereovision systems, which use two cameras at various angles (e.g., Stereolabs Inc., San Francisco, CA, USA), enable three-dimensional detection of inter-individual distance and speed (Fig. 2).</w:t>
      </w:r>
      <w:r w:rsidR="003820CD" w:rsidRPr="00604298">
        <w:rPr>
          <w:rFonts w:ascii="Times New Roman" w:hAnsi="Times New Roman" w:cs="Times New Roman"/>
          <w:sz w:val="20"/>
          <w:szCs w:val="20"/>
        </w:rPr>
        <w:t xml:space="preserve"> </w:t>
      </w:r>
      <w:r w:rsidR="003820CD" w:rsidRPr="00604298">
        <w:rPr>
          <w:rFonts w:ascii="Times New Roman" w:hAnsi="Times New Roman" w:cs="Times New Roman"/>
          <w:noProof/>
          <w:sz w:val="20"/>
          <w:szCs w:val="20"/>
        </w:rPr>
        <w:t xml:space="preserve">Osterloff et al. (2016) proposed an alternative to </w:t>
      </w:r>
      <w:r w:rsidR="0094222A" w:rsidRPr="00604298">
        <w:rPr>
          <w:rFonts w:ascii="Times New Roman" w:hAnsi="Times New Roman" w:cs="Times New Roman"/>
          <w:noProof/>
          <w:sz w:val="20"/>
          <w:szCs w:val="20"/>
        </w:rPr>
        <mc:AlternateContent>
          <mc:Choice Requires="wps">
            <w:drawing>
              <wp:anchor distT="45720" distB="45720" distL="114300" distR="114300" simplePos="0" relativeHeight="251678720" behindDoc="1" locked="0" layoutInCell="1" allowOverlap="1" wp14:anchorId="0B3DD172" wp14:editId="18ECE845">
                <wp:simplePos x="0" y="0"/>
                <wp:positionH relativeFrom="column">
                  <wp:posOffset>-191229</wp:posOffset>
                </wp:positionH>
                <wp:positionV relativeFrom="paragraph">
                  <wp:posOffset>4380865</wp:posOffset>
                </wp:positionV>
                <wp:extent cx="6363335" cy="800100"/>
                <wp:effectExtent l="0" t="0" r="18415" b="19050"/>
                <wp:wrapTight wrapText="bothSides">
                  <wp:wrapPolygon edited="0">
                    <wp:start x="0" y="0"/>
                    <wp:lineTo x="0" y="21600"/>
                    <wp:lineTo x="21598" y="21600"/>
                    <wp:lineTo x="21598" y="0"/>
                    <wp:lineTo x="0" y="0"/>
                  </wp:wrapPolygon>
                </wp:wrapTight>
                <wp:docPr id="1290321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3335" cy="800100"/>
                        </a:xfrm>
                        <a:prstGeom prst="rect">
                          <a:avLst/>
                        </a:prstGeom>
                        <a:solidFill>
                          <a:srgbClr val="FFFFFF"/>
                        </a:solidFill>
                        <a:ln w="9525">
                          <a:solidFill>
                            <a:srgbClr val="000000"/>
                          </a:solidFill>
                          <a:miter lim="800000"/>
                          <a:headEnd/>
                          <a:tailEnd/>
                        </a:ln>
                      </wps:spPr>
                      <wps:txbx>
                        <w:txbxContent>
                          <w:p w14:paraId="4F221163" w14:textId="61E6F6EE" w:rsidR="00CC058D" w:rsidRPr="003415E1" w:rsidRDefault="00CC058D" w:rsidP="00CC058D">
                            <w:pPr>
                              <w:rPr>
                                <w:b/>
                                <w:bCs/>
                                <w:sz w:val="16"/>
                                <w:szCs w:val="16"/>
                              </w:rPr>
                            </w:pPr>
                            <w:r w:rsidRPr="003415E1">
                              <w:rPr>
                                <w:b/>
                                <w:bCs/>
                                <w:sz w:val="16"/>
                                <w:szCs w:val="16"/>
                              </w:rPr>
                              <w:t>Figure 6. Representation of a computer vision system to monitor shrimp behaviour. The stereo camera provides two views of the scene, enabling its 3D mapping. Object-detection algorithms are then applied on the frames to spot the shrimp, from which 3D coordinates are computed. Coordinates enable the calculation of various metrics such as orientation, velocity and nearest neighbour distances which can be linked to feed distribution events. Created with BioRender.com</w:t>
                            </w:r>
                            <w:r w:rsidR="00015ACE">
                              <w:rPr>
                                <w:b/>
                                <w:bCs/>
                                <w:sz w:val="16"/>
                                <w:szCs w:val="16"/>
                              </w:rPr>
                              <w:t xml:space="preserve"> (</w:t>
                            </w:r>
                            <w:r w:rsidR="00015ACE" w:rsidRPr="00015ACE">
                              <w:rPr>
                                <w:b/>
                                <w:bCs/>
                                <w:sz w:val="16"/>
                                <w:szCs w:val="16"/>
                              </w:rPr>
                              <w:t>Darodes</w:t>
                            </w:r>
                            <w:r w:rsidR="00015ACE">
                              <w:rPr>
                                <w:b/>
                                <w:bCs/>
                                <w:sz w:val="16"/>
                                <w:szCs w:val="16"/>
                              </w:rPr>
                              <w:t xml:space="preserve"> </w:t>
                            </w:r>
                            <w:r w:rsidR="00015ACE" w:rsidRPr="00015ACE">
                              <w:rPr>
                                <w:b/>
                                <w:bCs/>
                                <w:i/>
                                <w:iCs/>
                                <w:sz w:val="16"/>
                                <w:szCs w:val="16"/>
                              </w:rPr>
                              <w:t>et al.</w:t>
                            </w:r>
                            <w:r w:rsidR="00A02289" w:rsidRPr="00015ACE">
                              <w:rPr>
                                <w:b/>
                                <w:bCs/>
                                <w:i/>
                                <w:iCs/>
                                <w:sz w:val="16"/>
                                <w:szCs w:val="16"/>
                              </w:rPr>
                              <w:t>,</w:t>
                            </w:r>
                            <w:r w:rsidR="00A02289">
                              <w:rPr>
                                <w:b/>
                                <w:bCs/>
                                <w:sz w:val="16"/>
                                <w:szCs w:val="16"/>
                              </w:rPr>
                              <w:t xml:space="preserve"> 2021</w:t>
                            </w:r>
                            <w:r w:rsidR="00015ACE">
                              <w:rPr>
                                <w:b/>
                                <w:bCs/>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DD172" id="_x0000_s1031" type="#_x0000_t202" style="position:absolute;left:0;text-align:left;margin-left:-15.05pt;margin-top:344.95pt;width:501.05pt;height:63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">
                <v:textbox>
                  <w:txbxContent>
                    <w:p w14:paraId="4F221163" w14:textId="61E6F6EE" w:rsidR="00CC058D" w:rsidRPr="003415E1" w:rsidRDefault="00CC058D" w:rsidP="00CC058D">
                      <w:pPr>
                        <w:rPr>
                          <w:b/>
                          <w:bCs/>
                          <w:sz w:val="16"/>
                          <w:szCs w:val="16"/>
                        </w:rPr>
                      </w:pPr>
                      <w:r w:rsidRPr="003415E1">
                        <w:rPr>
                          <w:b/>
                          <w:bCs/>
                          <w:sz w:val="16"/>
                          <w:szCs w:val="16"/>
                        </w:rPr>
                        <w:t>Figure 6. Representation of a computer vision system to monitor shrimp behaviour. The stereo camera provides two views of the scene, enabling its 3D mapping. Object-detection algorithms are then applied on the frames to spot the shrimp, from which 3D coordinates are computed. Coordinates enable the calculation of various metrics such as orientation, velocity and nearest neighbour distances which can be linked to feed distribution events. Created with BioRender.com</w:t>
                      </w:r>
                      <w:r w:rsidR="00015ACE">
                        <w:rPr>
                          <w:b/>
                          <w:bCs/>
                          <w:sz w:val="16"/>
                          <w:szCs w:val="16"/>
                        </w:rPr>
                        <w:t xml:space="preserve"> (</w:t>
                      </w:r>
                      <w:r w:rsidR="00015ACE" w:rsidRPr="00015ACE">
                        <w:rPr>
                          <w:b/>
                          <w:bCs/>
                          <w:sz w:val="16"/>
                          <w:szCs w:val="16"/>
                        </w:rPr>
                        <w:t>Darodes</w:t>
                      </w:r>
                      <w:r w:rsidR="00015ACE">
                        <w:rPr>
                          <w:b/>
                          <w:bCs/>
                          <w:sz w:val="16"/>
                          <w:szCs w:val="16"/>
                        </w:rPr>
                        <w:t xml:space="preserve"> </w:t>
                      </w:r>
                      <w:r w:rsidR="00015ACE" w:rsidRPr="00015ACE">
                        <w:rPr>
                          <w:b/>
                          <w:bCs/>
                          <w:i/>
                          <w:iCs/>
                          <w:sz w:val="16"/>
                          <w:szCs w:val="16"/>
                        </w:rPr>
                        <w:t>et al.</w:t>
                      </w:r>
                      <w:r w:rsidR="00A02289" w:rsidRPr="00015ACE">
                        <w:rPr>
                          <w:b/>
                          <w:bCs/>
                          <w:i/>
                          <w:iCs/>
                          <w:sz w:val="16"/>
                          <w:szCs w:val="16"/>
                        </w:rPr>
                        <w:t>,</w:t>
                      </w:r>
                      <w:r w:rsidR="00A02289">
                        <w:rPr>
                          <w:b/>
                          <w:bCs/>
                          <w:sz w:val="16"/>
                          <w:szCs w:val="16"/>
                        </w:rPr>
                        <w:t xml:space="preserve"> 2021</w:t>
                      </w:r>
                      <w:r w:rsidR="00015ACE">
                        <w:rPr>
                          <w:b/>
                          <w:bCs/>
                          <w:sz w:val="16"/>
                          <w:szCs w:val="16"/>
                        </w:rPr>
                        <w:t>)</w:t>
                      </w:r>
                    </w:p>
                  </w:txbxContent>
                </v:textbox>
                <w10:wrap type="tight"/>
              </v:shape>
            </w:pict>
          </mc:Fallback>
        </mc:AlternateContent>
      </w:r>
      <w:r w:rsidR="0094222A" w:rsidRPr="00604298">
        <w:rPr>
          <w:rFonts w:ascii="Times New Roman" w:hAnsi="Times New Roman" w:cs="Times New Roman"/>
          <w:noProof/>
          <w:sz w:val="20"/>
          <w:szCs w:val="20"/>
        </w:rPr>
        <w:drawing>
          <wp:anchor distT="0" distB="0" distL="114300" distR="114300" simplePos="0" relativeHeight="251670528" behindDoc="1" locked="0" layoutInCell="1" allowOverlap="1" wp14:anchorId="5701F556" wp14:editId="1BB7A446">
            <wp:simplePos x="0" y="0"/>
            <wp:positionH relativeFrom="column">
              <wp:posOffset>33655</wp:posOffset>
            </wp:positionH>
            <wp:positionV relativeFrom="paragraph">
              <wp:posOffset>641350</wp:posOffset>
            </wp:positionV>
            <wp:extent cx="6357620" cy="3569335"/>
            <wp:effectExtent l="0" t="0" r="5080" b="0"/>
            <wp:wrapTight wrapText="bothSides">
              <wp:wrapPolygon edited="0">
                <wp:start x="0" y="0"/>
                <wp:lineTo x="0" y="21442"/>
                <wp:lineTo x="21553" y="21442"/>
                <wp:lineTo x="21553" y="0"/>
                <wp:lineTo x="0" y="0"/>
              </wp:wrapPolygon>
            </wp:wrapTight>
            <wp:docPr id="899681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81116" name="Picture 899681116"/>
                    <pic:cNvPicPr/>
                  </pic:nvPicPr>
                  <pic:blipFill>
                    <a:blip r:embed="rId13">
                      <a:extLst>
                        <a:ext uri="{28A0092B-C50C-407E-A947-70E740481C1C}">
                          <a14:useLocalDpi xmlns:a14="http://schemas.microsoft.com/office/drawing/2010/main" val="0"/>
                        </a:ext>
                      </a:extLst>
                    </a:blip>
                    <a:stretch>
                      <a:fillRect/>
                    </a:stretch>
                  </pic:blipFill>
                  <pic:spPr>
                    <a:xfrm>
                      <a:off x="0" y="0"/>
                      <a:ext cx="6357620" cy="3569335"/>
                    </a:xfrm>
                    <a:prstGeom prst="rect">
                      <a:avLst/>
                    </a:prstGeom>
                  </pic:spPr>
                </pic:pic>
              </a:graphicData>
            </a:graphic>
            <wp14:sizeRelH relativeFrom="margin">
              <wp14:pctWidth>0</wp14:pctWidth>
            </wp14:sizeRelH>
            <wp14:sizeRelV relativeFrom="margin">
              <wp14:pctHeight>0</wp14:pctHeight>
            </wp14:sizeRelV>
          </wp:anchor>
        </w:drawing>
      </w:r>
      <w:r w:rsidR="003820CD" w:rsidRPr="00604298">
        <w:rPr>
          <w:rFonts w:ascii="Times New Roman" w:hAnsi="Times New Roman" w:cs="Times New Roman"/>
          <w:noProof/>
          <w:sz w:val="20"/>
          <w:szCs w:val="20"/>
        </w:rPr>
        <w:t xml:space="preserve">deep learning methods, which require large training datasets. </w:t>
      </w:r>
    </w:p>
    <w:p w14:paraId="02C495ED" w14:textId="77777777" w:rsidR="005F212D" w:rsidRDefault="005F212D" w:rsidP="00F64716">
      <w:pPr>
        <w:spacing w:after="0" w:line="240" w:lineRule="auto"/>
        <w:ind w:firstLine="720"/>
        <w:jc w:val="both"/>
        <w:rPr>
          <w:rFonts w:ascii="Times New Roman" w:hAnsi="Times New Roman" w:cs="Times New Roman"/>
          <w:noProof/>
          <w:sz w:val="20"/>
          <w:szCs w:val="20"/>
        </w:rPr>
      </w:pPr>
    </w:p>
    <w:p w14:paraId="21164601" w14:textId="77777777" w:rsidR="005F212D" w:rsidRDefault="005F212D" w:rsidP="00E60BDB">
      <w:pPr>
        <w:spacing w:after="0" w:line="240" w:lineRule="auto"/>
        <w:jc w:val="both"/>
        <w:rPr>
          <w:rFonts w:ascii="Times New Roman" w:hAnsi="Times New Roman" w:cs="Times New Roman"/>
          <w:noProof/>
          <w:sz w:val="20"/>
          <w:szCs w:val="20"/>
        </w:rPr>
      </w:pPr>
    </w:p>
    <w:p w14:paraId="05EC9C51" w14:textId="77777777" w:rsidR="0094222A" w:rsidRDefault="0094222A" w:rsidP="00F64716">
      <w:pPr>
        <w:spacing w:after="0" w:line="240" w:lineRule="auto"/>
        <w:ind w:firstLine="720"/>
        <w:jc w:val="both"/>
        <w:rPr>
          <w:rFonts w:ascii="Times New Roman" w:hAnsi="Times New Roman" w:cs="Times New Roman"/>
          <w:noProof/>
          <w:sz w:val="20"/>
          <w:szCs w:val="20"/>
        </w:rPr>
      </w:pPr>
    </w:p>
    <w:p w14:paraId="2E7E4704" w14:textId="0A0D9BD0" w:rsidR="00013163" w:rsidRDefault="003820CD" w:rsidP="00F64716">
      <w:pPr>
        <w:spacing w:after="0" w:line="240" w:lineRule="auto"/>
        <w:ind w:firstLine="720"/>
        <w:jc w:val="both"/>
        <w:rPr>
          <w:rFonts w:ascii="Times New Roman" w:hAnsi="Times New Roman" w:cs="Times New Roman"/>
          <w:noProof/>
          <w:sz w:val="20"/>
          <w:szCs w:val="20"/>
        </w:rPr>
      </w:pPr>
      <w:r w:rsidRPr="00604298">
        <w:rPr>
          <w:rFonts w:ascii="Times New Roman" w:hAnsi="Times New Roman" w:cs="Times New Roman"/>
          <w:noProof/>
          <w:sz w:val="20"/>
          <w:szCs w:val="20"/>
        </w:rPr>
        <w:t>Their idea uses a random forest algorithm to track shrimp population changes on a deep-sea coral reef. This method uses stationary underwater observatory frames</w:t>
      </w:r>
      <w:r w:rsidR="0095216D" w:rsidRPr="00604298">
        <w:rPr>
          <w:rFonts w:ascii="Times New Roman" w:hAnsi="Times New Roman" w:cs="Times New Roman"/>
          <w:noProof/>
          <w:sz w:val="20"/>
          <w:szCs w:val="20"/>
        </w:rPr>
        <w:t xml:space="preserve"> </w:t>
      </w:r>
      <w:r w:rsidR="0095216D" w:rsidRPr="00604298">
        <w:rPr>
          <w:rFonts w:ascii="Times New Roman" w:hAnsi="Times New Roman" w:cs="Times New Roman"/>
          <w:sz w:val="20"/>
          <w:szCs w:val="20"/>
        </w:rPr>
        <w:t>[257]</w:t>
      </w:r>
      <w:r w:rsidRPr="00604298">
        <w:rPr>
          <w:rFonts w:ascii="Times New Roman" w:hAnsi="Times New Roman" w:cs="Times New Roman"/>
          <w:noProof/>
          <w:sz w:val="20"/>
          <w:szCs w:val="20"/>
        </w:rPr>
        <w:t>.Interestingly, the software was trained with 80 annotated frames, mostly of Pandalus spp. (Leach) shrimp species</w:t>
      </w:r>
      <w:r w:rsidR="0095216D" w:rsidRPr="00604298">
        <w:rPr>
          <w:rFonts w:ascii="Times New Roman" w:hAnsi="Times New Roman" w:cs="Times New Roman"/>
          <w:noProof/>
          <w:sz w:val="20"/>
          <w:szCs w:val="20"/>
        </w:rPr>
        <w:t xml:space="preserve"> </w:t>
      </w:r>
      <w:r w:rsidR="0095216D" w:rsidRPr="00604298">
        <w:rPr>
          <w:rFonts w:ascii="Times New Roman" w:hAnsi="Times New Roman" w:cs="Times New Roman"/>
          <w:sz w:val="20"/>
          <w:szCs w:val="20"/>
        </w:rPr>
        <w:t>[258]</w:t>
      </w:r>
      <w:r w:rsidRPr="00604298">
        <w:rPr>
          <w:rFonts w:ascii="Times New Roman" w:hAnsi="Times New Roman" w:cs="Times New Roman"/>
          <w:noProof/>
          <w:sz w:val="20"/>
          <w:szCs w:val="20"/>
        </w:rPr>
        <w:t>. This software then allowed accurate shrimp abundance estimations and trustworthy comparisons within and between frames and locales</w:t>
      </w:r>
      <w:r w:rsidR="0095216D" w:rsidRPr="00604298">
        <w:rPr>
          <w:rFonts w:ascii="Times New Roman" w:hAnsi="Times New Roman" w:cs="Times New Roman"/>
          <w:noProof/>
          <w:sz w:val="20"/>
          <w:szCs w:val="20"/>
        </w:rPr>
        <w:t xml:space="preserve"> </w:t>
      </w:r>
      <w:r w:rsidR="0095216D" w:rsidRPr="00604298">
        <w:rPr>
          <w:rFonts w:ascii="Times New Roman" w:hAnsi="Times New Roman" w:cs="Times New Roman"/>
          <w:sz w:val="20"/>
          <w:szCs w:val="20"/>
        </w:rPr>
        <w:t>[259]</w:t>
      </w:r>
      <w:r w:rsidRPr="00604298">
        <w:rPr>
          <w:rFonts w:ascii="Times New Roman" w:hAnsi="Times New Roman" w:cs="Times New Roman"/>
          <w:noProof/>
          <w:sz w:val="20"/>
          <w:szCs w:val="20"/>
        </w:rPr>
        <w:t>.</w:t>
      </w:r>
      <w:r w:rsidR="004370ED" w:rsidRPr="00604298">
        <w:rPr>
          <w:rFonts w:ascii="Times New Roman" w:hAnsi="Times New Roman" w:cs="Times New Roman"/>
          <w:sz w:val="20"/>
          <w:szCs w:val="20"/>
        </w:rPr>
        <w:t xml:space="preserve"> </w:t>
      </w:r>
      <w:r w:rsidR="004370ED" w:rsidRPr="00604298">
        <w:rPr>
          <w:rFonts w:ascii="Times New Roman" w:hAnsi="Times New Roman" w:cs="Times New Roman"/>
          <w:noProof/>
          <w:sz w:val="20"/>
          <w:szCs w:val="20"/>
        </w:rPr>
        <w:t>Object-detection algorithms can assist scientists in comprehending crustacean behavior and feeding station movements</w:t>
      </w:r>
      <w:r w:rsidR="0095216D" w:rsidRPr="00604298">
        <w:rPr>
          <w:rFonts w:ascii="Times New Roman" w:hAnsi="Times New Roman" w:cs="Times New Roman"/>
          <w:noProof/>
          <w:sz w:val="20"/>
          <w:szCs w:val="20"/>
        </w:rPr>
        <w:t xml:space="preserve"> </w:t>
      </w:r>
      <w:r w:rsidR="0095216D" w:rsidRPr="00604298">
        <w:rPr>
          <w:rFonts w:ascii="Times New Roman" w:hAnsi="Times New Roman" w:cs="Times New Roman"/>
          <w:sz w:val="20"/>
          <w:szCs w:val="20"/>
        </w:rPr>
        <w:t>[260]</w:t>
      </w:r>
      <w:r w:rsidR="004370ED" w:rsidRPr="00604298">
        <w:rPr>
          <w:rFonts w:ascii="Times New Roman" w:hAnsi="Times New Roman" w:cs="Times New Roman"/>
          <w:noProof/>
          <w:sz w:val="20"/>
          <w:szCs w:val="20"/>
        </w:rPr>
        <w:t>. Existing research does not examine shrimp concentrations in relation to feed dispersion events near feeding locations</w:t>
      </w:r>
      <w:r w:rsidR="0095216D" w:rsidRPr="00604298">
        <w:rPr>
          <w:rFonts w:ascii="Times New Roman" w:hAnsi="Times New Roman" w:cs="Times New Roman"/>
          <w:noProof/>
          <w:sz w:val="20"/>
          <w:szCs w:val="20"/>
        </w:rPr>
        <w:t xml:space="preserve"> </w:t>
      </w:r>
      <w:r w:rsidR="0095216D" w:rsidRPr="00604298">
        <w:rPr>
          <w:rFonts w:ascii="Times New Roman" w:hAnsi="Times New Roman" w:cs="Times New Roman"/>
          <w:sz w:val="20"/>
          <w:szCs w:val="20"/>
        </w:rPr>
        <w:t>[261]</w:t>
      </w:r>
      <w:r w:rsidR="004370ED" w:rsidRPr="00604298">
        <w:rPr>
          <w:rFonts w:ascii="Times New Roman" w:hAnsi="Times New Roman" w:cs="Times New Roman"/>
          <w:noProof/>
          <w:sz w:val="20"/>
          <w:szCs w:val="20"/>
        </w:rPr>
        <w:t>. Analyzing underwater footage with such tools could assist in determining the number of visible individuals at feeders over time</w:t>
      </w:r>
      <w:r w:rsidR="0095216D" w:rsidRPr="00604298">
        <w:rPr>
          <w:rFonts w:ascii="Times New Roman" w:hAnsi="Times New Roman" w:cs="Times New Roman"/>
          <w:noProof/>
          <w:sz w:val="20"/>
          <w:szCs w:val="20"/>
        </w:rPr>
        <w:t xml:space="preserve"> </w:t>
      </w:r>
      <w:r w:rsidR="0095216D" w:rsidRPr="00604298">
        <w:rPr>
          <w:rFonts w:ascii="Times New Roman" w:hAnsi="Times New Roman" w:cs="Times New Roman"/>
          <w:sz w:val="20"/>
          <w:szCs w:val="20"/>
        </w:rPr>
        <w:t>[262]</w:t>
      </w:r>
      <w:r w:rsidR="004370ED" w:rsidRPr="00604298">
        <w:rPr>
          <w:rFonts w:ascii="Times New Roman" w:hAnsi="Times New Roman" w:cs="Times New Roman"/>
          <w:noProof/>
          <w:sz w:val="20"/>
          <w:szCs w:val="20"/>
        </w:rPr>
        <w:t>.</w:t>
      </w:r>
      <w:r w:rsidR="002440EA" w:rsidRPr="00604298">
        <w:rPr>
          <w:rFonts w:ascii="Times New Roman" w:hAnsi="Times New Roman" w:cs="Times New Roman"/>
          <w:noProof/>
          <w:sz w:val="20"/>
          <w:szCs w:val="20"/>
        </w:rPr>
        <w:t xml:space="preserve"> </w:t>
      </w:r>
      <w:r w:rsidR="004370ED" w:rsidRPr="00604298">
        <w:rPr>
          <w:rFonts w:ascii="Times New Roman" w:hAnsi="Times New Roman" w:cs="Times New Roman"/>
          <w:noProof/>
          <w:sz w:val="20"/>
          <w:szCs w:val="20"/>
        </w:rPr>
        <w:t>Cao et al. (2020) demonstrated that object detection increases the spatial accuracy of foraging in Chinese mitten crab (Eriocheir sinensis H. Milne-Edwards) ponds. The researchers developed "Faster MSSDLite," a real-time object detection framework for pond crustaceans in aquaculture</w:t>
      </w:r>
      <w:r w:rsidR="00FD7CE3" w:rsidRPr="00604298">
        <w:rPr>
          <w:rFonts w:ascii="Times New Roman" w:hAnsi="Times New Roman" w:cs="Times New Roman"/>
          <w:noProof/>
          <w:sz w:val="20"/>
          <w:szCs w:val="20"/>
        </w:rPr>
        <w:t xml:space="preserve"> </w:t>
      </w:r>
      <w:r w:rsidR="00FD7CE3" w:rsidRPr="00604298">
        <w:rPr>
          <w:rFonts w:ascii="Times New Roman" w:hAnsi="Times New Roman" w:cs="Times New Roman"/>
          <w:sz w:val="20"/>
          <w:szCs w:val="20"/>
        </w:rPr>
        <w:t>[263]</w:t>
      </w:r>
      <w:r w:rsidR="004370ED" w:rsidRPr="00604298">
        <w:rPr>
          <w:rFonts w:ascii="Times New Roman" w:hAnsi="Times New Roman" w:cs="Times New Roman"/>
          <w:noProof/>
          <w:sz w:val="20"/>
          <w:szCs w:val="20"/>
        </w:rPr>
        <w:t>. This method eliminated crab irregularities and underwater issues. SSD is a deep convolutional neural network similar to YOLO, which was proposed by Liu et al. in 2016.</w:t>
      </w:r>
      <w:r w:rsidR="00F15EEA" w:rsidRPr="00604298">
        <w:rPr>
          <w:rFonts w:ascii="Times New Roman" w:hAnsi="Times New Roman" w:cs="Times New Roman"/>
          <w:noProof/>
          <w:sz w:val="20"/>
          <w:szCs w:val="20"/>
        </w:rPr>
        <w:t>However, it was established to outperform YOLOv3, achieving a remarkable detection speed of 74.07 frames per second and an average precision rate of 99.01%</w:t>
      </w:r>
      <w:r w:rsidR="00FD7CE3" w:rsidRPr="00604298">
        <w:rPr>
          <w:rFonts w:ascii="Times New Roman" w:hAnsi="Times New Roman" w:cs="Times New Roman"/>
          <w:noProof/>
          <w:sz w:val="20"/>
          <w:szCs w:val="20"/>
        </w:rPr>
        <w:t xml:space="preserve"> </w:t>
      </w:r>
      <w:r w:rsidR="00FD7CE3" w:rsidRPr="00604298">
        <w:rPr>
          <w:rFonts w:ascii="Times New Roman" w:hAnsi="Times New Roman" w:cs="Times New Roman"/>
          <w:sz w:val="20"/>
          <w:szCs w:val="20"/>
        </w:rPr>
        <w:t>[264]</w:t>
      </w:r>
      <w:r w:rsidR="00F15EEA" w:rsidRPr="00604298">
        <w:rPr>
          <w:rFonts w:ascii="Times New Roman" w:hAnsi="Times New Roman" w:cs="Times New Roman"/>
          <w:noProof/>
          <w:sz w:val="20"/>
          <w:szCs w:val="20"/>
        </w:rPr>
        <w:t>. This advanced computer vision system can seamlessly integrate onto an automated feeding boat, alongside a GPS (Global Positioning System) device</w:t>
      </w:r>
      <w:r w:rsidR="00FD7CE3" w:rsidRPr="00604298">
        <w:rPr>
          <w:rFonts w:ascii="Times New Roman" w:hAnsi="Times New Roman" w:cs="Times New Roman"/>
          <w:noProof/>
          <w:sz w:val="20"/>
          <w:szCs w:val="20"/>
        </w:rPr>
        <w:t xml:space="preserve"> </w:t>
      </w:r>
      <w:r w:rsidR="00FD7CE3" w:rsidRPr="00604298">
        <w:rPr>
          <w:rFonts w:ascii="Times New Roman" w:hAnsi="Times New Roman" w:cs="Times New Roman"/>
          <w:sz w:val="20"/>
          <w:szCs w:val="20"/>
        </w:rPr>
        <w:t>[265]</w:t>
      </w:r>
      <w:r w:rsidR="00F15EEA" w:rsidRPr="00604298">
        <w:rPr>
          <w:rFonts w:ascii="Times New Roman" w:hAnsi="Times New Roman" w:cs="Times New Roman"/>
          <w:noProof/>
          <w:sz w:val="20"/>
          <w:szCs w:val="20"/>
        </w:rPr>
        <w:t xml:space="preserve">. Through this integrated configuration, the system is poised to accurately map crab density across the pond, allowing for the automatic determination of feeding needs at various locations within the </w:t>
      </w:r>
      <w:r w:rsidR="00DB3339" w:rsidRPr="00604298">
        <w:rPr>
          <w:rFonts w:ascii="Times New Roman" w:hAnsi="Times New Roman" w:cs="Times New Roman"/>
          <w:noProof/>
          <w:sz w:val="20"/>
          <w:szCs w:val="20"/>
        </w:rPr>
        <w:t>pond</w:t>
      </w:r>
      <w:r w:rsidR="00DB3339">
        <w:rPr>
          <w:rFonts w:ascii="Times New Roman" w:hAnsi="Times New Roman" w:cs="Times New Roman"/>
          <w:noProof/>
          <w:sz w:val="20"/>
          <w:szCs w:val="20"/>
        </w:rPr>
        <w:t xml:space="preserve">, </w:t>
      </w:r>
      <w:r w:rsidR="00DB3339" w:rsidRPr="00604298">
        <w:rPr>
          <w:rFonts w:ascii="Times New Roman" w:hAnsi="Times New Roman" w:cs="Times New Roman"/>
          <w:sz w:val="20"/>
          <w:szCs w:val="20"/>
        </w:rPr>
        <w:t>similar</w:t>
      </w:r>
      <w:r w:rsidR="00F15EEA" w:rsidRPr="00604298">
        <w:rPr>
          <w:rFonts w:ascii="Times New Roman" w:hAnsi="Times New Roman" w:cs="Times New Roman"/>
          <w:noProof/>
          <w:sz w:val="20"/>
          <w:szCs w:val="20"/>
        </w:rPr>
        <w:t xml:space="preserve"> to the approach adopted by Terayama et al. (2019) for fish, augmenting video observations with data from echo sounders holds promise. In their </w:t>
      </w:r>
      <w:r w:rsidR="00E60BDB" w:rsidRPr="00604298">
        <w:rPr>
          <w:rFonts w:ascii="Times New Roman" w:hAnsi="Times New Roman" w:cs="Times New Roman"/>
          <w:noProof/>
          <w:sz w:val="20"/>
          <w:szCs w:val="20"/>
        </w:rPr>
        <w:lastRenderedPageBreak/>
        <mc:AlternateContent>
          <mc:Choice Requires="wps">
            <w:drawing>
              <wp:anchor distT="45720" distB="45720" distL="114300" distR="114300" simplePos="0" relativeHeight="251682816" behindDoc="1" locked="0" layoutInCell="1" allowOverlap="1" wp14:anchorId="6804A5B0" wp14:editId="2D4471A0">
                <wp:simplePos x="0" y="0"/>
                <wp:positionH relativeFrom="column">
                  <wp:posOffset>53975</wp:posOffset>
                </wp:positionH>
                <wp:positionV relativeFrom="paragraph">
                  <wp:posOffset>3466465</wp:posOffset>
                </wp:positionV>
                <wp:extent cx="5791835" cy="1412240"/>
                <wp:effectExtent l="0" t="0" r="18415" b="16510"/>
                <wp:wrapTight wrapText="bothSides">
                  <wp:wrapPolygon edited="0">
                    <wp:start x="0" y="0"/>
                    <wp:lineTo x="0" y="21561"/>
                    <wp:lineTo x="21598" y="21561"/>
                    <wp:lineTo x="21598" y="0"/>
                    <wp:lineTo x="0" y="0"/>
                  </wp:wrapPolygon>
                </wp:wrapTight>
                <wp:docPr id="1737290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1412240"/>
                        </a:xfrm>
                        <a:prstGeom prst="rect">
                          <a:avLst/>
                        </a:prstGeom>
                        <a:solidFill>
                          <a:srgbClr val="FFFFFF"/>
                        </a:solidFill>
                        <a:ln w="9525">
                          <a:solidFill>
                            <a:srgbClr val="000000"/>
                          </a:solidFill>
                          <a:miter lim="800000"/>
                          <a:headEnd/>
                          <a:tailEnd/>
                        </a:ln>
                      </wps:spPr>
                      <wps:txbx>
                        <w:txbxContent>
                          <w:p w14:paraId="789D4AF5" w14:textId="25EB2B4B" w:rsidR="001E1F76" w:rsidRDefault="001E1F76" w:rsidP="0086204A">
                            <w:pPr>
                              <w:jc w:val="both"/>
                              <w:rPr>
                                <w:b/>
                                <w:bCs/>
                                <w:sz w:val="16"/>
                                <w:szCs w:val="16"/>
                              </w:rPr>
                            </w:pPr>
                            <w:r w:rsidRPr="00670943">
                              <w:rPr>
                                <w:b/>
                                <w:bCs/>
                                <w:sz w:val="16"/>
                                <w:szCs w:val="16"/>
                              </w:rPr>
                              <w:t>Figure 7. Representation of a telemetry system to monitor shrimp movements in ponds. Two antennas are used side by side in order to provide both speed and orientation of the tagged individuals that enter and leave the area covered by the feeder. The reader sends detection reports to a nearby computer, from which graphs on the number and directions of passages through time can be drawn. Created with BioRender.com</w:t>
                            </w:r>
                            <w:r w:rsidR="00D85D90">
                              <w:rPr>
                                <w:b/>
                                <w:bCs/>
                                <w:sz w:val="16"/>
                                <w:szCs w:val="16"/>
                              </w:rPr>
                              <w:t xml:space="preserve"> (</w:t>
                            </w:r>
                            <w:r w:rsidR="00D85D90" w:rsidRPr="00015ACE">
                              <w:rPr>
                                <w:b/>
                                <w:bCs/>
                                <w:sz w:val="16"/>
                                <w:szCs w:val="16"/>
                              </w:rPr>
                              <w:t>Darodes</w:t>
                            </w:r>
                            <w:r w:rsidR="00D85D90">
                              <w:rPr>
                                <w:b/>
                                <w:bCs/>
                                <w:sz w:val="16"/>
                                <w:szCs w:val="16"/>
                              </w:rPr>
                              <w:t xml:space="preserve"> </w:t>
                            </w:r>
                            <w:r w:rsidR="00D85D90" w:rsidRPr="00015ACE">
                              <w:rPr>
                                <w:b/>
                                <w:bCs/>
                                <w:i/>
                                <w:iCs/>
                                <w:sz w:val="16"/>
                                <w:szCs w:val="16"/>
                              </w:rPr>
                              <w:t>et al.,</w:t>
                            </w:r>
                            <w:r w:rsidR="00D85D90">
                              <w:rPr>
                                <w:b/>
                                <w:bCs/>
                                <w:sz w:val="16"/>
                                <w:szCs w:val="16"/>
                              </w:rPr>
                              <w:t xml:space="preserve"> 2021</w:t>
                            </w:r>
                            <w:r w:rsidR="00D66417">
                              <w:rPr>
                                <w:b/>
                                <w:bCs/>
                                <w:sz w:val="16"/>
                                <w:szCs w:val="16"/>
                              </w:rPr>
                              <w:t>).</w:t>
                            </w:r>
                            <w:r w:rsidR="00D66417" w:rsidRPr="0086204A">
                              <w:rPr>
                                <w:b/>
                                <w:bCs/>
                                <w:sz w:val="16"/>
                                <w:szCs w:val="16"/>
                              </w:rPr>
                              <w:t xml:space="preserve"> Telemetry</w:t>
                            </w:r>
                            <w:r w:rsidR="0086204A" w:rsidRPr="0086204A">
                              <w:rPr>
                                <w:b/>
                                <w:bCs/>
                                <w:sz w:val="16"/>
                                <w:szCs w:val="16"/>
                              </w:rPr>
                              <w:t xml:space="preserve"> has emerged as a crucial instrument for observing animal behavior within aquaculture settings, proving particularly effective in salmon farming. Within fish enclosures, implanted acoustic transmitters serve as communicators, transmitting signals to receivers like hydrophones. These transmitters, when paired with pressure sensors, can offer insights into swimming depth, while their integration with accelerometers can collectively reveal activity levels.</w:t>
                            </w:r>
                          </w:p>
                          <w:p w14:paraId="7380E90B" w14:textId="77777777" w:rsidR="0086204A" w:rsidRPr="00670943" w:rsidRDefault="0086204A" w:rsidP="00E23488">
                            <w:pPr>
                              <w:jc w:val="both"/>
                              <w:rPr>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4A5B0" id="_x0000_s1032" type="#_x0000_t202" style="position:absolute;left:0;text-align:left;margin-left:4.25pt;margin-top:272.95pt;width:456.05pt;height:111.2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">
                <v:textbox>
                  <w:txbxContent>
                    <w:p w14:paraId="789D4AF5" w14:textId="25EB2B4B" w:rsidR="001E1F76" w:rsidRDefault="001E1F76" w:rsidP="0086204A">
                      <w:pPr>
                        <w:jc w:val="both"/>
                        <w:rPr>
                          <w:b/>
                          <w:bCs/>
                          <w:sz w:val="16"/>
                          <w:szCs w:val="16"/>
                        </w:rPr>
                      </w:pPr>
                      <w:r w:rsidRPr="00670943">
                        <w:rPr>
                          <w:b/>
                          <w:bCs/>
                          <w:sz w:val="16"/>
                          <w:szCs w:val="16"/>
                        </w:rPr>
                        <w:t>Figure 7. Representation of a telemetry system to monitor shrimp movements in ponds. Two antennas are used side by side in order to provide both speed and orientation of the tagged individuals that enter and leave the area covered by the feeder. The reader sends detection reports to a nearby computer, from which graphs on the number and directions of passages through time can be drawn. Created with BioRender.com</w:t>
                      </w:r>
                      <w:r w:rsidR="00D85D90">
                        <w:rPr>
                          <w:b/>
                          <w:bCs/>
                          <w:sz w:val="16"/>
                          <w:szCs w:val="16"/>
                        </w:rPr>
                        <w:t xml:space="preserve"> (</w:t>
                      </w:r>
                      <w:r w:rsidR="00D85D90" w:rsidRPr="00015ACE">
                        <w:rPr>
                          <w:b/>
                          <w:bCs/>
                          <w:sz w:val="16"/>
                          <w:szCs w:val="16"/>
                        </w:rPr>
                        <w:t>Darodes</w:t>
                      </w:r>
                      <w:r w:rsidR="00D85D90">
                        <w:rPr>
                          <w:b/>
                          <w:bCs/>
                          <w:sz w:val="16"/>
                          <w:szCs w:val="16"/>
                        </w:rPr>
                        <w:t xml:space="preserve"> </w:t>
                      </w:r>
                      <w:r w:rsidR="00D85D90" w:rsidRPr="00015ACE">
                        <w:rPr>
                          <w:b/>
                          <w:bCs/>
                          <w:i/>
                          <w:iCs/>
                          <w:sz w:val="16"/>
                          <w:szCs w:val="16"/>
                        </w:rPr>
                        <w:t>et al.,</w:t>
                      </w:r>
                      <w:r w:rsidR="00D85D90">
                        <w:rPr>
                          <w:b/>
                          <w:bCs/>
                          <w:sz w:val="16"/>
                          <w:szCs w:val="16"/>
                        </w:rPr>
                        <w:t xml:space="preserve"> 2021</w:t>
                      </w:r>
                      <w:r w:rsidR="00D66417">
                        <w:rPr>
                          <w:b/>
                          <w:bCs/>
                          <w:sz w:val="16"/>
                          <w:szCs w:val="16"/>
                        </w:rPr>
                        <w:t>).</w:t>
                      </w:r>
                      <w:r w:rsidR="00D66417" w:rsidRPr="0086204A">
                        <w:rPr>
                          <w:b/>
                          <w:bCs/>
                          <w:sz w:val="16"/>
                          <w:szCs w:val="16"/>
                        </w:rPr>
                        <w:t xml:space="preserve"> Telemetry</w:t>
                      </w:r>
                      <w:r w:rsidR="0086204A" w:rsidRPr="0086204A">
                        <w:rPr>
                          <w:b/>
                          <w:bCs/>
                          <w:sz w:val="16"/>
                          <w:szCs w:val="16"/>
                        </w:rPr>
                        <w:t xml:space="preserve"> has emerged as a crucial instrument for observing animal behavior within aquaculture settings, proving particularly effective in salmon farming. Within fish enclosures, implanted acoustic transmitters serve as communicators, transmitting signals to receivers like hydrophones. These transmitters, when paired with pressure sensors, can offer insights into swimming depth, while their integration with accelerometers can collectively reveal activity levels.</w:t>
                      </w:r>
                    </w:p>
                    <w:p w14:paraId="7380E90B" w14:textId="77777777" w:rsidR="0086204A" w:rsidRPr="00670943" w:rsidRDefault="0086204A" w:rsidP="00E23488">
                      <w:pPr>
                        <w:jc w:val="both"/>
                        <w:rPr>
                          <w:b/>
                          <w:bCs/>
                          <w:sz w:val="16"/>
                          <w:szCs w:val="16"/>
                        </w:rPr>
                      </w:pPr>
                    </w:p>
                  </w:txbxContent>
                </v:textbox>
                <w10:wrap type="tight"/>
              </v:shape>
            </w:pict>
          </mc:Fallback>
        </mc:AlternateContent>
      </w:r>
      <w:r w:rsidR="00E60BDB" w:rsidRPr="00604298">
        <w:rPr>
          <w:rFonts w:ascii="Times New Roman" w:hAnsi="Times New Roman" w:cs="Times New Roman"/>
          <w:noProof/>
          <w:sz w:val="20"/>
          <w:szCs w:val="20"/>
        </w:rPr>
        <w:drawing>
          <wp:anchor distT="0" distB="0" distL="114300" distR="114300" simplePos="0" relativeHeight="251680768" behindDoc="1" locked="0" layoutInCell="1" allowOverlap="1" wp14:anchorId="35423008" wp14:editId="7B8D7E62">
            <wp:simplePos x="0" y="0"/>
            <wp:positionH relativeFrom="column">
              <wp:posOffset>-13970</wp:posOffset>
            </wp:positionH>
            <wp:positionV relativeFrom="paragraph">
              <wp:posOffset>142875</wp:posOffset>
            </wp:positionV>
            <wp:extent cx="5749290" cy="3323590"/>
            <wp:effectExtent l="0" t="0" r="3810" b="0"/>
            <wp:wrapTight wrapText="bothSides">
              <wp:wrapPolygon edited="0">
                <wp:start x="0" y="0"/>
                <wp:lineTo x="0" y="21418"/>
                <wp:lineTo x="21543" y="21418"/>
                <wp:lineTo x="21543" y="0"/>
                <wp:lineTo x="0" y="0"/>
              </wp:wrapPolygon>
            </wp:wrapTight>
            <wp:docPr id="20072243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224323" name="Picture 20072243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9290" cy="3323590"/>
                    </a:xfrm>
                    <a:prstGeom prst="rect">
                      <a:avLst/>
                    </a:prstGeom>
                  </pic:spPr>
                </pic:pic>
              </a:graphicData>
            </a:graphic>
            <wp14:sizeRelH relativeFrom="margin">
              <wp14:pctWidth>0</wp14:pctWidth>
            </wp14:sizeRelH>
            <wp14:sizeRelV relativeFrom="margin">
              <wp14:pctHeight>0</wp14:pctHeight>
            </wp14:sizeRelV>
          </wp:anchor>
        </w:drawing>
      </w:r>
      <w:r w:rsidR="00F15EEA" w:rsidRPr="00604298">
        <w:rPr>
          <w:rFonts w:ascii="Times New Roman" w:hAnsi="Times New Roman" w:cs="Times New Roman"/>
          <w:noProof/>
          <w:sz w:val="20"/>
          <w:szCs w:val="20"/>
        </w:rPr>
        <w:t xml:space="preserve">study, they converted low-quality </w:t>
      </w:r>
      <w:r w:rsidR="00782E91">
        <w:rPr>
          <w:rFonts w:ascii="Times New Roman" w:hAnsi="Times New Roman" w:cs="Times New Roman"/>
          <w:noProof/>
          <w:sz w:val="20"/>
          <w:szCs w:val="20"/>
        </w:rPr>
        <w:t>nighttime</w:t>
      </w:r>
      <w:r w:rsidR="00F15EEA" w:rsidRPr="00604298">
        <w:rPr>
          <w:rFonts w:ascii="Times New Roman" w:hAnsi="Times New Roman" w:cs="Times New Roman"/>
          <w:noProof/>
          <w:sz w:val="20"/>
          <w:szCs w:val="20"/>
        </w:rPr>
        <w:t xml:space="preserve"> video footage and high-resolution sonar images into realistic depictions of fish during the day. However, the relationship between sonar images and crustacean density remains unexplored, with no published results to our knowledge.It is essential to note that the audible frequency sounds emitted by echo sounders may affect the behavior of shrimp</w:t>
      </w:r>
      <w:r w:rsidR="00FD7CE3" w:rsidRPr="00604298">
        <w:rPr>
          <w:rFonts w:ascii="Times New Roman" w:hAnsi="Times New Roman" w:cs="Times New Roman"/>
          <w:noProof/>
          <w:sz w:val="20"/>
          <w:szCs w:val="20"/>
        </w:rPr>
        <w:t xml:space="preserve"> </w:t>
      </w:r>
      <w:r w:rsidR="00FD7CE3" w:rsidRPr="00604298">
        <w:rPr>
          <w:rFonts w:ascii="Times New Roman" w:hAnsi="Times New Roman" w:cs="Times New Roman"/>
          <w:sz w:val="20"/>
          <w:szCs w:val="20"/>
        </w:rPr>
        <w:t>[266]</w:t>
      </w:r>
      <w:r w:rsidR="00F15EEA" w:rsidRPr="00604298">
        <w:rPr>
          <w:rFonts w:ascii="Times New Roman" w:hAnsi="Times New Roman" w:cs="Times New Roman"/>
          <w:noProof/>
          <w:sz w:val="20"/>
          <w:szCs w:val="20"/>
        </w:rPr>
        <w:t>. Recent focus has been placed on the development of sonar technologies for shrimp biomass monitoring despite this factor</w:t>
      </w:r>
      <w:r w:rsidR="00FD7CE3" w:rsidRPr="00604298">
        <w:rPr>
          <w:rFonts w:ascii="Times New Roman" w:hAnsi="Times New Roman" w:cs="Times New Roman"/>
          <w:noProof/>
          <w:sz w:val="20"/>
          <w:szCs w:val="20"/>
        </w:rPr>
        <w:t xml:space="preserve"> </w:t>
      </w:r>
      <w:r w:rsidR="00FD7CE3" w:rsidRPr="00604298">
        <w:rPr>
          <w:rFonts w:ascii="Times New Roman" w:hAnsi="Times New Roman" w:cs="Times New Roman"/>
          <w:sz w:val="20"/>
          <w:szCs w:val="20"/>
        </w:rPr>
        <w:t>[267]</w:t>
      </w:r>
      <w:r w:rsidR="00F15EEA" w:rsidRPr="00604298">
        <w:rPr>
          <w:rFonts w:ascii="Times New Roman" w:hAnsi="Times New Roman" w:cs="Times New Roman"/>
          <w:noProof/>
          <w:sz w:val="20"/>
          <w:szCs w:val="20"/>
        </w:rPr>
        <w:t>. Notably, companies such as Marine Instruments (Spain) and Minnowtech (United States) have expressed interest in advancing sonar technologies to monitor shrimp populations in wetlands more effectively. This indicates a developing interest in innovative shrimp research and monitoring techniques.</w:t>
      </w:r>
      <w:r w:rsidR="00F520B8" w:rsidRPr="00604298">
        <w:rPr>
          <w:rFonts w:ascii="Times New Roman" w:hAnsi="Times New Roman" w:cs="Times New Roman"/>
          <w:sz w:val="20"/>
          <w:szCs w:val="20"/>
        </w:rPr>
        <w:t xml:space="preserve"> </w:t>
      </w:r>
      <w:r w:rsidR="00F520B8" w:rsidRPr="00604298">
        <w:rPr>
          <w:rFonts w:ascii="Times New Roman" w:hAnsi="Times New Roman" w:cs="Times New Roman"/>
          <w:noProof/>
          <w:sz w:val="20"/>
          <w:szCs w:val="20"/>
        </w:rPr>
        <w:t xml:space="preserve">ntation and velocity in close proximity to primary feeding zones could shed light on the dynamics that drive local animal concentrations near these feeders. Similar to what Oppedal </w:t>
      </w:r>
      <w:r w:rsidR="00F520B8" w:rsidRPr="00207649">
        <w:rPr>
          <w:rFonts w:ascii="Times New Roman" w:hAnsi="Times New Roman" w:cs="Times New Roman"/>
          <w:i/>
          <w:iCs/>
          <w:noProof/>
          <w:sz w:val="20"/>
          <w:szCs w:val="20"/>
        </w:rPr>
        <w:t>et al.</w:t>
      </w:r>
      <w:r w:rsidR="00F520B8" w:rsidRPr="00604298">
        <w:rPr>
          <w:rFonts w:ascii="Times New Roman" w:hAnsi="Times New Roman" w:cs="Times New Roman"/>
          <w:noProof/>
          <w:sz w:val="20"/>
          <w:szCs w:val="20"/>
        </w:rPr>
        <w:t xml:space="preserve"> (2011) observed in Atlantic salmon (</w:t>
      </w:r>
      <w:r w:rsidR="00F520B8" w:rsidRPr="008A6469">
        <w:rPr>
          <w:rFonts w:ascii="Times New Roman" w:hAnsi="Times New Roman" w:cs="Times New Roman"/>
          <w:i/>
          <w:iCs/>
          <w:noProof/>
          <w:sz w:val="20"/>
          <w:szCs w:val="20"/>
        </w:rPr>
        <w:t>Salmo salar Linnaeus</w:t>
      </w:r>
      <w:r w:rsidR="00F520B8" w:rsidRPr="00604298">
        <w:rPr>
          <w:rFonts w:ascii="Times New Roman" w:hAnsi="Times New Roman" w:cs="Times New Roman"/>
          <w:noProof/>
          <w:sz w:val="20"/>
          <w:szCs w:val="20"/>
        </w:rPr>
        <w:t>), the presence of anticipatory behavior in shrimp when feeders initiate particle dispersion is unexplored.</w:t>
      </w:r>
      <w:r w:rsidR="001E1F76" w:rsidRPr="00604298">
        <w:rPr>
          <w:rFonts w:ascii="Times New Roman" w:hAnsi="Times New Roman" w:cs="Times New Roman"/>
          <w:noProof/>
          <w:sz w:val="20"/>
          <w:szCs w:val="20"/>
        </w:rPr>
        <w:t xml:space="preserve"> </w:t>
      </w:r>
      <w:r w:rsidR="00F520B8" w:rsidRPr="00604298">
        <w:rPr>
          <w:rFonts w:ascii="Times New Roman" w:hAnsi="Times New Roman" w:cs="Times New Roman"/>
          <w:noProof/>
          <w:sz w:val="20"/>
          <w:szCs w:val="20"/>
        </w:rPr>
        <w:t xml:space="preserve">Although scuba observations of large shrimp swarms or units in ponds (McNeil, 2001) exist, the use of computer vision, particularly stereovision, offers a promising avenue for future research (see Table </w:t>
      </w:r>
      <w:r w:rsidR="0022329E">
        <w:rPr>
          <w:rFonts w:ascii="Times New Roman" w:hAnsi="Times New Roman" w:cs="Times New Roman"/>
          <w:noProof/>
          <w:sz w:val="20"/>
          <w:szCs w:val="20"/>
        </w:rPr>
        <w:t>2</w:t>
      </w:r>
      <w:r w:rsidR="00F520B8" w:rsidRPr="00604298">
        <w:rPr>
          <w:rFonts w:ascii="Times New Roman" w:hAnsi="Times New Roman" w:cs="Times New Roman"/>
          <w:noProof/>
          <w:sz w:val="20"/>
          <w:szCs w:val="20"/>
        </w:rPr>
        <w:t>). The configuration of these swarms, size distribution, movement patterns, and the causes of their formation in penaeid crustaceans within commercial contexts remain unexplored</w:t>
      </w:r>
      <w:r w:rsidR="00FD7CE3" w:rsidRPr="00604298">
        <w:rPr>
          <w:rFonts w:ascii="Times New Roman" w:hAnsi="Times New Roman" w:cs="Times New Roman"/>
          <w:noProof/>
          <w:sz w:val="20"/>
          <w:szCs w:val="20"/>
        </w:rPr>
        <w:t xml:space="preserve"> </w:t>
      </w:r>
      <w:r w:rsidR="00FD7CE3" w:rsidRPr="00604298">
        <w:rPr>
          <w:rFonts w:ascii="Times New Roman" w:hAnsi="Times New Roman" w:cs="Times New Roman"/>
          <w:sz w:val="20"/>
          <w:szCs w:val="20"/>
        </w:rPr>
        <w:t>[268]</w:t>
      </w:r>
      <w:r w:rsidR="00F520B8" w:rsidRPr="00604298">
        <w:rPr>
          <w:rFonts w:ascii="Times New Roman" w:hAnsi="Times New Roman" w:cs="Times New Roman"/>
          <w:noProof/>
          <w:sz w:val="20"/>
          <w:szCs w:val="20"/>
        </w:rPr>
        <w:t>.</w:t>
      </w:r>
      <w:r w:rsidR="00FD7CE3" w:rsidRPr="00604298">
        <w:rPr>
          <w:rFonts w:ascii="Times New Roman" w:hAnsi="Times New Roman" w:cs="Times New Roman"/>
          <w:noProof/>
          <w:sz w:val="20"/>
          <w:szCs w:val="20"/>
        </w:rPr>
        <w:t xml:space="preserve"> </w:t>
      </w:r>
      <w:r w:rsidR="00F520B8" w:rsidRPr="00604298">
        <w:rPr>
          <w:rFonts w:ascii="Times New Roman" w:hAnsi="Times New Roman" w:cs="Times New Roman"/>
          <w:noProof/>
          <w:sz w:val="20"/>
          <w:szCs w:val="20"/>
        </w:rPr>
        <w:t>Indirectly monitoring residual feed at specific locations, such as on feeding trays, is another potential application of computer vision in the monitoring of feeding behavior and activity</w:t>
      </w:r>
      <w:r w:rsidR="00FD7CE3" w:rsidRPr="00604298">
        <w:rPr>
          <w:rFonts w:ascii="Times New Roman" w:hAnsi="Times New Roman" w:cs="Times New Roman"/>
          <w:noProof/>
          <w:sz w:val="20"/>
          <w:szCs w:val="20"/>
        </w:rPr>
        <w:t xml:space="preserve"> </w:t>
      </w:r>
      <w:r w:rsidR="00FD7CE3" w:rsidRPr="00604298">
        <w:rPr>
          <w:rFonts w:ascii="Times New Roman" w:hAnsi="Times New Roman" w:cs="Times New Roman"/>
          <w:sz w:val="20"/>
          <w:szCs w:val="20"/>
        </w:rPr>
        <w:t>[269]</w:t>
      </w:r>
      <w:r w:rsidR="00F520B8" w:rsidRPr="00604298">
        <w:rPr>
          <w:rFonts w:ascii="Times New Roman" w:hAnsi="Times New Roman" w:cs="Times New Roman"/>
          <w:noProof/>
          <w:sz w:val="20"/>
          <w:szCs w:val="20"/>
        </w:rPr>
        <w:t>. Such systems have been described in both fish and shrimp ponds in recent investigations. By refining feed distribution, such systems could ultimately result in reduced feeding costs.</w:t>
      </w:r>
      <w:r w:rsidR="00F520B8" w:rsidRPr="00604298">
        <w:rPr>
          <w:rFonts w:ascii="Times New Roman" w:hAnsi="Times New Roman" w:cs="Times New Roman"/>
          <w:sz w:val="20"/>
          <w:szCs w:val="20"/>
        </w:rPr>
        <w:t xml:space="preserve"> </w:t>
      </w:r>
      <w:r w:rsidR="00F520B8" w:rsidRPr="00604298">
        <w:rPr>
          <w:rFonts w:ascii="Times New Roman" w:hAnsi="Times New Roman" w:cs="Times New Roman"/>
          <w:noProof/>
          <w:sz w:val="20"/>
          <w:szCs w:val="20"/>
        </w:rPr>
        <w:t>The responses of shrimp towards feeders remain mainly incomprehensible</w:t>
      </w:r>
      <w:r w:rsidR="00FD7CE3" w:rsidRPr="00604298">
        <w:rPr>
          <w:rFonts w:ascii="Times New Roman" w:hAnsi="Times New Roman" w:cs="Times New Roman"/>
          <w:noProof/>
          <w:sz w:val="20"/>
          <w:szCs w:val="20"/>
        </w:rPr>
        <w:t xml:space="preserve"> </w:t>
      </w:r>
      <w:r w:rsidR="00FD7CE3" w:rsidRPr="00604298">
        <w:rPr>
          <w:rFonts w:ascii="Times New Roman" w:hAnsi="Times New Roman" w:cs="Times New Roman"/>
          <w:sz w:val="20"/>
          <w:szCs w:val="20"/>
        </w:rPr>
        <w:t>[270]</w:t>
      </w:r>
      <w:r w:rsidR="00F520B8" w:rsidRPr="00604298">
        <w:rPr>
          <w:rFonts w:ascii="Times New Roman" w:hAnsi="Times New Roman" w:cs="Times New Roman"/>
          <w:noProof/>
          <w:sz w:val="20"/>
          <w:szCs w:val="20"/>
        </w:rPr>
        <w:t xml:space="preserve">. Consequently, gathering data regarding their orientation and velocity in close proximity to primary feeding zones could shed light on the dynamics that drive local animal concentrations near these feeders. Similar to what Oppedal </w:t>
      </w:r>
      <w:r w:rsidR="00F520B8" w:rsidRPr="0092074F">
        <w:rPr>
          <w:rFonts w:ascii="Times New Roman" w:hAnsi="Times New Roman" w:cs="Times New Roman"/>
          <w:i/>
          <w:iCs/>
          <w:noProof/>
          <w:sz w:val="20"/>
          <w:szCs w:val="20"/>
        </w:rPr>
        <w:t>et al.</w:t>
      </w:r>
      <w:r w:rsidR="00F520B8" w:rsidRPr="00604298">
        <w:rPr>
          <w:rFonts w:ascii="Times New Roman" w:hAnsi="Times New Roman" w:cs="Times New Roman"/>
          <w:noProof/>
          <w:sz w:val="20"/>
          <w:szCs w:val="20"/>
        </w:rPr>
        <w:t xml:space="preserve"> (2011) observed in Atlantic salmon (</w:t>
      </w:r>
      <w:r w:rsidR="00F520B8" w:rsidRPr="006A3BE4">
        <w:rPr>
          <w:rFonts w:ascii="Times New Roman" w:hAnsi="Times New Roman" w:cs="Times New Roman"/>
          <w:i/>
          <w:iCs/>
          <w:noProof/>
          <w:sz w:val="20"/>
          <w:szCs w:val="20"/>
        </w:rPr>
        <w:t>Salmo salar Linnaeus</w:t>
      </w:r>
      <w:r w:rsidR="00F520B8" w:rsidRPr="00604298">
        <w:rPr>
          <w:rFonts w:ascii="Times New Roman" w:hAnsi="Times New Roman" w:cs="Times New Roman"/>
          <w:noProof/>
          <w:sz w:val="20"/>
          <w:szCs w:val="20"/>
        </w:rPr>
        <w:t>), the presence of anticipatory behavior in shrimp when feeders initiate particle dispersion is unexplored.</w:t>
      </w:r>
      <w:r w:rsidR="00920FA5" w:rsidRPr="00604298">
        <w:rPr>
          <w:rFonts w:ascii="Times New Roman" w:hAnsi="Times New Roman" w:cs="Times New Roman"/>
          <w:noProof/>
          <w:sz w:val="20"/>
          <w:szCs w:val="20"/>
        </w:rPr>
        <w:t xml:space="preserve"> </w:t>
      </w:r>
      <w:r w:rsidR="00F520B8" w:rsidRPr="00604298">
        <w:rPr>
          <w:rFonts w:ascii="Times New Roman" w:hAnsi="Times New Roman" w:cs="Times New Roman"/>
          <w:noProof/>
          <w:sz w:val="20"/>
          <w:szCs w:val="20"/>
        </w:rPr>
        <w:t xml:space="preserve">Although scuba observations of large shrimp swarms or units in ponds (McNeil, 2001) exist, the use of computer </w:t>
      </w:r>
      <w:r w:rsidR="00F520B8" w:rsidRPr="00604298">
        <w:rPr>
          <w:rFonts w:ascii="Times New Roman" w:hAnsi="Times New Roman" w:cs="Times New Roman"/>
          <w:noProof/>
          <w:sz w:val="20"/>
          <w:szCs w:val="20"/>
        </w:rPr>
        <w:lastRenderedPageBreak/>
        <w:t xml:space="preserve">vision, particularly stereovision, offers a promising avenue for future research (see </w:t>
      </w:r>
      <w:r w:rsidR="00F520B8" w:rsidRPr="00F64716">
        <w:rPr>
          <w:rFonts w:ascii="Times New Roman" w:hAnsi="Times New Roman" w:cs="Times New Roman"/>
          <w:noProof/>
          <w:sz w:val="20"/>
          <w:szCs w:val="20"/>
        </w:rPr>
        <w:t xml:space="preserve">Table </w:t>
      </w:r>
      <w:r w:rsidR="00BA0BA8" w:rsidRPr="00F64716">
        <w:rPr>
          <w:rFonts w:ascii="Times New Roman" w:hAnsi="Times New Roman" w:cs="Times New Roman"/>
          <w:noProof/>
          <w:sz w:val="20"/>
          <w:szCs w:val="20"/>
        </w:rPr>
        <w:t>2</w:t>
      </w:r>
      <w:r w:rsidR="00F520B8" w:rsidRPr="00F64716">
        <w:rPr>
          <w:rFonts w:ascii="Times New Roman" w:hAnsi="Times New Roman" w:cs="Times New Roman"/>
          <w:noProof/>
          <w:sz w:val="20"/>
          <w:szCs w:val="20"/>
        </w:rPr>
        <w:t>)</w:t>
      </w:r>
      <w:r w:rsidR="00F520B8" w:rsidRPr="00604298">
        <w:rPr>
          <w:rFonts w:ascii="Times New Roman" w:hAnsi="Times New Roman" w:cs="Times New Roman"/>
          <w:noProof/>
          <w:sz w:val="20"/>
          <w:szCs w:val="20"/>
        </w:rPr>
        <w:t>. The configuration of these swarms, size distribution, movement patterns, and the causes of their formation in penaeid crustaceans within commercial contexts remain unexplored</w:t>
      </w:r>
      <w:r w:rsidR="00FD7CE3" w:rsidRPr="00604298">
        <w:rPr>
          <w:rFonts w:ascii="Times New Roman" w:hAnsi="Times New Roman" w:cs="Times New Roman"/>
          <w:noProof/>
          <w:sz w:val="20"/>
          <w:szCs w:val="20"/>
        </w:rPr>
        <w:t xml:space="preserve"> </w:t>
      </w:r>
      <w:r w:rsidR="00FD7CE3" w:rsidRPr="00604298">
        <w:rPr>
          <w:rFonts w:ascii="Times New Roman" w:hAnsi="Times New Roman" w:cs="Times New Roman"/>
          <w:sz w:val="20"/>
          <w:szCs w:val="20"/>
        </w:rPr>
        <w:t>[271]</w:t>
      </w:r>
      <w:r w:rsidR="00F520B8" w:rsidRPr="00604298">
        <w:rPr>
          <w:rFonts w:ascii="Times New Roman" w:hAnsi="Times New Roman" w:cs="Times New Roman"/>
          <w:noProof/>
          <w:sz w:val="20"/>
          <w:szCs w:val="20"/>
        </w:rPr>
        <w:t>. Indirectly monitoring residual feed at specific locations, such as on feeding trays, is another potential application of computer vision in the monitoring of feeding behavior and activity</w:t>
      </w:r>
      <w:r w:rsidR="00FD7CE3" w:rsidRPr="00604298">
        <w:rPr>
          <w:rFonts w:ascii="Times New Roman" w:hAnsi="Times New Roman" w:cs="Times New Roman"/>
          <w:noProof/>
          <w:sz w:val="20"/>
          <w:szCs w:val="20"/>
        </w:rPr>
        <w:t xml:space="preserve"> </w:t>
      </w:r>
      <w:r w:rsidR="00FD7CE3" w:rsidRPr="00604298">
        <w:rPr>
          <w:rFonts w:ascii="Times New Roman" w:hAnsi="Times New Roman" w:cs="Times New Roman"/>
          <w:sz w:val="20"/>
          <w:szCs w:val="20"/>
        </w:rPr>
        <w:t>[272]</w:t>
      </w:r>
      <w:r w:rsidR="00F520B8" w:rsidRPr="00604298">
        <w:rPr>
          <w:rFonts w:ascii="Times New Roman" w:hAnsi="Times New Roman" w:cs="Times New Roman"/>
          <w:noProof/>
          <w:sz w:val="20"/>
          <w:szCs w:val="20"/>
        </w:rPr>
        <w:t xml:space="preserve">. Such systems have been described in both fish and shrimp ponds in recent </w:t>
      </w:r>
      <w:r w:rsidR="004F03C2" w:rsidRPr="00604298">
        <w:rPr>
          <w:rFonts w:ascii="Times New Roman" w:hAnsi="Times New Roman" w:cs="Times New Roman"/>
          <w:noProof/>
          <w:sz w:val="20"/>
          <w:szCs w:val="20"/>
        </w:rPr>
        <w:t>investigations [</w:t>
      </w:r>
      <w:r w:rsidR="004F03C2" w:rsidRPr="00604298">
        <w:rPr>
          <w:rFonts w:ascii="Times New Roman" w:hAnsi="Times New Roman" w:cs="Times New Roman"/>
          <w:sz w:val="20"/>
          <w:szCs w:val="20"/>
        </w:rPr>
        <w:t>273]</w:t>
      </w:r>
      <w:r w:rsidR="00F520B8" w:rsidRPr="00604298">
        <w:rPr>
          <w:rFonts w:ascii="Times New Roman" w:hAnsi="Times New Roman" w:cs="Times New Roman"/>
          <w:noProof/>
          <w:sz w:val="20"/>
          <w:szCs w:val="20"/>
        </w:rPr>
        <w:t>. By refining feed distribution, such systems could ultimately result in reduced feeding costs</w:t>
      </w:r>
      <w:r w:rsidR="004F03C2" w:rsidRPr="00604298">
        <w:rPr>
          <w:rFonts w:ascii="Times New Roman" w:hAnsi="Times New Roman" w:cs="Times New Roman"/>
          <w:noProof/>
          <w:sz w:val="20"/>
          <w:szCs w:val="20"/>
        </w:rPr>
        <w:t xml:space="preserve"> </w:t>
      </w:r>
      <w:r w:rsidR="004F03C2" w:rsidRPr="00604298">
        <w:rPr>
          <w:rFonts w:ascii="Times New Roman" w:hAnsi="Times New Roman" w:cs="Times New Roman"/>
          <w:sz w:val="20"/>
          <w:szCs w:val="20"/>
        </w:rPr>
        <w:t>[274]</w:t>
      </w:r>
      <w:r w:rsidR="004F03C2" w:rsidRPr="00604298">
        <w:rPr>
          <w:rFonts w:ascii="Times New Roman" w:hAnsi="Times New Roman" w:cs="Times New Roman"/>
          <w:noProof/>
          <w:sz w:val="20"/>
          <w:szCs w:val="20"/>
        </w:rPr>
        <w:t>. In</w:t>
      </w:r>
      <w:r w:rsidR="00E078D0" w:rsidRPr="00604298">
        <w:rPr>
          <w:rFonts w:ascii="Times New Roman" w:hAnsi="Times New Roman" w:cs="Times New Roman"/>
          <w:noProof/>
          <w:sz w:val="20"/>
          <w:szCs w:val="20"/>
        </w:rPr>
        <w:t xml:space="preserve"> addition to utilizing YOLO for shrimp detection, Huang et al. (2018) introduced a program grounded in neural networks to distinguish between feed and non-feed pixels. This program facilitates the automated evaluation of the feeding tray's surface area covered by feed over time. Similarly, Chirdchoo and Cheunta (2019) successfully devised and tested a cost-effective software solution to automatically identify remaining feed pellets on shrimp feeding trays. Their approach employs a segmentation program that segregates pixels based on the color of the feed samples. However, it's worth noting that challenges related to turbidity and uneven illumination still pose significant limitations for segmentation algorithms utilized for feed detection in pond environments (Li et al. 2017). For farmers, employing segmentation-based algorithms with real-time footage could offer insights into when feeding should be ceased, particularly if a substantial amount of feed is still present at the pond bottom after the initial distribution</w:t>
      </w:r>
      <w:r w:rsidR="004F03C2" w:rsidRPr="00604298">
        <w:rPr>
          <w:rFonts w:ascii="Times New Roman" w:hAnsi="Times New Roman" w:cs="Times New Roman"/>
          <w:noProof/>
          <w:sz w:val="20"/>
          <w:szCs w:val="20"/>
        </w:rPr>
        <w:t xml:space="preserve"> </w:t>
      </w:r>
      <w:r w:rsidR="004F03C2" w:rsidRPr="00604298">
        <w:rPr>
          <w:rFonts w:ascii="Times New Roman" w:hAnsi="Times New Roman" w:cs="Times New Roman"/>
          <w:sz w:val="20"/>
          <w:szCs w:val="20"/>
        </w:rPr>
        <w:t>[275]</w:t>
      </w:r>
      <w:r w:rsidR="00E078D0" w:rsidRPr="00604298">
        <w:rPr>
          <w:rFonts w:ascii="Times New Roman" w:hAnsi="Times New Roman" w:cs="Times New Roman"/>
          <w:noProof/>
          <w:sz w:val="20"/>
          <w:szCs w:val="20"/>
        </w:rPr>
        <w:t xml:space="preserve">. This technology has the potential to guide informed decisions about feeding cessation, as depicted in Table </w:t>
      </w:r>
      <w:r w:rsidR="00E85D3F">
        <w:rPr>
          <w:rFonts w:ascii="Times New Roman" w:hAnsi="Times New Roman" w:cs="Times New Roman"/>
          <w:noProof/>
          <w:sz w:val="20"/>
          <w:szCs w:val="20"/>
        </w:rPr>
        <w:t>2</w:t>
      </w:r>
      <w:r w:rsidR="00E078D0" w:rsidRPr="00604298">
        <w:rPr>
          <w:rFonts w:ascii="Times New Roman" w:hAnsi="Times New Roman" w:cs="Times New Roman"/>
          <w:noProof/>
          <w:sz w:val="20"/>
          <w:szCs w:val="20"/>
        </w:rPr>
        <w:t>.</w:t>
      </w:r>
    </w:p>
    <w:p w14:paraId="6B7C19FE" w14:textId="77777777" w:rsidR="006A2ED4" w:rsidRPr="00604298" w:rsidRDefault="006A2ED4" w:rsidP="00F64716">
      <w:pPr>
        <w:spacing w:after="0" w:line="240" w:lineRule="auto"/>
        <w:ind w:firstLine="720"/>
        <w:jc w:val="both"/>
        <w:rPr>
          <w:rFonts w:ascii="Times New Roman" w:hAnsi="Times New Roman" w:cs="Times New Roman"/>
          <w:noProof/>
          <w:sz w:val="20"/>
          <w:szCs w:val="20"/>
        </w:rPr>
      </w:pPr>
    </w:p>
    <w:p w14:paraId="50055EF2" w14:textId="77777777" w:rsidR="00F635D6" w:rsidRDefault="00F635D6" w:rsidP="007E1E84">
      <w:pPr>
        <w:spacing w:after="0" w:line="240" w:lineRule="auto"/>
        <w:jc w:val="center"/>
        <w:rPr>
          <w:rFonts w:ascii="Times New Roman" w:hAnsi="Times New Roman" w:cs="Times New Roman"/>
          <w:b/>
          <w:bCs/>
          <w:sz w:val="20"/>
          <w:szCs w:val="20"/>
        </w:rPr>
      </w:pPr>
    </w:p>
    <w:p w14:paraId="1A7452C7" w14:textId="087D7530" w:rsidR="00EA0CC3" w:rsidRPr="009D71F2" w:rsidRDefault="00EA0CC3" w:rsidP="009D71F2">
      <w:pPr>
        <w:pStyle w:val="ListParagraph"/>
        <w:numPr>
          <w:ilvl w:val="0"/>
          <w:numId w:val="19"/>
        </w:numPr>
        <w:spacing w:after="0" w:line="240" w:lineRule="auto"/>
        <w:jc w:val="center"/>
        <w:rPr>
          <w:rFonts w:ascii="Times New Roman" w:hAnsi="Times New Roman" w:cs="Times New Roman"/>
          <w:b/>
          <w:bCs/>
          <w:sz w:val="20"/>
          <w:szCs w:val="20"/>
        </w:rPr>
      </w:pPr>
      <w:r w:rsidRPr="009D71F2">
        <w:rPr>
          <w:rFonts w:ascii="Times New Roman" w:hAnsi="Times New Roman" w:cs="Times New Roman"/>
          <w:b/>
          <w:bCs/>
          <w:sz w:val="20"/>
          <w:szCs w:val="20"/>
        </w:rPr>
        <w:t>Conclusion</w:t>
      </w:r>
    </w:p>
    <w:p w14:paraId="3752F4B6" w14:textId="77777777" w:rsidR="006A2ED4" w:rsidRPr="00604298" w:rsidRDefault="006A2ED4" w:rsidP="007E1E84">
      <w:pPr>
        <w:spacing w:after="0" w:line="240" w:lineRule="auto"/>
        <w:jc w:val="center"/>
        <w:rPr>
          <w:rFonts w:ascii="Times New Roman" w:hAnsi="Times New Roman" w:cs="Times New Roman"/>
          <w:b/>
          <w:bCs/>
          <w:sz w:val="20"/>
          <w:szCs w:val="20"/>
        </w:rPr>
      </w:pPr>
    </w:p>
    <w:p w14:paraId="04F3C6EC" w14:textId="5F0CA64B" w:rsidR="00EA0CC3" w:rsidRPr="00604298" w:rsidRDefault="00822028" w:rsidP="00524889">
      <w:pPr>
        <w:spacing w:after="0" w:line="240" w:lineRule="auto"/>
        <w:ind w:firstLine="720"/>
        <w:jc w:val="both"/>
        <w:rPr>
          <w:rFonts w:ascii="Times New Roman" w:hAnsi="Times New Roman" w:cs="Times New Roman"/>
          <w:sz w:val="20"/>
          <w:szCs w:val="20"/>
        </w:rPr>
      </w:pPr>
      <w:r w:rsidRPr="00604298">
        <w:rPr>
          <w:rFonts w:ascii="Times New Roman" w:hAnsi="Times New Roman" w:cs="Times New Roman"/>
          <w:sz w:val="20"/>
          <w:szCs w:val="20"/>
        </w:rPr>
        <w:t>The shrimp farming industry continues to face challenges in terms of feeding inefficiencies, which hinder its progress and hinder efforts to enhance sustainability</w:t>
      </w:r>
      <w:r w:rsidRPr="00604298">
        <w:rPr>
          <w:rFonts w:ascii="Times New Roman" w:hAnsi="Times New Roman" w:cs="Times New Roman"/>
          <w:noProof/>
          <w:sz w:val="20"/>
          <w:szCs w:val="20"/>
        </w:rPr>
        <w:t xml:space="preserve"> </w:t>
      </w:r>
      <w:r w:rsidRPr="00604298">
        <w:rPr>
          <w:rFonts w:ascii="Times New Roman" w:hAnsi="Times New Roman" w:cs="Times New Roman"/>
          <w:sz w:val="20"/>
          <w:szCs w:val="20"/>
        </w:rPr>
        <w:t>[276]. The feeding behaviour of shrimp is intricate, and our comprehension of it is currently in its nascent stage</w:t>
      </w:r>
      <w:r w:rsidRPr="00604298">
        <w:rPr>
          <w:rFonts w:ascii="Times New Roman" w:hAnsi="Times New Roman" w:cs="Times New Roman"/>
          <w:noProof/>
          <w:sz w:val="20"/>
          <w:szCs w:val="20"/>
        </w:rPr>
        <w:t xml:space="preserve"> </w:t>
      </w:r>
      <w:r w:rsidRPr="00604298">
        <w:rPr>
          <w:rFonts w:ascii="Times New Roman" w:hAnsi="Times New Roman" w:cs="Times New Roman"/>
          <w:sz w:val="20"/>
          <w:szCs w:val="20"/>
        </w:rPr>
        <w:t>[277]. Conventional methods employing feeding trays and feed tables remain prevalent, however their reliability and subjectivity might be constrained</w:t>
      </w:r>
      <w:r w:rsidRPr="00604298">
        <w:rPr>
          <w:rFonts w:ascii="Times New Roman" w:hAnsi="Times New Roman" w:cs="Times New Roman"/>
          <w:noProof/>
          <w:sz w:val="20"/>
          <w:szCs w:val="20"/>
        </w:rPr>
        <w:t xml:space="preserve"> </w:t>
      </w:r>
      <w:r w:rsidRPr="00604298">
        <w:rPr>
          <w:rFonts w:ascii="Times New Roman" w:hAnsi="Times New Roman" w:cs="Times New Roman"/>
          <w:sz w:val="20"/>
          <w:szCs w:val="20"/>
        </w:rPr>
        <w:t>[278]. Farmers that have used rigorous monitoring systems have already shown improved economic benefits and a positive return on investment as a result of greater crop yields</w:t>
      </w:r>
      <w:r w:rsidRPr="00604298">
        <w:rPr>
          <w:rFonts w:ascii="Times New Roman" w:hAnsi="Times New Roman" w:cs="Times New Roman"/>
          <w:noProof/>
          <w:sz w:val="20"/>
          <w:szCs w:val="20"/>
        </w:rPr>
        <w:t xml:space="preserve"> </w:t>
      </w:r>
      <w:r w:rsidRPr="00604298">
        <w:rPr>
          <w:rFonts w:ascii="Times New Roman" w:hAnsi="Times New Roman" w:cs="Times New Roman"/>
          <w:sz w:val="20"/>
          <w:szCs w:val="20"/>
        </w:rPr>
        <w:t>[279]. There is an expectation that the shrimp farming industry would increasingly adopt more advanced feeding management strategies, akin to the successful implementation observed in salmon farming</w:t>
      </w:r>
      <w:r w:rsidRPr="00604298">
        <w:rPr>
          <w:rFonts w:ascii="Times New Roman" w:hAnsi="Times New Roman" w:cs="Times New Roman"/>
          <w:noProof/>
          <w:sz w:val="20"/>
          <w:szCs w:val="20"/>
        </w:rPr>
        <w:t xml:space="preserve"> </w:t>
      </w:r>
      <w:r w:rsidRPr="00604298">
        <w:rPr>
          <w:rFonts w:ascii="Times New Roman" w:hAnsi="Times New Roman" w:cs="Times New Roman"/>
          <w:sz w:val="20"/>
          <w:szCs w:val="20"/>
        </w:rPr>
        <w:t xml:space="preserve">[280]. From a scholarly standpoint, the application of the aforementioned technical techniques holds promise in facilitating new understandings of shrimp </w:t>
      </w:r>
      <w:proofErr w:type="spellStart"/>
      <w:r w:rsidRPr="00604298">
        <w:rPr>
          <w:rFonts w:ascii="Times New Roman" w:hAnsi="Times New Roman" w:cs="Times New Roman"/>
          <w:sz w:val="20"/>
          <w:szCs w:val="20"/>
        </w:rPr>
        <w:t>behavior</w:t>
      </w:r>
      <w:proofErr w:type="spellEnd"/>
      <w:r w:rsidRPr="00604298">
        <w:rPr>
          <w:rFonts w:ascii="Times New Roman" w:hAnsi="Times New Roman" w:cs="Times New Roman"/>
          <w:sz w:val="20"/>
          <w:szCs w:val="20"/>
        </w:rPr>
        <w:t xml:space="preserve"> in relation to feeding mechanisms</w:t>
      </w:r>
      <w:r w:rsidRPr="00604298">
        <w:rPr>
          <w:rFonts w:ascii="Times New Roman" w:hAnsi="Times New Roman" w:cs="Times New Roman"/>
          <w:noProof/>
          <w:sz w:val="20"/>
          <w:szCs w:val="20"/>
        </w:rPr>
        <w:t xml:space="preserve"> </w:t>
      </w:r>
      <w:r w:rsidRPr="00604298">
        <w:rPr>
          <w:rFonts w:ascii="Times New Roman" w:hAnsi="Times New Roman" w:cs="Times New Roman"/>
          <w:sz w:val="20"/>
          <w:szCs w:val="20"/>
        </w:rPr>
        <w:t>[281].</w:t>
      </w:r>
      <w:r w:rsidR="00C21976" w:rsidRPr="00604298">
        <w:rPr>
          <w:rFonts w:ascii="Times New Roman" w:hAnsi="Times New Roman" w:cs="Times New Roman"/>
          <w:sz w:val="20"/>
          <w:szCs w:val="20"/>
        </w:rPr>
        <w:t xml:space="preserve"> Passive acoustics has emerged as a highly promising technology among the different options being examined</w:t>
      </w:r>
      <w:r w:rsidR="00CD240F" w:rsidRPr="00604298">
        <w:rPr>
          <w:rFonts w:ascii="Times New Roman" w:hAnsi="Times New Roman" w:cs="Times New Roman"/>
          <w:noProof/>
          <w:sz w:val="20"/>
          <w:szCs w:val="20"/>
        </w:rPr>
        <w:t xml:space="preserve"> </w:t>
      </w:r>
      <w:r w:rsidR="00CD240F" w:rsidRPr="00604298">
        <w:rPr>
          <w:rFonts w:ascii="Times New Roman" w:hAnsi="Times New Roman" w:cs="Times New Roman"/>
          <w:sz w:val="20"/>
          <w:szCs w:val="20"/>
        </w:rPr>
        <w:t>[282]</w:t>
      </w:r>
      <w:r w:rsidR="00C21976" w:rsidRPr="00604298">
        <w:rPr>
          <w:rFonts w:ascii="Times New Roman" w:hAnsi="Times New Roman" w:cs="Times New Roman"/>
          <w:sz w:val="20"/>
          <w:szCs w:val="20"/>
        </w:rPr>
        <w:t>. It has already been extensively applied in shrimp farms worldwide. The efficacy of its capacity to provide reliable and up-to-date projections of feed requirements has been validated, resulting in improved feed management protocols</w:t>
      </w:r>
      <w:r w:rsidR="00CD240F" w:rsidRPr="00604298">
        <w:rPr>
          <w:rFonts w:ascii="Times New Roman" w:hAnsi="Times New Roman" w:cs="Times New Roman"/>
          <w:noProof/>
          <w:sz w:val="20"/>
          <w:szCs w:val="20"/>
        </w:rPr>
        <w:t xml:space="preserve"> </w:t>
      </w:r>
      <w:r w:rsidR="00CD240F" w:rsidRPr="00604298">
        <w:rPr>
          <w:rFonts w:ascii="Times New Roman" w:hAnsi="Times New Roman" w:cs="Times New Roman"/>
          <w:sz w:val="20"/>
          <w:szCs w:val="20"/>
        </w:rPr>
        <w:t>[283]</w:t>
      </w:r>
      <w:r w:rsidR="00C21976" w:rsidRPr="00604298">
        <w:rPr>
          <w:rFonts w:ascii="Times New Roman" w:hAnsi="Times New Roman" w:cs="Times New Roman"/>
          <w:sz w:val="20"/>
          <w:szCs w:val="20"/>
        </w:rPr>
        <w:t>. Future research efforts should focus on further expanding the technique of passive acoustics in shrimp farming, considering its already established presence in the field</w:t>
      </w:r>
      <w:r w:rsidR="00CD240F" w:rsidRPr="00604298">
        <w:rPr>
          <w:rFonts w:ascii="Times New Roman" w:hAnsi="Times New Roman" w:cs="Times New Roman"/>
          <w:noProof/>
          <w:sz w:val="20"/>
          <w:szCs w:val="20"/>
        </w:rPr>
        <w:t xml:space="preserve"> </w:t>
      </w:r>
      <w:r w:rsidR="00CD240F" w:rsidRPr="00604298">
        <w:rPr>
          <w:rFonts w:ascii="Times New Roman" w:hAnsi="Times New Roman" w:cs="Times New Roman"/>
          <w:sz w:val="20"/>
          <w:szCs w:val="20"/>
        </w:rPr>
        <w:t>[284]</w:t>
      </w:r>
      <w:r w:rsidR="00C21976" w:rsidRPr="00604298">
        <w:rPr>
          <w:rFonts w:ascii="Times New Roman" w:hAnsi="Times New Roman" w:cs="Times New Roman"/>
          <w:sz w:val="20"/>
          <w:szCs w:val="20"/>
        </w:rPr>
        <w:t xml:space="preserve">. It is imperative to broaden the scope of analysis beyond the assessment of feeding </w:t>
      </w:r>
      <w:proofErr w:type="spellStart"/>
      <w:r w:rsidR="00C21976" w:rsidRPr="00604298">
        <w:rPr>
          <w:rFonts w:ascii="Times New Roman" w:hAnsi="Times New Roman" w:cs="Times New Roman"/>
          <w:sz w:val="20"/>
          <w:szCs w:val="20"/>
        </w:rPr>
        <w:t>behavior</w:t>
      </w:r>
      <w:proofErr w:type="spellEnd"/>
      <w:r w:rsidR="00C21976" w:rsidRPr="00604298">
        <w:rPr>
          <w:rFonts w:ascii="Times New Roman" w:hAnsi="Times New Roman" w:cs="Times New Roman"/>
          <w:sz w:val="20"/>
          <w:szCs w:val="20"/>
        </w:rPr>
        <w:t xml:space="preserve"> alone</w:t>
      </w:r>
      <w:r w:rsidR="00CD240F" w:rsidRPr="00604298">
        <w:rPr>
          <w:rFonts w:ascii="Times New Roman" w:hAnsi="Times New Roman" w:cs="Times New Roman"/>
          <w:noProof/>
          <w:sz w:val="20"/>
          <w:szCs w:val="20"/>
        </w:rPr>
        <w:t xml:space="preserve"> </w:t>
      </w:r>
      <w:r w:rsidR="00CD240F" w:rsidRPr="00604298">
        <w:rPr>
          <w:rFonts w:ascii="Times New Roman" w:hAnsi="Times New Roman" w:cs="Times New Roman"/>
          <w:sz w:val="20"/>
          <w:szCs w:val="20"/>
        </w:rPr>
        <w:t>[285]</w:t>
      </w:r>
      <w:r w:rsidR="00C21976" w:rsidRPr="00604298">
        <w:rPr>
          <w:rFonts w:ascii="Times New Roman" w:hAnsi="Times New Roman" w:cs="Times New Roman"/>
          <w:sz w:val="20"/>
          <w:szCs w:val="20"/>
        </w:rPr>
        <w:t>. Instead, it is crucial to emphasize the enhancement of estimations regarding feed</w:t>
      </w:r>
      <w:r w:rsidR="00CD240F" w:rsidRPr="00604298">
        <w:rPr>
          <w:rFonts w:ascii="Times New Roman" w:hAnsi="Times New Roman" w:cs="Times New Roman"/>
          <w:noProof/>
          <w:sz w:val="20"/>
          <w:szCs w:val="20"/>
        </w:rPr>
        <w:t xml:space="preserve"> </w:t>
      </w:r>
      <w:r w:rsidR="00CD240F" w:rsidRPr="00604298">
        <w:rPr>
          <w:rFonts w:ascii="Times New Roman" w:hAnsi="Times New Roman" w:cs="Times New Roman"/>
          <w:sz w:val="20"/>
          <w:szCs w:val="20"/>
        </w:rPr>
        <w:t>[286]</w:t>
      </w:r>
      <w:r w:rsidR="00C21976" w:rsidRPr="00604298">
        <w:rPr>
          <w:rFonts w:ascii="Times New Roman" w:hAnsi="Times New Roman" w:cs="Times New Roman"/>
          <w:sz w:val="20"/>
          <w:szCs w:val="20"/>
        </w:rPr>
        <w:t>.</w:t>
      </w:r>
      <w:r w:rsidR="00B53DA1" w:rsidRPr="00604298">
        <w:rPr>
          <w:rFonts w:ascii="Times New Roman" w:hAnsi="Times New Roman" w:cs="Times New Roman"/>
          <w:sz w:val="20"/>
          <w:szCs w:val="20"/>
        </w:rPr>
        <w:t xml:space="preserve"> </w:t>
      </w:r>
      <w:r w:rsidR="003C6B9A" w:rsidRPr="00604298">
        <w:rPr>
          <w:rFonts w:ascii="Times New Roman" w:hAnsi="Times New Roman" w:cs="Times New Roman"/>
          <w:sz w:val="20"/>
          <w:szCs w:val="20"/>
        </w:rPr>
        <w:t>This innovative approach holds the potential to yield not only direct advantages for farmers but also enduring benefits for researchers</w:t>
      </w:r>
      <w:r w:rsidR="00CD240F" w:rsidRPr="00604298">
        <w:rPr>
          <w:rFonts w:ascii="Times New Roman" w:hAnsi="Times New Roman" w:cs="Times New Roman"/>
          <w:noProof/>
          <w:sz w:val="20"/>
          <w:szCs w:val="20"/>
        </w:rPr>
        <w:t xml:space="preserve"> </w:t>
      </w:r>
      <w:r w:rsidR="00CD240F" w:rsidRPr="00604298">
        <w:rPr>
          <w:rFonts w:ascii="Times New Roman" w:hAnsi="Times New Roman" w:cs="Times New Roman"/>
          <w:sz w:val="20"/>
          <w:szCs w:val="20"/>
        </w:rPr>
        <w:t>[287]</w:t>
      </w:r>
      <w:r w:rsidR="003C6B9A" w:rsidRPr="00604298">
        <w:rPr>
          <w:rFonts w:ascii="Times New Roman" w:hAnsi="Times New Roman" w:cs="Times New Roman"/>
          <w:sz w:val="20"/>
          <w:szCs w:val="20"/>
        </w:rPr>
        <w:t>. It opens avenues for conducting feed consumption trials that were previously limited to laboratory settings – typically in small indoor tanks where leftover feed could be retrieved. However, with this approach, such trials can now be conducted on the scale of commercial ponds</w:t>
      </w:r>
      <w:r w:rsidR="00CD240F" w:rsidRPr="00604298">
        <w:rPr>
          <w:rFonts w:ascii="Times New Roman" w:hAnsi="Times New Roman" w:cs="Times New Roman"/>
          <w:noProof/>
          <w:sz w:val="20"/>
          <w:szCs w:val="20"/>
        </w:rPr>
        <w:t xml:space="preserve"> </w:t>
      </w:r>
      <w:r w:rsidR="00CD240F" w:rsidRPr="00604298">
        <w:rPr>
          <w:rFonts w:ascii="Times New Roman" w:hAnsi="Times New Roman" w:cs="Times New Roman"/>
          <w:sz w:val="20"/>
          <w:szCs w:val="20"/>
        </w:rPr>
        <w:t>[288]</w:t>
      </w:r>
      <w:r w:rsidR="003C6B9A" w:rsidRPr="00604298">
        <w:rPr>
          <w:rFonts w:ascii="Times New Roman" w:hAnsi="Times New Roman" w:cs="Times New Roman"/>
          <w:sz w:val="20"/>
          <w:szCs w:val="20"/>
        </w:rPr>
        <w:t>. This advancement is poised to address significant inquiries related to the impact of environmental factors on feed consumption under authentic pond conditions</w:t>
      </w:r>
      <w:r w:rsidR="00CD240F" w:rsidRPr="00604298">
        <w:rPr>
          <w:rFonts w:ascii="Times New Roman" w:hAnsi="Times New Roman" w:cs="Times New Roman"/>
          <w:noProof/>
          <w:sz w:val="20"/>
          <w:szCs w:val="20"/>
        </w:rPr>
        <w:t xml:space="preserve"> </w:t>
      </w:r>
      <w:r w:rsidR="00CD240F" w:rsidRPr="00604298">
        <w:rPr>
          <w:rFonts w:ascii="Times New Roman" w:hAnsi="Times New Roman" w:cs="Times New Roman"/>
          <w:sz w:val="20"/>
          <w:szCs w:val="20"/>
        </w:rPr>
        <w:t>[289]</w:t>
      </w:r>
      <w:r w:rsidR="003C6B9A" w:rsidRPr="00604298">
        <w:rPr>
          <w:rFonts w:ascii="Times New Roman" w:hAnsi="Times New Roman" w:cs="Times New Roman"/>
          <w:sz w:val="20"/>
          <w:szCs w:val="20"/>
        </w:rPr>
        <w:t>. This insight can be gleaned through the comprehensive analysis of historical data obtained from acoustic recordings and water quality sensors</w:t>
      </w:r>
      <w:r w:rsidR="00CD240F" w:rsidRPr="00604298">
        <w:rPr>
          <w:rFonts w:ascii="Times New Roman" w:hAnsi="Times New Roman" w:cs="Times New Roman"/>
          <w:noProof/>
          <w:sz w:val="20"/>
          <w:szCs w:val="20"/>
        </w:rPr>
        <w:t xml:space="preserve"> </w:t>
      </w:r>
      <w:r w:rsidR="00CD240F" w:rsidRPr="00604298">
        <w:rPr>
          <w:rFonts w:ascii="Times New Roman" w:hAnsi="Times New Roman" w:cs="Times New Roman"/>
          <w:sz w:val="20"/>
          <w:szCs w:val="20"/>
        </w:rPr>
        <w:t>[290]</w:t>
      </w:r>
      <w:r w:rsidR="003C6B9A" w:rsidRPr="00604298">
        <w:rPr>
          <w:rFonts w:ascii="Times New Roman" w:hAnsi="Times New Roman" w:cs="Times New Roman"/>
          <w:sz w:val="20"/>
          <w:szCs w:val="20"/>
        </w:rPr>
        <w:t xml:space="preserve">. Moreover, computer vision stands out as a viable tool for researchers aiming to extend their observations to pond environments when visibility conditions are conducive. This observational method carries the potential to furnish </w:t>
      </w:r>
      <w:proofErr w:type="spellStart"/>
      <w:r w:rsidR="003C6B9A" w:rsidRPr="00604298">
        <w:rPr>
          <w:rFonts w:ascii="Times New Roman" w:hAnsi="Times New Roman" w:cs="Times New Roman"/>
          <w:sz w:val="20"/>
          <w:szCs w:val="20"/>
        </w:rPr>
        <w:t>behavioral</w:t>
      </w:r>
      <w:proofErr w:type="spellEnd"/>
      <w:r w:rsidR="003C6B9A" w:rsidRPr="00604298">
        <w:rPr>
          <w:rFonts w:ascii="Times New Roman" w:hAnsi="Times New Roman" w:cs="Times New Roman"/>
          <w:sz w:val="20"/>
          <w:szCs w:val="20"/>
        </w:rPr>
        <w:t xml:space="preserve"> cues that aid in estimating feed intake</w:t>
      </w:r>
      <w:r w:rsidR="00CD240F" w:rsidRPr="00604298">
        <w:rPr>
          <w:rFonts w:ascii="Times New Roman" w:hAnsi="Times New Roman" w:cs="Times New Roman"/>
          <w:noProof/>
          <w:sz w:val="20"/>
          <w:szCs w:val="20"/>
        </w:rPr>
        <w:t xml:space="preserve"> </w:t>
      </w:r>
      <w:r w:rsidR="00CD240F" w:rsidRPr="00604298">
        <w:rPr>
          <w:rFonts w:ascii="Times New Roman" w:hAnsi="Times New Roman" w:cs="Times New Roman"/>
          <w:sz w:val="20"/>
          <w:szCs w:val="20"/>
        </w:rPr>
        <w:t>[291]</w:t>
      </w:r>
      <w:r w:rsidR="003C6B9A" w:rsidRPr="00604298">
        <w:rPr>
          <w:rFonts w:ascii="Times New Roman" w:hAnsi="Times New Roman" w:cs="Times New Roman"/>
          <w:sz w:val="20"/>
          <w:szCs w:val="20"/>
        </w:rPr>
        <w:t>. By integrating these technologies, researchers can gain a more comprehensive understanding of shrimp feeding dynamics in real-world contexts</w:t>
      </w:r>
      <w:r w:rsidR="00CD240F" w:rsidRPr="00604298">
        <w:rPr>
          <w:rFonts w:ascii="Times New Roman" w:hAnsi="Times New Roman" w:cs="Times New Roman"/>
          <w:noProof/>
          <w:sz w:val="20"/>
          <w:szCs w:val="20"/>
        </w:rPr>
        <w:t xml:space="preserve"> </w:t>
      </w:r>
      <w:r w:rsidR="00CD240F" w:rsidRPr="00604298">
        <w:rPr>
          <w:rFonts w:ascii="Times New Roman" w:hAnsi="Times New Roman" w:cs="Times New Roman"/>
          <w:sz w:val="20"/>
          <w:szCs w:val="20"/>
        </w:rPr>
        <w:t>[292]</w:t>
      </w:r>
      <w:r w:rsidR="003C6B9A" w:rsidRPr="00604298">
        <w:rPr>
          <w:rFonts w:ascii="Times New Roman" w:hAnsi="Times New Roman" w:cs="Times New Roman"/>
          <w:sz w:val="20"/>
          <w:szCs w:val="20"/>
        </w:rPr>
        <w:t>.</w:t>
      </w:r>
      <w:r w:rsidR="00886949" w:rsidRPr="00604298">
        <w:rPr>
          <w:rFonts w:ascii="Times New Roman" w:hAnsi="Times New Roman" w:cs="Times New Roman"/>
          <w:sz w:val="20"/>
          <w:szCs w:val="20"/>
        </w:rPr>
        <w:t xml:space="preserve"> The precise quantification of feeding activity is of essential importance, as stated by Norton and </w:t>
      </w:r>
      <w:proofErr w:type="spellStart"/>
      <w:r w:rsidR="00886949" w:rsidRPr="00604298">
        <w:rPr>
          <w:rFonts w:ascii="Times New Roman" w:hAnsi="Times New Roman" w:cs="Times New Roman"/>
          <w:sz w:val="20"/>
          <w:szCs w:val="20"/>
        </w:rPr>
        <w:t>Berckmans</w:t>
      </w:r>
      <w:proofErr w:type="spellEnd"/>
      <w:r w:rsidR="00886949" w:rsidRPr="00604298">
        <w:rPr>
          <w:rFonts w:ascii="Times New Roman" w:hAnsi="Times New Roman" w:cs="Times New Roman"/>
          <w:sz w:val="20"/>
          <w:szCs w:val="20"/>
        </w:rPr>
        <w:t xml:space="preserve"> (2017), and relies on the identification of feature variables. The extraction of these metrics from animal bio-responses can be achieved in a highly effective manner. This can be accomplished by either integrating them with passive acoustic monitoring, which serves as a surrogate for feeding activity, or by conducting thorough laboratory trials that enable the precise tracking of feed intake. The implementation of continuous monitoring of </w:t>
      </w:r>
      <w:proofErr w:type="spellStart"/>
      <w:r w:rsidR="00886949" w:rsidRPr="00604298">
        <w:rPr>
          <w:rFonts w:ascii="Times New Roman" w:hAnsi="Times New Roman" w:cs="Times New Roman"/>
          <w:sz w:val="20"/>
          <w:szCs w:val="20"/>
        </w:rPr>
        <w:t>behavior</w:t>
      </w:r>
      <w:proofErr w:type="spellEnd"/>
      <w:r w:rsidR="00886949" w:rsidRPr="00604298">
        <w:rPr>
          <w:rFonts w:ascii="Times New Roman" w:hAnsi="Times New Roman" w:cs="Times New Roman"/>
          <w:sz w:val="20"/>
          <w:szCs w:val="20"/>
        </w:rPr>
        <w:t xml:space="preserve"> in conjunction with water quality assessment can function as a proactive mechanism for detecting welfare-related issues at an early stage</w:t>
      </w:r>
      <w:r w:rsidR="00CD240F" w:rsidRPr="00604298">
        <w:rPr>
          <w:rFonts w:ascii="Times New Roman" w:hAnsi="Times New Roman" w:cs="Times New Roman"/>
          <w:noProof/>
          <w:sz w:val="20"/>
          <w:szCs w:val="20"/>
        </w:rPr>
        <w:t xml:space="preserve"> </w:t>
      </w:r>
      <w:r w:rsidR="00CD240F" w:rsidRPr="00604298">
        <w:rPr>
          <w:rFonts w:ascii="Times New Roman" w:hAnsi="Times New Roman" w:cs="Times New Roman"/>
          <w:sz w:val="20"/>
          <w:szCs w:val="20"/>
        </w:rPr>
        <w:t>[293]</w:t>
      </w:r>
      <w:r w:rsidR="00886949" w:rsidRPr="00604298">
        <w:rPr>
          <w:rFonts w:ascii="Times New Roman" w:hAnsi="Times New Roman" w:cs="Times New Roman"/>
          <w:sz w:val="20"/>
          <w:szCs w:val="20"/>
        </w:rPr>
        <w:t>. In addition to passive acoustics, computer vision systems provide the capability to extract valuable information regarding collective movements in relation to feeding zones, hence enhancing the comprehensive analysis</w:t>
      </w:r>
      <w:r w:rsidR="00CD240F" w:rsidRPr="00604298">
        <w:rPr>
          <w:rFonts w:ascii="Times New Roman" w:hAnsi="Times New Roman" w:cs="Times New Roman"/>
          <w:noProof/>
          <w:sz w:val="20"/>
          <w:szCs w:val="20"/>
        </w:rPr>
        <w:t xml:space="preserve"> </w:t>
      </w:r>
      <w:r w:rsidR="00CD240F" w:rsidRPr="00604298">
        <w:rPr>
          <w:rFonts w:ascii="Times New Roman" w:hAnsi="Times New Roman" w:cs="Times New Roman"/>
          <w:sz w:val="20"/>
          <w:szCs w:val="20"/>
        </w:rPr>
        <w:t>[294]</w:t>
      </w:r>
      <w:r w:rsidR="00886949" w:rsidRPr="00604298">
        <w:rPr>
          <w:rFonts w:ascii="Times New Roman" w:hAnsi="Times New Roman" w:cs="Times New Roman"/>
          <w:sz w:val="20"/>
          <w:szCs w:val="20"/>
        </w:rPr>
        <w:t>. Despite the challenges associated with aquatic conditions, current advancements in machine learning have the potential to overcome these obstacles</w:t>
      </w:r>
      <w:r w:rsidR="00CD240F" w:rsidRPr="00604298">
        <w:rPr>
          <w:rFonts w:ascii="Times New Roman" w:hAnsi="Times New Roman" w:cs="Times New Roman"/>
          <w:noProof/>
          <w:sz w:val="20"/>
          <w:szCs w:val="20"/>
        </w:rPr>
        <w:t xml:space="preserve"> </w:t>
      </w:r>
      <w:r w:rsidR="00CD240F" w:rsidRPr="00604298">
        <w:rPr>
          <w:rFonts w:ascii="Times New Roman" w:hAnsi="Times New Roman" w:cs="Times New Roman"/>
          <w:sz w:val="20"/>
          <w:szCs w:val="20"/>
        </w:rPr>
        <w:t>[295]</w:t>
      </w:r>
      <w:r w:rsidR="00886949" w:rsidRPr="00604298">
        <w:rPr>
          <w:rFonts w:ascii="Times New Roman" w:hAnsi="Times New Roman" w:cs="Times New Roman"/>
          <w:sz w:val="20"/>
          <w:szCs w:val="20"/>
        </w:rPr>
        <w:t xml:space="preserve">. However, the consistent and accurate evaluation of feeding </w:t>
      </w:r>
      <w:proofErr w:type="spellStart"/>
      <w:r w:rsidR="00886949" w:rsidRPr="00604298">
        <w:rPr>
          <w:rFonts w:ascii="Times New Roman" w:hAnsi="Times New Roman" w:cs="Times New Roman"/>
          <w:sz w:val="20"/>
          <w:szCs w:val="20"/>
        </w:rPr>
        <w:t>behavior</w:t>
      </w:r>
      <w:proofErr w:type="spellEnd"/>
      <w:r w:rsidR="00886949" w:rsidRPr="00604298">
        <w:rPr>
          <w:rFonts w:ascii="Times New Roman" w:hAnsi="Times New Roman" w:cs="Times New Roman"/>
          <w:sz w:val="20"/>
          <w:szCs w:val="20"/>
        </w:rPr>
        <w:t xml:space="preserve"> for farmers using underwater observations </w:t>
      </w:r>
      <w:r w:rsidR="00003851" w:rsidRPr="00604298">
        <w:rPr>
          <w:rFonts w:ascii="Times New Roman" w:hAnsi="Times New Roman" w:cs="Times New Roman"/>
          <w:sz w:val="20"/>
          <w:szCs w:val="20"/>
        </w:rPr>
        <w:t>remains</w:t>
      </w:r>
      <w:r w:rsidR="00886949" w:rsidRPr="00604298">
        <w:rPr>
          <w:rFonts w:ascii="Times New Roman" w:hAnsi="Times New Roman" w:cs="Times New Roman"/>
          <w:sz w:val="20"/>
          <w:szCs w:val="20"/>
        </w:rPr>
        <w:t xml:space="preserve"> a distant objective</w:t>
      </w:r>
      <w:r w:rsidR="00CD240F" w:rsidRPr="00604298">
        <w:rPr>
          <w:rFonts w:ascii="Times New Roman" w:hAnsi="Times New Roman" w:cs="Times New Roman"/>
          <w:noProof/>
          <w:sz w:val="20"/>
          <w:szCs w:val="20"/>
        </w:rPr>
        <w:t xml:space="preserve"> </w:t>
      </w:r>
      <w:r w:rsidR="00CD240F" w:rsidRPr="00604298">
        <w:rPr>
          <w:rFonts w:ascii="Times New Roman" w:hAnsi="Times New Roman" w:cs="Times New Roman"/>
          <w:sz w:val="20"/>
          <w:szCs w:val="20"/>
        </w:rPr>
        <w:t>[296]</w:t>
      </w:r>
      <w:r w:rsidR="00886949" w:rsidRPr="00604298">
        <w:rPr>
          <w:rFonts w:ascii="Times New Roman" w:hAnsi="Times New Roman" w:cs="Times New Roman"/>
          <w:sz w:val="20"/>
          <w:szCs w:val="20"/>
        </w:rPr>
        <w:t xml:space="preserve">. At now, </w:t>
      </w:r>
      <w:r w:rsidR="00886949" w:rsidRPr="00604298">
        <w:rPr>
          <w:rFonts w:ascii="Times New Roman" w:hAnsi="Times New Roman" w:cs="Times New Roman"/>
          <w:sz w:val="20"/>
          <w:szCs w:val="20"/>
        </w:rPr>
        <w:lastRenderedPageBreak/>
        <w:t>there is a lack of a comprehensive system that adequately addresses the requirements of shrimp producers in this domain within the market</w:t>
      </w:r>
      <w:r w:rsidR="00CD240F" w:rsidRPr="00604298">
        <w:rPr>
          <w:rFonts w:ascii="Times New Roman" w:hAnsi="Times New Roman" w:cs="Times New Roman"/>
          <w:noProof/>
          <w:sz w:val="20"/>
          <w:szCs w:val="20"/>
        </w:rPr>
        <w:t xml:space="preserve"> </w:t>
      </w:r>
      <w:r w:rsidR="00CD240F" w:rsidRPr="00604298">
        <w:rPr>
          <w:rFonts w:ascii="Times New Roman" w:hAnsi="Times New Roman" w:cs="Times New Roman"/>
          <w:sz w:val="20"/>
          <w:szCs w:val="20"/>
        </w:rPr>
        <w:t>[297]</w:t>
      </w:r>
      <w:r w:rsidR="00886949" w:rsidRPr="00604298">
        <w:rPr>
          <w:rFonts w:ascii="Times New Roman" w:hAnsi="Times New Roman" w:cs="Times New Roman"/>
          <w:sz w:val="20"/>
          <w:szCs w:val="20"/>
        </w:rPr>
        <w:t>.</w:t>
      </w:r>
      <w:r w:rsidR="002B3FA4">
        <w:rPr>
          <w:rFonts w:ascii="Times New Roman" w:hAnsi="Times New Roman" w:cs="Times New Roman"/>
          <w:sz w:val="20"/>
          <w:szCs w:val="20"/>
        </w:rPr>
        <w:t xml:space="preserve"> </w:t>
      </w:r>
      <w:r w:rsidR="00886949" w:rsidRPr="00604298">
        <w:rPr>
          <w:rFonts w:ascii="Times New Roman" w:hAnsi="Times New Roman" w:cs="Times New Roman"/>
          <w:sz w:val="20"/>
          <w:szCs w:val="20"/>
        </w:rPr>
        <w:t>Moreover, although mostly relevant in experimental pond environments, telemetry techniques offer a captivating opportunity for understanding extensive patterns of mobility and spatial utilization</w:t>
      </w:r>
      <w:r w:rsidR="0021422A" w:rsidRPr="00604298">
        <w:rPr>
          <w:rFonts w:ascii="Times New Roman" w:hAnsi="Times New Roman" w:cs="Times New Roman"/>
          <w:noProof/>
          <w:sz w:val="20"/>
          <w:szCs w:val="20"/>
        </w:rPr>
        <w:t xml:space="preserve"> </w:t>
      </w:r>
      <w:r w:rsidR="0021422A" w:rsidRPr="00604298">
        <w:rPr>
          <w:rFonts w:ascii="Times New Roman" w:hAnsi="Times New Roman" w:cs="Times New Roman"/>
          <w:sz w:val="20"/>
          <w:szCs w:val="20"/>
        </w:rPr>
        <w:t>[298]</w:t>
      </w:r>
      <w:r w:rsidR="00886949" w:rsidRPr="00604298">
        <w:rPr>
          <w:rFonts w:ascii="Times New Roman" w:hAnsi="Times New Roman" w:cs="Times New Roman"/>
          <w:sz w:val="20"/>
          <w:szCs w:val="20"/>
        </w:rPr>
        <w:t>. The utilization of PIT-tag telemetry, for example, can be easily employed to provide valuable insights for enhancing the timing and spatial allocation of feed, so enabling increased accessibility for a larger segment of the population</w:t>
      </w:r>
      <w:r w:rsidR="0021422A" w:rsidRPr="00604298">
        <w:rPr>
          <w:rFonts w:ascii="Times New Roman" w:hAnsi="Times New Roman" w:cs="Times New Roman"/>
          <w:noProof/>
          <w:sz w:val="20"/>
          <w:szCs w:val="20"/>
        </w:rPr>
        <w:t xml:space="preserve"> </w:t>
      </w:r>
      <w:r w:rsidR="0021422A" w:rsidRPr="00604298">
        <w:rPr>
          <w:rFonts w:ascii="Times New Roman" w:hAnsi="Times New Roman" w:cs="Times New Roman"/>
          <w:sz w:val="20"/>
          <w:szCs w:val="20"/>
        </w:rPr>
        <w:t>[299]</w:t>
      </w:r>
      <w:r w:rsidR="00886949" w:rsidRPr="00604298">
        <w:rPr>
          <w:rFonts w:ascii="Times New Roman" w:hAnsi="Times New Roman" w:cs="Times New Roman"/>
          <w:sz w:val="20"/>
          <w:szCs w:val="20"/>
        </w:rPr>
        <w:t>.</w:t>
      </w:r>
      <w:r w:rsidR="003C6B9A" w:rsidRPr="00604298">
        <w:rPr>
          <w:rFonts w:ascii="Times New Roman" w:hAnsi="Times New Roman" w:cs="Times New Roman"/>
          <w:sz w:val="20"/>
          <w:szCs w:val="20"/>
        </w:rPr>
        <w:t xml:space="preserve"> </w:t>
      </w:r>
    </w:p>
    <w:p w14:paraId="51EEF76C" w14:textId="30EBBF0A" w:rsidR="00FF056A" w:rsidRPr="00604298" w:rsidRDefault="002B3FA4" w:rsidP="007E1E84">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Acknowledgment</w:t>
      </w:r>
    </w:p>
    <w:p w14:paraId="76B831C5" w14:textId="7297E4A7" w:rsidR="00FF056A" w:rsidRPr="00604298" w:rsidRDefault="00FF056A" w:rsidP="007E1E84">
      <w:pPr>
        <w:spacing w:after="0" w:line="240" w:lineRule="auto"/>
        <w:jc w:val="both"/>
        <w:rPr>
          <w:rFonts w:ascii="Times New Roman" w:hAnsi="Times New Roman" w:cs="Times New Roman"/>
          <w:sz w:val="20"/>
          <w:szCs w:val="20"/>
        </w:rPr>
      </w:pPr>
      <w:r w:rsidRPr="00604298">
        <w:rPr>
          <w:rFonts w:ascii="Times New Roman" w:hAnsi="Times New Roman" w:cs="Times New Roman"/>
          <w:sz w:val="20"/>
          <w:szCs w:val="20"/>
        </w:rPr>
        <w:t xml:space="preserve">The authors would like to extend their sincere appreciation to the director/vice-chancellor of ICAR-CIFE, India, and the vice-chancellor of Birsa Agricultural University, Jharkhand, as well as </w:t>
      </w:r>
      <w:bookmarkStart w:id="2" w:name="_Hlk144405951"/>
      <w:r w:rsidRPr="00604298">
        <w:rPr>
          <w:rFonts w:ascii="Times New Roman" w:hAnsi="Times New Roman" w:cs="Times New Roman"/>
          <w:sz w:val="20"/>
          <w:szCs w:val="20"/>
        </w:rPr>
        <w:t xml:space="preserve">Kerala University of Fisheries and Ocean Studies, Kochi, </w:t>
      </w:r>
      <w:bookmarkEnd w:id="2"/>
      <w:r w:rsidRPr="00604298">
        <w:rPr>
          <w:rFonts w:ascii="Times New Roman" w:hAnsi="Times New Roman" w:cs="Times New Roman"/>
          <w:sz w:val="20"/>
          <w:szCs w:val="20"/>
        </w:rPr>
        <w:t>for granting permission to write this chapter on Revolutionizing Penaeid Shrimp Feeding Monitoring: An AI-Based Approach to Feeding Behaviour Analysis.</w:t>
      </w:r>
    </w:p>
    <w:p w14:paraId="334C37FA" w14:textId="08CFAEE1" w:rsidR="00FF056A" w:rsidRPr="003606E8" w:rsidRDefault="00FF056A" w:rsidP="003606E8">
      <w:pPr>
        <w:spacing w:after="0" w:line="240" w:lineRule="auto"/>
        <w:jc w:val="center"/>
        <w:rPr>
          <w:rFonts w:ascii="Times New Roman" w:hAnsi="Times New Roman" w:cs="Times New Roman"/>
          <w:b/>
          <w:bCs/>
          <w:sz w:val="20"/>
          <w:szCs w:val="20"/>
        </w:rPr>
      </w:pPr>
      <w:r w:rsidRPr="003606E8">
        <w:rPr>
          <w:rFonts w:ascii="Times New Roman" w:hAnsi="Times New Roman" w:cs="Times New Roman"/>
          <w:b/>
          <w:bCs/>
          <w:sz w:val="20"/>
          <w:szCs w:val="20"/>
        </w:rPr>
        <w:t>Disclosure statement</w:t>
      </w:r>
    </w:p>
    <w:p w14:paraId="71D4D012" w14:textId="3B68556A" w:rsidR="00FF056A" w:rsidRPr="00604298" w:rsidRDefault="00FF056A" w:rsidP="007E1E84">
      <w:pPr>
        <w:spacing w:after="0" w:line="240" w:lineRule="auto"/>
        <w:jc w:val="both"/>
        <w:rPr>
          <w:rFonts w:ascii="Times New Roman" w:hAnsi="Times New Roman" w:cs="Times New Roman"/>
          <w:sz w:val="20"/>
          <w:szCs w:val="20"/>
        </w:rPr>
      </w:pPr>
      <w:r w:rsidRPr="00604298">
        <w:rPr>
          <w:rFonts w:ascii="Times New Roman" w:hAnsi="Times New Roman" w:cs="Times New Roman"/>
          <w:sz w:val="20"/>
          <w:szCs w:val="20"/>
        </w:rPr>
        <w:t>The writers assert that they do not possess any conflicts of interest.</w:t>
      </w:r>
    </w:p>
    <w:p w14:paraId="31488863" w14:textId="77777777" w:rsidR="00E330B5" w:rsidRDefault="00E330B5" w:rsidP="007E1E84">
      <w:pPr>
        <w:spacing w:after="0" w:line="240" w:lineRule="auto"/>
        <w:jc w:val="center"/>
        <w:rPr>
          <w:rFonts w:ascii="Times New Roman" w:hAnsi="Times New Roman" w:cs="Times New Roman"/>
          <w:b/>
          <w:bCs/>
          <w:sz w:val="20"/>
          <w:szCs w:val="20"/>
        </w:rPr>
      </w:pPr>
    </w:p>
    <w:p w14:paraId="3A2A9340" w14:textId="77777777" w:rsidR="00B31F3A" w:rsidRDefault="00B31F3A" w:rsidP="007E1E84">
      <w:pPr>
        <w:spacing w:after="0" w:line="240" w:lineRule="auto"/>
        <w:jc w:val="center"/>
        <w:rPr>
          <w:rFonts w:ascii="Times New Roman" w:hAnsi="Times New Roman" w:cs="Times New Roman"/>
          <w:b/>
          <w:bCs/>
          <w:sz w:val="20"/>
          <w:szCs w:val="20"/>
        </w:rPr>
      </w:pPr>
    </w:p>
    <w:p w14:paraId="0CDDC872" w14:textId="77777777" w:rsidR="00B31F3A" w:rsidRDefault="00B31F3A" w:rsidP="007E1E84">
      <w:pPr>
        <w:spacing w:after="0" w:line="240" w:lineRule="auto"/>
        <w:jc w:val="center"/>
        <w:rPr>
          <w:rFonts w:ascii="Times New Roman" w:hAnsi="Times New Roman" w:cs="Times New Roman"/>
          <w:b/>
          <w:bCs/>
          <w:sz w:val="20"/>
          <w:szCs w:val="20"/>
        </w:rPr>
      </w:pPr>
    </w:p>
    <w:p w14:paraId="67977D9F" w14:textId="0E5FD0E6" w:rsidR="00F40CF7" w:rsidRPr="00604298" w:rsidRDefault="00F40CF7" w:rsidP="007E1E84">
      <w:pPr>
        <w:spacing w:after="0" w:line="240" w:lineRule="auto"/>
        <w:jc w:val="center"/>
        <w:rPr>
          <w:rFonts w:ascii="Times New Roman" w:hAnsi="Times New Roman" w:cs="Times New Roman"/>
          <w:b/>
          <w:bCs/>
          <w:sz w:val="20"/>
          <w:szCs w:val="20"/>
        </w:rPr>
      </w:pPr>
      <w:r w:rsidRPr="00604298">
        <w:rPr>
          <w:rFonts w:ascii="Times New Roman" w:hAnsi="Times New Roman" w:cs="Times New Roman"/>
          <w:b/>
          <w:bCs/>
          <w:sz w:val="20"/>
          <w:szCs w:val="20"/>
        </w:rPr>
        <w:t>References</w:t>
      </w:r>
    </w:p>
    <w:p w14:paraId="39BB351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Alberts-</w:t>
      </w:r>
      <w:proofErr w:type="spellStart"/>
      <w:r w:rsidRPr="00604298">
        <w:rPr>
          <w:rFonts w:ascii="Times New Roman" w:hAnsi="Times New Roman" w:cs="Times New Roman"/>
          <w:sz w:val="16"/>
          <w:szCs w:val="16"/>
        </w:rPr>
        <w:t>Hubatsch</w:t>
      </w:r>
      <w:proofErr w:type="spellEnd"/>
      <w:r w:rsidRPr="00604298">
        <w:rPr>
          <w:rFonts w:ascii="Times New Roman" w:hAnsi="Times New Roman" w:cs="Times New Roman"/>
          <w:sz w:val="16"/>
          <w:szCs w:val="16"/>
        </w:rPr>
        <w:t xml:space="preserve"> H (2015) Movement patterns and habitat use of the exploited swimming crab Scylla serrata (</w:t>
      </w:r>
      <w:proofErr w:type="spellStart"/>
      <w:r w:rsidRPr="00604298">
        <w:rPr>
          <w:rFonts w:ascii="Times New Roman" w:hAnsi="Times New Roman" w:cs="Times New Roman"/>
          <w:sz w:val="16"/>
          <w:szCs w:val="16"/>
        </w:rPr>
        <w:t>Forskal</w:t>
      </w:r>
      <w:proofErr w:type="spellEnd"/>
      <w:r w:rsidRPr="00604298">
        <w:rPr>
          <w:rFonts w:ascii="Times New Roman" w:hAnsi="Times New Roman" w:cs="Times New Roman"/>
          <w:sz w:val="16"/>
          <w:szCs w:val="16"/>
        </w:rPr>
        <w:t xml:space="preserve">, 1775). Doctoral dissertation, </w:t>
      </w:r>
      <w:proofErr w:type="spellStart"/>
      <w:r w:rsidRPr="00604298">
        <w:rPr>
          <w:rFonts w:ascii="Times New Roman" w:hAnsi="Times New Roman" w:cs="Times New Roman"/>
          <w:sz w:val="16"/>
          <w:szCs w:val="16"/>
        </w:rPr>
        <w:t>Universit€at</w:t>
      </w:r>
      <w:proofErr w:type="spellEnd"/>
      <w:r w:rsidRPr="00604298">
        <w:rPr>
          <w:rFonts w:ascii="Times New Roman" w:hAnsi="Times New Roman" w:cs="Times New Roman"/>
          <w:sz w:val="16"/>
          <w:szCs w:val="16"/>
        </w:rPr>
        <w:t xml:space="preserve"> Bremen.</w:t>
      </w:r>
    </w:p>
    <w:p w14:paraId="5DF0CEF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Armstrong JD, Braithwaite VA, Rycroft P (1996) A flat-bed pas- </w:t>
      </w:r>
      <w:proofErr w:type="spellStart"/>
      <w:r w:rsidRPr="00604298">
        <w:rPr>
          <w:rFonts w:ascii="Times New Roman" w:hAnsi="Times New Roman" w:cs="Times New Roman"/>
          <w:sz w:val="16"/>
          <w:szCs w:val="16"/>
        </w:rPr>
        <w:t>sive</w:t>
      </w:r>
      <w:proofErr w:type="spellEnd"/>
      <w:r w:rsidRPr="00604298">
        <w:rPr>
          <w:rFonts w:ascii="Times New Roman" w:hAnsi="Times New Roman" w:cs="Times New Roman"/>
          <w:sz w:val="16"/>
          <w:szCs w:val="16"/>
        </w:rPr>
        <w:t xml:space="preserve"> integrated transponder antenna array for monitoring behaviour of Atlantic salmon parr and other fish. Journal of Fish Biology 48: 539–541.</w:t>
      </w:r>
    </w:p>
    <w:p w14:paraId="7A41574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Berk IM, Evans WE, Benson   RH,   Duncan   ME   (1996)   The use of passive sonar to detect sound production and </w:t>
      </w:r>
      <w:proofErr w:type="spellStart"/>
      <w:r w:rsidRPr="00604298">
        <w:rPr>
          <w:rFonts w:ascii="Times New Roman" w:hAnsi="Times New Roman" w:cs="Times New Roman"/>
          <w:sz w:val="16"/>
          <w:szCs w:val="16"/>
        </w:rPr>
        <w:t>cal</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culate</w:t>
      </w:r>
      <w:proofErr w:type="spellEnd"/>
      <w:r w:rsidRPr="00604298">
        <w:rPr>
          <w:rFonts w:ascii="Times New Roman" w:hAnsi="Times New Roman" w:cs="Times New Roman"/>
          <w:sz w:val="16"/>
          <w:szCs w:val="16"/>
        </w:rPr>
        <w:t xml:space="preserve"> population densities of penaeid shrimp in the Gulf of Mexico. The Journal of the Acoustical Society of America 99: 2533–2574.</w:t>
      </w:r>
    </w:p>
    <w:p w14:paraId="37BE7F22"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Black TR, </w:t>
      </w:r>
      <w:proofErr w:type="spellStart"/>
      <w:r w:rsidRPr="00604298">
        <w:rPr>
          <w:rFonts w:ascii="Times New Roman" w:hAnsi="Times New Roman" w:cs="Times New Roman"/>
          <w:sz w:val="16"/>
          <w:szCs w:val="16"/>
        </w:rPr>
        <w:t>Herleth</w:t>
      </w:r>
      <w:proofErr w:type="spellEnd"/>
      <w:r w:rsidRPr="00604298">
        <w:rPr>
          <w:rFonts w:ascii="Times New Roman" w:hAnsi="Times New Roman" w:cs="Times New Roman"/>
          <w:sz w:val="16"/>
          <w:szCs w:val="16"/>
        </w:rPr>
        <w:t>-King SS, Mattingly HT (2010) Efficacy of internal PIT tagging of small-bodied crayfish for ecological study. Southeastern Naturalist 9: 257–266.</w:t>
      </w:r>
    </w:p>
    <w:p w14:paraId="22201FAF"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Caceci</w:t>
      </w:r>
      <w:proofErr w:type="spellEnd"/>
      <w:r w:rsidRPr="00604298">
        <w:rPr>
          <w:rFonts w:ascii="Times New Roman" w:hAnsi="Times New Roman" w:cs="Times New Roman"/>
          <w:sz w:val="16"/>
          <w:szCs w:val="16"/>
        </w:rPr>
        <w:t xml:space="preserve"> T, Smith SA, Toth TE, Duncan RB, Walker SC (1999) Identification of individual prawns with implanted microchip transponders. Aquaculture 180: 41–51.</w:t>
      </w:r>
    </w:p>
    <w:p w14:paraId="456C385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Cao H, Guo Z, Gu Y, Zhou J (2018) Design and implementation of unmanned surface vehicle for water quality monitoring. In: 2018 IEEE 3rd Advanced Information Technology, Electronic and Automation Control Conference (IAEAC), pp. 1574–1577. IEEE.</w:t>
      </w:r>
    </w:p>
    <w:p w14:paraId="63BB460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Cao S, Zhao D, Liu X, Sun Y (2020) Real-time robust detector for underwater live crabs based on deep learning. Computers and Electronics in Agriculture 172: 105339.</w:t>
      </w:r>
    </w:p>
    <w:p w14:paraId="227AC9F2"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Dall W, Hill BJ, </w:t>
      </w:r>
      <w:proofErr w:type="spellStart"/>
      <w:r w:rsidRPr="00604298">
        <w:rPr>
          <w:rFonts w:ascii="Times New Roman" w:hAnsi="Times New Roman" w:cs="Times New Roman"/>
          <w:sz w:val="16"/>
          <w:szCs w:val="16"/>
        </w:rPr>
        <w:t>Rothlisberg</w:t>
      </w:r>
      <w:proofErr w:type="spellEnd"/>
      <w:r w:rsidRPr="00604298">
        <w:rPr>
          <w:rFonts w:ascii="Times New Roman" w:hAnsi="Times New Roman" w:cs="Times New Roman"/>
          <w:sz w:val="16"/>
          <w:szCs w:val="16"/>
        </w:rPr>
        <w:t xml:space="preserve"> PC, Staples DJ (1990) The Biology of the </w:t>
      </w:r>
      <w:proofErr w:type="spellStart"/>
      <w:r w:rsidRPr="00604298">
        <w:rPr>
          <w:rFonts w:ascii="Times New Roman" w:hAnsi="Times New Roman" w:cs="Times New Roman"/>
          <w:sz w:val="16"/>
          <w:szCs w:val="16"/>
        </w:rPr>
        <w:t>Penaeidae</w:t>
      </w:r>
      <w:proofErr w:type="spellEnd"/>
      <w:r w:rsidRPr="00604298">
        <w:rPr>
          <w:rFonts w:ascii="Times New Roman" w:hAnsi="Times New Roman" w:cs="Times New Roman"/>
          <w:sz w:val="16"/>
          <w:szCs w:val="16"/>
        </w:rPr>
        <w:t>. Advances in Marine Biology. Academic Press, London.</w:t>
      </w:r>
    </w:p>
    <w:p w14:paraId="5BA21A5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Davis DA, Amaya E, Venero J, Zelaya O, Rouse DB et al. (2006) A case study on feed management to improving production and economic returns for the semi-intensive pond production of  </w:t>
      </w:r>
      <w:proofErr w:type="spellStart"/>
      <w:r w:rsidRPr="00604298">
        <w:rPr>
          <w:rFonts w:ascii="Times New Roman" w:hAnsi="Times New Roman" w:cs="Times New Roman"/>
          <w:sz w:val="16"/>
          <w:szCs w:val="16"/>
        </w:rPr>
        <w:t>Litopenaeus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vannamei</w:t>
      </w:r>
      <w:proofErr w:type="spellEnd"/>
      <w:r w:rsidRPr="00604298">
        <w:rPr>
          <w:rFonts w:ascii="Times New Roman" w:hAnsi="Times New Roman" w:cs="Times New Roman"/>
          <w:sz w:val="16"/>
          <w:szCs w:val="16"/>
        </w:rPr>
        <w:t>.  In:  Cruz-</w:t>
      </w:r>
      <w:proofErr w:type="spellStart"/>
      <w:r w:rsidRPr="00604298">
        <w:rPr>
          <w:rFonts w:ascii="Times New Roman" w:hAnsi="Times New Roman" w:cs="Times New Roman"/>
          <w:sz w:val="16"/>
          <w:szCs w:val="16"/>
        </w:rPr>
        <w:t>Su´arez</w:t>
      </w:r>
      <w:proofErr w:type="spellEnd"/>
      <w:r w:rsidRPr="00604298">
        <w:rPr>
          <w:rFonts w:ascii="Times New Roman" w:hAnsi="Times New Roman" w:cs="Times New Roman"/>
          <w:sz w:val="16"/>
          <w:szCs w:val="16"/>
        </w:rPr>
        <w:t xml:space="preserve">  LE,  </w:t>
      </w:r>
      <w:proofErr w:type="spellStart"/>
      <w:r w:rsidRPr="00604298">
        <w:rPr>
          <w:rFonts w:ascii="Times New Roman" w:hAnsi="Times New Roman" w:cs="Times New Roman"/>
          <w:sz w:val="16"/>
          <w:szCs w:val="16"/>
        </w:rPr>
        <w:t>Ricque</w:t>
      </w:r>
      <w:proofErr w:type="spellEnd"/>
      <w:r w:rsidRPr="00604298">
        <w:rPr>
          <w:rFonts w:ascii="Times New Roman" w:hAnsi="Times New Roman" w:cs="Times New Roman"/>
          <w:sz w:val="16"/>
          <w:szCs w:val="16"/>
        </w:rPr>
        <w:t>-Marie D, Tapia-Salazar M, Nieto-</w:t>
      </w:r>
      <w:proofErr w:type="spellStart"/>
      <w:r w:rsidRPr="00604298">
        <w:rPr>
          <w:rFonts w:ascii="Times New Roman" w:hAnsi="Times New Roman" w:cs="Times New Roman"/>
          <w:sz w:val="16"/>
          <w:szCs w:val="16"/>
        </w:rPr>
        <w:t>Lo´pez</w:t>
      </w:r>
      <w:proofErr w:type="spellEnd"/>
      <w:r w:rsidRPr="00604298">
        <w:rPr>
          <w:rFonts w:ascii="Times New Roman" w:hAnsi="Times New Roman" w:cs="Times New Roman"/>
          <w:sz w:val="16"/>
          <w:szCs w:val="16"/>
        </w:rPr>
        <w:t xml:space="preserve"> MG, Villarreal-Cavazos DA, Puello-Cruz AN (eds) </w:t>
      </w:r>
      <w:proofErr w:type="spellStart"/>
      <w:r w:rsidRPr="00604298">
        <w:rPr>
          <w:rFonts w:ascii="Times New Roman" w:hAnsi="Times New Roman" w:cs="Times New Roman"/>
          <w:sz w:val="16"/>
          <w:szCs w:val="16"/>
        </w:rPr>
        <w:t>Avances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en</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Nutrici´on</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Acu´ıcola</w:t>
      </w:r>
      <w:proofErr w:type="spellEnd"/>
      <w:r w:rsidRPr="00604298">
        <w:rPr>
          <w:rFonts w:ascii="Times New Roman" w:hAnsi="Times New Roman" w:cs="Times New Roman"/>
          <w:sz w:val="16"/>
          <w:szCs w:val="16"/>
        </w:rPr>
        <w:t xml:space="preserve"> VIII, pp. 282–303. </w:t>
      </w:r>
      <w:proofErr w:type="spellStart"/>
      <w:r w:rsidRPr="00604298">
        <w:rPr>
          <w:rFonts w:ascii="Times New Roman" w:hAnsi="Times New Roman" w:cs="Times New Roman"/>
          <w:sz w:val="16"/>
          <w:szCs w:val="16"/>
        </w:rPr>
        <w:t>Memorias</w:t>
      </w:r>
      <w:proofErr w:type="spellEnd"/>
      <w:r w:rsidRPr="00604298">
        <w:rPr>
          <w:rFonts w:ascii="Times New Roman" w:hAnsi="Times New Roman" w:cs="Times New Roman"/>
          <w:sz w:val="16"/>
          <w:szCs w:val="16"/>
        </w:rPr>
        <w:t xml:space="preserve"> del VIII </w:t>
      </w:r>
      <w:proofErr w:type="spellStart"/>
      <w:r w:rsidRPr="00604298">
        <w:rPr>
          <w:rFonts w:ascii="Times New Roman" w:hAnsi="Times New Roman" w:cs="Times New Roman"/>
          <w:sz w:val="16"/>
          <w:szCs w:val="16"/>
        </w:rPr>
        <w:t>Simposium</w:t>
      </w:r>
      <w:proofErr w:type="spellEnd"/>
      <w:r w:rsidRPr="00604298">
        <w:rPr>
          <w:rFonts w:ascii="Times New Roman" w:hAnsi="Times New Roman" w:cs="Times New Roman"/>
          <w:sz w:val="16"/>
          <w:szCs w:val="16"/>
        </w:rPr>
        <w:t xml:space="preserve"> Internacional de </w:t>
      </w:r>
      <w:proofErr w:type="spellStart"/>
      <w:r w:rsidRPr="00604298">
        <w:rPr>
          <w:rFonts w:ascii="Times New Roman" w:hAnsi="Times New Roman" w:cs="Times New Roman"/>
          <w:sz w:val="16"/>
          <w:szCs w:val="16"/>
        </w:rPr>
        <w:t>Nutricio´n</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Acu´ıcola</w:t>
      </w:r>
      <w:proofErr w:type="spellEnd"/>
      <w:r w:rsidRPr="00604298">
        <w:rPr>
          <w:rFonts w:ascii="Times New Roman" w:hAnsi="Times New Roman" w:cs="Times New Roman"/>
          <w:sz w:val="16"/>
          <w:szCs w:val="16"/>
        </w:rPr>
        <w:t xml:space="preserve">,  Universidad  </w:t>
      </w:r>
      <w:proofErr w:type="spellStart"/>
      <w:r w:rsidRPr="00604298">
        <w:rPr>
          <w:rFonts w:ascii="Times New Roman" w:hAnsi="Times New Roman" w:cs="Times New Roman"/>
          <w:sz w:val="16"/>
          <w:szCs w:val="16"/>
        </w:rPr>
        <w:t>Auto´noma</w:t>
      </w:r>
      <w:proofErr w:type="spellEnd"/>
      <w:r w:rsidRPr="00604298">
        <w:rPr>
          <w:rFonts w:ascii="Times New Roman" w:hAnsi="Times New Roman" w:cs="Times New Roman"/>
          <w:sz w:val="16"/>
          <w:szCs w:val="16"/>
        </w:rPr>
        <w:t xml:space="preserve">  de  Nuevo  </w:t>
      </w:r>
      <w:proofErr w:type="spellStart"/>
      <w:r w:rsidRPr="00604298">
        <w:rPr>
          <w:rFonts w:ascii="Times New Roman" w:hAnsi="Times New Roman" w:cs="Times New Roman"/>
          <w:sz w:val="16"/>
          <w:szCs w:val="16"/>
        </w:rPr>
        <w:t>Leo´n</w:t>
      </w:r>
      <w:proofErr w:type="spellEnd"/>
      <w:r w:rsidRPr="00604298">
        <w:rPr>
          <w:rFonts w:ascii="Times New Roman" w:hAnsi="Times New Roman" w:cs="Times New Roman"/>
          <w:sz w:val="16"/>
          <w:szCs w:val="16"/>
        </w:rPr>
        <w:t xml:space="preserve">, Monterrey, Nuevo </w:t>
      </w:r>
      <w:proofErr w:type="spellStart"/>
      <w:r w:rsidRPr="00604298">
        <w:rPr>
          <w:rFonts w:ascii="Times New Roman" w:hAnsi="Times New Roman" w:cs="Times New Roman"/>
          <w:sz w:val="16"/>
          <w:szCs w:val="16"/>
        </w:rPr>
        <w:t>Leo´n</w:t>
      </w:r>
      <w:proofErr w:type="spellEnd"/>
      <w:r w:rsidRPr="00604298">
        <w:rPr>
          <w:rFonts w:ascii="Times New Roman" w:hAnsi="Times New Roman" w:cs="Times New Roman"/>
          <w:sz w:val="16"/>
          <w:szCs w:val="16"/>
        </w:rPr>
        <w:t>.</w:t>
      </w:r>
    </w:p>
    <w:p w14:paraId="74DA264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De la Haye KL, Spicer JI, Widdicombe S, Briffa M (2011) Reduced sea water pH disrupts resource assessment and </w:t>
      </w:r>
      <w:proofErr w:type="spellStart"/>
      <w:r w:rsidRPr="00604298">
        <w:rPr>
          <w:rFonts w:ascii="Times New Roman" w:hAnsi="Times New Roman" w:cs="Times New Roman"/>
          <w:sz w:val="16"/>
          <w:szCs w:val="16"/>
        </w:rPr>
        <w:t>deci</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sion</w:t>
      </w:r>
      <w:proofErr w:type="spellEnd"/>
      <w:r w:rsidRPr="00604298">
        <w:rPr>
          <w:rFonts w:ascii="Times New Roman" w:hAnsi="Times New Roman" w:cs="Times New Roman"/>
          <w:sz w:val="16"/>
          <w:szCs w:val="16"/>
        </w:rPr>
        <w:t xml:space="preserve"> making in the hermit crab </w:t>
      </w:r>
      <w:proofErr w:type="spellStart"/>
      <w:r w:rsidRPr="00604298">
        <w:rPr>
          <w:rFonts w:ascii="Times New Roman" w:hAnsi="Times New Roman" w:cs="Times New Roman"/>
          <w:sz w:val="16"/>
          <w:szCs w:val="16"/>
        </w:rPr>
        <w:t>Pagurus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bernhardus</w:t>
      </w:r>
      <w:proofErr w:type="spellEnd"/>
      <w:r w:rsidRPr="00604298">
        <w:rPr>
          <w:rFonts w:ascii="Times New Roman" w:hAnsi="Times New Roman" w:cs="Times New Roman"/>
          <w:sz w:val="16"/>
          <w:szCs w:val="16"/>
        </w:rPr>
        <w:t>. Animal Behaviour 82: 495–501.</w:t>
      </w:r>
    </w:p>
    <w:p w14:paraId="6FFAFFA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FIGIS (2018) FAO Statistics. Global Aquaculture Production 1950–2018. [Cited 22 May 2020.] Available from URL: http:// www.fao.org/fishery/statistics/global-aquaculture-production/ query/</w:t>
      </w:r>
      <w:proofErr w:type="spellStart"/>
      <w:r w:rsidRPr="00604298">
        <w:rPr>
          <w:rFonts w:ascii="Times New Roman" w:hAnsi="Times New Roman" w:cs="Times New Roman"/>
          <w:sz w:val="16"/>
          <w:szCs w:val="16"/>
        </w:rPr>
        <w:t>en</w:t>
      </w:r>
      <w:proofErr w:type="spellEnd"/>
      <w:r w:rsidRPr="00604298">
        <w:rPr>
          <w:rFonts w:ascii="Times New Roman" w:hAnsi="Times New Roman" w:cs="Times New Roman"/>
          <w:sz w:val="16"/>
          <w:szCs w:val="16"/>
        </w:rPr>
        <w:t>.</w:t>
      </w:r>
    </w:p>
    <w:p w14:paraId="0B2E9AB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Foote AR, Stratford CN, Coman GJ (2018) Passive integrated transponder (PIT) tagging black tiger shrimp, Penaeus </w:t>
      </w:r>
      <w:proofErr w:type="spellStart"/>
      <w:r w:rsidRPr="00604298">
        <w:rPr>
          <w:rFonts w:ascii="Times New Roman" w:hAnsi="Times New Roman" w:cs="Times New Roman"/>
          <w:sz w:val="16"/>
          <w:szCs w:val="16"/>
        </w:rPr>
        <w:t>mon</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odon</w:t>
      </w:r>
      <w:proofErr w:type="spellEnd"/>
      <w:r w:rsidRPr="00604298">
        <w:rPr>
          <w:rFonts w:ascii="Times New Roman" w:hAnsi="Times New Roman" w:cs="Times New Roman"/>
          <w:sz w:val="16"/>
          <w:szCs w:val="16"/>
        </w:rPr>
        <w:t>: applications for breeding programs. Aquaculture 491: 321–324.</w:t>
      </w:r>
    </w:p>
    <w:p w14:paraId="15F2FBE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Ford JKB, Fisher HD (1978) Underwater acoustic signals of the narwhal (Monodon monoceros). Canadian Journal of Zoology 56: 552–560.</w:t>
      </w:r>
    </w:p>
    <w:p w14:paraId="25B5E1E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Gadient M, </w:t>
      </w:r>
      <w:proofErr w:type="spellStart"/>
      <w:r w:rsidRPr="00604298">
        <w:rPr>
          <w:rFonts w:ascii="Times New Roman" w:hAnsi="Times New Roman" w:cs="Times New Roman"/>
          <w:sz w:val="16"/>
          <w:szCs w:val="16"/>
        </w:rPr>
        <w:t>Schai</w:t>
      </w:r>
      <w:proofErr w:type="spellEnd"/>
      <w:r w:rsidRPr="00604298">
        <w:rPr>
          <w:rFonts w:ascii="Times New Roman" w:hAnsi="Times New Roman" w:cs="Times New Roman"/>
          <w:sz w:val="16"/>
          <w:szCs w:val="16"/>
        </w:rPr>
        <w:t xml:space="preserve"> E (1994) Leaching of various vitamins from shrimp feed. Aquaculture 124: 201–205.</w:t>
      </w:r>
    </w:p>
    <w:p w14:paraId="4DA8E5E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Gibb R, Browning E, Glover-Kapfer P, Jones KE (2019) Emerg- </w:t>
      </w:r>
      <w:proofErr w:type="spellStart"/>
      <w:r w:rsidRPr="00604298">
        <w:rPr>
          <w:rFonts w:ascii="Times New Roman" w:hAnsi="Times New Roman" w:cs="Times New Roman"/>
          <w:sz w:val="16"/>
          <w:szCs w:val="16"/>
        </w:rPr>
        <w:t>ing</w:t>
      </w:r>
      <w:proofErr w:type="spellEnd"/>
      <w:r w:rsidRPr="00604298">
        <w:rPr>
          <w:rFonts w:ascii="Times New Roman" w:hAnsi="Times New Roman" w:cs="Times New Roman"/>
          <w:sz w:val="16"/>
          <w:szCs w:val="16"/>
        </w:rPr>
        <w:t xml:space="preserve"> opportunities and challenges for passive acoustics in eco- logical assessment and monitoring. Methods in Ecology and Evolution 10: 169–185.</w:t>
      </w:r>
    </w:p>
    <w:p w14:paraId="6388166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Haddaway N, Mortimer R, Christmas M, Dunn A (2011) A review of marking techniques for Crustacea and experimental appraisal of electric cauterisation and visible implant </w:t>
      </w:r>
      <w:proofErr w:type="spellStart"/>
      <w:r w:rsidRPr="00604298">
        <w:rPr>
          <w:rFonts w:ascii="Times New Roman" w:hAnsi="Times New Roman" w:cs="Times New Roman"/>
          <w:sz w:val="16"/>
          <w:szCs w:val="16"/>
        </w:rPr>
        <w:t>elas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tomer</w:t>
      </w:r>
      <w:proofErr w:type="spellEnd"/>
      <w:r w:rsidRPr="00604298">
        <w:rPr>
          <w:rFonts w:ascii="Times New Roman" w:hAnsi="Times New Roman" w:cs="Times New Roman"/>
          <w:sz w:val="16"/>
          <w:szCs w:val="16"/>
        </w:rPr>
        <w:t xml:space="preserve"> tagging for </w:t>
      </w:r>
      <w:proofErr w:type="spellStart"/>
      <w:r w:rsidRPr="00604298">
        <w:rPr>
          <w:rFonts w:ascii="Times New Roman" w:hAnsi="Times New Roman" w:cs="Times New Roman"/>
          <w:sz w:val="16"/>
          <w:szCs w:val="16"/>
        </w:rPr>
        <w:t>Austropotamobius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pallipes</w:t>
      </w:r>
      <w:proofErr w:type="spellEnd"/>
      <w:r w:rsidRPr="00604298">
        <w:rPr>
          <w:rFonts w:ascii="Times New Roman" w:hAnsi="Times New Roman" w:cs="Times New Roman"/>
          <w:sz w:val="16"/>
          <w:szCs w:val="16"/>
        </w:rPr>
        <w:t xml:space="preserve"> and </w:t>
      </w:r>
      <w:proofErr w:type="spellStart"/>
      <w:r w:rsidRPr="00604298">
        <w:rPr>
          <w:rFonts w:ascii="Times New Roman" w:hAnsi="Times New Roman" w:cs="Times New Roman"/>
          <w:sz w:val="16"/>
          <w:szCs w:val="16"/>
        </w:rPr>
        <w:t>Pacifastacus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leniusculus</w:t>
      </w:r>
      <w:proofErr w:type="spellEnd"/>
      <w:r w:rsidRPr="00604298">
        <w:rPr>
          <w:rFonts w:ascii="Times New Roman" w:hAnsi="Times New Roman" w:cs="Times New Roman"/>
          <w:sz w:val="16"/>
          <w:szCs w:val="16"/>
        </w:rPr>
        <w:t>. Freshwater Crayfish 18: 55–67.</w:t>
      </w:r>
    </w:p>
    <w:p w14:paraId="76D108B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H˚astein</w:t>
      </w:r>
      <w:proofErr w:type="spellEnd"/>
      <w:r w:rsidRPr="00604298">
        <w:rPr>
          <w:rFonts w:ascii="Times New Roman" w:hAnsi="Times New Roman" w:cs="Times New Roman"/>
          <w:sz w:val="16"/>
          <w:szCs w:val="16"/>
        </w:rPr>
        <w:t xml:space="preserve"> T, Hill BJ, Berthe F, Lightner DV (2001) Traceability of aquatic animals. Revue </w:t>
      </w:r>
      <w:proofErr w:type="spellStart"/>
      <w:r w:rsidRPr="00604298">
        <w:rPr>
          <w:rFonts w:ascii="Times New Roman" w:hAnsi="Times New Roman" w:cs="Times New Roman"/>
          <w:sz w:val="16"/>
          <w:szCs w:val="16"/>
        </w:rPr>
        <w:t>Scientifique</w:t>
      </w:r>
      <w:proofErr w:type="spellEnd"/>
      <w:r w:rsidRPr="00604298">
        <w:rPr>
          <w:rFonts w:ascii="Times New Roman" w:hAnsi="Times New Roman" w:cs="Times New Roman"/>
          <w:sz w:val="16"/>
          <w:szCs w:val="16"/>
        </w:rPr>
        <w:t xml:space="preserve"> et Technique de </w:t>
      </w:r>
      <w:proofErr w:type="spellStart"/>
      <w:r w:rsidRPr="00604298">
        <w:rPr>
          <w:rFonts w:ascii="Times New Roman" w:hAnsi="Times New Roman" w:cs="Times New Roman"/>
          <w:sz w:val="16"/>
          <w:szCs w:val="16"/>
        </w:rPr>
        <w:t>l’Office</w:t>
      </w:r>
      <w:proofErr w:type="spellEnd"/>
      <w:r w:rsidRPr="00604298">
        <w:rPr>
          <w:rFonts w:ascii="Times New Roman" w:hAnsi="Times New Roman" w:cs="Times New Roman"/>
          <w:sz w:val="16"/>
          <w:szCs w:val="16"/>
        </w:rPr>
        <w:t xml:space="preserve"> International Des Epizooties 20: 564–583.</w:t>
      </w:r>
    </w:p>
    <w:p w14:paraId="4C4872B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He K, Sun J, Tang X (2011) Single image haze removal using dark channel prior. IEEE Transactions on Pattern Analysis and Machine Intelligence 33: 2341–2353.</w:t>
      </w:r>
    </w:p>
    <w:p w14:paraId="12663B6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Hindley JPR (1975) The detection, location and recognition of food by juvenile banana prawns, Penaeus </w:t>
      </w:r>
      <w:proofErr w:type="spellStart"/>
      <w:r w:rsidRPr="00604298">
        <w:rPr>
          <w:rFonts w:ascii="Times New Roman" w:hAnsi="Times New Roman" w:cs="Times New Roman"/>
          <w:sz w:val="16"/>
          <w:szCs w:val="16"/>
        </w:rPr>
        <w:t>merguiensis</w:t>
      </w:r>
      <w:proofErr w:type="spellEnd"/>
      <w:r w:rsidRPr="00604298">
        <w:rPr>
          <w:rFonts w:ascii="Times New Roman" w:hAnsi="Times New Roman" w:cs="Times New Roman"/>
          <w:sz w:val="16"/>
          <w:szCs w:val="16"/>
        </w:rPr>
        <w:t xml:space="preserve"> de man. Marine Behaviour and Physiology 3: 193–210.</w:t>
      </w:r>
    </w:p>
    <w:p w14:paraId="77011B6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Hung CC, Tsao SC, Huang KH, Jang JP, Chang HK, Dobbs FC (2016) A highly sensitive underwater video system for use in turbid aquaculture ponds. Scientific Reports 6: 1–7.</w:t>
      </w:r>
    </w:p>
    <w:p w14:paraId="00863C5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Hunt MJ, Winsor H, Alexander CG (1992) Feeding by penaeid prawns: the role of the anterior mouthparts. Journal of </w:t>
      </w:r>
      <w:proofErr w:type="spellStart"/>
      <w:r w:rsidRPr="00604298">
        <w:rPr>
          <w:rFonts w:ascii="Times New Roman" w:hAnsi="Times New Roman" w:cs="Times New Roman"/>
          <w:sz w:val="16"/>
          <w:szCs w:val="16"/>
        </w:rPr>
        <w:t>Experi</w:t>
      </w:r>
      <w:proofErr w:type="spellEnd"/>
      <w:r w:rsidRPr="00604298">
        <w:rPr>
          <w:rFonts w:ascii="Times New Roman" w:hAnsi="Times New Roman" w:cs="Times New Roman"/>
          <w:sz w:val="16"/>
          <w:szCs w:val="16"/>
        </w:rPr>
        <w:t>- mental Marine Biology and Ecology 160: 33–46.</w:t>
      </w:r>
    </w:p>
    <w:p w14:paraId="38C5359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Israeli D, Kimmel E (1996) Monitoring the </w:t>
      </w:r>
      <w:proofErr w:type="spellStart"/>
      <w:r w:rsidRPr="00604298">
        <w:rPr>
          <w:rFonts w:ascii="Times New Roman" w:hAnsi="Times New Roman" w:cs="Times New Roman"/>
          <w:sz w:val="16"/>
          <w:szCs w:val="16"/>
        </w:rPr>
        <w:t>behavior</w:t>
      </w:r>
      <w:proofErr w:type="spellEnd"/>
      <w:r w:rsidRPr="00604298">
        <w:rPr>
          <w:rFonts w:ascii="Times New Roman" w:hAnsi="Times New Roman" w:cs="Times New Roman"/>
          <w:sz w:val="16"/>
          <w:szCs w:val="16"/>
        </w:rPr>
        <w:t xml:space="preserve"> of hypoxia- stressed Carassius auratus using computer vision. </w:t>
      </w:r>
      <w:proofErr w:type="spellStart"/>
      <w:r w:rsidRPr="00604298">
        <w:rPr>
          <w:rFonts w:ascii="Times New Roman" w:hAnsi="Times New Roman" w:cs="Times New Roman"/>
          <w:sz w:val="16"/>
          <w:szCs w:val="16"/>
        </w:rPr>
        <w:t>Aquacul</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tural</w:t>
      </w:r>
      <w:proofErr w:type="spellEnd"/>
      <w:r w:rsidRPr="00604298">
        <w:rPr>
          <w:rFonts w:ascii="Times New Roman" w:hAnsi="Times New Roman" w:cs="Times New Roman"/>
          <w:sz w:val="16"/>
          <w:szCs w:val="16"/>
        </w:rPr>
        <w:t xml:space="preserve"> Engineering 15: 423–440.</w:t>
      </w:r>
    </w:p>
    <w:p w14:paraId="00A68C60"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Johnson ML, Gaten E, Shelton PMJ (2002) Spectral sensitivities of five marine decapod crustaceans and a review of spectral sensitivity variation in relation to habitat. Journal of the Mar- </w:t>
      </w:r>
      <w:proofErr w:type="spellStart"/>
      <w:r w:rsidRPr="00604298">
        <w:rPr>
          <w:rFonts w:ascii="Times New Roman" w:hAnsi="Times New Roman" w:cs="Times New Roman"/>
          <w:sz w:val="16"/>
          <w:szCs w:val="16"/>
        </w:rPr>
        <w:t>ine</w:t>
      </w:r>
      <w:proofErr w:type="spellEnd"/>
      <w:r w:rsidRPr="00604298">
        <w:rPr>
          <w:rFonts w:ascii="Times New Roman" w:hAnsi="Times New Roman" w:cs="Times New Roman"/>
          <w:sz w:val="16"/>
          <w:szCs w:val="16"/>
        </w:rPr>
        <w:t xml:space="preserve"> Biological Association of the United Kingdom 82: 835–842.</w:t>
      </w:r>
    </w:p>
    <w:p w14:paraId="1063F0A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lastRenderedPageBreak/>
        <w:t xml:space="preserve">Kadri S, </w:t>
      </w:r>
      <w:proofErr w:type="spellStart"/>
      <w:r w:rsidRPr="00604298">
        <w:rPr>
          <w:rFonts w:ascii="Times New Roman" w:hAnsi="Times New Roman" w:cs="Times New Roman"/>
          <w:sz w:val="16"/>
          <w:szCs w:val="16"/>
        </w:rPr>
        <w:t>Huntingford</w:t>
      </w:r>
      <w:proofErr w:type="spellEnd"/>
      <w:r w:rsidRPr="00604298">
        <w:rPr>
          <w:rFonts w:ascii="Times New Roman" w:hAnsi="Times New Roman" w:cs="Times New Roman"/>
          <w:sz w:val="16"/>
          <w:szCs w:val="16"/>
        </w:rPr>
        <w:t xml:space="preserve"> FA, Metcalfe NB, Thorpe JE (1996) Social interactions and the distribution of food among one-sea-win- </w:t>
      </w:r>
      <w:proofErr w:type="spellStart"/>
      <w:r w:rsidRPr="00604298">
        <w:rPr>
          <w:rFonts w:ascii="Times New Roman" w:hAnsi="Times New Roman" w:cs="Times New Roman"/>
          <w:sz w:val="16"/>
          <w:szCs w:val="16"/>
        </w:rPr>
        <w:t>ter</w:t>
      </w:r>
      <w:proofErr w:type="spellEnd"/>
      <w:r w:rsidRPr="00604298">
        <w:rPr>
          <w:rFonts w:ascii="Times New Roman" w:hAnsi="Times New Roman" w:cs="Times New Roman"/>
          <w:sz w:val="16"/>
          <w:szCs w:val="16"/>
        </w:rPr>
        <w:t xml:space="preserve"> Atlantic salmon (Salmo </w:t>
      </w:r>
      <w:proofErr w:type="spellStart"/>
      <w:r w:rsidRPr="00604298">
        <w:rPr>
          <w:rFonts w:ascii="Times New Roman" w:hAnsi="Times New Roman" w:cs="Times New Roman"/>
          <w:sz w:val="16"/>
          <w:szCs w:val="16"/>
        </w:rPr>
        <w:t>salar</w:t>
      </w:r>
      <w:proofErr w:type="spellEnd"/>
      <w:r w:rsidRPr="00604298">
        <w:rPr>
          <w:rFonts w:ascii="Times New Roman" w:hAnsi="Times New Roman" w:cs="Times New Roman"/>
          <w:sz w:val="16"/>
          <w:szCs w:val="16"/>
        </w:rPr>
        <w:t>) in a sea-cage. Aquaculture 139: 1–10.</w:t>
      </w:r>
    </w:p>
    <w:p w14:paraId="65131B5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El-Sayed AFM. Evaluation of soybean meal, spirulina meal and chicken offal meal as protein sources for silver seabream </w:t>
      </w:r>
      <w:proofErr w:type="spellStart"/>
      <w:r w:rsidRPr="00604298">
        <w:rPr>
          <w:rFonts w:ascii="Times New Roman" w:hAnsi="Times New Roman" w:cs="Times New Roman"/>
          <w:sz w:val="16"/>
          <w:szCs w:val="16"/>
        </w:rPr>
        <w:t>Rhabdosargus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sarba</w:t>
      </w:r>
      <w:proofErr w:type="spellEnd"/>
      <w:r w:rsidRPr="00604298">
        <w:rPr>
          <w:rFonts w:ascii="Times New Roman" w:hAnsi="Times New Roman" w:cs="Times New Roman"/>
          <w:sz w:val="16"/>
          <w:szCs w:val="16"/>
        </w:rPr>
        <w:t>. Aquaculture. 1994; 127:169-176.</w:t>
      </w:r>
    </w:p>
    <w:p w14:paraId="290CCF8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Ramachandran S, Bairagi A, Ray AK. Improvement of nutritive value of grass pea (Lathyrus sativus) seed meal in the formulated diets for rohu, </w:t>
      </w:r>
      <w:proofErr w:type="spellStart"/>
      <w:r w:rsidRPr="00604298">
        <w:rPr>
          <w:rFonts w:ascii="Times New Roman" w:hAnsi="Times New Roman" w:cs="Times New Roman"/>
          <w:sz w:val="16"/>
          <w:szCs w:val="16"/>
        </w:rPr>
        <w:t>Labeo</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rohita</w:t>
      </w:r>
      <w:proofErr w:type="spellEnd"/>
      <w:r w:rsidRPr="00604298">
        <w:rPr>
          <w:rFonts w:ascii="Times New Roman" w:hAnsi="Times New Roman" w:cs="Times New Roman"/>
          <w:sz w:val="16"/>
          <w:szCs w:val="16"/>
        </w:rPr>
        <w:t xml:space="preserve"> (Hamilton) fingerlings after fermentation with a fish gut bacterium. Bioresource Technology. 2005; 96:1465-1472.</w:t>
      </w:r>
    </w:p>
    <w:p w14:paraId="6B834EC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FAO, La situation </w:t>
      </w:r>
      <w:proofErr w:type="spellStart"/>
      <w:r w:rsidRPr="00604298">
        <w:rPr>
          <w:rFonts w:ascii="Times New Roman" w:hAnsi="Times New Roman" w:cs="Times New Roman"/>
          <w:sz w:val="16"/>
          <w:szCs w:val="16"/>
        </w:rPr>
        <w:t>mondiale</w:t>
      </w:r>
      <w:proofErr w:type="spellEnd"/>
      <w:r w:rsidRPr="00604298">
        <w:rPr>
          <w:rFonts w:ascii="Times New Roman" w:hAnsi="Times New Roman" w:cs="Times New Roman"/>
          <w:sz w:val="16"/>
          <w:szCs w:val="16"/>
        </w:rPr>
        <w:t xml:space="preserve"> des </w:t>
      </w:r>
      <w:proofErr w:type="spellStart"/>
      <w:r w:rsidRPr="00604298">
        <w:rPr>
          <w:rFonts w:ascii="Times New Roman" w:hAnsi="Times New Roman" w:cs="Times New Roman"/>
          <w:sz w:val="16"/>
          <w:szCs w:val="16"/>
        </w:rPr>
        <w:t>pêches</w:t>
      </w:r>
      <w:proofErr w:type="spellEnd"/>
      <w:r w:rsidRPr="00604298">
        <w:rPr>
          <w:rFonts w:ascii="Times New Roman" w:hAnsi="Times New Roman" w:cs="Times New Roman"/>
          <w:sz w:val="16"/>
          <w:szCs w:val="16"/>
        </w:rPr>
        <w:t xml:space="preserve"> et de </w:t>
      </w:r>
      <w:proofErr w:type="spellStart"/>
      <w:r w:rsidRPr="00604298">
        <w:rPr>
          <w:rFonts w:ascii="Times New Roman" w:hAnsi="Times New Roman" w:cs="Times New Roman"/>
          <w:sz w:val="16"/>
          <w:szCs w:val="16"/>
        </w:rPr>
        <w:t>l’aquaculture</w:t>
      </w:r>
      <w:proofErr w:type="spellEnd"/>
      <w:r w:rsidRPr="00604298">
        <w:rPr>
          <w:rFonts w:ascii="Times New Roman" w:hAnsi="Times New Roman" w:cs="Times New Roman"/>
          <w:sz w:val="16"/>
          <w:szCs w:val="16"/>
        </w:rPr>
        <w:t xml:space="preserve"> ; </w:t>
      </w:r>
      <w:proofErr w:type="spellStart"/>
      <w:r w:rsidRPr="00604298">
        <w:rPr>
          <w:rFonts w:ascii="Times New Roman" w:hAnsi="Times New Roman" w:cs="Times New Roman"/>
          <w:sz w:val="16"/>
          <w:szCs w:val="16"/>
        </w:rPr>
        <w:t>Département</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Pêches</w:t>
      </w:r>
      <w:proofErr w:type="spellEnd"/>
      <w:r w:rsidRPr="00604298">
        <w:rPr>
          <w:rFonts w:ascii="Times New Roman" w:hAnsi="Times New Roman" w:cs="Times New Roman"/>
          <w:sz w:val="16"/>
          <w:szCs w:val="16"/>
        </w:rPr>
        <w:t xml:space="preserve"> et de </w:t>
      </w:r>
      <w:proofErr w:type="spellStart"/>
      <w:r w:rsidRPr="00604298">
        <w:rPr>
          <w:rFonts w:ascii="Times New Roman" w:hAnsi="Times New Roman" w:cs="Times New Roman"/>
          <w:sz w:val="16"/>
          <w:szCs w:val="16"/>
        </w:rPr>
        <w:t>l’aquaculture</w:t>
      </w:r>
      <w:proofErr w:type="spellEnd"/>
      <w:r w:rsidRPr="00604298">
        <w:rPr>
          <w:rFonts w:ascii="Times New Roman" w:hAnsi="Times New Roman" w:cs="Times New Roman"/>
          <w:sz w:val="16"/>
          <w:szCs w:val="16"/>
        </w:rPr>
        <w:t xml:space="preserve"> (Ed), Rome (Italie). 2010; 500:134.</w:t>
      </w:r>
    </w:p>
    <w:p w14:paraId="277314F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FAO. La situation </w:t>
      </w:r>
      <w:proofErr w:type="spellStart"/>
      <w:r w:rsidRPr="00604298">
        <w:rPr>
          <w:rFonts w:ascii="Times New Roman" w:hAnsi="Times New Roman" w:cs="Times New Roman"/>
          <w:sz w:val="16"/>
          <w:szCs w:val="16"/>
        </w:rPr>
        <w:t>mondiale</w:t>
      </w:r>
      <w:proofErr w:type="spellEnd"/>
      <w:r w:rsidRPr="00604298">
        <w:rPr>
          <w:rFonts w:ascii="Times New Roman" w:hAnsi="Times New Roman" w:cs="Times New Roman"/>
          <w:sz w:val="16"/>
          <w:szCs w:val="16"/>
        </w:rPr>
        <w:t xml:space="preserve"> des </w:t>
      </w:r>
      <w:proofErr w:type="spellStart"/>
      <w:r w:rsidRPr="00604298">
        <w:rPr>
          <w:rFonts w:ascii="Times New Roman" w:hAnsi="Times New Roman" w:cs="Times New Roman"/>
          <w:sz w:val="16"/>
          <w:szCs w:val="16"/>
        </w:rPr>
        <w:t>pêches</w:t>
      </w:r>
      <w:proofErr w:type="spellEnd"/>
      <w:r w:rsidRPr="00604298">
        <w:rPr>
          <w:rFonts w:ascii="Times New Roman" w:hAnsi="Times New Roman" w:cs="Times New Roman"/>
          <w:sz w:val="16"/>
          <w:szCs w:val="16"/>
        </w:rPr>
        <w:t xml:space="preserve"> et de </w:t>
      </w:r>
      <w:proofErr w:type="spellStart"/>
      <w:r w:rsidRPr="00604298">
        <w:rPr>
          <w:rFonts w:ascii="Times New Roman" w:hAnsi="Times New Roman" w:cs="Times New Roman"/>
          <w:sz w:val="16"/>
          <w:szCs w:val="16"/>
        </w:rPr>
        <w:t>l’aquaculture</w:t>
      </w:r>
      <w:proofErr w:type="spellEnd"/>
      <w:r w:rsidRPr="00604298">
        <w:rPr>
          <w:rFonts w:ascii="Times New Roman" w:hAnsi="Times New Roman" w:cs="Times New Roman"/>
          <w:sz w:val="16"/>
          <w:szCs w:val="16"/>
        </w:rPr>
        <w:t>. Rome, FAO, 2012, 241.</w:t>
      </w:r>
    </w:p>
    <w:p w14:paraId="04F849B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Naylor RL, Goldburg RJ, Primavera JH, Nils </w:t>
      </w:r>
      <w:proofErr w:type="spellStart"/>
      <w:r w:rsidRPr="00604298">
        <w:rPr>
          <w:rFonts w:ascii="Times New Roman" w:hAnsi="Times New Roman" w:cs="Times New Roman"/>
          <w:sz w:val="16"/>
          <w:szCs w:val="16"/>
        </w:rPr>
        <w:t>Kaustky</w:t>
      </w:r>
      <w:proofErr w:type="spellEnd"/>
      <w:r w:rsidRPr="00604298">
        <w:rPr>
          <w:rFonts w:ascii="Times New Roman" w:hAnsi="Times New Roman" w:cs="Times New Roman"/>
          <w:sz w:val="16"/>
          <w:szCs w:val="16"/>
        </w:rPr>
        <w:t xml:space="preserve"> M, Beveridge CM, Clay J et al. Effect of aquaculture on world fish supplies. Nature, 2000, 405.</w:t>
      </w:r>
    </w:p>
    <w:p w14:paraId="44316A6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Pauly D, Christensen V, </w:t>
      </w:r>
      <w:proofErr w:type="spellStart"/>
      <w:r w:rsidRPr="00604298">
        <w:rPr>
          <w:rFonts w:ascii="Times New Roman" w:hAnsi="Times New Roman" w:cs="Times New Roman"/>
          <w:sz w:val="16"/>
          <w:szCs w:val="16"/>
        </w:rPr>
        <w:t>Guénette</w:t>
      </w:r>
      <w:proofErr w:type="spellEnd"/>
      <w:r w:rsidRPr="00604298">
        <w:rPr>
          <w:rFonts w:ascii="Times New Roman" w:hAnsi="Times New Roman" w:cs="Times New Roman"/>
          <w:sz w:val="16"/>
          <w:szCs w:val="16"/>
        </w:rPr>
        <w:t xml:space="preserve"> S, Pitcher TJ, Sumaila RU, Walters CJ et al. Towards sustainability in world fisheries. Nature. 2002; 418:689-695.</w:t>
      </w:r>
    </w:p>
    <w:p w14:paraId="36CB67E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Morin H. Menaces sur la </w:t>
      </w:r>
      <w:proofErr w:type="spellStart"/>
      <w:r w:rsidRPr="00604298">
        <w:rPr>
          <w:rFonts w:ascii="Times New Roman" w:hAnsi="Times New Roman" w:cs="Times New Roman"/>
          <w:sz w:val="16"/>
          <w:szCs w:val="16"/>
        </w:rPr>
        <w:t>pêche</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l’aquaculture</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prend</w:t>
      </w:r>
      <w:proofErr w:type="spellEnd"/>
      <w:r w:rsidRPr="00604298">
        <w:rPr>
          <w:rFonts w:ascii="Times New Roman" w:hAnsi="Times New Roman" w:cs="Times New Roman"/>
          <w:sz w:val="16"/>
          <w:szCs w:val="16"/>
        </w:rPr>
        <w:t xml:space="preserve"> le </w:t>
      </w:r>
      <w:proofErr w:type="spellStart"/>
      <w:r w:rsidRPr="00604298">
        <w:rPr>
          <w:rFonts w:ascii="Times New Roman" w:hAnsi="Times New Roman" w:cs="Times New Roman"/>
          <w:sz w:val="16"/>
          <w:szCs w:val="16"/>
        </w:rPr>
        <w:t>relais</w:t>
      </w:r>
      <w:proofErr w:type="spellEnd"/>
      <w:r w:rsidRPr="00604298">
        <w:rPr>
          <w:rFonts w:ascii="Times New Roman" w:hAnsi="Times New Roman" w:cs="Times New Roman"/>
          <w:sz w:val="16"/>
          <w:szCs w:val="16"/>
        </w:rPr>
        <w:t xml:space="preserve">. Le Monde, 2006, 20-21. </w:t>
      </w:r>
    </w:p>
    <w:p w14:paraId="345DE02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Subasinghe R. The State of world aquaculture. FAO Fisheries Technical Paper. FAO (Ed), Rome (Italie). 2006; 500:134. </w:t>
      </w:r>
    </w:p>
    <w:p w14:paraId="106C62A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Gangbe</w:t>
      </w:r>
      <w:proofErr w:type="spellEnd"/>
      <w:r w:rsidRPr="00604298">
        <w:rPr>
          <w:rFonts w:ascii="Times New Roman" w:hAnsi="Times New Roman" w:cs="Times New Roman"/>
          <w:sz w:val="16"/>
          <w:szCs w:val="16"/>
        </w:rPr>
        <w:t xml:space="preserve"> L, </w:t>
      </w:r>
      <w:proofErr w:type="spellStart"/>
      <w:r w:rsidRPr="00604298">
        <w:rPr>
          <w:rFonts w:ascii="Times New Roman" w:hAnsi="Times New Roman" w:cs="Times New Roman"/>
          <w:sz w:val="16"/>
          <w:szCs w:val="16"/>
        </w:rPr>
        <w:t>Agadjihouede</w:t>
      </w:r>
      <w:proofErr w:type="spellEnd"/>
      <w:r w:rsidRPr="00604298">
        <w:rPr>
          <w:rFonts w:ascii="Times New Roman" w:hAnsi="Times New Roman" w:cs="Times New Roman"/>
          <w:sz w:val="16"/>
          <w:szCs w:val="16"/>
        </w:rPr>
        <w:t xml:space="preserve"> H, </w:t>
      </w:r>
      <w:proofErr w:type="spellStart"/>
      <w:r w:rsidRPr="00604298">
        <w:rPr>
          <w:rFonts w:ascii="Times New Roman" w:hAnsi="Times New Roman" w:cs="Times New Roman"/>
          <w:sz w:val="16"/>
          <w:szCs w:val="16"/>
        </w:rPr>
        <w:t>Achoh</w:t>
      </w:r>
      <w:proofErr w:type="spellEnd"/>
      <w:r w:rsidRPr="00604298">
        <w:rPr>
          <w:rFonts w:ascii="Times New Roman" w:hAnsi="Times New Roman" w:cs="Times New Roman"/>
          <w:sz w:val="16"/>
          <w:szCs w:val="16"/>
        </w:rPr>
        <w:t xml:space="preserve"> M, </w:t>
      </w:r>
      <w:proofErr w:type="spellStart"/>
      <w:r w:rsidRPr="00604298">
        <w:rPr>
          <w:rFonts w:ascii="Times New Roman" w:hAnsi="Times New Roman" w:cs="Times New Roman"/>
          <w:sz w:val="16"/>
          <w:szCs w:val="16"/>
        </w:rPr>
        <w:t>Laleye</w:t>
      </w:r>
      <w:proofErr w:type="spellEnd"/>
      <w:r w:rsidRPr="00604298">
        <w:rPr>
          <w:rFonts w:ascii="Times New Roman" w:hAnsi="Times New Roman" w:cs="Times New Roman"/>
          <w:sz w:val="16"/>
          <w:szCs w:val="16"/>
        </w:rPr>
        <w:t xml:space="preserve"> P. </w:t>
      </w:r>
      <w:proofErr w:type="spellStart"/>
      <w:r w:rsidRPr="00604298">
        <w:rPr>
          <w:rFonts w:ascii="Times New Roman" w:hAnsi="Times New Roman" w:cs="Times New Roman"/>
          <w:sz w:val="16"/>
          <w:szCs w:val="16"/>
        </w:rPr>
        <w:t>Survie</w:t>
      </w:r>
      <w:proofErr w:type="spellEnd"/>
      <w:r w:rsidRPr="00604298">
        <w:rPr>
          <w:rFonts w:ascii="Times New Roman" w:hAnsi="Times New Roman" w:cs="Times New Roman"/>
          <w:sz w:val="16"/>
          <w:szCs w:val="16"/>
        </w:rPr>
        <w:t xml:space="preserve"> et </w:t>
      </w:r>
      <w:proofErr w:type="spellStart"/>
      <w:r w:rsidRPr="00604298">
        <w:rPr>
          <w:rFonts w:ascii="Times New Roman" w:hAnsi="Times New Roman" w:cs="Times New Roman"/>
          <w:sz w:val="16"/>
          <w:szCs w:val="16"/>
        </w:rPr>
        <w:t>croissance</w:t>
      </w:r>
      <w:proofErr w:type="spellEnd"/>
      <w:r w:rsidRPr="00604298">
        <w:rPr>
          <w:rFonts w:ascii="Times New Roman" w:hAnsi="Times New Roman" w:cs="Times New Roman"/>
          <w:sz w:val="16"/>
          <w:szCs w:val="16"/>
        </w:rPr>
        <w:t xml:space="preserve"> de la crevette </w:t>
      </w:r>
      <w:proofErr w:type="spellStart"/>
      <w:r w:rsidRPr="00604298">
        <w:rPr>
          <w:rFonts w:ascii="Times New Roman" w:hAnsi="Times New Roman" w:cs="Times New Roman"/>
          <w:sz w:val="16"/>
          <w:szCs w:val="16"/>
        </w:rPr>
        <w:t>géante</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d’eau</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douce</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macrobrachium</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vollenhovenii</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Herklots</w:t>
      </w:r>
      <w:proofErr w:type="spellEnd"/>
      <w:r w:rsidRPr="00604298">
        <w:rPr>
          <w:rFonts w:ascii="Times New Roman" w:hAnsi="Times New Roman" w:cs="Times New Roman"/>
          <w:sz w:val="16"/>
          <w:szCs w:val="16"/>
        </w:rPr>
        <w:t xml:space="preserve">, 1857) </w:t>
      </w:r>
      <w:proofErr w:type="spellStart"/>
      <w:r w:rsidRPr="00604298">
        <w:rPr>
          <w:rFonts w:ascii="Times New Roman" w:hAnsi="Times New Roman" w:cs="Times New Roman"/>
          <w:sz w:val="16"/>
          <w:szCs w:val="16"/>
        </w:rPr>
        <w:t>nourrie</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en</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captivité</w:t>
      </w:r>
      <w:proofErr w:type="spellEnd"/>
      <w:r w:rsidRPr="00604298">
        <w:rPr>
          <w:rFonts w:ascii="Times New Roman" w:hAnsi="Times New Roman" w:cs="Times New Roman"/>
          <w:sz w:val="16"/>
          <w:szCs w:val="16"/>
        </w:rPr>
        <w:t xml:space="preserve"> à base du </w:t>
      </w:r>
      <w:proofErr w:type="spellStart"/>
      <w:r w:rsidRPr="00604298">
        <w:rPr>
          <w:rFonts w:ascii="Times New Roman" w:hAnsi="Times New Roman" w:cs="Times New Roman"/>
          <w:sz w:val="16"/>
          <w:szCs w:val="16"/>
        </w:rPr>
        <w:t>tourteau</w:t>
      </w:r>
      <w:proofErr w:type="spellEnd"/>
      <w:r w:rsidRPr="00604298">
        <w:rPr>
          <w:rFonts w:ascii="Times New Roman" w:hAnsi="Times New Roman" w:cs="Times New Roman"/>
          <w:sz w:val="16"/>
          <w:szCs w:val="16"/>
        </w:rPr>
        <w:t xml:space="preserve"> du </w:t>
      </w:r>
      <w:proofErr w:type="spellStart"/>
      <w:r w:rsidRPr="00604298">
        <w:rPr>
          <w:rFonts w:ascii="Times New Roman" w:hAnsi="Times New Roman" w:cs="Times New Roman"/>
          <w:sz w:val="16"/>
          <w:szCs w:val="16"/>
        </w:rPr>
        <w:t>coprah</w:t>
      </w:r>
      <w:proofErr w:type="spellEnd"/>
      <w:r w:rsidRPr="00604298">
        <w:rPr>
          <w:rFonts w:ascii="Times New Roman" w:hAnsi="Times New Roman" w:cs="Times New Roman"/>
          <w:sz w:val="16"/>
          <w:szCs w:val="16"/>
        </w:rPr>
        <w:t xml:space="preserve">, de la </w:t>
      </w:r>
      <w:proofErr w:type="spellStart"/>
      <w:r w:rsidRPr="00604298">
        <w:rPr>
          <w:rFonts w:ascii="Times New Roman" w:hAnsi="Times New Roman" w:cs="Times New Roman"/>
          <w:sz w:val="16"/>
          <w:szCs w:val="16"/>
        </w:rPr>
        <w:t>farine</w:t>
      </w:r>
      <w:proofErr w:type="spellEnd"/>
      <w:r w:rsidRPr="00604298">
        <w:rPr>
          <w:rFonts w:ascii="Times New Roman" w:hAnsi="Times New Roman" w:cs="Times New Roman"/>
          <w:sz w:val="16"/>
          <w:szCs w:val="16"/>
        </w:rPr>
        <w:t xml:space="preserve"> et du son de </w:t>
      </w:r>
      <w:proofErr w:type="spellStart"/>
      <w:r w:rsidRPr="00604298">
        <w:rPr>
          <w:rFonts w:ascii="Times New Roman" w:hAnsi="Times New Roman" w:cs="Times New Roman"/>
          <w:sz w:val="16"/>
          <w:szCs w:val="16"/>
        </w:rPr>
        <w:t>maïs</w:t>
      </w:r>
      <w:proofErr w:type="spellEnd"/>
      <w:r w:rsidRPr="00604298">
        <w:rPr>
          <w:rFonts w:ascii="Times New Roman" w:hAnsi="Times New Roman" w:cs="Times New Roman"/>
          <w:sz w:val="16"/>
          <w:szCs w:val="16"/>
        </w:rPr>
        <w:t xml:space="preserve">. Afrique Science. 2016; 12(3):126-143. </w:t>
      </w:r>
    </w:p>
    <w:p w14:paraId="29125706"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Beard TW, Wickins JF. Breeding of Penaeus monodon Fabricius in laboratory recirculation systems. Aquaculture. 1980; 20:103-118. </w:t>
      </w:r>
    </w:p>
    <w:p w14:paraId="3FA1424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Chamberlain GW, Lawrence AL. Effect of light intensity and male and female eyestalk ablation on reproduction of Penaeus </w:t>
      </w:r>
      <w:proofErr w:type="spellStart"/>
      <w:r w:rsidRPr="00604298">
        <w:rPr>
          <w:rFonts w:ascii="Times New Roman" w:hAnsi="Times New Roman" w:cs="Times New Roman"/>
          <w:sz w:val="16"/>
          <w:szCs w:val="16"/>
        </w:rPr>
        <w:t>stylirostris</w:t>
      </w:r>
      <w:proofErr w:type="spellEnd"/>
      <w:r w:rsidRPr="00604298">
        <w:rPr>
          <w:rFonts w:ascii="Times New Roman" w:hAnsi="Times New Roman" w:cs="Times New Roman"/>
          <w:sz w:val="16"/>
          <w:szCs w:val="16"/>
        </w:rPr>
        <w:t xml:space="preserve"> and Penaeus </w:t>
      </w:r>
      <w:proofErr w:type="spellStart"/>
      <w:r w:rsidRPr="00604298">
        <w:rPr>
          <w:rFonts w:ascii="Times New Roman" w:hAnsi="Times New Roman" w:cs="Times New Roman"/>
          <w:sz w:val="16"/>
          <w:szCs w:val="16"/>
        </w:rPr>
        <w:t>vannamei</w:t>
      </w:r>
      <w:proofErr w:type="spellEnd"/>
      <w:r w:rsidRPr="00604298">
        <w:rPr>
          <w:rFonts w:ascii="Times New Roman" w:hAnsi="Times New Roman" w:cs="Times New Roman"/>
          <w:sz w:val="16"/>
          <w:szCs w:val="16"/>
        </w:rPr>
        <w:t xml:space="preserve">. World </w:t>
      </w:r>
      <w:proofErr w:type="spellStart"/>
      <w:r w:rsidRPr="00604298">
        <w:rPr>
          <w:rFonts w:ascii="Times New Roman" w:hAnsi="Times New Roman" w:cs="Times New Roman"/>
          <w:sz w:val="16"/>
          <w:szCs w:val="16"/>
        </w:rPr>
        <w:t>Maricuture</w:t>
      </w:r>
      <w:proofErr w:type="spellEnd"/>
      <w:r w:rsidRPr="00604298">
        <w:rPr>
          <w:rFonts w:ascii="Times New Roman" w:hAnsi="Times New Roman" w:cs="Times New Roman"/>
          <w:sz w:val="16"/>
          <w:szCs w:val="16"/>
        </w:rPr>
        <w:t xml:space="preserve"> Society. 1981; 12(2):357-372. </w:t>
      </w:r>
    </w:p>
    <w:p w14:paraId="28790B2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Jeckel WH, </w:t>
      </w:r>
      <w:proofErr w:type="spellStart"/>
      <w:r w:rsidRPr="00604298">
        <w:rPr>
          <w:rFonts w:ascii="Times New Roman" w:hAnsi="Times New Roman" w:cs="Times New Roman"/>
          <w:sz w:val="16"/>
          <w:szCs w:val="16"/>
        </w:rPr>
        <w:t>Aizpun</w:t>
      </w:r>
      <w:proofErr w:type="spellEnd"/>
      <w:r w:rsidRPr="00604298">
        <w:rPr>
          <w:rFonts w:ascii="Times New Roman" w:hAnsi="Times New Roman" w:cs="Times New Roman"/>
          <w:sz w:val="16"/>
          <w:szCs w:val="16"/>
        </w:rPr>
        <w:t xml:space="preserve"> de Moreno JE, Moreno VJ. Biochemical composition, lipid classes and fatty acids in the ovary of the shrimp </w:t>
      </w:r>
      <w:proofErr w:type="spellStart"/>
      <w:r w:rsidRPr="00604298">
        <w:rPr>
          <w:rFonts w:ascii="Times New Roman" w:hAnsi="Times New Roman" w:cs="Times New Roman"/>
          <w:sz w:val="16"/>
          <w:szCs w:val="16"/>
        </w:rPr>
        <w:t>Pleoticus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muelleri</w:t>
      </w:r>
      <w:proofErr w:type="spellEnd"/>
      <w:r w:rsidRPr="00604298">
        <w:rPr>
          <w:rFonts w:ascii="Times New Roman" w:hAnsi="Times New Roman" w:cs="Times New Roman"/>
          <w:sz w:val="16"/>
          <w:szCs w:val="16"/>
        </w:rPr>
        <w:t xml:space="preserve">. Biochemistry. Physiology. 1989; 92B:271-276. </w:t>
      </w:r>
    </w:p>
    <w:p w14:paraId="46AE34E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Ceccaldi</w:t>
      </w:r>
      <w:proofErr w:type="spellEnd"/>
      <w:r w:rsidRPr="00604298">
        <w:rPr>
          <w:rFonts w:ascii="Times New Roman" w:hAnsi="Times New Roman" w:cs="Times New Roman"/>
          <w:sz w:val="16"/>
          <w:szCs w:val="16"/>
        </w:rPr>
        <w:t xml:space="preserve"> HJ. Anatomy and physiology of the digestive system. In: Crustacean Nutrition, Advances in World Mariculture Society of The World Aquaculture Society, Baton Rouge, LA, USA. 1997; 6:261-291. </w:t>
      </w:r>
    </w:p>
    <w:p w14:paraId="242F87C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Charmantier</w:t>
      </w:r>
      <w:proofErr w:type="spellEnd"/>
      <w:r w:rsidRPr="00604298">
        <w:rPr>
          <w:rFonts w:ascii="Times New Roman" w:hAnsi="Times New Roman" w:cs="Times New Roman"/>
          <w:sz w:val="16"/>
          <w:szCs w:val="16"/>
        </w:rPr>
        <w:t xml:space="preserve"> G. </w:t>
      </w:r>
      <w:proofErr w:type="spellStart"/>
      <w:r w:rsidRPr="00604298">
        <w:rPr>
          <w:rFonts w:ascii="Times New Roman" w:hAnsi="Times New Roman" w:cs="Times New Roman"/>
          <w:sz w:val="16"/>
          <w:szCs w:val="16"/>
        </w:rPr>
        <w:t>L’ionorégulation</w:t>
      </w:r>
      <w:proofErr w:type="spellEnd"/>
      <w:r w:rsidRPr="00604298">
        <w:rPr>
          <w:rFonts w:ascii="Times New Roman" w:hAnsi="Times New Roman" w:cs="Times New Roman"/>
          <w:sz w:val="16"/>
          <w:szCs w:val="16"/>
        </w:rPr>
        <w:t xml:space="preserve"> et </w:t>
      </w:r>
      <w:proofErr w:type="spellStart"/>
      <w:r w:rsidRPr="00604298">
        <w:rPr>
          <w:rFonts w:ascii="Times New Roman" w:hAnsi="Times New Roman" w:cs="Times New Roman"/>
          <w:sz w:val="16"/>
          <w:szCs w:val="16"/>
        </w:rPr>
        <w:t>l’osmorégulation</w:t>
      </w:r>
      <w:proofErr w:type="spellEnd"/>
      <w:r w:rsidRPr="00604298">
        <w:rPr>
          <w:rFonts w:ascii="Times New Roman" w:hAnsi="Times New Roman" w:cs="Times New Roman"/>
          <w:sz w:val="16"/>
          <w:szCs w:val="16"/>
        </w:rPr>
        <w:t xml:space="preserve"> chez les </w:t>
      </w:r>
      <w:proofErr w:type="spellStart"/>
      <w:r w:rsidRPr="00604298">
        <w:rPr>
          <w:rFonts w:ascii="Times New Roman" w:hAnsi="Times New Roman" w:cs="Times New Roman"/>
          <w:sz w:val="16"/>
          <w:szCs w:val="16"/>
        </w:rPr>
        <w:t>Crustacés</w:t>
      </w:r>
      <w:proofErr w:type="spellEnd"/>
      <w:r w:rsidRPr="00604298">
        <w:rPr>
          <w:rFonts w:ascii="Times New Roman" w:hAnsi="Times New Roman" w:cs="Times New Roman"/>
          <w:sz w:val="16"/>
          <w:szCs w:val="16"/>
        </w:rPr>
        <w:t xml:space="preserve"> : </w:t>
      </w:r>
      <w:proofErr w:type="spellStart"/>
      <w:r w:rsidRPr="00604298">
        <w:rPr>
          <w:rFonts w:ascii="Times New Roman" w:hAnsi="Times New Roman" w:cs="Times New Roman"/>
          <w:sz w:val="16"/>
          <w:szCs w:val="16"/>
        </w:rPr>
        <w:t>généralités</w:t>
      </w:r>
      <w:proofErr w:type="spellEnd"/>
      <w:r w:rsidRPr="00604298">
        <w:rPr>
          <w:rFonts w:ascii="Times New Roman" w:hAnsi="Times New Roman" w:cs="Times New Roman"/>
          <w:sz w:val="16"/>
          <w:szCs w:val="16"/>
        </w:rPr>
        <w:t xml:space="preserve">, influences </w:t>
      </w:r>
      <w:proofErr w:type="spellStart"/>
      <w:r w:rsidRPr="00604298">
        <w:rPr>
          <w:rFonts w:ascii="Times New Roman" w:hAnsi="Times New Roman" w:cs="Times New Roman"/>
          <w:sz w:val="16"/>
          <w:szCs w:val="16"/>
        </w:rPr>
        <w:t>écologiques</w:t>
      </w:r>
      <w:proofErr w:type="spellEnd"/>
      <w:r w:rsidRPr="00604298">
        <w:rPr>
          <w:rFonts w:ascii="Times New Roman" w:hAnsi="Times New Roman" w:cs="Times New Roman"/>
          <w:sz w:val="16"/>
          <w:szCs w:val="16"/>
        </w:rPr>
        <w:t xml:space="preserve"> et </w:t>
      </w:r>
      <w:proofErr w:type="spellStart"/>
      <w:r w:rsidRPr="00604298">
        <w:rPr>
          <w:rFonts w:ascii="Times New Roman" w:hAnsi="Times New Roman" w:cs="Times New Roman"/>
          <w:sz w:val="16"/>
          <w:szCs w:val="16"/>
        </w:rPr>
        <w:t>physiologiques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Océanis</w:t>
      </w:r>
      <w:proofErr w:type="spellEnd"/>
      <w:r w:rsidRPr="00604298">
        <w:rPr>
          <w:rFonts w:ascii="Times New Roman" w:hAnsi="Times New Roman" w:cs="Times New Roman"/>
          <w:sz w:val="16"/>
          <w:szCs w:val="16"/>
        </w:rPr>
        <w:t xml:space="preserve">, 5, fasc. 1979; 5:753-768. </w:t>
      </w:r>
    </w:p>
    <w:p w14:paraId="4E79010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Corbari</w:t>
      </w:r>
      <w:proofErr w:type="spellEnd"/>
      <w:r w:rsidRPr="00604298">
        <w:rPr>
          <w:rFonts w:ascii="Times New Roman" w:hAnsi="Times New Roman" w:cs="Times New Roman"/>
          <w:sz w:val="16"/>
          <w:szCs w:val="16"/>
        </w:rPr>
        <w:t xml:space="preserve"> L. </w:t>
      </w:r>
      <w:proofErr w:type="spellStart"/>
      <w:r w:rsidRPr="00604298">
        <w:rPr>
          <w:rFonts w:ascii="Times New Roman" w:hAnsi="Times New Roman" w:cs="Times New Roman"/>
          <w:sz w:val="16"/>
          <w:szCs w:val="16"/>
        </w:rPr>
        <w:t>Physiologie</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respiratoire</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comportementale</w:t>
      </w:r>
      <w:proofErr w:type="spellEnd"/>
      <w:r w:rsidRPr="00604298">
        <w:rPr>
          <w:rFonts w:ascii="Times New Roman" w:hAnsi="Times New Roman" w:cs="Times New Roman"/>
          <w:sz w:val="16"/>
          <w:szCs w:val="16"/>
        </w:rPr>
        <w:t xml:space="preserve"> et morpho-</w:t>
      </w:r>
      <w:proofErr w:type="spellStart"/>
      <w:r w:rsidRPr="00604298">
        <w:rPr>
          <w:rFonts w:ascii="Times New Roman" w:hAnsi="Times New Roman" w:cs="Times New Roman"/>
          <w:sz w:val="16"/>
          <w:szCs w:val="16"/>
        </w:rPr>
        <w:t>fonctionnelle</w:t>
      </w:r>
      <w:proofErr w:type="spellEnd"/>
      <w:r w:rsidRPr="00604298">
        <w:rPr>
          <w:rFonts w:ascii="Times New Roman" w:hAnsi="Times New Roman" w:cs="Times New Roman"/>
          <w:sz w:val="16"/>
          <w:szCs w:val="16"/>
        </w:rPr>
        <w:t xml:space="preserve"> des </w:t>
      </w:r>
      <w:proofErr w:type="spellStart"/>
      <w:r w:rsidRPr="00604298">
        <w:rPr>
          <w:rFonts w:ascii="Times New Roman" w:hAnsi="Times New Roman" w:cs="Times New Roman"/>
          <w:sz w:val="16"/>
          <w:szCs w:val="16"/>
        </w:rPr>
        <w:t>ostracodes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Podocopes</w:t>
      </w:r>
      <w:proofErr w:type="spellEnd"/>
      <w:r w:rsidRPr="00604298">
        <w:rPr>
          <w:rFonts w:ascii="Times New Roman" w:hAnsi="Times New Roman" w:cs="Times New Roman"/>
          <w:sz w:val="16"/>
          <w:szCs w:val="16"/>
        </w:rPr>
        <w:t xml:space="preserve"> et </w:t>
      </w:r>
      <w:proofErr w:type="spellStart"/>
      <w:r w:rsidRPr="00604298">
        <w:rPr>
          <w:rFonts w:ascii="Times New Roman" w:hAnsi="Times New Roman" w:cs="Times New Roman"/>
          <w:sz w:val="16"/>
          <w:szCs w:val="16"/>
        </w:rPr>
        <w:t>Myodocopes</w:t>
      </w:r>
      <w:proofErr w:type="spellEnd"/>
      <w:r w:rsidRPr="00604298">
        <w:rPr>
          <w:rFonts w:ascii="Times New Roman" w:hAnsi="Times New Roman" w:cs="Times New Roman"/>
          <w:sz w:val="16"/>
          <w:szCs w:val="16"/>
        </w:rPr>
        <w:t xml:space="preserve"> et d’un </w:t>
      </w:r>
      <w:proofErr w:type="spellStart"/>
      <w:r w:rsidRPr="00604298">
        <w:rPr>
          <w:rFonts w:ascii="Times New Roman" w:hAnsi="Times New Roman" w:cs="Times New Roman"/>
          <w:sz w:val="16"/>
          <w:szCs w:val="16"/>
        </w:rPr>
        <w:t>amphipode</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caprellidé</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profond</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Stratégies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adaptatives</w:t>
      </w:r>
      <w:proofErr w:type="spellEnd"/>
      <w:r w:rsidRPr="00604298">
        <w:rPr>
          <w:rFonts w:ascii="Times New Roman" w:hAnsi="Times New Roman" w:cs="Times New Roman"/>
          <w:sz w:val="16"/>
          <w:szCs w:val="16"/>
        </w:rPr>
        <w:t xml:space="preserve"> et implications </w:t>
      </w:r>
      <w:proofErr w:type="spellStart"/>
      <w:r w:rsidRPr="00604298">
        <w:rPr>
          <w:rFonts w:ascii="Times New Roman" w:hAnsi="Times New Roman" w:cs="Times New Roman"/>
          <w:sz w:val="16"/>
          <w:szCs w:val="16"/>
        </w:rPr>
        <w:t>évolutives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Thèse</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Doctorat</w:t>
      </w:r>
      <w:proofErr w:type="spellEnd"/>
      <w:r w:rsidRPr="00604298">
        <w:rPr>
          <w:rFonts w:ascii="Times New Roman" w:hAnsi="Times New Roman" w:cs="Times New Roman"/>
          <w:sz w:val="16"/>
          <w:szCs w:val="16"/>
        </w:rPr>
        <w:t xml:space="preserve">. Université Bordeaux 1. 2004, 134. </w:t>
      </w:r>
    </w:p>
    <w:p w14:paraId="1328A58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Charniaux</w:t>
      </w:r>
      <w:proofErr w:type="spellEnd"/>
      <w:r w:rsidRPr="00604298">
        <w:rPr>
          <w:rFonts w:ascii="Times New Roman" w:hAnsi="Times New Roman" w:cs="Times New Roman"/>
          <w:sz w:val="16"/>
          <w:szCs w:val="16"/>
        </w:rPr>
        <w:t xml:space="preserve">-Cotton H, Payen G. Crustacean reproduction. In: Endocrinology of selected invertebrate types (Eds. by Laufer, H. and Downer, R.G.H.), Alan R. Liss, Inc. New York, 1988, 279-304. </w:t>
      </w:r>
    </w:p>
    <w:p w14:paraId="196248C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Drach P, </w:t>
      </w:r>
      <w:proofErr w:type="spellStart"/>
      <w:r w:rsidRPr="00604298">
        <w:rPr>
          <w:rFonts w:ascii="Times New Roman" w:hAnsi="Times New Roman" w:cs="Times New Roman"/>
          <w:sz w:val="16"/>
          <w:szCs w:val="16"/>
        </w:rPr>
        <w:t>Tchernigovtzeff</w:t>
      </w:r>
      <w:proofErr w:type="spellEnd"/>
      <w:r w:rsidRPr="00604298">
        <w:rPr>
          <w:rFonts w:ascii="Times New Roman" w:hAnsi="Times New Roman" w:cs="Times New Roman"/>
          <w:sz w:val="16"/>
          <w:szCs w:val="16"/>
        </w:rPr>
        <w:t xml:space="preserve"> C. Sur la </w:t>
      </w:r>
      <w:proofErr w:type="spellStart"/>
      <w:r w:rsidRPr="00604298">
        <w:rPr>
          <w:rFonts w:ascii="Times New Roman" w:hAnsi="Times New Roman" w:cs="Times New Roman"/>
          <w:sz w:val="16"/>
          <w:szCs w:val="16"/>
        </w:rPr>
        <w:t>méthode</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détermination</w:t>
      </w:r>
      <w:proofErr w:type="spellEnd"/>
      <w:r w:rsidRPr="00604298">
        <w:rPr>
          <w:rFonts w:ascii="Times New Roman" w:hAnsi="Times New Roman" w:cs="Times New Roman"/>
          <w:sz w:val="16"/>
          <w:szCs w:val="16"/>
        </w:rPr>
        <w:t xml:space="preserve"> des </w:t>
      </w:r>
      <w:proofErr w:type="spellStart"/>
      <w:r w:rsidRPr="00604298">
        <w:rPr>
          <w:rFonts w:ascii="Times New Roman" w:hAnsi="Times New Roman" w:cs="Times New Roman"/>
          <w:sz w:val="16"/>
          <w:szCs w:val="16"/>
        </w:rPr>
        <w:t>stades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d’intermue</w:t>
      </w:r>
      <w:proofErr w:type="spellEnd"/>
      <w:r w:rsidRPr="00604298">
        <w:rPr>
          <w:rFonts w:ascii="Times New Roman" w:hAnsi="Times New Roman" w:cs="Times New Roman"/>
          <w:sz w:val="16"/>
          <w:szCs w:val="16"/>
        </w:rPr>
        <w:t xml:space="preserve"> et son application </w:t>
      </w:r>
      <w:proofErr w:type="spellStart"/>
      <w:r w:rsidRPr="00604298">
        <w:rPr>
          <w:rFonts w:ascii="Times New Roman" w:hAnsi="Times New Roman" w:cs="Times New Roman"/>
          <w:sz w:val="16"/>
          <w:szCs w:val="16"/>
        </w:rPr>
        <w:t>générale</w:t>
      </w:r>
      <w:proofErr w:type="spellEnd"/>
      <w:r w:rsidRPr="00604298">
        <w:rPr>
          <w:rFonts w:ascii="Times New Roman" w:hAnsi="Times New Roman" w:cs="Times New Roman"/>
          <w:sz w:val="16"/>
          <w:szCs w:val="16"/>
        </w:rPr>
        <w:t xml:space="preserve"> aux </w:t>
      </w:r>
      <w:proofErr w:type="spellStart"/>
      <w:r w:rsidRPr="00604298">
        <w:rPr>
          <w:rFonts w:ascii="Times New Roman" w:hAnsi="Times New Roman" w:cs="Times New Roman"/>
          <w:sz w:val="16"/>
          <w:szCs w:val="16"/>
        </w:rPr>
        <w:t>crustacés</w:t>
      </w:r>
      <w:proofErr w:type="spellEnd"/>
      <w:r w:rsidRPr="00604298">
        <w:rPr>
          <w:rFonts w:ascii="Times New Roman" w:hAnsi="Times New Roman" w:cs="Times New Roman"/>
          <w:sz w:val="16"/>
          <w:szCs w:val="16"/>
        </w:rPr>
        <w:t xml:space="preserve">. Vie Milieu. 1967; 18:596-609. </w:t>
      </w:r>
    </w:p>
    <w:p w14:paraId="6A8E473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Glencross BD, Smith DM, Thomas MR, Williams KC. The effects of dietary lipid amount and fatty-acid composition on the digestibility of lipids by the prawn, Penaeus monodon. Aquaculture. 2002; 205:157-169. </w:t>
      </w:r>
    </w:p>
    <w:p w14:paraId="6F4E014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 Keller R, </w:t>
      </w:r>
      <w:proofErr w:type="spellStart"/>
      <w:r w:rsidRPr="00604298">
        <w:rPr>
          <w:rFonts w:ascii="Times New Roman" w:hAnsi="Times New Roman" w:cs="Times New Roman"/>
          <w:sz w:val="16"/>
          <w:szCs w:val="16"/>
        </w:rPr>
        <w:t>Sedlmeier</w:t>
      </w:r>
      <w:proofErr w:type="spellEnd"/>
      <w:r w:rsidRPr="00604298">
        <w:rPr>
          <w:rFonts w:ascii="Times New Roman" w:hAnsi="Times New Roman" w:cs="Times New Roman"/>
          <w:sz w:val="16"/>
          <w:szCs w:val="16"/>
        </w:rPr>
        <w:t xml:space="preserve"> D. A metabolic hormone in crustaceans: the </w:t>
      </w:r>
      <w:proofErr w:type="spellStart"/>
      <w:r w:rsidRPr="00604298">
        <w:rPr>
          <w:rFonts w:ascii="Times New Roman" w:hAnsi="Times New Roman" w:cs="Times New Roman"/>
          <w:sz w:val="16"/>
          <w:szCs w:val="16"/>
        </w:rPr>
        <w:t>hyperglycemic</w:t>
      </w:r>
      <w:proofErr w:type="spellEnd"/>
      <w:r w:rsidRPr="00604298">
        <w:rPr>
          <w:rFonts w:ascii="Times New Roman" w:hAnsi="Times New Roman" w:cs="Times New Roman"/>
          <w:sz w:val="16"/>
          <w:szCs w:val="16"/>
        </w:rPr>
        <w:t xml:space="preserve"> neuropeptide. In: Endocrinology of Selected Invertebrate Types, (ed. Laufer H. and Downer R.G.H.), New York. 1988; II:315- 326. </w:t>
      </w:r>
    </w:p>
    <w:p w14:paraId="1E94293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Fermon Y. La pisciculture de </w:t>
      </w:r>
      <w:proofErr w:type="spellStart"/>
      <w:r w:rsidRPr="00604298">
        <w:rPr>
          <w:rFonts w:ascii="Times New Roman" w:hAnsi="Times New Roman" w:cs="Times New Roman"/>
          <w:sz w:val="16"/>
          <w:szCs w:val="16"/>
        </w:rPr>
        <w:t>subsistance</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en</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étang</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en</w:t>
      </w:r>
      <w:proofErr w:type="spellEnd"/>
      <w:r w:rsidRPr="00604298">
        <w:rPr>
          <w:rFonts w:ascii="Times New Roman" w:hAnsi="Times New Roman" w:cs="Times New Roman"/>
          <w:sz w:val="16"/>
          <w:szCs w:val="16"/>
        </w:rPr>
        <w:t xml:space="preserve"> Afrique. ACF Internationale, 2006, 276</w:t>
      </w:r>
    </w:p>
    <w:p w14:paraId="34FEA2D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Tacon AGJ. Nutritional studies in crustaceans and the problems of applying research findings to practical farming </w:t>
      </w:r>
      <w:proofErr w:type="spellStart"/>
      <w:r w:rsidRPr="00604298">
        <w:rPr>
          <w:rFonts w:ascii="Times New Roman" w:hAnsi="Times New Roman" w:cs="Times New Roman"/>
          <w:sz w:val="16"/>
          <w:szCs w:val="16"/>
        </w:rPr>
        <w:t>sytem</w:t>
      </w:r>
      <w:proofErr w:type="spellEnd"/>
      <w:r w:rsidRPr="00604298">
        <w:rPr>
          <w:rFonts w:ascii="Times New Roman" w:hAnsi="Times New Roman" w:cs="Times New Roman"/>
          <w:sz w:val="16"/>
          <w:szCs w:val="16"/>
        </w:rPr>
        <w:t>. Aquaculture Nutrition. 1996; 1:165-174.</w:t>
      </w:r>
    </w:p>
    <w:p w14:paraId="27BAB760"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Tacon AGJ, Cody JJ, Conquest LD, </w:t>
      </w:r>
      <w:proofErr w:type="spellStart"/>
      <w:r w:rsidRPr="00604298">
        <w:rPr>
          <w:rFonts w:ascii="Times New Roman" w:hAnsi="Times New Roman" w:cs="Times New Roman"/>
          <w:sz w:val="16"/>
          <w:szCs w:val="16"/>
        </w:rPr>
        <w:t>Divakaran</w:t>
      </w:r>
      <w:proofErr w:type="spellEnd"/>
      <w:r w:rsidRPr="00604298">
        <w:rPr>
          <w:rFonts w:ascii="Times New Roman" w:hAnsi="Times New Roman" w:cs="Times New Roman"/>
          <w:sz w:val="16"/>
          <w:szCs w:val="16"/>
        </w:rPr>
        <w:t xml:space="preserve"> S, Forster IP, Decamp OE. Effect of culture system on the nutrition and growth performance of Pacific white shrimp </w:t>
      </w:r>
      <w:proofErr w:type="spellStart"/>
      <w:r w:rsidRPr="00604298">
        <w:rPr>
          <w:rFonts w:ascii="Times New Roman" w:hAnsi="Times New Roman" w:cs="Times New Roman"/>
          <w:sz w:val="16"/>
          <w:szCs w:val="16"/>
        </w:rPr>
        <w:t>Litopenaeus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vannamei</w:t>
      </w:r>
      <w:proofErr w:type="spellEnd"/>
      <w:r w:rsidRPr="00604298">
        <w:rPr>
          <w:rFonts w:ascii="Times New Roman" w:hAnsi="Times New Roman" w:cs="Times New Roman"/>
          <w:sz w:val="16"/>
          <w:szCs w:val="16"/>
        </w:rPr>
        <w:t xml:space="preserve"> (Boone) fed different diets. Aquaculture Nutrition. 2002; 8:121-137. </w:t>
      </w:r>
    </w:p>
    <w:p w14:paraId="4119B57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Nepad</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Déclaration</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d'Abuja</w:t>
      </w:r>
      <w:proofErr w:type="spellEnd"/>
      <w:r w:rsidRPr="00604298">
        <w:rPr>
          <w:rFonts w:ascii="Times New Roman" w:hAnsi="Times New Roman" w:cs="Times New Roman"/>
          <w:sz w:val="16"/>
          <w:szCs w:val="16"/>
        </w:rPr>
        <w:t xml:space="preserve"> sur la </w:t>
      </w:r>
      <w:proofErr w:type="spellStart"/>
      <w:r w:rsidRPr="00604298">
        <w:rPr>
          <w:rFonts w:ascii="Times New Roman" w:hAnsi="Times New Roman" w:cs="Times New Roman"/>
          <w:sz w:val="16"/>
          <w:szCs w:val="16"/>
        </w:rPr>
        <w:t>pêche</w:t>
      </w:r>
      <w:proofErr w:type="spellEnd"/>
      <w:r w:rsidRPr="00604298">
        <w:rPr>
          <w:rFonts w:ascii="Times New Roman" w:hAnsi="Times New Roman" w:cs="Times New Roman"/>
          <w:sz w:val="16"/>
          <w:szCs w:val="16"/>
        </w:rPr>
        <w:t xml:space="preserve"> et </w:t>
      </w:r>
      <w:proofErr w:type="spellStart"/>
      <w:r w:rsidRPr="00604298">
        <w:rPr>
          <w:rFonts w:ascii="Times New Roman" w:hAnsi="Times New Roman" w:cs="Times New Roman"/>
          <w:sz w:val="16"/>
          <w:szCs w:val="16"/>
        </w:rPr>
        <w:t>l'aquaculture</w:t>
      </w:r>
      <w:proofErr w:type="spellEnd"/>
      <w:r w:rsidRPr="00604298">
        <w:rPr>
          <w:rFonts w:ascii="Times New Roman" w:hAnsi="Times New Roman" w:cs="Times New Roman"/>
          <w:sz w:val="16"/>
          <w:szCs w:val="16"/>
        </w:rPr>
        <w:t xml:space="preserve"> durable </w:t>
      </w:r>
      <w:proofErr w:type="spellStart"/>
      <w:r w:rsidRPr="00604298">
        <w:rPr>
          <w:rFonts w:ascii="Times New Roman" w:hAnsi="Times New Roman" w:cs="Times New Roman"/>
          <w:sz w:val="16"/>
          <w:szCs w:val="16"/>
        </w:rPr>
        <w:t>en</w:t>
      </w:r>
      <w:proofErr w:type="spellEnd"/>
      <w:r w:rsidRPr="00604298">
        <w:rPr>
          <w:rFonts w:ascii="Times New Roman" w:hAnsi="Times New Roman" w:cs="Times New Roman"/>
          <w:sz w:val="16"/>
          <w:szCs w:val="16"/>
        </w:rPr>
        <w:t xml:space="preserve"> Afrique, </w:t>
      </w:r>
      <w:proofErr w:type="spellStart"/>
      <w:r w:rsidRPr="00604298">
        <w:rPr>
          <w:rFonts w:ascii="Times New Roman" w:hAnsi="Times New Roman" w:cs="Times New Roman"/>
          <w:sz w:val="16"/>
          <w:szCs w:val="16"/>
        </w:rPr>
        <w:t>sommet</w:t>
      </w:r>
      <w:proofErr w:type="spellEnd"/>
      <w:r w:rsidRPr="00604298">
        <w:rPr>
          <w:rFonts w:ascii="Times New Roman" w:hAnsi="Times New Roman" w:cs="Times New Roman"/>
          <w:sz w:val="16"/>
          <w:szCs w:val="16"/>
        </w:rPr>
        <w:t xml:space="preserve"> du NEPAD du </w:t>
      </w:r>
      <w:proofErr w:type="spellStart"/>
      <w:r w:rsidRPr="00604298">
        <w:rPr>
          <w:rFonts w:ascii="Times New Roman" w:hAnsi="Times New Roman" w:cs="Times New Roman"/>
          <w:sz w:val="16"/>
          <w:szCs w:val="16"/>
        </w:rPr>
        <w:t>poisson</w:t>
      </w:r>
      <w:proofErr w:type="spellEnd"/>
      <w:r w:rsidRPr="00604298">
        <w:rPr>
          <w:rFonts w:ascii="Times New Roman" w:hAnsi="Times New Roman" w:cs="Times New Roman"/>
          <w:sz w:val="16"/>
          <w:szCs w:val="16"/>
        </w:rPr>
        <w:t xml:space="preserve"> pour </w:t>
      </w:r>
      <w:proofErr w:type="spellStart"/>
      <w:r w:rsidRPr="00604298">
        <w:rPr>
          <w:rFonts w:ascii="Times New Roman" w:hAnsi="Times New Roman" w:cs="Times New Roman"/>
          <w:sz w:val="16"/>
          <w:szCs w:val="16"/>
        </w:rPr>
        <w:t>tous</w:t>
      </w:r>
      <w:proofErr w:type="spellEnd"/>
      <w:r w:rsidRPr="00604298">
        <w:rPr>
          <w:rFonts w:ascii="Times New Roman" w:hAnsi="Times New Roman" w:cs="Times New Roman"/>
          <w:sz w:val="16"/>
          <w:szCs w:val="16"/>
        </w:rPr>
        <w:t xml:space="preserve">. Abuja, </w:t>
      </w:r>
      <w:proofErr w:type="spellStart"/>
      <w:r w:rsidRPr="00604298">
        <w:rPr>
          <w:rFonts w:ascii="Times New Roman" w:hAnsi="Times New Roman" w:cs="Times New Roman"/>
          <w:sz w:val="16"/>
          <w:szCs w:val="16"/>
        </w:rPr>
        <w:t>Nigéria</w:t>
      </w:r>
      <w:proofErr w:type="spellEnd"/>
      <w:r w:rsidRPr="00604298">
        <w:rPr>
          <w:rFonts w:ascii="Times New Roman" w:hAnsi="Times New Roman" w:cs="Times New Roman"/>
          <w:sz w:val="16"/>
          <w:szCs w:val="16"/>
        </w:rPr>
        <w:t xml:space="preserve">, 25 </w:t>
      </w:r>
      <w:proofErr w:type="spellStart"/>
      <w:r w:rsidRPr="00604298">
        <w:rPr>
          <w:rFonts w:ascii="Times New Roman" w:hAnsi="Times New Roman" w:cs="Times New Roman"/>
          <w:sz w:val="16"/>
          <w:szCs w:val="16"/>
        </w:rPr>
        <w:t>Août</w:t>
      </w:r>
      <w:proofErr w:type="spellEnd"/>
      <w:r w:rsidRPr="00604298">
        <w:rPr>
          <w:rFonts w:ascii="Times New Roman" w:hAnsi="Times New Roman" w:cs="Times New Roman"/>
          <w:sz w:val="16"/>
          <w:szCs w:val="16"/>
        </w:rPr>
        <w:t>, 2005, 3</w:t>
      </w:r>
    </w:p>
    <w:p w14:paraId="12537D0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Alagaraja, K (1984) Simple methods for estimation of parameters For assessing exploited fish stocks. Indian J. Fish. 31 (2). pp. 177-208. </w:t>
      </w:r>
    </w:p>
    <w:p w14:paraId="27F07DD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Allen, R. K (1938) Some observation on the biology of the Salmo trutta in </w:t>
      </w:r>
      <w:proofErr w:type="spellStart"/>
      <w:r w:rsidRPr="00604298">
        <w:rPr>
          <w:rFonts w:ascii="Times New Roman" w:hAnsi="Times New Roman" w:cs="Times New Roman"/>
          <w:sz w:val="16"/>
          <w:szCs w:val="16"/>
        </w:rPr>
        <w:t>windmere</w:t>
      </w:r>
      <w:proofErr w:type="spellEnd"/>
      <w:r w:rsidRPr="00604298">
        <w:rPr>
          <w:rFonts w:ascii="Times New Roman" w:hAnsi="Times New Roman" w:cs="Times New Roman"/>
          <w:sz w:val="16"/>
          <w:szCs w:val="16"/>
        </w:rPr>
        <w:t xml:space="preserve">. J. Anim. Ecology .4: 333-349. </w:t>
      </w:r>
    </w:p>
    <w:p w14:paraId="5018641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Beverton</w:t>
      </w:r>
      <w:proofErr w:type="spellEnd"/>
      <w:r w:rsidRPr="00604298">
        <w:rPr>
          <w:rFonts w:ascii="Times New Roman" w:hAnsi="Times New Roman" w:cs="Times New Roman"/>
          <w:sz w:val="16"/>
          <w:szCs w:val="16"/>
        </w:rPr>
        <w:t xml:space="preserve"> Raymond J. H., and Sidney J. Holt. (1957) On the Dynamics of Exploited Fish Populations. Gt. Britain, Fishery Invest., Ser. II, Vol. XIX. 533 pp. </w:t>
      </w:r>
    </w:p>
    <w:p w14:paraId="52C4AF0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Carpenter, K.E.; Niem, V.H. (eds) (1998) FAO Species identification guide for fishery purposes. The living marine resources of the Western Central Pacific. Volume 1. Seaweeds, corals, bivalves and gastropods. Rome, FAO. pp. 1-686. </w:t>
      </w:r>
    </w:p>
    <w:p w14:paraId="5E7B963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Chan, T.Y., (1998) Shrimps and Prawns. In: FAO identification guide for fishery purposes – The Living Marine Resources of the Western Central Pacific, Vol.2, Cephalopods, Crustaceans, Holothurians and Sharks. K.E. Carpenter and Niem V. H., (eds): 827- 1155pp. </w:t>
      </w:r>
    </w:p>
    <w:p w14:paraId="463F247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Fischer, W. and G. Bianchi (eds), (1984) FAO species identification sheets for fishery purposes. Western Indian Ocean; (Fishing Area 51). Prepared and printed with the support of the Danish International Development Agency (DANIDA). Rome, Food and Agricultural Organization of the United Nations, vols 1-5.</w:t>
      </w:r>
    </w:p>
    <w:p w14:paraId="7F6774B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George, M.J., (1969) Systematics, taxonomic considerations and general distribution: Prawn Fisheries of India. Bull. Cent. Mar. Fish. Res. Inst., 14: 5-48. </w:t>
      </w:r>
    </w:p>
    <w:p w14:paraId="3EF5C89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Hile, R. (1936) Age and growth of </w:t>
      </w:r>
      <w:proofErr w:type="spellStart"/>
      <w:r w:rsidRPr="00604298">
        <w:rPr>
          <w:rFonts w:ascii="Times New Roman" w:hAnsi="Times New Roman" w:cs="Times New Roman"/>
          <w:sz w:val="16"/>
          <w:szCs w:val="16"/>
        </w:rPr>
        <w:t>Leucicthys</w:t>
      </w:r>
      <w:proofErr w:type="spellEnd"/>
      <w:r w:rsidRPr="00604298">
        <w:rPr>
          <w:rFonts w:ascii="Times New Roman" w:hAnsi="Times New Roman" w:cs="Times New Roman"/>
          <w:sz w:val="16"/>
          <w:szCs w:val="16"/>
        </w:rPr>
        <w:t xml:space="preserve"> artedi </w:t>
      </w:r>
      <w:proofErr w:type="spellStart"/>
      <w:r w:rsidRPr="00604298">
        <w:rPr>
          <w:rFonts w:ascii="Times New Roman" w:hAnsi="Times New Roman" w:cs="Times New Roman"/>
          <w:sz w:val="16"/>
          <w:szCs w:val="16"/>
        </w:rPr>
        <w:t>inthe</w:t>
      </w:r>
      <w:proofErr w:type="spellEnd"/>
      <w:r w:rsidRPr="00604298">
        <w:rPr>
          <w:rFonts w:ascii="Times New Roman" w:hAnsi="Times New Roman" w:cs="Times New Roman"/>
          <w:sz w:val="16"/>
          <w:szCs w:val="16"/>
        </w:rPr>
        <w:t xml:space="preserve"> lakes of the northeastern high lands. </w:t>
      </w:r>
      <w:proofErr w:type="spellStart"/>
      <w:r w:rsidRPr="00604298">
        <w:rPr>
          <w:rFonts w:ascii="Times New Roman" w:hAnsi="Times New Roman" w:cs="Times New Roman"/>
          <w:sz w:val="16"/>
          <w:szCs w:val="16"/>
        </w:rPr>
        <w:t>Wisconsis</w:t>
      </w:r>
      <w:proofErr w:type="spellEnd"/>
      <w:r w:rsidRPr="00604298">
        <w:rPr>
          <w:rFonts w:ascii="Times New Roman" w:hAnsi="Times New Roman" w:cs="Times New Roman"/>
          <w:sz w:val="16"/>
          <w:szCs w:val="16"/>
        </w:rPr>
        <w:t xml:space="preserve">. Bull, us. Bur. Fish. 48: 211- 317. </w:t>
      </w:r>
    </w:p>
    <w:p w14:paraId="761CBAD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Holthuis</w:t>
      </w:r>
      <w:proofErr w:type="spellEnd"/>
      <w:r w:rsidRPr="00604298">
        <w:rPr>
          <w:rFonts w:ascii="Times New Roman" w:hAnsi="Times New Roman" w:cs="Times New Roman"/>
          <w:sz w:val="16"/>
          <w:szCs w:val="16"/>
        </w:rPr>
        <w:t xml:space="preserve">, L.B., (1980) FAO species catalogue. Vol. 1. Shrimps and prawns of the world. An annotated catalogue of species of interest to fisheries. FAO Fisheries Synopsis, 125 (1): 261 pp. </w:t>
      </w:r>
      <w:hyperlink r:id="rId15" w:history="1">
        <w:r w:rsidRPr="00604298">
          <w:rPr>
            <w:rFonts w:ascii="Times New Roman" w:hAnsi="Times New Roman" w:cs="Times New Roman"/>
            <w:sz w:val="16"/>
            <w:szCs w:val="16"/>
            <w:u w:val="single"/>
          </w:rPr>
          <w:t>http://www.niobioinformatics.in</w:t>
        </w:r>
      </w:hyperlink>
      <w:r w:rsidRPr="00604298">
        <w:rPr>
          <w:rFonts w:ascii="Times New Roman" w:hAnsi="Times New Roman" w:cs="Times New Roman"/>
          <w:sz w:val="16"/>
          <w:szCs w:val="16"/>
        </w:rPr>
        <w:t xml:space="preserve"> </w:t>
      </w:r>
    </w:p>
    <w:p w14:paraId="4738CB9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Jereb and Roper (2005) CEPHALOPODS OF THE WORLD An annotated and illustrated catalogue of species known to date. FAO Species Catalogue for Fishery Purposes No.4, Vol.1. </w:t>
      </w:r>
    </w:p>
    <w:p w14:paraId="68E6E82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Le </w:t>
      </w:r>
      <w:proofErr w:type="spellStart"/>
      <w:r w:rsidRPr="00604298">
        <w:rPr>
          <w:rFonts w:ascii="Times New Roman" w:hAnsi="Times New Roman" w:cs="Times New Roman"/>
          <w:sz w:val="16"/>
          <w:szCs w:val="16"/>
        </w:rPr>
        <w:t>Cren</w:t>
      </w:r>
      <w:proofErr w:type="spellEnd"/>
      <w:r w:rsidRPr="00604298">
        <w:rPr>
          <w:rFonts w:ascii="Times New Roman" w:hAnsi="Times New Roman" w:cs="Times New Roman"/>
          <w:sz w:val="16"/>
          <w:szCs w:val="16"/>
        </w:rPr>
        <w:t xml:space="preserve"> E D (1951) The length-weight relationship and seasonal cycle in gonad weight and condition in the perch (</w:t>
      </w:r>
      <w:proofErr w:type="spellStart"/>
      <w:r w:rsidRPr="00604298">
        <w:rPr>
          <w:rFonts w:ascii="Times New Roman" w:hAnsi="Times New Roman" w:cs="Times New Roman"/>
          <w:sz w:val="16"/>
          <w:szCs w:val="16"/>
        </w:rPr>
        <w:t>Perca</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fluviatilis</w:t>
      </w:r>
      <w:proofErr w:type="spellEnd"/>
      <w:r w:rsidRPr="00604298">
        <w:rPr>
          <w:rFonts w:ascii="Times New Roman" w:hAnsi="Times New Roman" w:cs="Times New Roman"/>
          <w:sz w:val="16"/>
          <w:szCs w:val="16"/>
        </w:rPr>
        <w:t xml:space="preserve">). J. Anim. Ecol. 20: 201-19. </w:t>
      </w:r>
    </w:p>
    <w:p w14:paraId="7D65C00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Mathur V. and Rajvanshi A. (2001) The Integration of Biodiversity into National Environmental Assessment Procedures National Case Studies India. UNDP/UNEP/GEF BPSP- </w:t>
      </w:r>
      <w:proofErr w:type="spellStart"/>
      <w:r w:rsidRPr="00604298">
        <w:rPr>
          <w:rFonts w:ascii="Times New Roman" w:hAnsi="Times New Roman" w:cs="Times New Roman"/>
          <w:sz w:val="16"/>
          <w:szCs w:val="16"/>
        </w:rPr>
        <w:t>Komex</w:t>
      </w:r>
      <w:proofErr w:type="spellEnd"/>
      <w:r w:rsidRPr="00604298">
        <w:rPr>
          <w:rFonts w:ascii="Times New Roman" w:hAnsi="Times New Roman" w:cs="Times New Roman"/>
          <w:sz w:val="16"/>
          <w:szCs w:val="16"/>
        </w:rPr>
        <w:t xml:space="preserve">, September 2001. 59 p. </w:t>
      </w:r>
    </w:p>
    <w:p w14:paraId="43853A9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Miquel, J.C., (1984) Shrimps and Prawns: In: FAO Species identification sheets for fisheries purposes. Western Indian Ocean (Fishing area 51), Edited by W. Fisher and G. Bianchi. FAO, Rome.Vol.5, (unpaginated). </w:t>
      </w:r>
    </w:p>
    <w:p w14:paraId="69258F8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lastRenderedPageBreak/>
        <w:t xml:space="preserve">Natarajan, A.V. and V.G. </w:t>
      </w:r>
      <w:proofErr w:type="spellStart"/>
      <w:r w:rsidRPr="00604298">
        <w:rPr>
          <w:rFonts w:ascii="Times New Roman" w:hAnsi="Times New Roman" w:cs="Times New Roman"/>
          <w:sz w:val="16"/>
          <w:szCs w:val="16"/>
        </w:rPr>
        <w:t>Jhingran</w:t>
      </w:r>
      <w:proofErr w:type="spellEnd"/>
      <w:r w:rsidRPr="00604298">
        <w:rPr>
          <w:rFonts w:ascii="Times New Roman" w:hAnsi="Times New Roman" w:cs="Times New Roman"/>
          <w:sz w:val="16"/>
          <w:szCs w:val="16"/>
        </w:rPr>
        <w:t xml:space="preserve"> (1961) Index of preponderance - A method of grading the food elements in the stomach analysis of fishes. Indian J. Fish., 8 (1): 54-59.</w:t>
      </w:r>
    </w:p>
    <w:p w14:paraId="6100956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Radhakrishnan, E V and </w:t>
      </w:r>
      <w:proofErr w:type="spellStart"/>
      <w:r w:rsidRPr="00604298">
        <w:rPr>
          <w:rFonts w:ascii="Times New Roman" w:hAnsi="Times New Roman" w:cs="Times New Roman"/>
          <w:sz w:val="16"/>
          <w:szCs w:val="16"/>
        </w:rPr>
        <w:t>Josileen</w:t>
      </w:r>
      <w:proofErr w:type="spellEnd"/>
      <w:r w:rsidRPr="00604298">
        <w:rPr>
          <w:rFonts w:ascii="Times New Roman" w:hAnsi="Times New Roman" w:cs="Times New Roman"/>
          <w:sz w:val="16"/>
          <w:szCs w:val="16"/>
        </w:rPr>
        <w:t xml:space="preserve">, Jose (2013) Taxonomy-Marine Prawns of India. In: Handbook of Marine Prawns of India. Rao, G Sudhakara and Radhakrishnan, E V and </w:t>
      </w:r>
      <w:proofErr w:type="spellStart"/>
      <w:r w:rsidRPr="00604298">
        <w:rPr>
          <w:rFonts w:ascii="Times New Roman" w:hAnsi="Times New Roman" w:cs="Times New Roman"/>
          <w:sz w:val="16"/>
          <w:szCs w:val="16"/>
        </w:rPr>
        <w:t>Josileen</w:t>
      </w:r>
      <w:proofErr w:type="spellEnd"/>
      <w:r w:rsidRPr="00604298">
        <w:rPr>
          <w:rFonts w:ascii="Times New Roman" w:hAnsi="Times New Roman" w:cs="Times New Roman"/>
          <w:sz w:val="16"/>
          <w:szCs w:val="16"/>
        </w:rPr>
        <w:t>, Jose,(eds.) Central Marine Fisheries Research Institute, Kochi, pp. 9-37</w:t>
      </w:r>
    </w:p>
    <w:p w14:paraId="6E71267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Snedecor, G.W and W.G. Cochran (1967) Statistical methods. Oxford and IBH Publishing Co., New Delhi, Sixth edition, 539 pp.</w:t>
      </w:r>
    </w:p>
    <w:p w14:paraId="05DDF2C9" w14:textId="77777777" w:rsidR="00F40CF7"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Srinath, M and Kuriakose, Somy and Mini, K G (2005) Methodology for the Estimation of Marine Fish Landings in India. CMFRI Special Publication, 86 . pp. 1-57.</w:t>
      </w:r>
    </w:p>
    <w:p w14:paraId="2EF5C6A2" w14:textId="12FDEA04" w:rsidR="00B71349" w:rsidRPr="00604298" w:rsidRDefault="00B71349" w:rsidP="007E1E84">
      <w:pPr>
        <w:numPr>
          <w:ilvl w:val="0"/>
          <w:numId w:val="17"/>
        </w:numPr>
        <w:spacing w:after="0" w:line="240" w:lineRule="auto"/>
        <w:contextualSpacing/>
        <w:jc w:val="both"/>
        <w:rPr>
          <w:rFonts w:ascii="Times New Roman" w:hAnsi="Times New Roman" w:cs="Times New Roman"/>
          <w:sz w:val="16"/>
          <w:szCs w:val="16"/>
        </w:rPr>
      </w:pPr>
      <w:r w:rsidRPr="00B71349">
        <w:rPr>
          <w:rFonts w:ascii="Times New Roman" w:hAnsi="Times New Roman" w:cs="Times New Roman"/>
          <w:sz w:val="16"/>
          <w:szCs w:val="16"/>
        </w:rPr>
        <w:t xml:space="preserve">Toni, M., </w:t>
      </w:r>
      <w:proofErr w:type="spellStart"/>
      <w:r w:rsidRPr="00B71349">
        <w:rPr>
          <w:rFonts w:ascii="Times New Roman" w:hAnsi="Times New Roman" w:cs="Times New Roman"/>
          <w:sz w:val="16"/>
          <w:szCs w:val="16"/>
        </w:rPr>
        <w:t>Angiulli</w:t>
      </w:r>
      <w:proofErr w:type="spellEnd"/>
      <w:r w:rsidRPr="00B71349">
        <w:rPr>
          <w:rFonts w:ascii="Times New Roman" w:hAnsi="Times New Roman" w:cs="Times New Roman"/>
          <w:sz w:val="16"/>
          <w:szCs w:val="16"/>
        </w:rPr>
        <w:t xml:space="preserve">, E., </w:t>
      </w:r>
      <w:proofErr w:type="spellStart"/>
      <w:r w:rsidRPr="00B71349">
        <w:rPr>
          <w:rFonts w:ascii="Times New Roman" w:hAnsi="Times New Roman" w:cs="Times New Roman"/>
          <w:sz w:val="16"/>
          <w:szCs w:val="16"/>
        </w:rPr>
        <w:t>Malavasi</w:t>
      </w:r>
      <w:proofErr w:type="spellEnd"/>
      <w:r w:rsidRPr="00B71349">
        <w:rPr>
          <w:rFonts w:ascii="Times New Roman" w:hAnsi="Times New Roman" w:cs="Times New Roman"/>
          <w:sz w:val="16"/>
          <w:szCs w:val="16"/>
        </w:rPr>
        <w:t xml:space="preserve">, S., Alleva, E. and Cioni, C., 2017. Variation in environmental parameters in research and aquaculture: effects on behaviour, physiology and cell biology of teleost fish. J. </w:t>
      </w:r>
      <w:proofErr w:type="spellStart"/>
      <w:r w:rsidRPr="00B71349">
        <w:rPr>
          <w:rFonts w:ascii="Times New Roman" w:hAnsi="Times New Roman" w:cs="Times New Roman"/>
          <w:sz w:val="16"/>
          <w:szCs w:val="16"/>
        </w:rPr>
        <w:t>Aquac</w:t>
      </w:r>
      <w:proofErr w:type="spellEnd"/>
      <w:r w:rsidRPr="00B71349">
        <w:rPr>
          <w:rFonts w:ascii="Times New Roman" w:hAnsi="Times New Roman" w:cs="Times New Roman"/>
          <w:sz w:val="16"/>
          <w:szCs w:val="16"/>
        </w:rPr>
        <w:t xml:space="preserve">. Mar. </w:t>
      </w:r>
      <w:proofErr w:type="spellStart"/>
      <w:r w:rsidRPr="00B71349">
        <w:rPr>
          <w:rFonts w:ascii="Times New Roman" w:hAnsi="Times New Roman" w:cs="Times New Roman"/>
          <w:sz w:val="16"/>
          <w:szCs w:val="16"/>
        </w:rPr>
        <w:t>Biol</w:t>
      </w:r>
      <w:proofErr w:type="spellEnd"/>
      <w:r w:rsidRPr="00B71349">
        <w:rPr>
          <w:rFonts w:ascii="Times New Roman" w:hAnsi="Times New Roman" w:cs="Times New Roman"/>
          <w:sz w:val="16"/>
          <w:szCs w:val="16"/>
        </w:rPr>
        <w:t>, 5(6), pp.001-37.</w:t>
      </w:r>
    </w:p>
    <w:p w14:paraId="2EB7C23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1. Lefrancois C, </w:t>
      </w:r>
      <w:proofErr w:type="spellStart"/>
      <w:r w:rsidRPr="00604298">
        <w:rPr>
          <w:rFonts w:ascii="Times New Roman" w:hAnsi="Times New Roman" w:cs="Times New Roman"/>
          <w:sz w:val="16"/>
          <w:szCs w:val="16"/>
        </w:rPr>
        <w:t>Claireaux</w:t>
      </w:r>
      <w:proofErr w:type="spellEnd"/>
      <w:r w:rsidRPr="00604298">
        <w:rPr>
          <w:rFonts w:ascii="Times New Roman" w:hAnsi="Times New Roman" w:cs="Times New Roman"/>
          <w:sz w:val="16"/>
          <w:szCs w:val="16"/>
        </w:rPr>
        <w:t xml:space="preserve"> G. Influence of ambient oxygenation and temperature on metabolic scope and scope for heart rate in the common sole </w:t>
      </w:r>
      <w:proofErr w:type="spellStart"/>
      <w:r w:rsidRPr="00604298">
        <w:rPr>
          <w:rFonts w:ascii="Times New Roman" w:hAnsi="Times New Roman" w:cs="Times New Roman"/>
          <w:sz w:val="16"/>
          <w:szCs w:val="16"/>
        </w:rPr>
        <w:t>Solea</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solea</w:t>
      </w:r>
      <w:proofErr w:type="spellEnd"/>
      <w:r w:rsidRPr="00604298">
        <w:rPr>
          <w:rFonts w:ascii="Times New Roman" w:hAnsi="Times New Roman" w:cs="Times New Roman"/>
          <w:sz w:val="16"/>
          <w:szCs w:val="16"/>
        </w:rPr>
        <w:t xml:space="preserve">. Mar </w:t>
      </w:r>
      <w:proofErr w:type="spellStart"/>
      <w:r w:rsidRPr="00604298">
        <w:rPr>
          <w:rFonts w:ascii="Times New Roman" w:hAnsi="Times New Roman" w:cs="Times New Roman"/>
          <w:sz w:val="16"/>
          <w:szCs w:val="16"/>
        </w:rPr>
        <w:t>Ecol</w:t>
      </w:r>
      <w:proofErr w:type="spellEnd"/>
      <w:r w:rsidRPr="00604298">
        <w:rPr>
          <w:rFonts w:ascii="Times New Roman" w:hAnsi="Times New Roman" w:cs="Times New Roman"/>
          <w:sz w:val="16"/>
          <w:szCs w:val="16"/>
        </w:rPr>
        <w:t xml:space="preserve"> Prog Ser. 2003;259:273–284. </w:t>
      </w:r>
    </w:p>
    <w:p w14:paraId="5AA19BF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Steffensen JF, Farrell AP. Swimming performance, venous oxygen tension and cardiac performance of coronary–ligated rainbow trout, Oncorhynchus mykiss, exposed to progressive hypoxia. Comp </w:t>
      </w:r>
      <w:proofErr w:type="spellStart"/>
      <w:r w:rsidRPr="00604298">
        <w:rPr>
          <w:rFonts w:ascii="Times New Roman" w:hAnsi="Times New Roman" w:cs="Times New Roman"/>
          <w:sz w:val="16"/>
          <w:szCs w:val="16"/>
        </w:rPr>
        <w:t>Biochem</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Physiol</w:t>
      </w:r>
      <w:proofErr w:type="spellEnd"/>
      <w:r w:rsidRPr="00604298">
        <w:rPr>
          <w:rFonts w:ascii="Times New Roman" w:hAnsi="Times New Roman" w:cs="Times New Roman"/>
          <w:sz w:val="16"/>
          <w:szCs w:val="16"/>
        </w:rPr>
        <w:t xml:space="preserve"> A Mol </w:t>
      </w:r>
      <w:proofErr w:type="spellStart"/>
      <w:r w:rsidRPr="00604298">
        <w:rPr>
          <w:rFonts w:ascii="Times New Roman" w:hAnsi="Times New Roman" w:cs="Times New Roman"/>
          <w:sz w:val="16"/>
          <w:szCs w:val="16"/>
        </w:rPr>
        <w:t>Integr</w:t>
      </w:r>
      <w:proofErr w:type="spellEnd"/>
      <w:r w:rsidRPr="00604298">
        <w:rPr>
          <w:rFonts w:ascii="Times New Roman" w:hAnsi="Times New Roman" w:cs="Times New Roman"/>
          <w:sz w:val="16"/>
          <w:szCs w:val="16"/>
        </w:rPr>
        <w:t xml:space="preserve"> Physiol. 1998;119(2):585–592. </w:t>
      </w:r>
    </w:p>
    <w:p w14:paraId="04E9BF4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Fitzgibbon Q, Strawbridge A, Seymour R. Metabolic scope, swimming performance and the effects of hypoxia in the mulloway, </w:t>
      </w:r>
      <w:proofErr w:type="spellStart"/>
      <w:r w:rsidRPr="00604298">
        <w:rPr>
          <w:rFonts w:ascii="Times New Roman" w:hAnsi="Times New Roman" w:cs="Times New Roman"/>
          <w:sz w:val="16"/>
          <w:szCs w:val="16"/>
        </w:rPr>
        <w:t>Argyrosomus</w:t>
      </w:r>
      <w:proofErr w:type="spellEnd"/>
      <w:r w:rsidRPr="00604298">
        <w:rPr>
          <w:rFonts w:ascii="Times New Roman" w:hAnsi="Times New Roman" w:cs="Times New Roman"/>
          <w:sz w:val="16"/>
          <w:szCs w:val="16"/>
        </w:rPr>
        <w:t xml:space="preserve"> japonicus (Pisces: </w:t>
      </w:r>
      <w:proofErr w:type="spellStart"/>
      <w:r w:rsidRPr="00604298">
        <w:rPr>
          <w:rFonts w:ascii="Times New Roman" w:hAnsi="Times New Roman" w:cs="Times New Roman"/>
          <w:sz w:val="16"/>
          <w:szCs w:val="16"/>
        </w:rPr>
        <w:t>Sciaenidae</w:t>
      </w:r>
      <w:proofErr w:type="spellEnd"/>
      <w:r w:rsidRPr="00604298">
        <w:rPr>
          <w:rFonts w:ascii="Times New Roman" w:hAnsi="Times New Roman" w:cs="Times New Roman"/>
          <w:sz w:val="16"/>
          <w:szCs w:val="16"/>
        </w:rPr>
        <w:t xml:space="preserve">). Aquaculture. 2007;270(1):358–368. </w:t>
      </w:r>
    </w:p>
    <w:p w14:paraId="165BF17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McCarthy I. Temporal repeatability of relative standard metabolic rate in juvenile Atlantic salmon and its relation to life history variation. J Fish Biol. 2000;57(1):224–238. </w:t>
      </w:r>
    </w:p>
    <w:p w14:paraId="604C3B6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Nespolo</w:t>
      </w:r>
      <w:proofErr w:type="spellEnd"/>
      <w:r w:rsidRPr="00604298">
        <w:rPr>
          <w:rFonts w:ascii="Times New Roman" w:hAnsi="Times New Roman" w:cs="Times New Roman"/>
          <w:sz w:val="16"/>
          <w:szCs w:val="16"/>
        </w:rPr>
        <w:t xml:space="preserve"> RF, Franco M. Whole–animal metabolic rate is a repeatable trait: a meta–analysis. J Exp Biol. 2007;210(11):2000–2005. </w:t>
      </w:r>
    </w:p>
    <w:p w14:paraId="6790977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Broggi J, </w:t>
      </w:r>
      <w:proofErr w:type="spellStart"/>
      <w:r w:rsidRPr="00604298">
        <w:rPr>
          <w:rFonts w:ascii="Times New Roman" w:hAnsi="Times New Roman" w:cs="Times New Roman"/>
          <w:sz w:val="16"/>
          <w:szCs w:val="16"/>
        </w:rPr>
        <w:t>Hohtola</w:t>
      </w:r>
      <w:proofErr w:type="spellEnd"/>
      <w:r w:rsidRPr="00604298">
        <w:rPr>
          <w:rFonts w:ascii="Times New Roman" w:hAnsi="Times New Roman" w:cs="Times New Roman"/>
          <w:sz w:val="16"/>
          <w:szCs w:val="16"/>
        </w:rPr>
        <w:t xml:space="preserve"> E, Koivula K, et al. Long‐term repeatability of winter basal metabolic rate and mass in a wild passerine. </w:t>
      </w:r>
      <w:proofErr w:type="spellStart"/>
      <w:r w:rsidRPr="00604298">
        <w:rPr>
          <w:rFonts w:ascii="Times New Roman" w:hAnsi="Times New Roman" w:cs="Times New Roman"/>
          <w:sz w:val="16"/>
          <w:szCs w:val="16"/>
        </w:rPr>
        <w:t>Funct</w:t>
      </w:r>
      <w:proofErr w:type="spellEnd"/>
      <w:r w:rsidRPr="00604298">
        <w:rPr>
          <w:rFonts w:ascii="Times New Roman" w:hAnsi="Times New Roman" w:cs="Times New Roman"/>
          <w:sz w:val="16"/>
          <w:szCs w:val="16"/>
        </w:rPr>
        <w:t xml:space="preserve"> Ecol. 2009;23(4):768–773. </w:t>
      </w:r>
    </w:p>
    <w:p w14:paraId="310FAC6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Lefrançois C, Ferrari R, Moreira Da Silva J, et al. The effect of progressive hypoxia on spontaneous activity in single and shoaling golden grey mullet Liza </w:t>
      </w:r>
      <w:proofErr w:type="spellStart"/>
      <w:r w:rsidRPr="00604298">
        <w:rPr>
          <w:rFonts w:ascii="Times New Roman" w:hAnsi="Times New Roman" w:cs="Times New Roman"/>
          <w:sz w:val="16"/>
          <w:szCs w:val="16"/>
        </w:rPr>
        <w:t>aurata</w:t>
      </w:r>
      <w:proofErr w:type="spellEnd"/>
      <w:r w:rsidRPr="00604298">
        <w:rPr>
          <w:rFonts w:ascii="Times New Roman" w:hAnsi="Times New Roman" w:cs="Times New Roman"/>
          <w:sz w:val="16"/>
          <w:szCs w:val="16"/>
        </w:rPr>
        <w:t xml:space="preserve">. J Fish Biol. 2009;75(7):1615–1625. </w:t>
      </w:r>
    </w:p>
    <w:p w14:paraId="41552AF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Domenici P, Lefrancois C, Shingles A. Hypoxia and the antipredator behaviours of fishes. Phil Trans R Soc. 2007;362(1487):2105–2121. </w:t>
      </w:r>
    </w:p>
    <w:p w14:paraId="7B5EB0E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Johansen R, Needham JR, Colquhoun DJ, et al. Guidelines for health and welfare monitoring of fish used in research. Lab Anim. 2006;40(4):323– 340. </w:t>
      </w:r>
    </w:p>
    <w:p w14:paraId="7AB67AD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Randall DJ, Ip YK. Ammonia as a respiratory gas in water and air– breathing fishes. Respir </w:t>
      </w:r>
      <w:proofErr w:type="spellStart"/>
      <w:r w:rsidRPr="00604298">
        <w:rPr>
          <w:rFonts w:ascii="Times New Roman" w:hAnsi="Times New Roman" w:cs="Times New Roman"/>
          <w:sz w:val="16"/>
          <w:szCs w:val="16"/>
        </w:rPr>
        <w:t>Physiol</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Neurobiol</w:t>
      </w:r>
      <w:proofErr w:type="spellEnd"/>
      <w:r w:rsidRPr="00604298">
        <w:rPr>
          <w:rFonts w:ascii="Times New Roman" w:hAnsi="Times New Roman" w:cs="Times New Roman"/>
          <w:sz w:val="16"/>
          <w:szCs w:val="16"/>
        </w:rPr>
        <w:t xml:space="preserve">. 2006;154(1–2):216–225. </w:t>
      </w:r>
    </w:p>
    <w:p w14:paraId="4592948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Barimo JF, Steele SL, Wright PA, et al. Dogmas and controversies in the handling of nitrogenous wastes: </w:t>
      </w:r>
      <w:proofErr w:type="spellStart"/>
      <w:r w:rsidRPr="00604298">
        <w:rPr>
          <w:rFonts w:ascii="Times New Roman" w:hAnsi="Times New Roman" w:cs="Times New Roman"/>
          <w:sz w:val="16"/>
          <w:szCs w:val="16"/>
        </w:rPr>
        <w:t>ureotely</w:t>
      </w:r>
      <w:proofErr w:type="spellEnd"/>
      <w:r w:rsidRPr="00604298">
        <w:rPr>
          <w:rFonts w:ascii="Times New Roman" w:hAnsi="Times New Roman" w:cs="Times New Roman"/>
          <w:sz w:val="16"/>
          <w:szCs w:val="16"/>
        </w:rPr>
        <w:t xml:space="preserve"> and ammonia tolerance in early life stages of the gulf toadfish, </w:t>
      </w:r>
      <w:proofErr w:type="spellStart"/>
      <w:r w:rsidRPr="00604298">
        <w:rPr>
          <w:rFonts w:ascii="Times New Roman" w:hAnsi="Times New Roman" w:cs="Times New Roman"/>
          <w:sz w:val="16"/>
          <w:szCs w:val="16"/>
        </w:rPr>
        <w:t>Opsanus</w:t>
      </w:r>
      <w:proofErr w:type="spellEnd"/>
      <w:r w:rsidRPr="00604298">
        <w:rPr>
          <w:rFonts w:ascii="Times New Roman" w:hAnsi="Times New Roman" w:cs="Times New Roman"/>
          <w:sz w:val="16"/>
          <w:szCs w:val="16"/>
        </w:rPr>
        <w:t xml:space="preserve"> beta. J Exp Biol. 2004;207(12):2011–2020.</w:t>
      </w:r>
    </w:p>
    <w:p w14:paraId="235972A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Chadwick TD, Wright PA. Nitrogen excretion and expression of urea cycle enzymes in the </w:t>
      </w:r>
      <w:proofErr w:type="spellStart"/>
      <w:r w:rsidRPr="00604298">
        <w:rPr>
          <w:rFonts w:ascii="Times New Roman" w:hAnsi="Times New Roman" w:cs="Times New Roman"/>
          <w:sz w:val="16"/>
          <w:szCs w:val="16"/>
        </w:rPr>
        <w:t>atlantic</w:t>
      </w:r>
      <w:proofErr w:type="spellEnd"/>
      <w:r w:rsidRPr="00604298">
        <w:rPr>
          <w:rFonts w:ascii="Times New Roman" w:hAnsi="Times New Roman" w:cs="Times New Roman"/>
          <w:sz w:val="16"/>
          <w:szCs w:val="16"/>
        </w:rPr>
        <w:t xml:space="preserve"> cod (Gadus </w:t>
      </w:r>
      <w:proofErr w:type="spellStart"/>
      <w:r w:rsidRPr="00604298">
        <w:rPr>
          <w:rFonts w:ascii="Times New Roman" w:hAnsi="Times New Roman" w:cs="Times New Roman"/>
          <w:sz w:val="16"/>
          <w:szCs w:val="16"/>
        </w:rPr>
        <w:t>morhua</w:t>
      </w:r>
      <w:proofErr w:type="spellEnd"/>
      <w:r w:rsidRPr="00604298">
        <w:rPr>
          <w:rFonts w:ascii="Times New Roman" w:hAnsi="Times New Roman" w:cs="Times New Roman"/>
          <w:sz w:val="16"/>
          <w:szCs w:val="16"/>
        </w:rPr>
        <w:t xml:space="preserve"> l.): a comparison of early life stages with adults. J Exp Biol. 1999;202(19):2653–2662. </w:t>
      </w:r>
    </w:p>
    <w:p w14:paraId="398F9E66"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Essex Fraser PA, Steele SL, Bernier NJ, et al. Expression of four glutamine synthetase genes in the early stages of development of rainbow trout (Oncorhynchus mykiss) in relationship to nitrogen excretion. J </w:t>
      </w:r>
      <w:proofErr w:type="spellStart"/>
      <w:r w:rsidRPr="00604298">
        <w:rPr>
          <w:rFonts w:ascii="Times New Roman" w:hAnsi="Times New Roman" w:cs="Times New Roman"/>
          <w:sz w:val="16"/>
          <w:szCs w:val="16"/>
        </w:rPr>
        <w:t>Biol</w:t>
      </w:r>
      <w:proofErr w:type="spellEnd"/>
      <w:r w:rsidRPr="00604298">
        <w:rPr>
          <w:rFonts w:ascii="Times New Roman" w:hAnsi="Times New Roman" w:cs="Times New Roman"/>
          <w:sz w:val="16"/>
          <w:szCs w:val="16"/>
        </w:rPr>
        <w:t xml:space="preserve"> Chem. 2005;280(21):20268–20273. </w:t>
      </w:r>
    </w:p>
    <w:p w14:paraId="55BC77F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Steele SL, Chadwick TD, Wright PA. Ammonia detoxification and localization of urea cycle enzyme activity in embryos of the rainbow trout (Oncorhynchus mykiss) in relation to early tolerance to high environmental ammonia levels. J Exp Biol. 2001;204(12):2145–2154. </w:t>
      </w:r>
    </w:p>
    <w:p w14:paraId="3A52E81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Wright P, </w:t>
      </w:r>
      <w:proofErr w:type="spellStart"/>
      <w:r w:rsidRPr="00604298">
        <w:rPr>
          <w:rFonts w:ascii="Times New Roman" w:hAnsi="Times New Roman" w:cs="Times New Roman"/>
          <w:sz w:val="16"/>
          <w:szCs w:val="16"/>
        </w:rPr>
        <w:t>Felskie</w:t>
      </w:r>
      <w:proofErr w:type="spellEnd"/>
      <w:r w:rsidRPr="00604298">
        <w:rPr>
          <w:rFonts w:ascii="Times New Roman" w:hAnsi="Times New Roman" w:cs="Times New Roman"/>
          <w:sz w:val="16"/>
          <w:szCs w:val="16"/>
        </w:rPr>
        <w:t xml:space="preserve"> A, Anderson P. Induction of ornithine–urea cycle enzymes and nitrogen metabolism and excretion in rainbow trout (Oncorhynchus mykiss) during early life stages. J Exp Biol. 1995;198(1):127–135. </w:t>
      </w:r>
    </w:p>
    <w:p w14:paraId="199E9E6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Mommsen TP, Vijayan MM, Moon TW. Cortisol in </w:t>
      </w:r>
      <w:proofErr w:type="spellStart"/>
      <w:r w:rsidRPr="00604298">
        <w:rPr>
          <w:rFonts w:ascii="Times New Roman" w:hAnsi="Times New Roman" w:cs="Times New Roman"/>
          <w:sz w:val="16"/>
          <w:szCs w:val="16"/>
        </w:rPr>
        <w:t>teleosts</w:t>
      </w:r>
      <w:proofErr w:type="spellEnd"/>
      <w:r w:rsidRPr="00604298">
        <w:rPr>
          <w:rFonts w:ascii="Times New Roman" w:hAnsi="Times New Roman" w:cs="Times New Roman"/>
          <w:sz w:val="16"/>
          <w:szCs w:val="16"/>
        </w:rPr>
        <w:t xml:space="preserve">: dynamics, mechanisms of action and metabolic regulation. Rev Fish </w:t>
      </w:r>
      <w:proofErr w:type="spellStart"/>
      <w:r w:rsidRPr="00604298">
        <w:rPr>
          <w:rFonts w:ascii="Times New Roman" w:hAnsi="Times New Roman" w:cs="Times New Roman"/>
          <w:sz w:val="16"/>
          <w:szCs w:val="16"/>
        </w:rPr>
        <w:t>Biol</w:t>
      </w:r>
      <w:proofErr w:type="spellEnd"/>
      <w:r w:rsidRPr="00604298">
        <w:rPr>
          <w:rFonts w:ascii="Times New Roman" w:hAnsi="Times New Roman" w:cs="Times New Roman"/>
          <w:sz w:val="16"/>
          <w:szCs w:val="16"/>
        </w:rPr>
        <w:t xml:space="preserve"> Fish. 1999;9(3):211–268. </w:t>
      </w:r>
    </w:p>
    <w:p w14:paraId="752F023F"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Brett J, Zala C. Daily pattern of nitrogen excretion and oxygen consumption of sockeye salmon (Oncorhynchus nerka) under controlled conditions. J Fish Res Board Can. 1975;32(12):2479–2486.</w:t>
      </w:r>
    </w:p>
    <w:p w14:paraId="2776134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Emerson K, Russo RC, Lund RE, et al. Aqueous ammonia equilibrium calculations: effect of pH and temperature. J Fish Res Board Can. 1975;32(12):2379–2383. </w:t>
      </w:r>
    </w:p>
    <w:p w14:paraId="77CDCC3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Nakada T, Westhoff CM, Kato A, et al. Ammonia secretion from fish gill depends on a set of Rh glycoproteins. FASEB J. 2007;21(4):1067–1074. </w:t>
      </w:r>
    </w:p>
    <w:p w14:paraId="2D20B39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Shih TH, Horng JL, Hwang PP, et al. Ammonia excretion by the skin of zebrafish (Danio rerio) larvae. Am J </w:t>
      </w:r>
      <w:proofErr w:type="spellStart"/>
      <w:r w:rsidRPr="00604298">
        <w:rPr>
          <w:rFonts w:ascii="Times New Roman" w:hAnsi="Times New Roman" w:cs="Times New Roman"/>
          <w:sz w:val="16"/>
          <w:szCs w:val="16"/>
        </w:rPr>
        <w:t>Physiol</w:t>
      </w:r>
      <w:proofErr w:type="spellEnd"/>
      <w:r w:rsidRPr="00604298">
        <w:rPr>
          <w:rFonts w:ascii="Times New Roman" w:hAnsi="Times New Roman" w:cs="Times New Roman"/>
          <w:sz w:val="16"/>
          <w:szCs w:val="16"/>
        </w:rPr>
        <w:t xml:space="preserve"> Cell Physiol. 2008;295(6):1625–1632. </w:t>
      </w:r>
    </w:p>
    <w:p w14:paraId="5A95D476"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Weihrauch D, Wilkie MP, Walsh PJ. Ammonia and urea transporters in gills of fish and aquatic crustaceans. J Exp Biol. 2009;212(11):1716– 1730. </w:t>
      </w:r>
    </w:p>
    <w:p w14:paraId="41048656"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Nawata</w:t>
      </w:r>
      <w:proofErr w:type="spellEnd"/>
      <w:r w:rsidRPr="00604298">
        <w:rPr>
          <w:rFonts w:ascii="Times New Roman" w:hAnsi="Times New Roman" w:cs="Times New Roman"/>
          <w:sz w:val="16"/>
          <w:szCs w:val="16"/>
        </w:rPr>
        <w:t xml:space="preserve"> CM, Wood CM, O’Donnell MJ. Functional characterization of Rhesus glycoproteins from an ammoniotelic teleost, the rainbow trout, using oocyte expression and SIET analysis. J Exp Biol. 2010;213(7):1049–1059. </w:t>
      </w:r>
    </w:p>
    <w:p w14:paraId="65A2786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Hwang PP, Lee TH, Lin LY. Ion regulation in fish gills: recent progress in the cellular and molecular mechanisms. Am J </w:t>
      </w:r>
      <w:proofErr w:type="spellStart"/>
      <w:r w:rsidRPr="00604298">
        <w:rPr>
          <w:rFonts w:ascii="Times New Roman" w:hAnsi="Times New Roman" w:cs="Times New Roman"/>
          <w:sz w:val="16"/>
          <w:szCs w:val="16"/>
        </w:rPr>
        <w:t>Physiol</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Regul</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Integr</w:t>
      </w:r>
      <w:proofErr w:type="spellEnd"/>
      <w:r w:rsidRPr="00604298">
        <w:rPr>
          <w:rFonts w:ascii="Times New Roman" w:hAnsi="Times New Roman" w:cs="Times New Roman"/>
          <w:sz w:val="16"/>
          <w:szCs w:val="16"/>
        </w:rPr>
        <w:t xml:space="preserve"> Comp Physiol. 2011;301(1):28–47. </w:t>
      </w:r>
    </w:p>
    <w:p w14:paraId="24F27F4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Flis J. </w:t>
      </w:r>
      <w:proofErr w:type="spellStart"/>
      <w:r w:rsidRPr="00604298">
        <w:rPr>
          <w:rFonts w:ascii="Times New Roman" w:hAnsi="Times New Roman" w:cs="Times New Roman"/>
          <w:sz w:val="16"/>
          <w:szCs w:val="16"/>
        </w:rPr>
        <w:t>Anatomicohistopathological</w:t>
      </w:r>
      <w:proofErr w:type="spellEnd"/>
      <w:r w:rsidRPr="00604298">
        <w:rPr>
          <w:rFonts w:ascii="Times New Roman" w:hAnsi="Times New Roman" w:cs="Times New Roman"/>
          <w:sz w:val="16"/>
          <w:szCs w:val="16"/>
        </w:rPr>
        <w:t xml:space="preserve"> changes induced in carp (Cyprinus </w:t>
      </w:r>
      <w:proofErr w:type="spellStart"/>
      <w:r w:rsidRPr="00604298">
        <w:rPr>
          <w:rFonts w:ascii="Times New Roman" w:hAnsi="Times New Roman" w:cs="Times New Roman"/>
          <w:sz w:val="16"/>
          <w:szCs w:val="16"/>
        </w:rPr>
        <w:t>carpio</w:t>
      </w:r>
      <w:proofErr w:type="spellEnd"/>
      <w:r w:rsidRPr="00604298">
        <w:rPr>
          <w:rFonts w:ascii="Times New Roman" w:hAnsi="Times New Roman" w:cs="Times New Roman"/>
          <w:sz w:val="16"/>
          <w:szCs w:val="16"/>
        </w:rPr>
        <w:t xml:space="preserve"> L.) by ammonia water. Part II. Effects of subtoxic concentrations. Acta </w:t>
      </w:r>
      <w:proofErr w:type="spellStart"/>
      <w:r w:rsidRPr="00604298">
        <w:rPr>
          <w:rFonts w:ascii="Times New Roman" w:hAnsi="Times New Roman" w:cs="Times New Roman"/>
          <w:sz w:val="16"/>
          <w:szCs w:val="16"/>
        </w:rPr>
        <w:t>hydrobiol</w:t>
      </w:r>
      <w:proofErr w:type="spellEnd"/>
      <w:r w:rsidRPr="00604298">
        <w:rPr>
          <w:rFonts w:ascii="Times New Roman" w:hAnsi="Times New Roman" w:cs="Times New Roman"/>
          <w:sz w:val="16"/>
          <w:szCs w:val="16"/>
        </w:rPr>
        <w:t xml:space="preserve">. 1968;10:225–238. 25. Smart G. The effect of ammonia exposure on gill structure of the rainbow trout (Salmo </w:t>
      </w:r>
      <w:proofErr w:type="spellStart"/>
      <w:r w:rsidRPr="00604298">
        <w:rPr>
          <w:rFonts w:ascii="Times New Roman" w:hAnsi="Times New Roman" w:cs="Times New Roman"/>
          <w:sz w:val="16"/>
          <w:szCs w:val="16"/>
        </w:rPr>
        <w:t>gairdneri</w:t>
      </w:r>
      <w:proofErr w:type="spellEnd"/>
      <w:r w:rsidRPr="00604298">
        <w:rPr>
          <w:rFonts w:ascii="Times New Roman" w:hAnsi="Times New Roman" w:cs="Times New Roman"/>
          <w:sz w:val="16"/>
          <w:szCs w:val="16"/>
        </w:rPr>
        <w:t xml:space="preserve">). J Fish Biol. 1976;8(6):471–475. 26. </w:t>
      </w:r>
      <w:proofErr w:type="spellStart"/>
      <w:r w:rsidRPr="00604298">
        <w:rPr>
          <w:rFonts w:ascii="Times New Roman" w:hAnsi="Times New Roman" w:cs="Times New Roman"/>
          <w:sz w:val="16"/>
          <w:szCs w:val="16"/>
        </w:rPr>
        <w:t>Spotte</w:t>
      </w:r>
      <w:proofErr w:type="spellEnd"/>
      <w:r w:rsidRPr="00604298">
        <w:rPr>
          <w:rFonts w:ascii="Times New Roman" w:hAnsi="Times New Roman" w:cs="Times New Roman"/>
          <w:sz w:val="16"/>
          <w:szCs w:val="16"/>
        </w:rPr>
        <w:t xml:space="preserve"> S, Anderson G. Plasma cortisol changes in seawater–adapted mummichogs (</w:t>
      </w:r>
      <w:proofErr w:type="spellStart"/>
      <w:r w:rsidRPr="00604298">
        <w:rPr>
          <w:rFonts w:ascii="Times New Roman" w:hAnsi="Times New Roman" w:cs="Times New Roman"/>
          <w:sz w:val="16"/>
          <w:szCs w:val="16"/>
        </w:rPr>
        <w:t>Fundulus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heteroclitus</w:t>
      </w:r>
      <w:proofErr w:type="spellEnd"/>
      <w:r w:rsidRPr="00604298">
        <w:rPr>
          <w:rFonts w:ascii="Times New Roman" w:hAnsi="Times New Roman" w:cs="Times New Roman"/>
          <w:sz w:val="16"/>
          <w:szCs w:val="16"/>
        </w:rPr>
        <w:t xml:space="preserve">) exposed to ammonia. Can J Fish </w:t>
      </w:r>
      <w:proofErr w:type="spellStart"/>
      <w:r w:rsidRPr="00604298">
        <w:rPr>
          <w:rFonts w:ascii="Times New Roman" w:hAnsi="Times New Roman" w:cs="Times New Roman"/>
          <w:sz w:val="16"/>
          <w:szCs w:val="16"/>
        </w:rPr>
        <w:t>Aquat</w:t>
      </w:r>
      <w:proofErr w:type="spellEnd"/>
      <w:r w:rsidRPr="00604298">
        <w:rPr>
          <w:rFonts w:ascii="Times New Roman" w:hAnsi="Times New Roman" w:cs="Times New Roman"/>
          <w:sz w:val="16"/>
          <w:szCs w:val="16"/>
        </w:rPr>
        <w:t xml:space="preserve"> Sci. 1989;46(12):2065–2069. </w:t>
      </w:r>
    </w:p>
    <w:p w14:paraId="0609C1E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Tomasso J, Davis KB, Simco BA. Plasma corticosteroid dynamics in channel catfish (</w:t>
      </w:r>
      <w:proofErr w:type="spellStart"/>
      <w:r w:rsidRPr="00604298">
        <w:rPr>
          <w:rFonts w:ascii="Times New Roman" w:hAnsi="Times New Roman" w:cs="Times New Roman"/>
          <w:sz w:val="16"/>
          <w:szCs w:val="16"/>
        </w:rPr>
        <w:t>Ictalurus</w:t>
      </w:r>
      <w:proofErr w:type="spellEnd"/>
      <w:r w:rsidRPr="00604298">
        <w:rPr>
          <w:rFonts w:ascii="Times New Roman" w:hAnsi="Times New Roman" w:cs="Times New Roman"/>
          <w:sz w:val="16"/>
          <w:szCs w:val="16"/>
        </w:rPr>
        <w:t xml:space="preserve"> punctatus) exposed to ammonia and nitrite. Can J Fish </w:t>
      </w:r>
      <w:proofErr w:type="spellStart"/>
      <w:r w:rsidRPr="00604298">
        <w:rPr>
          <w:rFonts w:ascii="Times New Roman" w:hAnsi="Times New Roman" w:cs="Times New Roman"/>
          <w:sz w:val="16"/>
          <w:szCs w:val="16"/>
        </w:rPr>
        <w:t>Aquat</w:t>
      </w:r>
      <w:proofErr w:type="spellEnd"/>
      <w:r w:rsidRPr="00604298">
        <w:rPr>
          <w:rFonts w:ascii="Times New Roman" w:hAnsi="Times New Roman" w:cs="Times New Roman"/>
          <w:sz w:val="16"/>
          <w:szCs w:val="16"/>
        </w:rPr>
        <w:t xml:space="preserve"> Sci. 1981;38(9):1106–1112. </w:t>
      </w:r>
    </w:p>
    <w:p w14:paraId="3F607F1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Beamish F, Tandler A. Ambient ammonia, diet and growth in lake trout. </w:t>
      </w:r>
      <w:proofErr w:type="spellStart"/>
      <w:r w:rsidRPr="00604298">
        <w:rPr>
          <w:rFonts w:ascii="Times New Roman" w:hAnsi="Times New Roman" w:cs="Times New Roman"/>
          <w:sz w:val="16"/>
          <w:szCs w:val="16"/>
        </w:rPr>
        <w:t>Aquat</w:t>
      </w:r>
      <w:proofErr w:type="spellEnd"/>
      <w:r w:rsidRPr="00604298">
        <w:rPr>
          <w:rFonts w:ascii="Times New Roman" w:hAnsi="Times New Roman" w:cs="Times New Roman"/>
          <w:sz w:val="16"/>
          <w:szCs w:val="16"/>
        </w:rPr>
        <w:t xml:space="preserve"> Toxicol. 1990;17(2):155–166. </w:t>
      </w:r>
    </w:p>
    <w:p w14:paraId="73F8ED8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Arillo</w:t>
      </w:r>
      <w:proofErr w:type="spellEnd"/>
      <w:r w:rsidRPr="00604298">
        <w:rPr>
          <w:rFonts w:ascii="Times New Roman" w:hAnsi="Times New Roman" w:cs="Times New Roman"/>
          <w:sz w:val="16"/>
          <w:szCs w:val="16"/>
        </w:rPr>
        <w:t xml:space="preserve"> A, </w:t>
      </w:r>
      <w:proofErr w:type="spellStart"/>
      <w:r w:rsidRPr="00604298">
        <w:rPr>
          <w:rFonts w:ascii="Times New Roman" w:hAnsi="Times New Roman" w:cs="Times New Roman"/>
          <w:sz w:val="16"/>
          <w:szCs w:val="16"/>
        </w:rPr>
        <w:t>Margiocco</w:t>
      </w:r>
      <w:proofErr w:type="spellEnd"/>
      <w:r w:rsidRPr="00604298">
        <w:rPr>
          <w:rFonts w:ascii="Times New Roman" w:hAnsi="Times New Roman" w:cs="Times New Roman"/>
          <w:sz w:val="16"/>
          <w:szCs w:val="16"/>
        </w:rPr>
        <w:t xml:space="preserve"> C, Melodia F, et al. Ammonia toxicity mechanism in fish: studies on rainbow trout (Salmo </w:t>
      </w:r>
      <w:proofErr w:type="spellStart"/>
      <w:r w:rsidRPr="00604298">
        <w:rPr>
          <w:rFonts w:ascii="Times New Roman" w:hAnsi="Times New Roman" w:cs="Times New Roman"/>
          <w:sz w:val="16"/>
          <w:szCs w:val="16"/>
        </w:rPr>
        <w:t>gairdneri</w:t>
      </w:r>
      <w:proofErr w:type="spellEnd"/>
      <w:r w:rsidRPr="00604298">
        <w:rPr>
          <w:rFonts w:ascii="Times New Roman" w:hAnsi="Times New Roman" w:cs="Times New Roman"/>
          <w:sz w:val="16"/>
          <w:szCs w:val="16"/>
        </w:rPr>
        <w:t xml:space="preserve"> Rich.). </w:t>
      </w:r>
      <w:proofErr w:type="spellStart"/>
      <w:r w:rsidRPr="00604298">
        <w:rPr>
          <w:rFonts w:ascii="Times New Roman" w:hAnsi="Times New Roman" w:cs="Times New Roman"/>
          <w:sz w:val="16"/>
          <w:szCs w:val="16"/>
        </w:rPr>
        <w:t>Ecotoxicol</w:t>
      </w:r>
      <w:proofErr w:type="spellEnd"/>
      <w:r w:rsidRPr="00604298">
        <w:rPr>
          <w:rFonts w:ascii="Times New Roman" w:hAnsi="Times New Roman" w:cs="Times New Roman"/>
          <w:sz w:val="16"/>
          <w:szCs w:val="16"/>
        </w:rPr>
        <w:t xml:space="preserve"> Environ Safety. 1981;5(3):316–328. </w:t>
      </w:r>
    </w:p>
    <w:p w14:paraId="2FBD08C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Levi G, Morisi G, </w:t>
      </w:r>
      <w:proofErr w:type="spellStart"/>
      <w:r w:rsidRPr="00604298">
        <w:rPr>
          <w:rFonts w:ascii="Times New Roman" w:hAnsi="Times New Roman" w:cs="Times New Roman"/>
          <w:sz w:val="16"/>
          <w:szCs w:val="16"/>
        </w:rPr>
        <w:t>Colettp</w:t>
      </w:r>
      <w:proofErr w:type="spellEnd"/>
      <w:r w:rsidRPr="00604298">
        <w:rPr>
          <w:rFonts w:ascii="Times New Roman" w:hAnsi="Times New Roman" w:cs="Times New Roman"/>
          <w:sz w:val="16"/>
          <w:szCs w:val="16"/>
        </w:rPr>
        <w:t xml:space="preserve"> A, et al. Free amino acids in fish brain: normal levels and changes upon exposure to high ammonia concentrations in vivo, and upon incubation of brain slices. Comp </w:t>
      </w:r>
      <w:proofErr w:type="spellStart"/>
      <w:r w:rsidRPr="00604298">
        <w:rPr>
          <w:rFonts w:ascii="Times New Roman" w:hAnsi="Times New Roman" w:cs="Times New Roman"/>
          <w:sz w:val="16"/>
          <w:szCs w:val="16"/>
        </w:rPr>
        <w:t>Biochem</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Physiol</w:t>
      </w:r>
      <w:proofErr w:type="spellEnd"/>
      <w:r w:rsidRPr="00604298">
        <w:rPr>
          <w:rFonts w:ascii="Times New Roman" w:hAnsi="Times New Roman" w:cs="Times New Roman"/>
          <w:sz w:val="16"/>
          <w:szCs w:val="16"/>
        </w:rPr>
        <w:t xml:space="preserve"> A Physiol. 1974;49(4):623–636.</w:t>
      </w:r>
    </w:p>
    <w:p w14:paraId="020728C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Sousa RJ, Meade TL. The influence of ammonia on the oxygen delivery system of coho salmon </w:t>
      </w:r>
      <w:proofErr w:type="spellStart"/>
      <w:r w:rsidRPr="00604298">
        <w:rPr>
          <w:rFonts w:ascii="Times New Roman" w:hAnsi="Times New Roman" w:cs="Times New Roman"/>
          <w:sz w:val="16"/>
          <w:szCs w:val="16"/>
        </w:rPr>
        <w:t>hemoglobin</w:t>
      </w:r>
      <w:proofErr w:type="spellEnd"/>
      <w:r w:rsidRPr="00604298">
        <w:rPr>
          <w:rFonts w:ascii="Times New Roman" w:hAnsi="Times New Roman" w:cs="Times New Roman"/>
          <w:sz w:val="16"/>
          <w:szCs w:val="16"/>
        </w:rPr>
        <w:t xml:space="preserve">. Comp </w:t>
      </w:r>
      <w:proofErr w:type="spellStart"/>
      <w:r w:rsidRPr="00604298">
        <w:rPr>
          <w:rFonts w:ascii="Times New Roman" w:hAnsi="Times New Roman" w:cs="Times New Roman"/>
          <w:sz w:val="16"/>
          <w:szCs w:val="16"/>
        </w:rPr>
        <w:t>Biochem</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Physiol</w:t>
      </w:r>
      <w:proofErr w:type="spellEnd"/>
      <w:r w:rsidRPr="00604298">
        <w:rPr>
          <w:rFonts w:ascii="Times New Roman" w:hAnsi="Times New Roman" w:cs="Times New Roman"/>
          <w:sz w:val="16"/>
          <w:szCs w:val="16"/>
        </w:rPr>
        <w:t xml:space="preserve"> A Physiol. 1977;58(1):23–28. </w:t>
      </w:r>
    </w:p>
    <w:p w14:paraId="67B4AD70"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Claiborne JB, Evans DH. Ammonia and acid–base balance during high ammonia exposure in a marine teleost (</w:t>
      </w:r>
      <w:proofErr w:type="spellStart"/>
      <w:r w:rsidRPr="00604298">
        <w:rPr>
          <w:rFonts w:ascii="Times New Roman" w:hAnsi="Times New Roman" w:cs="Times New Roman"/>
          <w:sz w:val="16"/>
          <w:szCs w:val="16"/>
        </w:rPr>
        <w:t>Myoxocephalus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octodecimspinosus</w:t>
      </w:r>
      <w:proofErr w:type="spellEnd"/>
      <w:r w:rsidRPr="00604298">
        <w:rPr>
          <w:rFonts w:ascii="Times New Roman" w:hAnsi="Times New Roman" w:cs="Times New Roman"/>
          <w:sz w:val="16"/>
          <w:szCs w:val="16"/>
        </w:rPr>
        <w:t xml:space="preserve">). J Exp Biol. 1988;140(1):89–105. </w:t>
      </w:r>
    </w:p>
    <w:p w14:paraId="196E9CA6"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lastRenderedPageBreak/>
        <w:t xml:space="preserve">Delos C, Erickson R. Update of ambient water quality criteria for ammonia. EPA/822/R–99/014. Final/Technical Report. DC: US Environmental Protection Agency, USA. 1999. </w:t>
      </w:r>
    </w:p>
    <w:p w14:paraId="437C598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Marshall WS. Na+, Cl−, Ca2+ and Zn2+ transport by fish gills: retrospective review and prospective synthesis. J Exp Zool. 2002;293(3):264–283. </w:t>
      </w:r>
    </w:p>
    <w:p w14:paraId="148480D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Evans DH, Piermarini PM, Choe KP. The multifunctional fish gill: dominant site of gas exchange, osmoregulation, acid–base regulation, and excretion of nitrogenous waste. </w:t>
      </w:r>
      <w:proofErr w:type="spellStart"/>
      <w:r w:rsidRPr="00604298">
        <w:rPr>
          <w:rFonts w:ascii="Times New Roman" w:hAnsi="Times New Roman" w:cs="Times New Roman"/>
          <w:sz w:val="16"/>
          <w:szCs w:val="16"/>
        </w:rPr>
        <w:t>Physiol</w:t>
      </w:r>
      <w:proofErr w:type="spellEnd"/>
      <w:r w:rsidRPr="00604298">
        <w:rPr>
          <w:rFonts w:ascii="Times New Roman" w:hAnsi="Times New Roman" w:cs="Times New Roman"/>
          <w:sz w:val="16"/>
          <w:szCs w:val="16"/>
        </w:rPr>
        <w:t xml:space="preserve"> Rev. 2005;85(1):97–177. </w:t>
      </w:r>
    </w:p>
    <w:p w14:paraId="3A4F934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Tang C, Lee T. The effect of environmental salinity on the protein expression of Na+/K+–ATPase, Na+/K+/2Cl− cotransporter, cystic fibrosis transmembrane conductance regulator, anion exchanger 1, and chloride channel 3 in gills of a euryhaline teleost, Tetraodon </w:t>
      </w:r>
      <w:proofErr w:type="spellStart"/>
      <w:r w:rsidRPr="00604298">
        <w:rPr>
          <w:rFonts w:ascii="Times New Roman" w:hAnsi="Times New Roman" w:cs="Times New Roman"/>
          <w:sz w:val="16"/>
          <w:szCs w:val="16"/>
        </w:rPr>
        <w:t>nigroviridis</w:t>
      </w:r>
      <w:proofErr w:type="spellEnd"/>
      <w:r w:rsidRPr="00604298">
        <w:rPr>
          <w:rFonts w:ascii="Times New Roman" w:hAnsi="Times New Roman" w:cs="Times New Roman"/>
          <w:sz w:val="16"/>
          <w:szCs w:val="16"/>
        </w:rPr>
        <w:t xml:space="preserve">. Comp </w:t>
      </w:r>
      <w:proofErr w:type="spellStart"/>
      <w:r w:rsidRPr="00604298">
        <w:rPr>
          <w:rFonts w:ascii="Times New Roman" w:hAnsi="Times New Roman" w:cs="Times New Roman"/>
          <w:sz w:val="16"/>
          <w:szCs w:val="16"/>
        </w:rPr>
        <w:t>Biochem</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Physiol</w:t>
      </w:r>
      <w:proofErr w:type="spellEnd"/>
      <w:r w:rsidRPr="00604298">
        <w:rPr>
          <w:rFonts w:ascii="Times New Roman" w:hAnsi="Times New Roman" w:cs="Times New Roman"/>
          <w:sz w:val="16"/>
          <w:szCs w:val="16"/>
        </w:rPr>
        <w:t xml:space="preserve"> A Comp Physiol. 2007;147(3):521–528. </w:t>
      </w:r>
    </w:p>
    <w:p w14:paraId="19D2804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Balmaceda–Aguilera C, Martos–</w:t>
      </w:r>
      <w:proofErr w:type="spellStart"/>
      <w:r w:rsidRPr="00604298">
        <w:rPr>
          <w:rFonts w:ascii="Times New Roman" w:hAnsi="Times New Roman" w:cs="Times New Roman"/>
          <w:sz w:val="16"/>
          <w:szCs w:val="16"/>
        </w:rPr>
        <w:t>Sitcha</w:t>
      </w:r>
      <w:proofErr w:type="spellEnd"/>
      <w:r w:rsidRPr="00604298">
        <w:rPr>
          <w:rFonts w:ascii="Times New Roman" w:hAnsi="Times New Roman" w:cs="Times New Roman"/>
          <w:sz w:val="16"/>
          <w:szCs w:val="16"/>
        </w:rPr>
        <w:t xml:space="preserve"> JA, Mancera JM, et al. Cloning and expression pattern of facilitative glucose transporter 1 (GLUT1) in gilthead sea bream Sparus </w:t>
      </w:r>
      <w:proofErr w:type="spellStart"/>
      <w:r w:rsidRPr="00604298">
        <w:rPr>
          <w:rFonts w:ascii="Times New Roman" w:hAnsi="Times New Roman" w:cs="Times New Roman"/>
          <w:sz w:val="16"/>
          <w:szCs w:val="16"/>
        </w:rPr>
        <w:t>aurata</w:t>
      </w:r>
      <w:proofErr w:type="spellEnd"/>
      <w:r w:rsidRPr="00604298">
        <w:rPr>
          <w:rFonts w:ascii="Times New Roman" w:hAnsi="Times New Roman" w:cs="Times New Roman"/>
          <w:sz w:val="16"/>
          <w:szCs w:val="16"/>
        </w:rPr>
        <w:t xml:space="preserve"> in response to salinity acclimation. Comp </w:t>
      </w:r>
      <w:proofErr w:type="spellStart"/>
      <w:r w:rsidRPr="00604298">
        <w:rPr>
          <w:rFonts w:ascii="Times New Roman" w:hAnsi="Times New Roman" w:cs="Times New Roman"/>
          <w:sz w:val="16"/>
          <w:szCs w:val="16"/>
        </w:rPr>
        <w:t>Biochem</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Physiol</w:t>
      </w:r>
      <w:proofErr w:type="spellEnd"/>
      <w:r w:rsidRPr="00604298">
        <w:rPr>
          <w:rFonts w:ascii="Times New Roman" w:hAnsi="Times New Roman" w:cs="Times New Roman"/>
          <w:sz w:val="16"/>
          <w:szCs w:val="16"/>
        </w:rPr>
        <w:t xml:space="preserve"> A Mol </w:t>
      </w:r>
      <w:proofErr w:type="spellStart"/>
      <w:r w:rsidRPr="00604298">
        <w:rPr>
          <w:rFonts w:ascii="Times New Roman" w:hAnsi="Times New Roman" w:cs="Times New Roman"/>
          <w:sz w:val="16"/>
          <w:szCs w:val="16"/>
        </w:rPr>
        <w:t>Integr</w:t>
      </w:r>
      <w:proofErr w:type="spellEnd"/>
      <w:r w:rsidRPr="00604298">
        <w:rPr>
          <w:rFonts w:ascii="Times New Roman" w:hAnsi="Times New Roman" w:cs="Times New Roman"/>
          <w:sz w:val="16"/>
          <w:szCs w:val="16"/>
        </w:rPr>
        <w:t xml:space="preserve"> Physiol. 2012;163(1):38–46.</w:t>
      </w:r>
    </w:p>
    <w:p w14:paraId="3B8F3FE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Balmaceda–Aguilera C, Martos–</w:t>
      </w:r>
      <w:proofErr w:type="spellStart"/>
      <w:r w:rsidRPr="00604298">
        <w:rPr>
          <w:rFonts w:ascii="Times New Roman" w:hAnsi="Times New Roman" w:cs="Times New Roman"/>
          <w:sz w:val="16"/>
          <w:szCs w:val="16"/>
        </w:rPr>
        <w:t>Sitcha</w:t>
      </w:r>
      <w:proofErr w:type="spellEnd"/>
      <w:r w:rsidRPr="00604298">
        <w:rPr>
          <w:rFonts w:ascii="Times New Roman" w:hAnsi="Times New Roman" w:cs="Times New Roman"/>
          <w:sz w:val="16"/>
          <w:szCs w:val="16"/>
        </w:rPr>
        <w:t xml:space="preserve"> JA, Mancera JM, et al. Cloning and expression pattern of facilitative glucose transporter 1 (GLUT1) in gilthead sea bream Sparus </w:t>
      </w:r>
      <w:proofErr w:type="spellStart"/>
      <w:r w:rsidRPr="00604298">
        <w:rPr>
          <w:rFonts w:ascii="Times New Roman" w:hAnsi="Times New Roman" w:cs="Times New Roman"/>
          <w:sz w:val="16"/>
          <w:szCs w:val="16"/>
        </w:rPr>
        <w:t>aurata</w:t>
      </w:r>
      <w:proofErr w:type="spellEnd"/>
      <w:r w:rsidRPr="00604298">
        <w:rPr>
          <w:rFonts w:ascii="Times New Roman" w:hAnsi="Times New Roman" w:cs="Times New Roman"/>
          <w:sz w:val="16"/>
          <w:szCs w:val="16"/>
        </w:rPr>
        <w:t xml:space="preserve"> in response to salinity acclimation. Comp </w:t>
      </w:r>
      <w:proofErr w:type="spellStart"/>
      <w:r w:rsidRPr="00604298">
        <w:rPr>
          <w:rFonts w:ascii="Times New Roman" w:hAnsi="Times New Roman" w:cs="Times New Roman"/>
          <w:sz w:val="16"/>
          <w:szCs w:val="16"/>
        </w:rPr>
        <w:t>Biochem</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Physiol</w:t>
      </w:r>
      <w:proofErr w:type="spellEnd"/>
      <w:r w:rsidRPr="00604298">
        <w:rPr>
          <w:rFonts w:ascii="Times New Roman" w:hAnsi="Times New Roman" w:cs="Times New Roman"/>
          <w:sz w:val="16"/>
          <w:szCs w:val="16"/>
        </w:rPr>
        <w:t xml:space="preserve"> A Mol </w:t>
      </w:r>
      <w:proofErr w:type="spellStart"/>
      <w:r w:rsidRPr="00604298">
        <w:rPr>
          <w:rFonts w:ascii="Times New Roman" w:hAnsi="Times New Roman" w:cs="Times New Roman"/>
          <w:sz w:val="16"/>
          <w:szCs w:val="16"/>
        </w:rPr>
        <w:t>Integr</w:t>
      </w:r>
      <w:proofErr w:type="spellEnd"/>
      <w:r w:rsidRPr="00604298">
        <w:rPr>
          <w:rFonts w:ascii="Times New Roman" w:hAnsi="Times New Roman" w:cs="Times New Roman"/>
          <w:sz w:val="16"/>
          <w:szCs w:val="16"/>
        </w:rPr>
        <w:t xml:space="preserve"> Physiol. 2012;163(1):38–46.</w:t>
      </w:r>
    </w:p>
    <w:p w14:paraId="0193C8F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Manciocco</w:t>
      </w:r>
      <w:proofErr w:type="spellEnd"/>
      <w:r w:rsidRPr="00604298">
        <w:rPr>
          <w:rFonts w:ascii="Times New Roman" w:hAnsi="Times New Roman" w:cs="Times New Roman"/>
          <w:sz w:val="16"/>
          <w:szCs w:val="16"/>
        </w:rPr>
        <w:t xml:space="preserve"> A, Toni M, Tedesco A, et al. The acclimation of European Sea Bass (</w:t>
      </w:r>
      <w:proofErr w:type="spellStart"/>
      <w:r w:rsidRPr="00604298">
        <w:rPr>
          <w:rFonts w:ascii="Times New Roman" w:hAnsi="Times New Roman" w:cs="Times New Roman"/>
          <w:sz w:val="16"/>
          <w:szCs w:val="16"/>
        </w:rPr>
        <w:t>Dicentrarchus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labrax</w:t>
      </w:r>
      <w:proofErr w:type="spellEnd"/>
      <w:r w:rsidRPr="00604298">
        <w:rPr>
          <w:rFonts w:ascii="Times New Roman" w:hAnsi="Times New Roman" w:cs="Times New Roman"/>
          <w:sz w:val="16"/>
          <w:szCs w:val="16"/>
        </w:rPr>
        <w:t xml:space="preserve">) to temperature: behavioural and neurochemical responses. Ethology. 2015;121(1):68–83. </w:t>
      </w:r>
    </w:p>
    <w:p w14:paraId="1D91F7E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Clarke A Costs and consequences of evolutionary temperature adaptation. Trends </w:t>
      </w:r>
      <w:proofErr w:type="spellStart"/>
      <w:r w:rsidRPr="00604298">
        <w:rPr>
          <w:rFonts w:ascii="Times New Roman" w:hAnsi="Times New Roman" w:cs="Times New Roman"/>
          <w:sz w:val="16"/>
          <w:szCs w:val="16"/>
        </w:rPr>
        <w:t>Ecol</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Evol</w:t>
      </w:r>
      <w:proofErr w:type="spellEnd"/>
      <w:r w:rsidRPr="00604298">
        <w:rPr>
          <w:rFonts w:ascii="Times New Roman" w:hAnsi="Times New Roman" w:cs="Times New Roman"/>
          <w:sz w:val="16"/>
          <w:szCs w:val="16"/>
        </w:rPr>
        <w:t xml:space="preserve">. 2003;18(11):573–581. 51. Person–Le </w:t>
      </w:r>
      <w:proofErr w:type="spellStart"/>
      <w:r w:rsidRPr="00604298">
        <w:rPr>
          <w:rFonts w:ascii="Times New Roman" w:hAnsi="Times New Roman" w:cs="Times New Roman"/>
          <w:sz w:val="16"/>
          <w:szCs w:val="16"/>
        </w:rPr>
        <w:t>Ruyet</w:t>
      </w:r>
      <w:proofErr w:type="spellEnd"/>
      <w:r w:rsidRPr="00604298">
        <w:rPr>
          <w:rFonts w:ascii="Times New Roman" w:hAnsi="Times New Roman" w:cs="Times New Roman"/>
          <w:sz w:val="16"/>
          <w:szCs w:val="16"/>
        </w:rPr>
        <w:t xml:space="preserve"> J, Mahe K, Le Bayon N, et al. Effects of temperature on growth and metabolism in a Mediterranean population of European sea bass, </w:t>
      </w:r>
      <w:proofErr w:type="spellStart"/>
      <w:r w:rsidRPr="00604298">
        <w:rPr>
          <w:rFonts w:ascii="Times New Roman" w:hAnsi="Times New Roman" w:cs="Times New Roman"/>
          <w:sz w:val="16"/>
          <w:szCs w:val="16"/>
        </w:rPr>
        <w:t>Dicentrarch;us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labrax</w:t>
      </w:r>
      <w:proofErr w:type="spellEnd"/>
      <w:r w:rsidRPr="00604298">
        <w:rPr>
          <w:rFonts w:ascii="Times New Roman" w:hAnsi="Times New Roman" w:cs="Times New Roman"/>
          <w:sz w:val="16"/>
          <w:szCs w:val="16"/>
        </w:rPr>
        <w:t xml:space="preserve">. Aquaculture. 2004;237(1):269–280. </w:t>
      </w:r>
    </w:p>
    <w:p w14:paraId="03E07E5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Neuheimer</w:t>
      </w:r>
      <w:proofErr w:type="spellEnd"/>
      <w:r w:rsidRPr="00604298">
        <w:rPr>
          <w:rFonts w:ascii="Times New Roman" w:hAnsi="Times New Roman" w:cs="Times New Roman"/>
          <w:sz w:val="16"/>
          <w:szCs w:val="16"/>
        </w:rPr>
        <w:t xml:space="preserve"> A, Thresher R, Lyle J, et al. Tolerance limit for fish growth exceeded by warming waters. Nat Clim Change. 2011;1(2):110–113. 53. </w:t>
      </w:r>
      <w:proofErr w:type="spellStart"/>
      <w:r w:rsidRPr="00604298">
        <w:rPr>
          <w:rFonts w:ascii="Times New Roman" w:hAnsi="Times New Roman" w:cs="Times New Roman"/>
          <w:sz w:val="16"/>
          <w:szCs w:val="16"/>
        </w:rPr>
        <w:t>Hochachka</w:t>
      </w:r>
      <w:proofErr w:type="spellEnd"/>
      <w:r w:rsidRPr="00604298">
        <w:rPr>
          <w:rFonts w:ascii="Times New Roman" w:hAnsi="Times New Roman" w:cs="Times New Roman"/>
          <w:sz w:val="16"/>
          <w:szCs w:val="16"/>
        </w:rPr>
        <w:t xml:space="preserve"> PW, Somero GN. Biochemical Adaptation. University Press, USA, pp. 2014;1–560. </w:t>
      </w:r>
    </w:p>
    <w:p w14:paraId="565C772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Villamizar N, Blanco–Vives B, </w:t>
      </w:r>
      <w:proofErr w:type="spellStart"/>
      <w:r w:rsidRPr="00604298">
        <w:rPr>
          <w:rFonts w:ascii="Times New Roman" w:hAnsi="Times New Roman" w:cs="Times New Roman"/>
          <w:sz w:val="16"/>
          <w:szCs w:val="16"/>
        </w:rPr>
        <w:t>Migaud</w:t>
      </w:r>
      <w:proofErr w:type="spellEnd"/>
      <w:r w:rsidRPr="00604298">
        <w:rPr>
          <w:rFonts w:ascii="Times New Roman" w:hAnsi="Times New Roman" w:cs="Times New Roman"/>
          <w:sz w:val="16"/>
          <w:szCs w:val="16"/>
        </w:rPr>
        <w:t xml:space="preserve"> H, et al. Effects of light during early larval development of some </w:t>
      </w:r>
      <w:proofErr w:type="spellStart"/>
      <w:r w:rsidRPr="00604298">
        <w:rPr>
          <w:rFonts w:ascii="Times New Roman" w:hAnsi="Times New Roman" w:cs="Times New Roman"/>
          <w:sz w:val="16"/>
          <w:szCs w:val="16"/>
        </w:rPr>
        <w:t>aquacultured</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teleosts</w:t>
      </w:r>
      <w:proofErr w:type="spellEnd"/>
      <w:r w:rsidRPr="00604298">
        <w:rPr>
          <w:rFonts w:ascii="Times New Roman" w:hAnsi="Times New Roman" w:cs="Times New Roman"/>
          <w:sz w:val="16"/>
          <w:szCs w:val="16"/>
        </w:rPr>
        <w:t xml:space="preserve">: A review. Aquaculture. 2011;315(1):86–94. </w:t>
      </w:r>
    </w:p>
    <w:p w14:paraId="34543906"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ADB/NACA. 1998. Aquaculture Sustainability and the Environment. Report on a regional study and workshop on aquaculture sustainability and the environment. Asian Development Bank and Network of Aquaculture </w:t>
      </w:r>
      <w:proofErr w:type="spellStart"/>
      <w:r w:rsidRPr="00604298">
        <w:rPr>
          <w:rFonts w:ascii="Times New Roman" w:hAnsi="Times New Roman" w:cs="Times New Roman"/>
          <w:sz w:val="16"/>
          <w:szCs w:val="16"/>
        </w:rPr>
        <w:t>Centers</w:t>
      </w:r>
      <w:proofErr w:type="spellEnd"/>
      <w:r w:rsidRPr="00604298">
        <w:rPr>
          <w:rFonts w:ascii="Times New Roman" w:hAnsi="Times New Roman" w:cs="Times New Roman"/>
          <w:sz w:val="16"/>
          <w:szCs w:val="16"/>
        </w:rPr>
        <w:t xml:space="preserve"> in Asia-Pacific. Bangkok, Thailand. 491 p. </w:t>
      </w:r>
    </w:p>
    <w:p w14:paraId="1E1C642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Ahamad Ali, S. 1995. Development of Shrimp Feed Industry in India. Paper presented at the Technical Session of INDAQUA’95 Exposition of Indian Aquaculture, Madras, 27-30 January 1995. The Marine Products Export Development Authority, Cochin, India. </w:t>
      </w:r>
    </w:p>
    <w:p w14:paraId="423B4F96"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Akiyama, D.M. 1993. Semi-extensive shrimp farm management. ASA Technical Bulletin, MITA (P) No. 518/12/92, Vol. AQ 38 1993/3. American Soybean Association, Singapore, 20p. </w:t>
      </w:r>
    </w:p>
    <w:p w14:paraId="78690D66"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Akiyama, D.M. and A.M. </w:t>
      </w:r>
      <w:proofErr w:type="spellStart"/>
      <w:r w:rsidRPr="00604298">
        <w:rPr>
          <w:rFonts w:ascii="Times New Roman" w:hAnsi="Times New Roman" w:cs="Times New Roman"/>
          <w:sz w:val="16"/>
          <w:szCs w:val="16"/>
        </w:rPr>
        <w:t>Anggawati</w:t>
      </w:r>
      <w:proofErr w:type="spellEnd"/>
      <w:r w:rsidRPr="00604298">
        <w:rPr>
          <w:rFonts w:ascii="Times New Roman" w:hAnsi="Times New Roman" w:cs="Times New Roman"/>
          <w:sz w:val="16"/>
          <w:szCs w:val="16"/>
        </w:rPr>
        <w:t xml:space="preserve"> 1998. Growing tilapia with shrimp production, tended to improve pond conditions. Aquaculture Asia, III(2):18-19. </w:t>
      </w:r>
    </w:p>
    <w:p w14:paraId="7133EF1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Bador, R.F., E.D. Scura and R. </w:t>
      </w:r>
      <w:proofErr w:type="spellStart"/>
      <w:r w:rsidRPr="00604298">
        <w:rPr>
          <w:rFonts w:ascii="Times New Roman" w:hAnsi="Times New Roman" w:cs="Times New Roman"/>
          <w:sz w:val="16"/>
          <w:szCs w:val="16"/>
        </w:rPr>
        <w:t>Naivosoa</w:t>
      </w:r>
      <w:proofErr w:type="spellEnd"/>
      <w:r w:rsidRPr="00604298">
        <w:rPr>
          <w:rFonts w:ascii="Times New Roman" w:hAnsi="Times New Roman" w:cs="Times New Roman"/>
          <w:sz w:val="16"/>
          <w:szCs w:val="16"/>
        </w:rPr>
        <w:t xml:space="preserve">. 1998. The use of feeding trays in the semi-intensive grow-out of Penaeus monodon: a tool to better understand shrimp feeding </w:t>
      </w:r>
      <w:proofErr w:type="spellStart"/>
      <w:r w:rsidRPr="00604298">
        <w:rPr>
          <w:rFonts w:ascii="Times New Roman" w:hAnsi="Times New Roman" w:cs="Times New Roman"/>
          <w:sz w:val="16"/>
          <w:szCs w:val="16"/>
        </w:rPr>
        <w:t>behavior</w:t>
      </w:r>
      <w:proofErr w:type="spellEnd"/>
      <w:r w:rsidRPr="00604298">
        <w:rPr>
          <w:rFonts w:ascii="Times New Roman" w:hAnsi="Times New Roman" w:cs="Times New Roman"/>
          <w:sz w:val="16"/>
          <w:szCs w:val="16"/>
        </w:rPr>
        <w:t xml:space="preserve"> in ponds. Annual Meeting of the World Aquaculture Society, Book of Abstracts. Las Vegas, Nevada, Feb. 15- 19, 1998. p.27. </w:t>
      </w:r>
    </w:p>
    <w:p w14:paraId="706790D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Baldia</w:t>
      </w:r>
      <w:proofErr w:type="spellEnd"/>
      <w:r w:rsidRPr="00604298">
        <w:rPr>
          <w:rFonts w:ascii="Times New Roman" w:hAnsi="Times New Roman" w:cs="Times New Roman"/>
          <w:sz w:val="16"/>
          <w:szCs w:val="16"/>
        </w:rPr>
        <w:t xml:space="preserve">, J.P. 1994. The effect of enzymes, vitamins, mineral premix and fish oil on the growth and survival of shrimps (Penaeus monodon Fab.) reared in ponds and under semi-controlled conditions, pp.709-712. In Chou, L.M., A.D. Munro, T.J. Lam, T.W. Chen, L.K.K. Cheong, J.K. Ding, K.K. Hooi, V.P.E. Phang, K.F. Shim and C.H. Tan (Eds) The Third Asian Fisheries Forum, Asian Fisheries Society, Manila, Philippines 1135p. </w:t>
      </w:r>
    </w:p>
    <w:p w14:paraId="502C08A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Baker, R.T.M., B.T. Cousins, F-J. Schoner and L.L. Smith-Lemmon. (2001). Taking the P out of pollution. International Aquafeed, Issue 2 (2001):20-22. </w:t>
      </w:r>
    </w:p>
    <w:p w14:paraId="4453ECD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Barber, T. 2000. Trends in drying aquaculture feeds. International Aquafeed, Issue 3 (2000):26-33. </w:t>
      </w:r>
    </w:p>
    <w:p w14:paraId="62B0F01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Barrows, F.T. 2000. Feed additives. In Stickney, R.R. (Eds) </w:t>
      </w:r>
      <w:proofErr w:type="spellStart"/>
      <w:r w:rsidRPr="00604298">
        <w:rPr>
          <w:rFonts w:ascii="Times New Roman" w:hAnsi="Times New Roman" w:cs="Times New Roman"/>
          <w:sz w:val="16"/>
          <w:szCs w:val="16"/>
        </w:rPr>
        <w:t>Enclyclopedia</w:t>
      </w:r>
      <w:proofErr w:type="spellEnd"/>
      <w:r w:rsidRPr="00604298">
        <w:rPr>
          <w:rFonts w:ascii="Times New Roman" w:hAnsi="Times New Roman" w:cs="Times New Roman"/>
          <w:sz w:val="16"/>
          <w:szCs w:val="16"/>
        </w:rPr>
        <w:t xml:space="preserve"> of Aquaculture, John Wiley and Sons Inc., New York, USA. pp. 335-340.</w:t>
      </w:r>
    </w:p>
    <w:p w14:paraId="38F72D8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Chamberlain, G.W. and J.S. Hopkins. 1994. Reducing water use and feed cost in intensive ponds. World Aquaculture, 25(3):29-32</w:t>
      </w:r>
    </w:p>
    <w:p w14:paraId="7D9A23A0"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Chanratchakool</w:t>
      </w:r>
      <w:proofErr w:type="spellEnd"/>
      <w:r w:rsidRPr="00604298">
        <w:rPr>
          <w:rFonts w:ascii="Times New Roman" w:hAnsi="Times New Roman" w:cs="Times New Roman"/>
          <w:sz w:val="16"/>
          <w:szCs w:val="16"/>
        </w:rPr>
        <w:t xml:space="preserve">, P., J.F. Turnbull, S. </w:t>
      </w:r>
      <w:proofErr w:type="spellStart"/>
      <w:r w:rsidRPr="00604298">
        <w:rPr>
          <w:rFonts w:ascii="Times New Roman" w:hAnsi="Times New Roman" w:cs="Times New Roman"/>
          <w:sz w:val="16"/>
          <w:szCs w:val="16"/>
        </w:rPr>
        <w:t>Funge</w:t>
      </w:r>
      <w:proofErr w:type="spellEnd"/>
      <w:r w:rsidRPr="00604298">
        <w:rPr>
          <w:rFonts w:ascii="Times New Roman" w:hAnsi="Times New Roman" w:cs="Times New Roman"/>
          <w:sz w:val="16"/>
          <w:szCs w:val="16"/>
        </w:rPr>
        <w:t xml:space="preserve">-Smith and C. Limsuwan. 1995. Health Management in Shrimp Ponds. Aquatic Animal Health Research Institute, </w:t>
      </w:r>
      <w:proofErr w:type="spellStart"/>
      <w:r w:rsidRPr="00604298">
        <w:rPr>
          <w:rFonts w:ascii="Times New Roman" w:hAnsi="Times New Roman" w:cs="Times New Roman"/>
          <w:sz w:val="16"/>
          <w:szCs w:val="16"/>
        </w:rPr>
        <w:t>Kasetsart</w:t>
      </w:r>
      <w:proofErr w:type="spellEnd"/>
      <w:r w:rsidRPr="00604298">
        <w:rPr>
          <w:rFonts w:ascii="Times New Roman" w:hAnsi="Times New Roman" w:cs="Times New Roman"/>
          <w:sz w:val="16"/>
          <w:szCs w:val="16"/>
        </w:rPr>
        <w:t xml:space="preserve"> University Campus, Bangkok, Thailand, 111p. </w:t>
      </w:r>
    </w:p>
    <w:p w14:paraId="1D55A8F0"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Chen, H.Y. and W.R. Chou. 1996. Absorption and metabolism of dietary L-(I-13C) methionine by the grass shrimp Penaeus monodon. VII International Symposium on Nutrition and Feeding of Fish. 11-15 August 1996, College Station, Texas </w:t>
      </w:r>
    </w:p>
    <w:p w14:paraId="7A3EC3B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Chen, H.-Y., Leu, Y.T. and I. </w:t>
      </w:r>
      <w:proofErr w:type="spellStart"/>
      <w:r w:rsidRPr="00604298">
        <w:rPr>
          <w:rFonts w:ascii="Times New Roman" w:hAnsi="Times New Roman" w:cs="Times New Roman"/>
          <w:sz w:val="16"/>
          <w:szCs w:val="16"/>
        </w:rPr>
        <w:t>Roelants</w:t>
      </w:r>
      <w:proofErr w:type="spellEnd"/>
      <w:r w:rsidRPr="00604298">
        <w:rPr>
          <w:rFonts w:ascii="Times New Roman" w:hAnsi="Times New Roman" w:cs="Times New Roman"/>
          <w:sz w:val="16"/>
          <w:szCs w:val="16"/>
        </w:rPr>
        <w:t xml:space="preserve">. 1992. Quantification of arginine requirements of juvenile marine shrimp Penaeus monodon, using microencapsulated arginine. Marine Biology, 114:229-233. </w:t>
      </w:r>
    </w:p>
    <w:p w14:paraId="54E857F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Chien, Y-H. 1992. Water quality requirements and management for marine shrimp culture. In </w:t>
      </w:r>
      <w:proofErr w:type="spellStart"/>
      <w:r w:rsidRPr="00604298">
        <w:rPr>
          <w:rFonts w:ascii="Times New Roman" w:hAnsi="Times New Roman" w:cs="Times New Roman"/>
          <w:sz w:val="16"/>
          <w:szCs w:val="16"/>
        </w:rPr>
        <w:t>Wyban</w:t>
      </w:r>
      <w:proofErr w:type="spellEnd"/>
      <w:r w:rsidRPr="00604298">
        <w:rPr>
          <w:rFonts w:ascii="Times New Roman" w:hAnsi="Times New Roman" w:cs="Times New Roman"/>
          <w:sz w:val="16"/>
          <w:szCs w:val="16"/>
        </w:rPr>
        <w:t xml:space="preserve">, J. (Ed) Proceedings of the Special Session on Shrimp Farming. World Aquaculture Society, Baton Rouge, USA. </w:t>
      </w:r>
    </w:p>
    <w:p w14:paraId="7082A592"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Chim, L., R. Galois, P. Lemaire, M. Delaporte and J.L.M. Martin. 2000. Effects of dietary fatty acids on the adaptability of the farmed shrimp Penaeus </w:t>
      </w:r>
      <w:proofErr w:type="spellStart"/>
      <w:r w:rsidRPr="00604298">
        <w:rPr>
          <w:rFonts w:ascii="Times New Roman" w:hAnsi="Times New Roman" w:cs="Times New Roman"/>
          <w:sz w:val="16"/>
          <w:szCs w:val="16"/>
        </w:rPr>
        <w:t>stylirostris</w:t>
      </w:r>
      <w:proofErr w:type="spellEnd"/>
      <w:r w:rsidRPr="00604298">
        <w:rPr>
          <w:rFonts w:ascii="Times New Roman" w:hAnsi="Times New Roman" w:cs="Times New Roman"/>
          <w:sz w:val="16"/>
          <w:szCs w:val="16"/>
        </w:rPr>
        <w:t xml:space="preserve"> to environmental rearing variations. (T°C and S%). AQUA 2000, Nice, France, May 2-6,2000. Book of Abstracts. European Aquaculture Society special.pub.28. </w:t>
      </w:r>
      <w:proofErr w:type="spellStart"/>
      <w:r w:rsidRPr="00604298">
        <w:rPr>
          <w:rFonts w:ascii="Times New Roman" w:hAnsi="Times New Roman" w:cs="Times New Roman"/>
          <w:sz w:val="16"/>
          <w:szCs w:val="16"/>
        </w:rPr>
        <w:t>Oostend</w:t>
      </w:r>
      <w:proofErr w:type="spellEnd"/>
      <w:r w:rsidRPr="00604298">
        <w:rPr>
          <w:rFonts w:ascii="Times New Roman" w:hAnsi="Times New Roman" w:cs="Times New Roman"/>
          <w:sz w:val="16"/>
          <w:szCs w:val="16"/>
        </w:rPr>
        <w:t xml:space="preserve">, Belgium, p.129. </w:t>
      </w:r>
    </w:p>
    <w:p w14:paraId="5F16B6E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Chou, R. 1996. Recent developments in marine shrimp and fish nutrition. </w:t>
      </w:r>
      <w:proofErr w:type="spellStart"/>
      <w:r w:rsidRPr="00604298">
        <w:rPr>
          <w:rFonts w:ascii="Times New Roman" w:hAnsi="Times New Roman" w:cs="Times New Roman"/>
          <w:sz w:val="16"/>
          <w:szCs w:val="16"/>
        </w:rPr>
        <w:t>Victam</w:t>
      </w:r>
      <w:proofErr w:type="spellEnd"/>
      <w:r w:rsidRPr="00604298">
        <w:rPr>
          <w:rFonts w:ascii="Times New Roman" w:hAnsi="Times New Roman" w:cs="Times New Roman"/>
          <w:sz w:val="16"/>
          <w:szCs w:val="16"/>
        </w:rPr>
        <w:t xml:space="preserve"> Asia Conference, 14-15 November 1996, Bangkok, Thailand, pp.9-42. </w:t>
      </w:r>
    </w:p>
    <w:p w14:paraId="0573358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Civera</w:t>
      </w:r>
      <w:proofErr w:type="spellEnd"/>
      <w:r w:rsidRPr="00604298">
        <w:rPr>
          <w:rFonts w:ascii="Times New Roman" w:hAnsi="Times New Roman" w:cs="Times New Roman"/>
          <w:sz w:val="16"/>
          <w:szCs w:val="16"/>
        </w:rPr>
        <w:t xml:space="preserve">, R., E. </w:t>
      </w:r>
      <w:proofErr w:type="spellStart"/>
      <w:r w:rsidRPr="00604298">
        <w:rPr>
          <w:rFonts w:ascii="Times New Roman" w:hAnsi="Times New Roman" w:cs="Times New Roman"/>
          <w:sz w:val="16"/>
          <w:szCs w:val="16"/>
        </w:rPr>
        <w:t>Goytortua</w:t>
      </w:r>
      <w:proofErr w:type="spellEnd"/>
      <w:r w:rsidRPr="00604298">
        <w:rPr>
          <w:rFonts w:ascii="Times New Roman" w:hAnsi="Times New Roman" w:cs="Times New Roman"/>
          <w:sz w:val="16"/>
          <w:szCs w:val="16"/>
        </w:rPr>
        <w:t xml:space="preserve">, S. Rocha, H. Nolasco, F. Vega-Villasante, E. Balart, E. Amador, G. Ponce, G. Colado, J. Lucero, C. Rodriguez, J. Solano, A. Flores-Tom, J. Monroy and G. Coral. 1998. Uso de </w:t>
      </w:r>
      <w:proofErr w:type="spellStart"/>
      <w:r w:rsidRPr="00604298">
        <w:rPr>
          <w:rFonts w:ascii="Times New Roman" w:hAnsi="Times New Roman" w:cs="Times New Roman"/>
          <w:sz w:val="16"/>
          <w:szCs w:val="16"/>
        </w:rPr>
        <w:t>langostilla</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roja</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Pleuroncodes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planipes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en</w:t>
      </w:r>
      <w:proofErr w:type="spellEnd"/>
      <w:r w:rsidRPr="00604298">
        <w:rPr>
          <w:rFonts w:ascii="Times New Roman" w:hAnsi="Times New Roman" w:cs="Times New Roman"/>
          <w:sz w:val="16"/>
          <w:szCs w:val="16"/>
        </w:rPr>
        <w:t xml:space="preserve"> la </w:t>
      </w:r>
      <w:proofErr w:type="spellStart"/>
      <w:r w:rsidRPr="00604298">
        <w:rPr>
          <w:rFonts w:ascii="Times New Roman" w:hAnsi="Times New Roman" w:cs="Times New Roman"/>
          <w:sz w:val="16"/>
          <w:szCs w:val="16"/>
        </w:rPr>
        <w:t>nutricion</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organismos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acuaticos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Manuscritos</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Conferencias</w:t>
      </w:r>
      <w:proofErr w:type="spellEnd"/>
      <w:r w:rsidRPr="00604298">
        <w:rPr>
          <w:rFonts w:ascii="Times New Roman" w:hAnsi="Times New Roman" w:cs="Times New Roman"/>
          <w:sz w:val="16"/>
          <w:szCs w:val="16"/>
        </w:rPr>
        <w:t xml:space="preserve"> y </w:t>
      </w:r>
      <w:proofErr w:type="spellStart"/>
      <w:r w:rsidRPr="00604298">
        <w:rPr>
          <w:rFonts w:ascii="Times New Roman" w:hAnsi="Times New Roman" w:cs="Times New Roman"/>
          <w:sz w:val="16"/>
          <w:szCs w:val="16"/>
        </w:rPr>
        <w:t>Resumenes</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Carteles</w:t>
      </w:r>
      <w:proofErr w:type="spellEnd"/>
      <w:r w:rsidRPr="00604298">
        <w:rPr>
          <w:rFonts w:ascii="Times New Roman" w:hAnsi="Times New Roman" w:cs="Times New Roman"/>
          <w:sz w:val="16"/>
          <w:szCs w:val="16"/>
        </w:rPr>
        <w:t xml:space="preserve">, PB-20. IV </w:t>
      </w:r>
      <w:proofErr w:type="spellStart"/>
      <w:r w:rsidRPr="00604298">
        <w:rPr>
          <w:rFonts w:ascii="Times New Roman" w:hAnsi="Times New Roman" w:cs="Times New Roman"/>
          <w:sz w:val="16"/>
          <w:szCs w:val="16"/>
        </w:rPr>
        <w:t>Simposium</w:t>
      </w:r>
      <w:proofErr w:type="spellEnd"/>
      <w:r w:rsidRPr="00604298">
        <w:rPr>
          <w:rFonts w:ascii="Times New Roman" w:hAnsi="Times New Roman" w:cs="Times New Roman"/>
          <w:sz w:val="16"/>
          <w:szCs w:val="16"/>
        </w:rPr>
        <w:t xml:space="preserve"> Internacional de </w:t>
      </w:r>
      <w:proofErr w:type="spellStart"/>
      <w:r w:rsidRPr="00604298">
        <w:rPr>
          <w:rFonts w:ascii="Times New Roman" w:hAnsi="Times New Roman" w:cs="Times New Roman"/>
          <w:sz w:val="16"/>
          <w:szCs w:val="16"/>
        </w:rPr>
        <w:t>Nutricion</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Acuicola</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Noviembre</w:t>
      </w:r>
      <w:proofErr w:type="spellEnd"/>
      <w:r w:rsidRPr="00604298">
        <w:rPr>
          <w:rFonts w:ascii="Times New Roman" w:hAnsi="Times New Roman" w:cs="Times New Roman"/>
          <w:sz w:val="16"/>
          <w:szCs w:val="16"/>
        </w:rPr>
        <w:t xml:space="preserve"> 15-18, 1998. La Paz, Mexico. 20p</w:t>
      </w:r>
    </w:p>
    <w:p w14:paraId="2FDA2B3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De Bault, K., T.M. </w:t>
      </w:r>
      <w:proofErr w:type="spellStart"/>
      <w:r w:rsidRPr="00604298">
        <w:rPr>
          <w:rFonts w:ascii="Times New Roman" w:hAnsi="Times New Roman" w:cs="Times New Roman"/>
          <w:sz w:val="16"/>
          <w:szCs w:val="16"/>
        </w:rPr>
        <w:t>Samocha</w:t>
      </w:r>
      <w:proofErr w:type="spellEnd"/>
      <w:r w:rsidRPr="00604298">
        <w:rPr>
          <w:rFonts w:ascii="Times New Roman" w:hAnsi="Times New Roman" w:cs="Times New Roman"/>
          <w:sz w:val="16"/>
          <w:szCs w:val="16"/>
        </w:rPr>
        <w:t xml:space="preserve"> and A.D. Davis. 2000. Successful replacement of fish meal in the diet of Pacific white shrimp </w:t>
      </w:r>
      <w:proofErr w:type="spellStart"/>
      <w:r w:rsidRPr="00604298">
        <w:rPr>
          <w:rFonts w:ascii="Times New Roman" w:hAnsi="Times New Roman" w:cs="Times New Roman"/>
          <w:sz w:val="16"/>
          <w:szCs w:val="16"/>
        </w:rPr>
        <w:t>Litopenaeus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vannamei</w:t>
      </w:r>
      <w:proofErr w:type="spellEnd"/>
      <w:r w:rsidRPr="00604298">
        <w:rPr>
          <w:rFonts w:ascii="Times New Roman" w:hAnsi="Times New Roman" w:cs="Times New Roman"/>
          <w:sz w:val="16"/>
          <w:szCs w:val="16"/>
        </w:rPr>
        <w:t xml:space="preserve"> in an outdoor tank system. Aquaculture America 2000. Book of Abstracts. World Aquaculture Society February 2-5, 2000. New Orleans, USA, p.82. </w:t>
      </w:r>
    </w:p>
    <w:p w14:paraId="5FB8409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Deguara</w:t>
      </w:r>
      <w:proofErr w:type="spellEnd"/>
      <w:r w:rsidRPr="00604298">
        <w:rPr>
          <w:rFonts w:ascii="Times New Roman" w:hAnsi="Times New Roman" w:cs="Times New Roman"/>
          <w:sz w:val="16"/>
          <w:szCs w:val="16"/>
        </w:rPr>
        <w:t xml:space="preserve">, S. 2001. Seeking sustainable supplies for salmon. Fish Farming Today, No. 146:9. </w:t>
      </w:r>
    </w:p>
    <w:p w14:paraId="3A92740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Devresse</w:t>
      </w:r>
      <w:proofErr w:type="spellEnd"/>
      <w:r w:rsidRPr="00604298">
        <w:rPr>
          <w:rFonts w:ascii="Times New Roman" w:hAnsi="Times New Roman" w:cs="Times New Roman"/>
          <w:sz w:val="16"/>
          <w:szCs w:val="16"/>
        </w:rPr>
        <w:t xml:space="preserve">, B. 1995. Nutrient levels in some commercial shrimp feeds and feed ingredients of Asia and Latin America – A comparative analysis. In Proceedings of the Feed Ingredients Asia ’95. Singapore International Convention and Exhibition Centre, Singapore. 19-21 Sept. 1995. Turret Group PLC, UK, pp. 49-70. </w:t>
      </w:r>
    </w:p>
    <w:p w14:paraId="1F7A6A4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lastRenderedPageBreak/>
        <w:t>Devresse</w:t>
      </w:r>
      <w:proofErr w:type="spellEnd"/>
      <w:r w:rsidRPr="00604298">
        <w:rPr>
          <w:rFonts w:ascii="Times New Roman" w:hAnsi="Times New Roman" w:cs="Times New Roman"/>
          <w:sz w:val="16"/>
          <w:szCs w:val="16"/>
        </w:rPr>
        <w:t xml:space="preserve">, B. 1996. Shrimp feed formulation. Feed Milling International, 190(9):24-26 </w:t>
      </w:r>
    </w:p>
    <w:p w14:paraId="364C7DB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Dierberg</w:t>
      </w:r>
      <w:proofErr w:type="spellEnd"/>
      <w:r w:rsidRPr="00604298">
        <w:rPr>
          <w:rFonts w:ascii="Times New Roman" w:hAnsi="Times New Roman" w:cs="Times New Roman"/>
          <w:sz w:val="16"/>
          <w:szCs w:val="16"/>
        </w:rPr>
        <w:t xml:space="preserve">, F.E. and W. </w:t>
      </w:r>
      <w:proofErr w:type="spellStart"/>
      <w:r w:rsidRPr="00604298">
        <w:rPr>
          <w:rFonts w:ascii="Times New Roman" w:hAnsi="Times New Roman" w:cs="Times New Roman"/>
          <w:sz w:val="16"/>
          <w:szCs w:val="16"/>
        </w:rPr>
        <w:t>Kiattisimkul</w:t>
      </w:r>
      <w:proofErr w:type="spellEnd"/>
      <w:r w:rsidRPr="00604298">
        <w:rPr>
          <w:rFonts w:ascii="Times New Roman" w:hAnsi="Times New Roman" w:cs="Times New Roman"/>
          <w:sz w:val="16"/>
          <w:szCs w:val="16"/>
        </w:rPr>
        <w:t xml:space="preserve">. 1996. Issues, impacts and implications of shrimp aquaculture in Thailand. Environmental Management, 20(5):649-666. </w:t>
      </w:r>
    </w:p>
    <w:p w14:paraId="2F8081DF"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Divakaran</w:t>
      </w:r>
      <w:proofErr w:type="spellEnd"/>
      <w:r w:rsidRPr="00604298">
        <w:rPr>
          <w:rFonts w:ascii="Times New Roman" w:hAnsi="Times New Roman" w:cs="Times New Roman"/>
          <w:sz w:val="16"/>
          <w:szCs w:val="16"/>
        </w:rPr>
        <w:t xml:space="preserve">, S. 1994. An evaluation of </w:t>
      </w:r>
      <w:proofErr w:type="spellStart"/>
      <w:r w:rsidRPr="00604298">
        <w:rPr>
          <w:rFonts w:ascii="Times New Roman" w:hAnsi="Times New Roman" w:cs="Times New Roman"/>
          <w:sz w:val="16"/>
          <w:szCs w:val="16"/>
        </w:rPr>
        <w:t>polyamino</w:t>
      </w:r>
      <w:proofErr w:type="spellEnd"/>
      <w:r w:rsidRPr="00604298">
        <w:rPr>
          <w:rFonts w:ascii="Times New Roman" w:hAnsi="Times New Roman" w:cs="Times New Roman"/>
          <w:sz w:val="16"/>
          <w:szCs w:val="16"/>
        </w:rPr>
        <w:t xml:space="preserve"> acids as an improved amino acid source in marine shrimp (Penaeus </w:t>
      </w:r>
      <w:proofErr w:type="spellStart"/>
      <w:r w:rsidRPr="00604298">
        <w:rPr>
          <w:rFonts w:ascii="Times New Roman" w:hAnsi="Times New Roman" w:cs="Times New Roman"/>
          <w:sz w:val="16"/>
          <w:szCs w:val="16"/>
        </w:rPr>
        <w:t>vannamei</w:t>
      </w:r>
      <w:proofErr w:type="spellEnd"/>
      <w:r w:rsidRPr="00604298">
        <w:rPr>
          <w:rFonts w:ascii="Times New Roman" w:hAnsi="Times New Roman" w:cs="Times New Roman"/>
          <w:sz w:val="16"/>
          <w:szCs w:val="16"/>
        </w:rPr>
        <w:t xml:space="preserve">) feeds. Aquaculture, 128:363-366 </w:t>
      </w:r>
    </w:p>
    <w:p w14:paraId="7003030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Djunaidah</w:t>
      </w:r>
      <w:proofErr w:type="spellEnd"/>
      <w:r w:rsidRPr="00604298">
        <w:rPr>
          <w:rFonts w:ascii="Times New Roman" w:hAnsi="Times New Roman" w:cs="Times New Roman"/>
          <w:sz w:val="16"/>
          <w:szCs w:val="16"/>
        </w:rPr>
        <w:t xml:space="preserve">, I.S. 1995. Aquafeeds and feeding strategies in Indonesia. In New, M.B., A.G.J. Tacon and I. </w:t>
      </w:r>
      <w:proofErr w:type="spellStart"/>
      <w:r w:rsidRPr="00604298">
        <w:rPr>
          <w:rFonts w:ascii="Times New Roman" w:hAnsi="Times New Roman" w:cs="Times New Roman"/>
          <w:sz w:val="16"/>
          <w:szCs w:val="16"/>
        </w:rPr>
        <w:t>Csavas</w:t>
      </w:r>
      <w:proofErr w:type="spellEnd"/>
      <w:r w:rsidRPr="00604298">
        <w:rPr>
          <w:rFonts w:ascii="Times New Roman" w:hAnsi="Times New Roman" w:cs="Times New Roman"/>
          <w:sz w:val="16"/>
          <w:szCs w:val="16"/>
        </w:rPr>
        <w:t xml:space="preserve"> (Eds) Farm-made Aquafeeds. FAO Fisheries Technical Paper No.343, FAO, Rome, pp.255-281. </w:t>
      </w:r>
    </w:p>
    <w:p w14:paraId="3E990F0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D’Mello, J.P.F. 2001. Contaminants and toxins in animal feeds. FAO Feed and Food Safety Page, Animal Production and Health Division, FAO, Rome. http://www.fao.org/agrippa /publications/ToC3.htm </w:t>
      </w:r>
    </w:p>
    <w:p w14:paraId="10E2120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Dominy, W.G. and C. Lim. 1991. Performance of binders in pelleted shrimp diets. In Akiyama, D.M. and R.K.H. Tan (Eds), Proceedings of the Aquaculture Feed Processing and Nutrition Workshop, American Soybean Association. Bangkok (Thailand) and Jakarta (Indonesia), September 1991, Singapore, pp.149-157.</w:t>
      </w:r>
    </w:p>
    <w:p w14:paraId="4BDB516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FAO. 1997. Aquaculture Development. FAO Technical Guidelines for Responsible Fisheries. No.5. FAO, Rome, 40p.http://www.fao.org/WAICENT/FAO INFO/ FISHERY/ </w:t>
      </w:r>
      <w:proofErr w:type="spellStart"/>
      <w:r w:rsidRPr="00604298">
        <w:rPr>
          <w:rFonts w:ascii="Times New Roman" w:hAnsi="Times New Roman" w:cs="Times New Roman"/>
          <w:sz w:val="16"/>
          <w:szCs w:val="16"/>
        </w:rPr>
        <w:t>agreem</w:t>
      </w:r>
      <w:proofErr w:type="spellEnd"/>
      <w:r w:rsidRPr="00604298">
        <w:rPr>
          <w:rFonts w:ascii="Times New Roman" w:hAnsi="Times New Roman" w:cs="Times New Roman"/>
          <w:sz w:val="16"/>
          <w:szCs w:val="16"/>
        </w:rPr>
        <w:t>/</w:t>
      </w:r>
      <w:proofErr w:type="spellStart"/>
      <w:r w:rsidRPr="00604298">
        <w:rPr>
          <w:rFonts w:ascii="Times New Roman" w:hAnsi="Times New Roman" w:cs="Times New Roman"/>
          <w:sz w:val="16"/>
          <w:szCs w:val="16"/>
        </w:rPr>
        <w:t>codecond</w:t>
      </w:r>
      <w:proofErr w:type="spellEnd"/>
      <w:r w:rsidRPr="00604298">
        <w:rPr>
          <w:rFonts w:ascii="Times New Roman" w:hAnsi="Times New Roman" w:cs="Times New Roman"/>
          <w:sz w:val="16"/>
          <w:szCs w:val="16"/>
        </w:rPr>
        <w:t xml:space="preserve">/codecon.htm </w:t>
      </w:r>
    </w:p>
    <w:p w14:paraId="37CE4CE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FAO. 1998. Report of the Bangkok FAO Technical Consultation on Policies for Sustainable Shrimp Culture. Bangkok, Thailand, 8-11 December 1997. Informe de la Consulta Técnica </w:t>
      </w:r>
    </w:p>
    <w:p w14:paraId="0069497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FAO/Bangkok </w:t>
      </w:r>
      <w:proofErr w:type="spellStart"/>
      <w:r w:rsidRPr="00604298">
        <w:rPr>
          <w:rFonts w:ascii="Times New Roman" w:hAnsi="Times New Roman" w:cs="Times New Roman"/>
          <w:sz w:val="16"/>
          <w:szCs w:val="16"/>
        </w:rPr>
        <w:t>sobre</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Políticas</w:t>
      </w:r>
      <w:proofErr w:type="spellEnd"/>
      <w:r w:rsidRPr="00604298">
        <w:rPr>
          <w:rFonts w:ascii="Times New Roman" w:hAnsi="Times New Roman" w:cs="Times New Roman"/>
          <w:sz w:val="16"/>
          <w:szCs w:val="16"/>
        </w:rPr>
        <w:t xml:space="preserve"> para </w:t>
      </w:r>
      <w:proofErr w:type="spellStart"/>
      <w:r w:rsidRPr="00604298">
        <w:rPr>
          <w:rFonts w:ascii="Times New Roman" w:hAnsi="Times New Roman" w:cs="Times New Roman"/>
          <w:sz w:val="16"/>
          <w:szCs w:val="16"/>
        </w:rPr>
        <w:t>el</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Cultivo</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Sostenible</w:t>
      </w:r>
      <w:proofErr w:type="spellEnd"/>
      <w:r w:rsidRPr="00604298">
        <w:rPr>
          <w:rFonts w:ascii="Times New Roman" w:hAnsi="Times New Roman" w:cs="Times New Roman"/>
          <w:sz w:val="16"/>
          <w:szCs w:val="16"/>
        </w:rPr>
        <w:t xml:space="preserve"> del </w:t>
      </w:r>
      <w:proofErr w:type="spellStart"/>
      <w:r w:rsidRPr="00604298">
        <w:rPr>
          <w:rFonts w:ascii="Times New Roman" w:hAnsi="Times New Roman" w:cs="Times New Roman"/>
          <w:sz w:val="16"/>
          <w:szCs w:val="16"/>
        </w:rPr>
        <w:t>Camarón</w:t>
      </w:r>
      <w:proofErr w:type="spellEnd"/>
      <w:r w:rsidRPr="00604298">
        <w:rPr>
          <w:rFonts w:ascii="Times New Roman" w:hAnsi="Times New Roman" w:cs="Times New Roman"/>
          <w:sz w:val="16"/>
          <w:szCs w:val="16"/>
        </w:rPr>
        <w:t xml:space="preserve">. Bangkok, </w:t>
      </w:r>
      <w:proofErr w:type="spellStart"/>
      <w:r w:rsidRPr="00604298">
        <w:rPr>
          <w:rFonts w:ascii="Times New Roman" w:hAnsi="Times New Roman" w:cs="Times New Roman"/>
          <w:sz w:val="16"/>
          <w:szCs w:val="16"/>
        </w:rPr>
        <w:t>Tailandia</w:t>
      </w:r>
      <w:proofErr w:type="spellEnd"/>
      <w:r w:rsidRPr="00604298">
        <w:rPr>
          <w:rFonts w:ascii="Times New Roman" w:hAnsi="Times New Roman" w:cs="Times New Roman"/>
          <w:sz w:val="16"/>
          <w:szCs w:val="16"/>
        </w:rPr>
        <w:t xml:space="preserve">, 8-11 de </w:t>
      </w:r>
      <w:proofErr w:type="spellStart"/>
      <w:r w:rsidRPr="00604298">
        <w:rPr>
          <w:rFonts w:ascii="Times New Roman" w:hAnsi="Times New Roman" w:cs="Times New Roman"/>
          <w:sz w:val="16"/>
          <w:szCs w:val="16"/>
        </w:rPr>
        <w:t>diciembre</w:t>
      </w:r>
      <w:proofErr w:type="spellEnd"/>
      <w:r w:rsidRPr="00604298">
        <w:rPr>
          <w:rFonts w:ascii="Times New Roman" w:hAnsi="Times New Roman" w:cs="Times New Roman"/>
          <w:sz w:val="16"/>
          <w:szCs w:val="16"/>
        </w:rPr>
        <w:t xml:space="preserve"> de 1997. </w:t>
      </w:r>
    </w:p>
    <w:p w14:paraId="6234CE6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FAO Fisheries Report/FAO Informe de </w:t>
      </w:r>
      <w:proofErr w:type="spellStart"/>
      <w:r w:rsidRPr="00604298">
        <w:rPr>
          <w:rFonts w:ascii="Times New Roman" w:hAnsi="Times New Roman" w:cs="Times New Roman"/>
          <w:sz w:val="16"/>
          <w:szCs w:val="16"/>
        </w:rPr>
        <w:t>Pesca</w:t>
      </w:r>
      <w:proofErr w:type="spellEnd"/>
      <w:r w:rsidRPr="00604298">
        <w:rPr>
          <w:rFonts w:ascii="Times New Roman" w:hAnsi="Times New Roman" w:cs="Times New Roman"/>
          <w:sz w:val="16"/>
          <w:szCs w:val="16"/>
        </w:rPr>
        <w:t xml:space="preserve"> No. 572. </w:t>
      </w:r>
    </w:p>
    <w:p w14:paraId="1EDFDDC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FAO, Rome/Roma, 31p. http://www.fao.org/WAICENT/FAOINFO/FISHERY/ </w:t>
      </w:r>
      <w:proofErr w:type="spellStart"/>
      <w:r w:rsidRPr="00604298">
        <w:rPr>
          <w:rFonts w:ascii="Times New Roman" w:hAnsi="Times New Roman" w:cs="Times New Roman"/>
          <w:sz w:val="16"/>
          <w:szCs w:val="16"/>
        </w:rPr>
        <w:t>faocons</w:t>
      </w:r>
      <w:proofErr w:type="spellEnd"/>
      <w:r w:rsidRPr="00604298">
        <w:rPr>
          <w:rFonts w:ascii="Times New Roman" w:hAnsi="Times New Roman" w:cs="Times New Roman"/>
          <w:sz w:val="16"/>
          <w:szCs w:val="16"/>
        </w:rPr>
        <w:t xml:space="preserve">/shrimp/bangk.htm 49 </w:t>
      </w:r>
    </w:p>
    <w:p w14:paraId="0D4CDE2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FAO. 1999. Papers presented at the Bangkok FAO Technical Consultation on Policies for Sustainable Shrimp Culture. Bangkok, Thailand, 8-11 December 1997. </w:t>
      </w:r>
    </w:p>
    <w:p w14:paraId="58F398D2"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FAO Fisheries Report No. 572. (Supplement), </w:t>
      </w:r>
    </w:p>
    <w:p w14:paraId="143A868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FAO, Rome. 1999. 266p. FAO. 2000. The State of World Fisheries and Aquaculture 2000. </w:t>
      </w:r>
    </w:p>
    <w:p w14:paraId="2447EBDF"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FAO Fisheries Department. Rome, FAO. 142p. </w:t>
      </w:r>
      <w:hyperlink r:id="rId16" w:history="1">
        <w:r w:rsidRPr="00604298">
          <w:rPr>
            <w:rFonts w:ascii="Times New Roman" w:hAnsi="Times New Roman" w:cs="Times New Roman"/>
            <w:sz w:val="16"/>
            <w:szCs w:val="16"/>
            <w:u w:val="single"/>
          </w:rPr>
          <w:t>http://www.fao/docrep/</w:t>
        </w:r>
      </w:hyperlink>
      <w:r w:rsidRPr="00604298">
        <w:rPr>
          <w:rFonts w:ascii="Times New Roman" w:hAnsi="Times New Roman" w:cs="Times New Roman"/>
          <w:sz w:val="16"/>
          <w:szCs w:val="16"/>
        </w:rPr>
        <w:t xml:space="preserve"> </w:t>
      </w:r>
    </w:p>
    <w:p w14:paraId="7630830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FAO. 2001a. FAO Fisheries Department, Fishery Information, Data and Statistics Unit. FISHSTAT Plus: Universal software for fishery statistical time series. Version 2.30. 25 May 2001. </w:t>
      </w:r>
    </w:p>
    <w:p w14:paraId="3E1FAC8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FAO 2001b. Good Aquaculture feed Manufacturing Practice. FAO Technical Guidelines for Responsible Fisheries No. 5.1. </w:t>
      </w:r>
      <w:proofErr w:type="spellStart"/>
      <w:r w:rsidRPr="00604298">
        <w:rPr>
          <w:rFonts w:ascii="Times New Roman" w:hAnsi="Times New Roman" w:cs="Times New Roman"/>
          <w:sz w:val="16"/>
          <w:szCs w:val="16"/>
        </w:rPr>
        <w:t>Rome,FAO</w:t>
      </w:r>
      <w:proofErr w:type="spellEnd"/>
      <w:r w:rsidRPr="00604298">
        <w:rPr>
          <w:rFonts w:ascii="Times New Roman" w:hAnsi="Times New Roman" w:cs="Times New Roman"/>
          <w:sz w:val="16"/>
          <w:szCs w:val="16"/>
        </w:rPr>
        <w:t xml:space="preserve">, 50p. </w:t>
      </w:r>
    </w:p>
    <w:p w14:paraId="6029F8E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Fast, A.W. and P. </w:t>
      </w:r>
      <w:proofErr w:type="spellStart"/>
      <w:r w:rsidRPr="00604298">
        <w:rPr>
          <w:rFonts w:ascii="Times New Roman" w:hAnsi="Times New Roman" w:cs="Times New Roman"/>
          <w:sz w:val="16"/>
          <w:szCs w:val="16"/>
        </w:rPr>
        <w:t>Menasveta</w:t>
      </w:r>
      <w:proofErr w:type="spellEnd"/>
      <w:r w:rsidRPr="00604298">
        <w:rPr>
          <w:rFonts w:ascii="Times New Roman" w:hAnsi="Times New Roman" w:cs="Times New Roman"/>
          <w:sz w:val="16"/>
          <w:szCs w:val="16"/>
        </w:rPr>
        <w:t xml:space="preserve">. 2000. Some recent issues and innovations in marine shrimp pond culture. Reviews in Fisheries Science, 8(3):151-233. </w:t>
      </w:r>
    </w:p>
    <w:p w14:paraId="453F860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Fegan, D. 2000. Beware of panaceas: effectiveness of many products hard to assess. The Global Aquaculture Advocate, 3(5):11.</w:t>
      </w:r>
    </w:p>
    <w:p w14:paraId="31064E0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Green, J.A., R.W. Hardy and E.L. Brannon. 2001. Reducing aquaculture effluent nitrogen through nutrition: determination of the optimum dietary amino acid pattern for rainbow trout Oncorhynchus mykiss. Aquaculture 2001, The Annual International Conference and Exhibition of the World Aquaculture Society Book of Abstracts, January 21-25, 2001. Orlando, Florida, USA, p.258. </w:t>
      </w:r>
    </w:p>
    <w:p w14:paraId="59ED44C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Grillo, M., D.M. Dugger and D.E. Jory. 2000. Zero-exchange shrimp production success in </w:t>
      </w:r>
      <w:proofErr w:type="spellStart"/>
      <w:r w:rsidRPr="00604298">
        <w:rPr>
          <w:rFonts w:ascii="Times New Roman" w:hAnsi="Times New Roman" w:cs="Times New Roman"/>
          <w:sz w:val="16"/>
          <w:szCs w:val="16"/>
        </w:rPr>
        <w:t>WSSVinfected</w:t>
      </w:r>
      <w:proofErr w:type="spellEnd"/>
      <w:r w:rsidRPr="00604298">
        <w:rPr>
          <w:rFonts w:ascii="Times New Roman" w:hAnsi="Times New Roman" w:cs="Times New Roman"/>
          <w:sz w:val="16"/>
          <w:szCs w:val="16"/>
        </w:rPr>
        <w:t xml:space="preserve"> Panama. The Global Aquaculture Advocate, 3(6):55-56. </w:t>
      </w:r>
    </w:p>
    <w:p w14:paraId="7E7564E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Guerin, M. 1998. Future role and perspectives of feed additives and biotechnologies in aquafeeds: helping the industry move toward sustainable development. International Triennial Conference and Exposition of the World Aquaculture Society. Book of Abstracts, National Shellfish Association, and American Fisheries Society. Las Vegas, Nevada, </w:t>
      </w:r>
      <w:proofErr w:type="spellStart"/>
      <w:r w:rsidRPr="00604298">
        <w:rPr>
          <w:rFonts w:ascii="Times New Roman" w:hAnsi="Times New Roman" w:cs="Times New Roman"/>
          <w:sz w:val="16"/>
          <w:szCs w:val="16"/>
        </w:rPr>
        <w:t>USA,p</w:t>
      </w:r>
      <w:proofErr w:type="spellEnd"/>
      <w:r w:rsidRPr="00604298">
        <w:rPr>
          <w:rFonts w:ascii="Times New Roman" w:hAnsi="Times New Roman" w:cs="Times New Roman"/>
          <w:sz w:val="16"/>
          <w:szCs w:val="16"/>
        </w:rPr>
        <w:t xml:space="preserve">. 217. </w:t>
      </w:r>
    </w:p>
    <w:p w14:paraId="78AC07F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Guillaume, J. 1997. Protein and amino acids. In </w:t>
      </w:r>
      <w:proofErr w:type="spellStart"/>
      <w:r w:rsidRPr="00604298">
        <w:rPr>
          <w:rFonts w:ascii="Times New Roman" w:hAnsi="Times New Roman" w:cs="Times New Roman"/>
          <w:sz w:val="16"/>
          <w:szCs w:val="16"/>
        </w:rPr>
        <w:t>D’Abramo</w:t>
      </w:r>
      <w:proofErr w:type="spellEnd"/>
      <w:r w:rsidRPr="00604298">
        <w:rPr>
          <w:rFonts w:ascii="Times New Roman" w:hAnsi="Times New Roman" w:cs="Times New Roman"/>
          <w:sz w:val="16"/>
          <w:szCs w:val="16"/>
        </w:rPr>
        <w:t xml:space="preserve"> L.R., Conklin, D.E. and Akiyama, D.M. (Eds) Crustacean Nutrition, Advances in World Aquaculture, Volume 6. World Aquaculture Society, Baton Rouge, USA, pp.26-50. </w:t>
      </w:r>
    </w:p>
    <w:p w14:paraId="7ABA953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Guzman, G.A.1993. </w:t>
      </w:r>
      <w:proofErr w:type="spellStart"/>
      <w:r w:rsidRPr="00604298">
        <w:rPr>
          <w:rFonts w:ascii="Times New Roman" w:hAnsi="Times New Roman" w:cs="Times New Roman"/>
          <w:sz w:val="16"/>
          <w:szCs w:val="16"/>
        </w:rPr>
        <w:t>Aplicacion</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probioticos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en</w:t>
      </w:r>
      <w:proofErr w:type="spellEnd"/>
      <w:r w:rsidRPr="00604298">
        <w:rPr>
          <w:rFonts w:ascii="Times New Roman" w:hAnsi="Times New Roman" w:cs="Times New Roman"/>
          <w:sz w:val="16"/>
          <w:szCs w:val="16"/>
        </w:rPr>
        <w:t xml:space="preserve"> la </w:t>
      </w:r>
      <w:proofErr w:type="spellStart"/>
      <w:r w:rsidRPr="00604298">
        <w:rPr>
          <w:rFonts w:ascii="Times New Roman" w:hAnsi="Times New Roman" w:cs="Times New Roman"/>
          <w:sz w:val="16"/>
          <w:szCs w:val="16"/>
        </w:rPr>
        <w:t>acuacultura</w:t>
      </w:r>
      <w:proofErr w:type="spellEnd"/>
      <w:r w:rsidRPr="00604298">
        <w:rPr>
          <w:rFonts w:ascii="Times New Roman" w:hAnsi="Times New Roman" w:cs="Times New Roman"/>
          <w:sz w:val="16"/>
          <w:szCs w:val="16"/>
        </w:rPr>
        <w:t xml:space="preserve">. In L.E. Cruz-Suarez, </w:t>
      </w:r>
      <w:proofErr w:type="spellStart"/>
      <w:r w:rsidRPr="00604298">
        <w:rPr>
          <w:rFonts w:ascii="Times New Roman" w:hAnsi="Times New Roman" w:cs="Times New Roman"/>
          <w:sz w:val="16"/>
          <w:szCs w:val="16"/>
        </w:rPr>
        <w:t>D.Ricque</w:t>
      </w:r>
      <w:proofErr w:type="spellEnd"/>
      <w:r w:rsidRPr="00604298">
        <w:rPr>
          <w:rFonts w:ascii="Times New Roman" w:hAnsi="Times New Roman" w:cs="Times New Roman"/>
          <w:sz w:val="16"/>
          <w:szCs w:val="16"/>
        </w:rPr>
        <w:t xml:space="preserve">-Marie and R.M. Alfaro (Eds) </w:t>
      </w:r>
      <w:proofErr w:type="spellStart"/>
      <w:r w:rsidRPr="00604298">
        <w:rPr>
          <w:rFonts w:ascii="Times New Roman" w:hAnsi="Times New Roman" w:cs="Times New Roman"/>
          <w:sz w:val="16"/>
          <w:szCs w:val="16"/>
        </w:rPr>
        <w:t>Memorias</w:t>
      </w:r>
      <w:proofErr w:type="spellEnd"/>
      <w:r w:rsidRPr="00604298">
        <w:rPr>
          <w:rFonts w:ascii="Times New Roman" w:hAnsi="Times New Roman" w:cs="Times New Roman"/>
          <w:sz w:val="16"/>
          <w:szCs w:val="16"/>
        </w:rPr>
        <w:t xml:space="preserve"> de Primer </w:t>
      </w:r>
      <w:proofErr w:type="spellStart"/>
      <w:r w:rsidRPr="00604298">
        <w:rPr>
          <w:rFonts w:ascii="Times New Roman" w:hAnsi="Times New Roman" w:cs="Times New Roman"/>
          <w:sz w:val="16"/>
          <w:szCs w:val="16"/>
        </w:rPr>
        <w:t>Simposium</w:t>
      </w:r>
      <w:proofErr w:type="spellEnd"/>
      <w:r w:rsidRPr="00604298">
        <w:rPr>
          <w:rFonts w:ascii="Times New Roman" w:hAnsi="Times New Roman" w:cs="Times New Roman"/>
          <w:sz w:val="16"/>
          <w:szCs w:val="16"/>
        </w:rPr>
        <w:t xml:space="preserve"> Internacional de </w:t>
      </w:r>
      <w:proofErr w:type="spellStart"/>
      <w:r w:rsidRPr="00604298">
        <w:rPr>
          <w:rFonts w:ascii="Times New Roman" w:hAnsi="Times New Roman" w:cs="Times New Roman"/>
          <w:sz w:val="16"/>
          <w:szCs w:val="16"/>
        </w:rPr>
        <w:t>Nutricion</w:t>
      </w:r>
      <w:proofErr w:type="spellEnd"/>
      <w:r w:rsidRPr="00604298">
        <w:rPr>
          <w:rFonts w:ascii="Times New Roman" w:hAnsi="Times New Roman" w:cs="Times New Roman"/>
          <w:sz w:val="16"/>
          <w:szCs w:val="16"/>
        </w:rPr>
        <w:t xml:space="preserve"> y </w:t>
      </w:r>
      <w:proofErr w:type="spellStart"/>
      <w:r w:rsidRPr="00604298">
        <w:rPr>
          <w:rFonts w:ascii="Times New Roman" w:hAnsi="Times New Roman" w:cs="Times New Roman"/>
          <w:sz w:val="16"/>
          <w:szCs w:val="16"/>
        </w:rPr>
        <w:t>Techologia</w:t>
      </w:r>
      <w:proofErr w:type="spellEnd"/>
      <w:r w:rsidRPr="00604298">
        <w:rPr>
          <w:rFonts w:ascii="Times New Roman" w:hAnsi="Times New Roman" w:cs="Times New Roman"/>
          <w:sz w:val="16"/>
          <w:szCs w:val="16"/>
        </w:rPr>
        <w:t xml:space="preserve"> de Alimentos para </w:t>
      </w:r>
      <w:proofErr w:type="spellStart"/>
      <w:r w:rsidRPr="00604298">
        <w:rPr>
          <w:rFonts w:ascii="Times New Roman" w:hAnsi="Times New Roman" w:cs="Times New Roman"/>
          <w:sz w:val="16"/>
          <w:szCs w:val="16"/>
        </w:rPr>
        <w:t>Acuacultura</w:t>
      </w:r>
      <w:proofErr w:type="spellEnd"/>
      <w:r w:rsidRPr="00604298">
        <w:rPr>
          <w:rFonts w:ascii="Times New Roman" w:hAnsi="Times New Roman" w:cs="Times New Roman"/>
          <w:sz w:val="16"/>
          <w:szCs w:val="16"/>
        </w:rPr>
        <w:t xml:space="preserve">. Universidad </w:t>
      </w:r>
      <w:proofErr w:type="spellStart"/>
      <w:r w:rsidRPr="00604298">
        <w:rPr>
          <w:rFonts w:ascii="Times New Roman" w:hAnsi="Times New Roman" w:cs="Times New Roman"/>
          <w:sz w:val="16"/>
          <w:szCs w:val="16"/>
        </w:rPr>
        <w:t>Autonoma</w:t>
      </w:r>
      <w:proofErr w:type="spellEnd"/>
      <w:r w:rsidRPr="00604298">
        <w:rPr>
          <w:rFonts w:ascii="Times New Roman" w:hAnsi="Times New Roman" w:cs="Times New Roman"/>
          <w:sz w:val="16"/>
          <w:szCs w:val="16"/>
        </w:rPr>
        <w:t xml:space="preserve"> de Nuevo Leon, Mexico, pp.321-328.</w:t>
      </w:r>
    </w:p>
    <w:p w14:paraId="62FBADB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Halvorsen, S. 2000. The nutritional impact of fine grinding. International Aquafeed, Issue 4:37-41. </w:t>
      </w:r>
    </w:p>
    <w:p w14:paraId="6C43D84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Hamper, L. 2001. Best management practices on shrimp farms in Texas. Aquaculture 2001, The Annual International Conference and Exhibition of the World Aquaculture Society, Book of Abstracts, January 21-25, 2001. Orlando, Florida USA, p. 271. Hardy, R.W. 2000. Fish feeds and nutrition in the new </w:t>
      </w:r>
      <w:proofErr w:type="spellStart"/>
      <w:r w:rsidRPr="00604298">
        <w:rPr>
          <w:rFonts w:ascii="Times New Roman" w:hAnsi="Times New Roman" w:cs="Times New Roman"/>
          <w:sz w:val="16"/>
          <w:szCs w:val="16"/>
        </w:rPr>
        <w:t>millenium</w:t>
      </w:r>
      <w:proofErr w:type="spellEnd"/>
      <w:r w:rsidRPr="00604298">
        <w:rPr>
          <w:rFonts w:ascii="Times New Roman" w:hAnsi="Times New Roman" w:cs="Times New Roman"/>
          <w:sz w:val="16"/>
          <w:szCs w:val="16"/>
        </w:rPr>
        <w:t xml:space="preserve">. Aquaculture Magazine, 26(1):85-89. </w:t>
      </w:r>
    </w:p>
    <w:p w14:paraId="01CD591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Hardy, R.W. and Tacon, A.G.J. 2001. Fish meal – historical uses, production trends, and future outlook for sustainable supplies. Aquaculture 2001, The Annual International Conference and Exhibition of the World Aquaculture Society, Book of Abstracts, January 21-25, 2001. Orlando, Florida, USA. </w:t>
      </w:r>
    </w:p>
    <w:p w14:paraId="3DDE8E0F"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Harrison, K.E. 1997. </w:t>
      </w:r>
      <w:proofErr w:type="spellStart"/>
      <w:r w:rsidRPr="00604298">
        <w:rPr>
          <w:rFonts w:ascii="Times New Roman" w:hAnsi="Times New Roman" w:cs="Times New Roman"/>
          <w:sz w:val="16"/>
          <w:szCs w:val="16"/>
        </w:rPr>
        <w:t>Broodstock</w:t>
      </w:r>
      <w:proofErr w:type="spellEnd"/>
      <w:r w:rsidRPr="00604298">
        <w:rPr>
          <w:rFonts w:ascii="Times New Roman" w:hAnsi="Times New Roman" w:cs="Times New Roman"/>
          <w:sz w:val="16"/>
          <w:szCs w:val="16"/>
        </w:rPr>
        <w:t xml:space="preserve"> nutrition and maturation diets. In </w:t>
      </w:r>
      <w:proofErr w:type="spellStart"/>
      <w:r w:rsidRPr="00604298">
        <w:rPr>
          <w:rFonts w:ascii="Times New Roman" w:hAnsi="Times New Roman" w:cs="Times New Roman"/>
          <w:sz w:val="16"/>
          <w:szCs w:val="16"/>
        </w:rPr>
        <w:t>D’Abramo</w:t>
      </w:r>
      <w:proofErr w:type="spellEnd"/>
      <w:r w:rsidRPr="00604298">
        <w:rPr>
          <w:rFonts w:ascii="Times New Roman" w:hAnsi="Times New Roman" w:cs="Times New Roman"/>
          <w:sz w:val="16"/>
          <w:szCs w:val="16"/>
        </w:rPr>
        <w:t xml:space="preserve">, L., Conklin, D. and Akiyama, D. (Eds) Crustacean Nutrition, Advances in World Aquaculture, Volume 6. World Aquaculture Society, Baton Rouge, USA, pp.390-408. 51 </w:t>
      </w:r>
    </w:p>
    <w:p w14:paraId="1DFCA7B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Heng, L. and L. </w:t>
      </w:r>
      <w:proofErr w:type="spellStart"/>
      <w:r w:rsidRPr="00604298">
        <w:rPr>
          <w:rFonts w:ascii="Times New Roman" w:hAnsi="Times New Roman" w:cs="Times New Roman"/>
          <w:sz w:val="16"/>
          <w:szCs w:val="16"/>
        </w:rPr>
        <w:t>Guangyou</w:t>
      </w:r>
      <w:proofErr w:type="spellEnd"/>
      <w:r w:rsidRPr="00604298">
        <w:rPr>
          <w:rFonts w:ascii="Times New Roman" w:hAnsi="Times New Roman" w:cs="Times New Roman"/>
          <w:sz w:val="16"/>
          <w:szCs w:val="16"/>
        </w:rPr>
        <w:t xml:space="preserve">. 1996. The </w:t>
      </w:r>
      <w:proofErr w:type="spellStart"/>
      <w:r w:rsidRPr="00604298">
        <w:rPr>
          <w:rFonts w:ascii="Times New Roman" w:hAnsi="Times New Roman" w:cs="Times New Roman"/>
          <w:sz w:val="16"/>
          <w:szCs w:val="16"/>
        </w:rPr>
        <w:t>antidisease</w:t>
      </w:r>
      <w:proofErr w:type="spellEnd"/>
      <w:r w:rsidRPr="00604298">
        <w:rPr>
          <w:rFonts w:ascii="Times New Roman" w:hAnsi="Times New Roman" w:cs="Times New Roman"/>
          <w:sz w:val="16"/>
          <w:szCs w:val="16"/>
        </w:rPr>
        <w:t xml:space="preserve"> effect of </w:t>
      </w:r>
      <w:proofErr w:type="spellStart"/>
      <w:r w:rsidRPr="00604298">
        <w:rPr>
          <w:rFonts w:ascii="Times New Roman" w:hAnsi="Times New Roman" w:cs="Times New Roman"/>
          <w:sz w:val="16"/>
          <w:szCs w:val="16"/>
        </w:rPr>
        <w:t>immunopolysaccharide</w:t>
      </w:r>
      <w:proofErr w:type="spellEnd"/>
      <w:r w:rsidRPr="00604298">
        <w:rPr>
          <w:rFonts w:ascii="Times New Roman" w:hAnsi="Times New Roman" w:cs="Times New Roman"/>
          <w:sz w:val="16"/>
          <w:szCs w:val="16"/>
        </w:rPr>
        <w:t xml:space="preserve"> as food additive on the penaeid shrimp Penaeus </w:t>
      </w:r>
      <w:proofErr w:type="spellStart"/>
      <w:r w:rsidRPr="00604298">
        <w:rPr>
          <w:rFonts w:ascii="Times New Roman" w:hAnsi="Times New Roman" w:cs="Times New Roman"/>
          <w:sz w:val="16"/>
          <w:szCs w:val="16"/>
        </w:rPr>
        <w:t>vannamei</w:t>
      </w:r>
      <w:proofErr w:type="spellEnd"/>
      <w:r w:rsidRPr="00604298">
        <w:rPr>
          <w:rFonts w:ascii="Times New Roman" w:hAnsi="Times New Roman" w:cs="Times New Roman"/>
          <w:sz w:val="16"/>
          <w:szCs w:val="16"/>
        </w:rPr>
        <w:t xml:space="preserve"> Boone, 1931. Second International Conference on the Culture of Penaeid Prawns and Shrimp. Iloilo City14-17 May, Philippines. </w:t>
      </w:r>
    </w:p>
    <w:p w14:paraId="00BB3FA0"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Hertrampf</w:t>
      </w:r>
      <w:proofErr w:type="spellEnd"/>
      <w:r w:rsidRPr="00604298">
        <w:rPr>
          <w:rFonts w:ascii="Times New Roman" w:hAnsi="Times New Roman" w:cs="Times New Roman"/>
          <w:sz w:val="16"/>
          <w:szCs w:val="16"/>
        </w:rPr>
        <w:t xml:space="preserve">, J.W. and F. Piedad-Pascual. 2000. Handbook on Ingredients for Aquaculture Feeds. Kluwer Academic Publishers, Dordrecht, Boston, London, 573p. </w:t>
      </w:r>
    </w:p>
    <w:p w14:paraId="2A84815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Higuera, R. 1999. </w:t>
      </w:r>
      <w:proofErr w:type="spellStart"/>
      <w:r w:rsidRPr="00604298">
        <w:rPr>
          <w:rFonts w:ascii="Times New Roman" w:hAnsi="Times New Roman" w:cs="Times New Roman"/>
          <w:sz w:val="16"/>
          <w:szCs w:val="16"/>
        </w:rPr>
        <w:t>Alimentadora</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mecanica</w:t>
      </w:r>
      <w:proofErr w:type="spellEnd"/>
      <w:r w:rsidRPr="00604298">
        <w:rPr>
          <w:rFonts w:ascii="Times New Roman" w:hAnsi="Times New Roman" w:cs="Times New Roman"/>
          <w:sz w:val="16"/>
          <w:szCs w:val="16"/>
        </w:rPr>
        <w:t xml:space="preserve"> vs. </w:t>
      </w:r>
      <w:proofErr w:type="spellStart"/>
      <w:r w:rsidRPr="00604298">
        <w:rPr>
          <w:rFonts w:ascii="Times New Roman" w:hAnsi="Times New Roman" w:cs="Times New Roman"/>
          <w:sz w:val="16"/>
          <w:szCs w:val="16"/>
        </w:rPr>
        <w:t>alimentacion</w:t>
      </w:r>
      <w:proofErr w:type="spellEnd"/>
      <w:r w:rsidRPr="00604298">
        <w:rPr>
          <w:rFonts w:ascii="Times New Roman" w:hAnsi="Times New Roman" w:cs="Times New Roman"/>
          <w:sz w:val="16"/>
          <w:szCs w:val="16"/>
        </w:rPr>
        <w:t xml:space="preserve"> al </w:t>
      </w:r>
      <w:proofErr w:type="spellStart"/>
      <w:r w:rsidRPr="00604298">
        <w:rPr>
          <w:rFonts w:ascii="Times New Roman" w:hAnsi="Times New Roman" w:cs="Times New Roman"/>
          <w:sz w:val="16"/>
          <w:szCs w:val="16"/>
        </w:rPr>
        <w:t>voleo</w:t>
      </w:r>
      <w:proofErr w:type="spellEnd"/>
      <w:r w:rsidRPr="00604298">
        <w:rPr>
          <w:rFonts w:ascii="Times New Roman" w:hAnsi="Times New Roman" w:cs="Times New Roman"/>
          <w:sz w:val="16"/>
          <w:szCs w:val="16"/>
        </w:rPr>
        <w:t xml:space="preserve">. Panorama </w:t>
      </w:r>
      <w:proofErr w:type="spellStart"/>
      <w:r w:rsidRPr="00604298">
        <w:rPr>
          <w:rFonts w:ascii="Times New Roman" w:hAnsi="Times New Roman" w:cs="Times New Roman"/>
          <w:sz w:val="16"/>
          <w:szCs w:val="16"/>
        </w:rPr>
        <w:t>Acuicola</w:t>
      </w:r>
      <w:proofErr w:type="spellEnd"/>
      <w:r w:rsidRPr="00604298">
        <w:rPr>
          <w:rFonts w:ascii="Times New Roman" w:hAnsi="Times New Roman" w:cs="Times New Roman"/>
          <w:sz w:val="16"/>
          <w:szCs w:val="16"/>
        </w:rPr>
        <w:t xml:space="preserve">, 5(1):12-13. </w:t>
      </w:r>
    </w:p>
    <w:p w14:paraId="3861D000"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Hoang, T. 2001. Shrimp hatchery production in Vietnam: current practice and constraints. World Aquaculture, 32(1):39-44.</w:t>
      </w:r>
    </w:p>
    <w:p w14:paraId="1B75719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Holloway, J.D., J.R. Richardson, S.J. Hopkins and C.L. Browdy. 1998. Results of no-water exchange management strategy using new and recycled water for the intensive culture of marine shrimp. The Annual International Conference and Exhibition of the World Aquaculture Society, Book of Abstracts, February 1998, Las Vegas, Nevada, USA, p.247. </w:t>
      </w:r>
    </w:p>
    <w:p w14:paraId="0393B16F"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Hopkins, J.S., P.A. Sandifer and C.L. Browdy 1995. Effect of two feed protein levels and feed rate combinations on water quality and production of intensive shrimp ponds operated without water exchange. Journal of the world Aquaculture Society, 26(1):93-97. </w:t>
      </w:r>
    </w:p>
    <w:p w14:paraId="540AA14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Horowitz, A. and S. Horowitz. 2000a. Efficacy of probiotics in grow-out systems. The Global Aquaculture Advocate, 3(5):12.</w:t>
      </w:r>
    </w:p>
    <w:p w14:paraId="36DAE6B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Horowitz, A. and S. Horowitz. 2000b. Aquaculture and the microbial world. 1. Introduction. The Global Aquaculture Advocate, 3(1):34-35. </w:t>
      </w:r>
    </w:p>
    <w:p w14:paraId="06D2730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International Fishmeal and Fish Oil Manufacturers Association (IFOMA). 1999. Dioxins and the EU. IFOMA Update No. 92, October 1999, St Albans, UK. </w:t>
      </w:r>
    </w:p>
    <w:p w14:paraId="52934D8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lastRenderedPageBreak/>
        <w:t xml:space="preserve">IFOMA. 2000. Predicted use of fishmeal and fish oil in aquaculture – revised estimate. </w:t>
      </w:r>
    </w:p>
    <w:p w14:paraId="7812DFA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IFOMA Update No. 98, April 2000, St Albans, UK. IFOMA. 2001. EU publishes further proposals on dioxins in feeds and foods. IFOMA Update No. 111, May 2001, St Albans, UK. </w:t>
      </w:r>
    </w:p>
    <w:p w14:paraId="071BFEA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Intriago, P., E. Krauss and R. </w:t>
      </w:r>
      <w:proofErr w:type="spellStart"/>
      <w:r w:rsidRPr="00604298">
        <w:rPr>
          <w:rFonts w:ascii="Times New Roman" w:hAnsi="Times New Roman" w:cs="Times New Roman"/>
          <w:sz w:val="16"/>
          <w:szCs w:val="16"/>
        </w:rPr>
        <w:t>Barnio</w:t>
      </w:r>
      <w:proofErr w:type="spellEnd"/>
      <w:r w:rsidRPr="00604298">
        <w:rPr>
          <w:rFonts w:ascii="Times New Roman" w:hAnsi="Times New Roman" w:cs="Times New Roman"/>
          <w:sz w:val="16"/>
          <w:szCs w:val="16"/>
        </w:rPr>
        <w:t xml:space="preserve">. 1998. The use of yeast and fungi as probiotics in Penaeus </w:t>
      </w:r>
      <w:proofErr w:type="spellStart"/>
      <w:r w:rsidRPr="00604298">
        <w:rPr>
          <w:rFonts w:ascii="Times New Roman" w:hAnsi="Times New Roman" w:cs="Times New Roman"/>
          <w:sz w:val="16"/>
          <w:szCs w:val="16"/>
        </w:rPr>
        <w:t>vannamei</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larviculture</w:t>
      </w:r>
      <w:proofErr w:type="spellEnd"/>
      <w:r w:rsidRPr="00604298">
        <w:rPr>
          <w:rFonts w:ascii="Times New Roman" w:hAnsi="Times New Roman" w:cs="Times New Roman"/>
          <w:sz w:val="16"/>
          <w:szCs w:val="16"/>
        </w:rPr>
        <w:t xml:space="preserve">. International Triennial Conference and Exposition of the World Aquaculture Society, National Shellfish Association, and American Fisheries Society, Book of Abstracts. Las Vegas15-19 February Nevada, USA, pp 263. </w:t>
      </w:r>
    </w:p>
    <w:p w14:paraId="58057B5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Intriago, P., R. Jimenez, M. Machuca, R. </w:t>
      </w:r>
      <w:proofErr w:type="spellStart"/>
      <w:r w:rsidRPr="00604298">
        <w:rPr>
          <w:rFonts w:ascii="Times New Roman" w:hAnsi="Times New Roman" w:cs="Times New Roman"/>
          <w:sz w:val="16"/>
          <w:szCs w:val="16"/>
        </w:rPr>
        <w:t>Barniol</w:t>
      </w:r>
      <w:proofErr w:type="spellEnd"/>
      <w:r w:rsidRPr="00604298">
        <w:rPr>
          <w:rFonts w:ascii="Times New Roman" w:hAnsi="Times New Roman" w:cs="Times New Roman"/>
          <w:sz w:val="16"/>
          <w:szCs w:val="16"/>
        </w:rPr>
        <w:t xml:space="preserve">, E. Krauss and X. Salvador. 1996. Survival and concentration if biogenic amines in Penaeus </w:t>
      </w:r>
      <w:proofErr w:type="spellStart"/>
      <w:r w:rsidRPr="00604298">
        <w:rPr>
          <w:rFonts w:ascii="Times New Roman" w:hAnsi="Times New Roman" w:cs="Times New Roman"/>
          <w:sz w:val="16"/>
          <w:szCs w:val="16"/>
        </w:rPr>
        <w:t>vannamei</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juvenilesfed</w:t>
      </w:r>
      <w:proofErr w:type="spellEnd"/>
      <w:r w:rsidRPr="00604298">
        <w:rPr>
          <w:rFonts w:ascii="Times New Roman" w:hAnsi="Times New Roman" w:cs="Times New Roman"/>
          <w:sz w:val="16"/>
          <w:szCs w:val="16"/>
        </w:rPr>
        <w:t xml:space="preserve"> on different concentrations on </w:t>
      </w:r>
      <w:proofErr w:type="spellStart"/>
      <w:r w:rsidRPr="00604298">
        <w:rPr>
          <w:rFonts w:ascii="Times New Roman" w:hAnsi="Times New Roman" w:cs="Times New Roman"/>
          <w:sz w:val="16"/>
          <w:szCs w:val="16"/>
        </w:rPr>
        <w:t>Taurs</w:t>
      </w:r>
      <w:proofErr w:type="spellEnd"/>
      <w:r w:rsidRPr="00604298">
        <w:rPr>
          <w:rFonts w:ascii="Times New Roman" w:hAnsi="Times New Roman" w:cs="Times New Roman"/>
          <w:sz w:val="16"/>
          <w:szCs w:val="16"/>
        </w:rPr>
        <w:t xml:space="preserve"> syndrome shrimp. The 1996 Annual Meeting of the World Aquaculture Society, Thailand Book of Abstracts, 29 January to 2 February 1996, Bangkok, p.175. </w:t>
      </w:r>
    </w:p>
    <w:p w14:paraId="65590880"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Jackson, C.J. 2000. Shrimp feed management in Australia – recent survey results show focus on feed demand. The Global Aquaculture Advocate, 3(5):30-31. </w:t>
      </w:r>
    </w:p>
    <w:p w14:paraId="23A7FF2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Jakob, G.S., G.D. </w:t>
      </w:r>
      <w:proofErr w:type="spellStart"/>
      <w:r w:rsidRPr="00604298">
        <w:rPr>
          <w:rFonts w:ascii="Times New Roman" w:hAnsi="Times New Roman" w:cs="Times New Roman"/>
          <w:sz w:val="16"/>
          <w:szCs w:val="16"/>
        </w:rPr>
        <w:t>Pruder</w:t>
      </w:r>
      <w:proofErr w:type="spellEnd"/>
      <w:r w:rsidRPr="00604298">
        <w:rPr>
          <w:rFonts w:ascii="Times New Roman" w:hAnsi="Times New Roman" w:cs="Times New Roman"/>
          <w:sz w:val="16"/>
          <w:szCs w:val="16"/>
        </w:rPr>
        <w:t xml:space="preserve"> and J-</w:t>
      </w:r>
      <w:proofErr w:type="spellStart"/>
      <w:r w:rsidRPr="00604298">
        <w:rPr>
          <w:rFonts w:ascii="Times New Roman" w:hAnsi="Times New Roman" w:cs="Times New Roman"/>
          <w:sz w:val="16"/>
          <w:szCs w:val="16"/>
        </w:rPr>
        <w:t>K.Wang</w:t>
      </w:r>
      <w:proofErr w:type="spellEnd"/>
      <w:r w:rsidRPr="00604298">
        <w:rPr>
          <w:rFonts w:ascii="Times New Roman" w:hAnsi="Times New Roman" w:cs="Times New Roman"/>
          <w:sz w:val="16"/>
          <w:szCs w:val="16"/>
        </w:rPr>
        <w:t xml:space="preserve">. 1993. Growth trial with the American oyster Crassostrea virginica using shrimp pond water as feed. Journal of the World Aquaculture Society, 24(3):344-351. </w:t>
      </w:r>
    </w:p>
    <w:p w14:paraId="7EF531A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Janssen, J.A.J. and M. Peschke-</w:t>
      </w:r>
      <w:proofErr w:type="spellStart"/>
      <w:r w:rsidRPr="00604298">
        <w:rPr>
          <w:rFonts w:ascii="Times New Roman" w:hAnsi="Times New Roman" w:cs="Times New Roman"/>
          <w:sz w:val="16"/>
          <w:szCs w:val="16"/>
        </w:rPr>
        <w:t>Koedt</w:t>
      </w:r>
      <w:proofErr w:type="spellEnd"/>
      <w:r w:rsidRPr="00604298">
        <w:rPr>
          <w:rFonts w:ascii="Times New Roman" w:hAnsi="Times New Roman" w:cs="Times New Roman"/>
          <w:sz w:val="16"/>
          <w:szCs w:val="16"/>
        </w:rPr>
        <w:t xml:space="preserve">. 1996. The role of </w:t>
      </w:r>
      <w:proofErr w:type="spellStart"/>
      <w:r w:rsidRPr="00604298">
        <w:rPr>
          <w:rFonts w:ascii="Times New Roman" w:hAnsi="Times New Roman" w:cs="Times New Roman"/>
          <w:sz w:val="16"/>
          <w:szCs w:val="16"/>
        </w:rPr>
        <w:t>protamino</w:t>
      </w:r>
      <w:proofErr w:type="spellEnd"/>
      <w:r w:rsidRPr="00604298">
        <w:rPr>
          <w:rFonts w:ascii="Times New Roman" w:hAnsi="Times New Roman" w:cs="Times New Roman"/>
          <w:sz w:val="16"/>
          <w:szCs w:val="16"/>
        </w:rPr>
        <w:t xml:space="preserve"> aqua, a meat soluble, in shrimp feed. Second International Conference on the Culture of Penaeid Prawns and Shrimp. Iloilo City, Philippines, 14-17 May 1996. </w:t>
      </w:r>
    </w:p>
    <w:p w14:paraId="1F7F628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Jones, D.A., A.B. Yule and D.L. Holland. 1997. Larval nutrition. In </w:t>
      </w:r>
      <w:proofErr w:type="spellStart"/>
      <w:r w:rsidRPr="00604298">
        <w:rPr>
          <w:rFonts w:ascii="Times New Roman" w:hAnsi="Times New Roman" w:cs="Times New Roman"/>
          <w:sz w:val="16"/>
          <w:szCs w:val="16"/>
        </w:rPr>
        <w:t>D’Abramo</w:t>
      </w:r>
      <w:proofErr w:type="spellEnd"/>
      <w:r w:rsidRPr="00604298">
        <w:rPr>
          <w:rFonts w:ascii="Times New Roman" w:hAnsi="Times New Roman" w:cs="Times New Roman"/>
          <w:sz w:val="16"/>
          <w:szCs w:val="16"/>
        </w:rPr>
        <w:t xml:space="preserve">, L.R., Conklin, D.E. and Akiyama, D.M. (Eds) Crustacean Nutrition, Advances in World Aquaculture No.6, World Aquaculture Society, Baton Rouge, USA, pp.353-389. </w:t>
      </w:r>
    </w:p>
    <w:p w14:paraId="74F3ED8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Jory, D.E. 1995a. Shrimp aquafeeds in commercial production ponds. Aquaculture Magazine, 21(5):89- 92. </w:t>
      </w:r>
    </w:p>
    <w:p w14:paraId="4CEBF9A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Karunasagar</w:t>
      </w:r>
      <w:proofErr w:type="spellEnd"/>
      <w:r w:rsidRPr="00604298">
        <w:rPr>
          <w:rFonts w:ascii="Times New Roman" w:hAnsi="Times New Roman" w:cs="Times New Roman"/>
          <w:sz w:val="16"/>
          <w:szCs w:val="16"/>
        </w:rPr>
        <w:t xml:space="preserve">, I., S.K. Otta, B. Joseph and I. </w:t>
      </w:r>
      <w:proofErr w:type="spellStart"/>
      <w:r w:rsidRPr="00604298">
        <w:rPr>
          <w:rFonts w:ascii="Times New Roman" w:hAnsi="Times New Roman" w:cs="Times New Roman"/>
          <w:sz w:val="16"/>
          <w:szCs w:val="16"/>
        </w:rPr>
        <w:t>Karunasagar</w:t>
      </w:r>
      <w:proofErr w:type="spellEnd"/>
      <w:r w:rsidRPr="00604298">
        <w:rPr>
          <w:rFonts w:ascii="Times New Roman" w:hAnsi="Times New Roman" w:cs="Times New Roman"/>
          <w:sz w:val="16"/>
          <w:szCs w:val="16"/>
        </w:rPr>
        <w:t xml:space="preserve">. 2000. Shrimp disease management with special reference to probiotics and immunostimulants. V Congreso </w:t>
      </w:r>
      <w:proofErr w:type="spellStart"/>
      <w:r w:rsidRPr="00604298">
        <w:rPr>
          <w:rFonts w:ascii="Times New Roman" w:hAnsi="Times New Roman" w:cs="Times New Roman"/>
          <w:sz w:val="16"/>
          <w:szCs w:val="16"/>
        </w:rPr>
        <w:t>Ecuatoriano</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Acuicultura</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Enfocano</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los</w:t>
      </w:r>
      <w:proofErr w:type="spellEnd"/>
      <w:r w:rsidRPr="00604298">
        <w:rPr>
          <w:rFonts w:ascii="Times New Roman" w:hAnsi="Times New Roman" w:cs="Times New Roman"/>
          <w:sz w:val="16"/>
          <w:szCs w:val="16"/>
        </w:rPr>
        <w:t xml:space="preserve"> Retos del 2000, 28-30 Oct. 1999, Guayaquil, Ecuador. </w:t>
      </w:r>
    </w:p>
    <w:p w14:paraId="13D5831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Kaushik, S.J. 1998. Factors affecting nitrogen excretion in </w:t>
      </w:r>
      <w:proofErr w:type="spellStart"/>
      <w:r w:rsidRPr="00604298">
        <w:rPr>
          <w:rFonts w:ascii="Times New Roman" w:hAnsi="Times New Roman" w:cs="Times New Roman"/>
          <w:sz w:val="16"/>
          <w:szCs w:val="16"/>
        </w:rPr>
        <w:t>teleosts</w:t>
      </w:r>
      <w:proofErr w:type="spellEnd"/>
      <w:r w:rsidRPr="00604298">
        <w:rPr>
          <w:rFonts w:ascii="Times New Roman" w:hAnsi="Times New Roman" w:cs="Times New Roman"/>
          <w:sz w:val="16"/>
          <w:szCs w:val="16"/>
        </w:rPr>
        <w:t xml:space="preserve"> and crustacea. </w:t>
      </w:r>
      <w:proofErr w:type="spellStart"/>
      <w:r w:rsidRPr="00604298">
        <w:rPr>
          <w:rFonts w:ascii="Times New Roman" w:hAnsi="Times New Roman" w:cs="Times New Roman"/>
          <w:sz w:val="16"/>
          <w:szCs w:val="16"/>
        </w:rPr>
        <w:t>Manuscritos</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Conferencias</w:t>
      </w:r>
      <w:proofErr w:type="spellEnd"/>
      <w:r w:rsidRPr="00604298">
        <w:rPr>
          <w:rFonts w:ascii="Times New Roman" w:hAnsi="Times New Roman" w:cs="Times New Roman"/>
          <w:sz w:val="16"/>
          <w:szCs w:val="16"/>
        </w:rPr>
        <w:t xml:space="preserve">. IV </w:t>
      </w:r>
      <w:proofErr w:type="spellStart"/>
      <w:r w:rsidRPr="00604298">
        <w:rPr>
          <w:rFonts w:ascii="Times New Roman" w:hAnsi="Times New Roman" w:cs="Times New Roman"/>
          <w:sz w:val="16"/>
          <w:szCs w:val="16"/>
        </w:rPr>
        <w:t>Simposium</w:t>
      </w:r>
      <w:proofErr w:type="spellEnd"/>
      <w:r w:rsidRPr="00604298">
        <w:rPr>
          <w:rFonts w:ascii="Times New Roman" w:hAnsi="Times New Roman" w:cs="Times New Roman"/>
          <w:sz w:val="16"/>
          <w:szCs w:val="16"/>
        </w:rPr>
        <w:t xml:space="preserve"> Internacional de </w:t>
      </w:r>
      <w:proofErr w:type="spellStart"/>
      <w:r w:rsidRPr="00604298">
        <w:rPr>
          <w:rFonts w:ascii="Times New Roman" w:hAnsi="Times New Roman" w:cs="Times New Roman"/>
          <w:sz w:val="16"/>
          <w:szCs w:val="16"/>
        </w:rPr>
        <w:t>Nutricion</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Acuicola</w:t>
      </w:r>
      <w:proofErr w:type="spellEnd"/>
      <w:r w:rsidRPr="00604298">
        <w:rPr>
          <w:rFonts w:ascii="Times New Roman" w:hAnsi="Times New Roman" w:cs="Times New Roman"/>
          <w:sz w:val="16"/>
          <w:szCs w:val="16"/>
        </w:rPr>
        <w:t xml:space="preserve">. Nov. 15-18, 1998, La Paz, Mexico, 16p. </w:t>
      </w:r>
    </w:p>
    <w:p w14:paraId="0111DF46"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Kearns, J.P. 1998. Extrusion reviewed. International Aquafeed, Issue 3:33-37. </w:t>
      </w:r>
    </w:p>
    <w:p w14:paraId="25AF277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Kiang, M-J. 1993. La </w:t>
      </w:r>
      <w:proofErr w:type="spellStart"/>
      <w:r w:rsidRPr="00604298">
        <w:rPr>
          <w:rFonts w:ascii="Times New Roman" w:hAnsi="Times New Roman" w:cs="Times New Roman"/>
          <w:sz w:val="16"/>
          <w:szCs w:val="16"/>
        </w:rPr>
        <w:t>exrusion</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como</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herramienta</w:t>
      </w:r>
      <w:proofErr w:type="spellEnd"/>
      <w:r w:rsidRPr="00604298">
        <w:rPr>
          <w:rFonts w:ascii="Times New Roman" w:hAnsi="Times New Roman" w:cs="Times New Roman"/>
          <w:sz w:val="16"/>
          <w:szCs w:val="16"/>
        </w:rPr>
        <w:t xml:space="preserve"> para </w:t>
      </w:r>
      <w:proofErr w:type="spellStart"/>
      <w:r w:rsidRPr="00604298">
        <w:rPr>
          <w:rFonts w:ascii="Times New Roman" w:hAnsi="Times New Roman" w:cs="Times New Roman"/>
          <w:sz w:val="16"/>
          <w:szCs w:val="16"/>
        </w:rPr>
        <w:t>mejorar</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el</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valor</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nutritivo</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los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alimentos</w:t>
      </w:r>
      <w:proofErr w:type="spellEnd"/>
      <w:r w:rsidRPr="00604298">
        <w:rPr>
          <w:rFonts w:ascii="Times New Roman" w:hAnsi="Times New Roman" w:cs="Times New Roman"/>
          <w:sz w:val="16"/>
          <w:szCs w:val="16"/>
        </w:rPr>
        <w:t xml:space="preserve">. In L.E. Cruz-Suarez, </w:t>
      </w:r>
      <w:proofErr w:type="spellStart"/>
      <w:r w:rsidRPr="00604298">
        <w:rPr>
          <w:rFonts w:ascii="Times New Roman" w:hAnsi="Times New Roman" w:cs="Times New Roman"/>
          <w:sz w:val="16"/>
          <w:szCs w:val="16"/>
        </w:rPr>
        <w:t>D.Ricque</w:t>
      </w:r>
      <w:proofErr w:type="spellEnd"/>
      <w:r w:rsidRPr="00604298">
        <w:rPr>
          <w:rFonts w:ascii="Times New Roman" w:hAnsi="Times New Roman" w:cs="Times New Roman"/>
          <w:sz w:val="16"/>
          <w:szCs w:val="16"/>
        </w:rPr>
        <w:t xml:space="preserve">-Marie and R.M. Alfaro (Eds), </w:t>
      </w:r>
      <w:proofErr w:type="spellStart"/>
      <w:r w:rsidRPr="00604298">
        <w:rPr>
          <w:rFonts w:ascii="Times New Roman" w:hAnsi="Times New Roman" w:cs="Times New Roman"/>
          <w:sz w:val="16"/>
          <w:szCs w:val="16"/>
        </w:rPr>
        <w:t>Memorias</w:t>
      </w:r>
      <w:proofErr w:type="spellEnd"/>
      <w:r w:rsidRPr="00604298">
        <w:rPr>
          <w:rFonts w:ascii="Times New Roman" w:hAnsi="Times New Roman" w:cs="Times New Roman"/>
          <w:sz w:val="16"/>
          <w:szCs w:val="16"/>
        </w:rPr>
        <w:t xml:space="preserve"> de Primer </w:t>
      </w:r>
      <w:proofErr w:type="spellStart"/>
      <w:r w:rsidRPr="00604298">
        <w:rPr>
          <w:rFonts w:ascii="Times New Roman" w:hAnsi="Times New Roman" w:cs="Times New Roman"/>
          <w:sz w:val="16"/>
          <w:szCs w:val="16"/>
        </w:rPr>
        <w:t>Simposium</w:t>
      </w:r>
      <w:proofErr w:type="spellEnd"/>
      <w:r w:rsidRPr="00604298">
        <w:rPr>
          <w:rFonts w:ascii="Times New Roman" w:hAnsi="Times New Roman" w:cs="Times New Roman"/>
          <w:sz w:val="16"/>
          <w:szCs w:val="16"/>
        </w:rPr>
        <w:t xml:space="preserve"> Internacional de </w:t>
      </w:r>
      <w:proofErr w:type="spellStart"/>
      <w:r w:rsidRPr="00604298">
        <w:rPr>
          <w:rFonts w:ascii="Times New Roman" w:hAnsi="Times New Roman" w:cs="Times New Roman"/>
          <w:sz w:val="16"/>
          <w:szCs w:val="16"/>
        </w:rPr>
        <w:t>Nutricion</w:t>
      </w:r>
      <w:proofErr w:type="spellEnd"/>
      <w:r w:rsidRPr="00604298">
        <w:rPr>
          <w:rFonts w:ascii="Times New Roman" w:hAnsi="Times New Roman" w:cs="Times New Roman"/>
          <w:sz w:val="16"/>
          <w:szCs w:val="16"/>
        </w:rPr>
        <w:t xml:space="preserve"> y </w:t>
      </w:r>
      <w:proofErr w:type="spellStart"/>
      <w:r w:rsidRPr="00604298">
        <w:rPr>
          <w:rFonts w:ascii="Times New Roman" w:hAnsi="Times New Roman" w:cs="Times New Roman"/>
          <w:sz w:val="16"/>
          <w:szCs w:val="16"/>
        </w:rPr>
        <w:t>Techologia</w:t>
      </w:r>
      <w:proofErr w:type="spellEnd"/>
      <w:r w:rsidRPr="00604298">
        <w:rPr>
          <w:rFonts w:ascii="Times New Roman" w:hAnsi="Times New Roman" w:cs="Times New Roman"/>
          <w:sz w:val="16"/>
          <w:szCs w:val="16"/>
        </w:rPr>
        <w:t xml:space="preserve"> de Alimentos para </w:t>
      </w:r>
      <w:proofErr w:type="spellStart"/>
      <w:r w:rsidRPr="00604298">
        <w:rPr>
          <w:rFonts w:ascii="Times New Roman" w:hAnsi="Times New Roman" w:cs="Times New Roman"/>
          <w:sz w:val="16"/>
          <w:szCs w:val="16"/>
        </w:rPr>
        <w:t>Acuacultura</w:t>
      </w:r>
      <w:proofErr w:type="spellEnd"/>
      <w:r w:rsidRPr="00604298">
        <w:rPr>
          <w:rFonts w:ascii="Times New Roman" w:hAnsi="Times New Roman" w:cs="Times New Roman"/>
          <w:sz w:val="16"/>
          <w:szCs w:val="16"/>
        </w:rPr>
        <w:t xml:space="preserve">. Universidad </w:t>
      </w:r>
      <w:proofErr w:type="spellStart"/>
      <w:r w:rsidRPr="00604298">
        <w:rPr>
          <w:rFonts w:ascii="Times New Roman" w:hAnsi="Times New Roman" w:cs="Times New Roman"/>
          <w:sz w:val="16"/>
          <w:szCs w:val="16"/>
        </w:rPr>
        <w:t>Autonoma</w:t>
      </w:r>
      <w:proofErr w:type="spellEnd"/>
      <w:r w:rsidRPr="00604298">
        <w:rPr>
          <w:rFonts w:ascii="Times New Roman" w:hAnsi="Times New Roman" w:cs="Times New Roman"/>
          <w:sz w:val="16"/>
          <w:szCs w:val="16"/>
        </w:rPr>
        <w:t xml:space="preserve"> de Nuevo Leon, Mexico, pp. 415-429. </w:t>
      </w:r>
    </w:p>
    <w:p w14:paraId="4B89F26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Kim, I.B. 2000. Recirculating aquaculture: the next generation. The Global Aquaculture Advocate, 3(3):54-58. </w:t>
      </w:r>
    </w:p>
    <w:p w14:paraId="0625F7AF"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Kontara, P., G. </w:t>
      </w:r>
      <w:proofErr w:type="spellStart"/>
      <w:r w:rsidRPr="00604298">
        <w:rPr>
          <w:rFonts w:ascii="Times New Roman" w:hAnsi="Times New Roman" w:cs="Times New Roman"/>
          <w:sz w:val="16"/>
          <w:szCs w:val="16"/>
        </w:rPr>
        <w:t>Merchie</w:t>
      </w:r>
      <w:proofErr w:type="spellEnd"/>
      <w:r w:rsidRPr="00604298">
        <w:rPr>
          <w:rFonts w:ascii="Times New Roman" w:hAnsi="Times New Roman" w:cs="Times New Roman"/>
          <w:sz w:val="16"/>
          <w:szCs w:val="16"/>
        </w:rPr>
        <w:t xml:space="preserve">, P. </w:t>
      </w:r>
      <w:proofErr w:type="spellStart"/>
      <w:r w:rsidRPr="00604298">
        <w:rPr>
          <w:rFonts w:ascii="Times New Roman" w:hAnsi="Times New Roman" w:cs="Times New Roman"/>
          <w:sz w:val="16"/>
          <w:szCs w:val="16"/>
        </w:rPr>
        <w:t>Lavens</w:t>
      </w:r>
      <w:proofErr w:type="spellEnd"/>
      <w:r w:rsidRPr="00604298">
        <w:rPr>
          <w:rFonts w:ascii="Times New Roman" w:hAnsi="Times New Roman" w:cs="Times New Roman"/>
          <w:sz w:val="16"/>
          <w:szCs w:val="16"/>
        </w:rPr>
        <w:t xml:space="preserve">, R. Robles, H. Nelis, A. De Leenheer and P. </w:t>
      </w:r>
      <w:proofErr w:type="spellStart"/>
      <w:r w:rsidRPr="00604298">
        <w:rPr>
          <w:rFonts w:ascii="Times New Roman" w:hAnsi="Times New Roman" w:cs="Times New Roman"/>
          <w:sz w:val="16"/>
          <w:szCs w:val="16"/>
        </w:rPr>
        <w:t>Sorgeloos</w:t>
      </w:r>
      <w:proofErr w:type="spellEnd"/>
      <w:r w:rsidRPr="00604298">
        <w:rPr>
          <w:rFonts w:ascii="Times New Roman" w:hAnsi="Times New Roman" w:cs="Times New Roman"/>
          <w:sz w:val="16"/>
          <w:szCs w:val="16"/>
        </w:rPr>
        <w:t xml:space="preserve">. 1997. Improved </w:t>
      </w:r>
      <w:proofErr w:type="spellStart"/>
      <w:r w:rsidRPr="00604298">
        <w:rPr>
          <w:rFonts w:ascii="Times New Roman" w:hAnsi="Times New Roman" w:cs="Times New Roman"/>
          <w:sz w:val="16"/>
          <w:szCs w:val="16"/>
        </w:rPr>
        <w:t>larviculture</w:t>
      </w:r>
      <w:proofErr w:type="spellEnd"/>
      <w:r w:rsidRPr="00604298">
        <w:rPr>
          <w:rFonts w:ascii="Times New Roman" w:hAnsi="Times New Roman" w:cs="Times New Roman"/>
          <w:sz w:val="16"/>
          <w:szCs w:val="16"/>
        </w:rPr>
        <w:t xml:space="preserve"> outputs of </w:t>
      </w:r>
      <w:proofErr w:type="spellStart"/>
      <w:r w:rsidRPr="00604298">
        <w:rPr>
          <w:rFonts w:ascii="Times New Roman" w:hAnsi="Times New Roman" w:cs="Times New Roman"/>
          <w:sz w:val="16"/>
          <w:szCs w:val="16"/>
        </w:rPr>
        <w:t>postlarval</w:t>
      </w:r>
      <w:proofErr w:type="spellEnd"/>
      <w:r w:rsidRPr="00604298">
        <w:rPr>
          <w:rFonts w:ascii="Times New Roman" w:hAnsi="Times New Roman" w:cs="Times New Roman"/>
          <w:sz w:val="16"/>
          <w:szCs w:val="16"/>
        </w:rPr>
        <w:t xml:space="preserve"> shrimp Penaeus </w:t>
      </w:r>
      <w:proofErr w:type="spellStart"/>
      <w:r w:rsidRPr="00604298">
        <w:rPr>
          <w:rFonts w:ascii="Times New Roman" w:hAnsi="Times New Roman" w:cs="Times New Roman"/>
          <w:sz w:val="16"/>
          <w:szCs w:val="16"/>
        </w:rPr>
        <w:t>vannamei</w:t>
      </w:r>
      <w:proofErr w:type="spellEnd"/>
      <w:r w:rsidRPr="00604298">
        <w:rPr>
          <w:rFonts w:ascii="Times New Roman" w:hAnsi="Times New Roman" w:cs="Times New Roman"/>
          <w:sz w:val="16"/>
          <w:szCs w:val="16"/>
        </w:rPr>
        <w:t xml:space="preserve"> through supplementation of l-ascorbyl-2-polyphosphate in the diet. Aquaculture International, 5:127-136. </w:t>
      </w:r>
    </w:p>
    <w:p w14:paraId="799BB9A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Koshio, S., S. Teshima and A. Kanazawa. 1996. Effect of supplemental methionine and lysine on </w:t>
      </w:r>
      <w:proofErr w:type="spellStart"/>
      <w:r w:rsidRPr="00604298">
        <w:rPr>
          <w:rFonts w:ascii="Times New Roman" w:hAnsi="Times New Roman" w:cs="Times New Roman"/>
          <w:sz w:val="16"/>
          <w:szCs w:val="16"/>
        </w:rPr>
        <w:t>Kuruma</w:t>
      </w:r>
      <w:proofErr w:type="spellEnd"/>
      <w:r w:rsidRPr="00604298">
        <w:rPr>
          <w:rFonts w:ascii="Times New Roman" w:hAnsi="Times New Roman" w:cs="Times New Roman"/>
          <w:sz w:val="16"/>
          <w:szCs w:val="16"/>
        </w:rPr>
        <w:t xml:space="preserve"> prawn Penaeus japonicus larvae. Second International Conference on the Culture of Penaeid Prawns and Shrimp. Iloilo City, Philippines, 14-17 May 1996</w:t>
      </w:r>
    </w:p>
    <w:p w14:paraId="662E4E00"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Kurmaly</w:t>
      </w:r>
      <w:proofErr w:type="spellEnd"/>
      <w:r w:rsidRPr="00604298">
        <w:rPr>
          <w:rFonts w:ascii="Times New Roman" w:hAnsi="Times New Roman" w:cs="Times New Roman"/>
          <w:sz w:val="16"/>
          <w:szCs w:val="16"/>
        </w:rPr>
        <w:t xml:space="preserve">, K. and F.C. Guo. 1996. Effect of environmental stressors; high ammonia, low dissolved oxygen and low temperature shock, on vitamin C and astaxanthin </w:t>
      </w:r>
      <w:proofErr w:type="spellStart"/>
      <w:r w:rsidRPr="00604298">
        <w:rPr>
          <w:rFonts w:ascii="Times New Roman" w:hAnsi="Times New Roman" w:cs="Times New Roman"/>
          <w:sz w:val="16"/>
          <w:szCs w:val="16"/>
        </w:rPr>
        <w:t>contetn</w:t>
      </w:r>
      <w:proofErr w:type="spellEnd"/>
      <w:r w:rsidRPr="00604298">
        <w:rPr>
          <w:rFonts w:ascii="Times New Roman" w:hAnsi="Times New Roman" w:cs="Times New Roman"/>
          <w:sz w:val="16"/>
          <w:szCs w:val="16"/>
        </w:rPr>
        <w:t xml:space="preserve"> of shrimp tissues. 1996 Annual Meeting of the World Aquaculture Society, Book of Abstracts, 29 January to 2 February 1996, Bangkok, Thailand, pp.207-208. </w:t>
      </w:r>
    </w:p>
    <w:p w14:paraId="19734C7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Kutty, M.N. 1995. The Food and Feeding of Farmed Shrimp in India. Network of Aquaculture Centres in Asia, Bangkok, Thailand, 72p. 54 </w:t>
      </w:r>
    </w:p>
    <w:p w14:paraId="77492B5F"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Langdon, C. 2000a. Microparticulate feeds, micro encapsulated particles. In Stickney, R.R. (Ed) </w:t>
      </w:r>
      <w:proofErr w:type="spellStart"/>
      <w:r w:rsidRPr="00604298">
        <w:rPr>
          <w:rFonts w:ascii="Times New Roman" w:hAnsi="Times New Roman" w:cs="Times New Roman"/>
          <w:sz w:val="16"/>
          <w:szCs w:val="16"/>
        </w:rPr>
        <w:t>Enclyclopedia</w:t>
      </w:r>
      <w:proofErr w:type="spellEnd"/>
      <w:r w:rsidRPr="00604298">
        <w:rPr>
          <w:rFonts w:ascii="Times New Roman" w:hAnsi="Times New Roman" w:cs="Times New Roman"/>
          <w:sz w:val="16"/>
          <w:szCs w:val="16"/>
        </w:rPr>
        <w:t xml:space="preserve"> of Aquaculture, John Wiley and Sons Inc., New York, USA, pp.529-530. </w:t>
      </w:r>
    </w:p>
    <w:p w14:paraId="4D11D9E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Lavens</w:t>
      </w:r>
      <w:proofErr w:type="spellEnd"/>
      <w:r w:rsidRPr="00604298">
        <w:rPr>
          <w:rFonts w:ascii="Times New Roman" w:hAnsi="Times New Roman" w:cs="Times New Roman"/>
          <w:sz w:val="16"/>
          <w:szCs w:val="16"/>
        </w:rPr>
        <w:t xml:space="preserve">, P.L. and P. </w:t>
      </w:r>
      <w:proofErr w:type="spellStart"/>
      <w:r w:rsidRPr="00604298">
        <w:rPr>
          <w:rFonts w:ascii="Times New Roman" w:hAnsi="Times New Roman" w:cs="Times New Roman"/>
          <w:sz w:val="16"/>
          <w:szCs w:val="16"/>
        </w:rPr>
        <w:t>Sorgeloos</w:t>
      </w:r>
      <w:proofErr w:type="spellEnd"/>
      <w:r w:rsidRPr="00604298">
        <w:rPr>
          <w:rFonts w:ascii="Times New Roman" w:hAnsi="Times New Roman" w:cs="Times New Roman"/>
          <w:sz w:val="16"/>
          <w:szCs w:val="16"/>
        </w:rPr>
        <w:t xml:space="preserve">. 2000. Advances in shrimp </w:t>
      </w:r>
      <w:proofErr w:type="spellStart"/>
      <w:r w:rsidRPr="00604298">
        <w:rPr>
          <w:rFonts w:ascii="Times New Roman" w:hAnsi="Times New Roman" w:cs="Times New Roman"/>
          <w:sz w:val="16"/>
          <w:szCs w:val="16"/>
        </w:rPr>
        <w:t>postlarval</w:t>
      </w:r>
      <w:proofErr w:type="spellEnd"/>
      <w:r w:rsidRPr="00604298">
        <w:rPr>
          <w:rFonts w:ascii="Times New Roman" w:hAnsi="Times New Roman" w:cs="Times New Roman"/>
          <w:sz w:val="16"/>
          <w:szCs w:val="16"/>
        </w:rPr>
        <w:t xml:space="preserve"> nutrition. The Global Aquaculture Advocate, 3(6):37-39.</w:t>
      </w:r>
    </w:p>
    <w:p w14:paraId="40E1D05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Lawrence, A.L. 1995. Development of `environmentally friendly’ shrimp feeds and feed management strategies. III Congreso </w:t>
      </w:r>
      <w:proofErr w:type="spellStart"/>
      <w:r w:rsidRPr="00604298">
        <w:rPr>
          <w:rFonts w:ascii="Times New Roman" w:hAnsi="Times New Roman" w:cs="Times New Roman"/>
          <w:sz w:val="16"/>
          <w:szCs w:val="16"/>
        </w:rPr>
        <w:t>Ecuatoriano</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Acuicultura</w:t>
      </w:r>
      <w:proofErr w:type="spellEnd"/>
      <w:r w:rsidRPr="00604298">
        <w:rPr>
          <w:rFonts w:ascii="Times New Roman" w:hAnsi="Times New Roman" w:cs="Times New Roman"/>
          <w:sz w:val="16"/>
          <w:szCs w:val="16"/>
        </w:rPr>
        <w:t>, Book of Abstracts, 27 October to1 November 1995 pp. 39.</w:t>
      </w:r>
    </w:p>
    <w:p w14:paraId="32021D0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Leber, K.M. and G.D. </w:t>
      </w:r>
      <w:proofErr w:type="spellStart"/>
      <w:r w:rsidRPr="00604298">
        <w:rPr>
          <w:rFonts w:ascii="Times New Roman" w:hAnsi="Times New Roman" w:cs="Times New Roman"/>
          <w:sz w:val="16"/>
          <w:szCs w:val="16"/>
        </w:rPr>
        <w:t>Pruder</w:t>
      </w:r>
      <w:proofErr w:type="spellEnd"/>
      <w:r w:rsidRPr="00604298">
        <w:rPr>
          <w:rFonts w:ascii="Times New Roman" w:hAnsi="Times New Roman" w:cs="Times New Roman"/>
          <w:sz w:val="16"/>
          <w:szCs w:val="16"/>
        </w:rPr>
        <w:t xml:space="preserve">. 1988. Using experimental microcosms in shrimp research: the growth enhancing effect of shrimp pond water. Journal of the World Aquaculture Society,19: 197- 203. </w:t>
      </w:r>
    </w:p>
    <w:p w14:paraId="1621633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Lee, P.G. 2000. Biosecurity and closed recirculating systems. The Global Aquaculture Advocate, 3(5):49.</w:t>
      </w:r>
    </w:p>
    <w:p w14:paraId="19E76F7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Li, M.H., Robinson, E.H. and Hardy, R.W. (2000). Protein sources for feeds. In Stickney, R.R. (Ed) </w:t>
      </w:r>
      <w:proofErr w:type="spellStart"/>
      <w:r w:rsidRPr="00604298">
        <w:rPr>
          <w:rFonts w:ascii="Times New Roman" w:hAnsi="Times New Roman" w:cs="Times New Roman"/>
          <w:sz w:val="16"/>
          <w:szCs w:val="16"/>
        </w:rPr>
        <w:t>Enclyclopedia</w:t>
      </w:r>
      <w:proofErr w:type="spellEnd"/>
      <w:r w:rsidRPr="00604298">
        <w:rPr>
          <w:rFonts w:ascii="Times New Roman" w:hAnsi="Times New Roman" w:cs="Times New Roman"/>
          <w:sz w:val="16"/>
          <w:szCs w:val="16"/>
        </w:rPr>
        <w:t xml:space="preserve"> of Aquaculture, John Wiley and Sons Inc., New York, pp.688-695. </w:t>
      </w:r>
    </w:p>
    <w:p w14:paraId="5EAB530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Liao, I.C. and Y-H. Chien. 1994. Culture of </w:t>
      </w:r>
      <w:proofErr w:type="spellStart"/>
      <w:r w:rsidRPr="00604298">
        <w:rPr>
          <w:rFonts w:ascii="Times New Roman" w:hAnsi="Times New Roman" w:cs="Times New Roman"/>
          <w:sz w:val="16"/>
          <w:szCs w:val="16"/>
        </w:rPr>
        <w:t>kuruma</w:t>
      </w:r>
      <w:proofErr w:type="spellEnd"/>
      <w:r w:rsidRPr="00604298">
        <w:rPr>
          <w:rFonts w:ascii="Times New Roman" w:hAnsi="Times New Roman" w:cs="Times New Roman"/>
          <w:sz w:val="16"/>
          <w:szCs w:val="16"/>
        </w:rPr>
        <w:t xml:space="preserve"> prawn (Penaeus japonicus Bate) in Asia. World Aquaculture, 25(1):18-33. </w:t>
      </w:r>
    </w:p>
    <w:p w14:paraId="6D9D6C50"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Lim, C. 1996. Substitution of cottonseed meal for marine animal protein in diets for Penaeus </w:t>
      </w:r>
      <w:proofErr w:type="spellStart"/>
      <w:r w:rsidRPr="00604298">
        <w:rPr>
          <w:rFonts w:ascii="Times New Roman" w:hAnsi="Times New Roman" w:cs="Times New Roman"/>
          <w:sz w:val="16"/>
          <w:szCs w:val="16"/>
        </w:rPr>
        <w:t>vannamei</w:t>
      </w:r>
      <w:proofErr w:type="spellEnd"/>
      <w:r w:rsidRPr="00604298">
        <w:rPr>
          <w:rFonts w:ascii="Times New Roman" w:hAnsi="Times New Roman" w:cs="Times New Roman"/>
          <w:sz w:val="16"/>
          <w:szCs w:val="16"/>
        </w:rPr>
        <w:t>. Journal of the World Aquaculture Society, 27(4):402-408.</w:t>
      </w:r>
    </w:p>
    <w:p w14:paraId="4B51366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Limsuwan, C. 1996. Intensive shrimp pond management in Asia. 1996 Annual Meeting of the World Aquaculture Society, Book of Abstracts, 29 January to 2 February 1996, Bangkok, Thailand, pp.229. </w:t>
      </w:r>
    </w:p>
    <w:p w14:paraId="05A17C5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Ling, B.H., P. Leung and Y.C. Shang. 1997. Comparative advantage of Asian shrimp farms. Aquaculture Asia, 11(1):24-30. </w:t>
      </w:r>
    </w:p>
    <w:p w14:paraId="1F2CDF4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Lobo, P. 1999. Factors to consider when adding enzymes to feed. Feed Management, 50(10):21-24.</w:t>
      </w:r>
    </w:p>
    <w:p w14:paraId="177EFC1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Losordo, T.M., M.P. Masser and J. Rakocy. 2001. Recirculating aquaculture tank production systems: an overview of critical considerations. World Aquaculture, 32(1):18-31. </w:t>
      </w:r>
    </w:p>
    <w:p w14:paraId="7D9AC36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Lucht, H.W. 2001. The importance of the product density in the production of fish feed. Feed Tech, 5(1):31-33. </w:t>
      </w:r>
    </w:p>
    <w:p w14:paraId="3546D1E2"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Machin, D.H. 2001. Safe Use of Plant and Animal By-products. FAO Feed and Food Safety Page, Animal Production and Health Division, FAO, Rome. </w:t>
      </w:r>
      <w:hyperlink r:id="rId17" w:history="1">
        <w:r w:rsidRPr="00604298">
          <w:rPr>
            <w:rFonts w:ascii="Times New Roman" w:hAnsi="Times New Roman" w:cs="Times New Roman"/>
            <w:sz w:val="16"/>
            <w:szCs w:val="16"/>
            <w:u w:val="single"/>
          </w:rPr>
          <w:t>http://www.fao.org/agrippa /publications/ToC3.htm</w:t>
        </w:r>
      </w:hyperlink>
    </w:p>
    <w:p w14:paraId="78EE9CFF"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Marsden, G.E., J.J. </w:t>
      </w:r>
      <w:proofErr w:type="spellStart"/>
      <w:r w:rsidRPr="00604298">
        <w:rPr>
          <w:rFonts w:ascii="Times New Roman" w:hAnsi="Times New Roman" w:cs="Times New Roman"/>
          <w:sz w:val="16"/>
          <w:szCs w:val="16"/>
        </w:rPr>
        <w:t>McGuren</w:t>
      </w:r>
      <w:proofErr w:type="spellEnd"/>
      <w:r w:rsidRPr="00604298">
        <w:rPr>
          <w:rFonts w:ascii="Times New Roman" w:hAnsi="Times New Roman" w:cs="Times New Roman"/>
          <w:sz w:val="16"/>
          <w:szCs w:val="16"/>
        </w:rPr>
        <w:t xml:space="preserve">, S.W. </w:t>
      </w:r>
      <w:proofErr w:type="spellStart"/>
      <w:r w:rsidRPr="00604298">
        <w:rPr>
          <w:rFonts w:ascii="Times New Roman" w:hAnsi="Times New Roman" w:cs="Times New Roman"/>
          <w:sz w:val="16"/>
          <w:szCs w:val="16"/>
        </w:rPr>
        <w:t>Hansford</w:t>
      </w:r>
      <w:proofErr w:type="spellEnd"/>
      <w:r w:rsidRPr="00604298">
        <w:rPr>
          <w:rFonts w:ascii="Times New Roman" w:hAnsi="Times New Roman" w:cs="Times New Roman"/>
          <w:sz w:val="16"/>
          <w:szCs w:val="16"/>
        </w:rPr>
        <w:t xml:space="preserve"> and M.J. Burke. 1997. A moist artificial diet for prawn </w:t>
      </w:r>
      <w:proofErr w:type="spellStart"/>
      <w:r w:rsidRPr="00604298">
        <w:rPr>
          <w:rFonts w:ascii="Times New Roman" w:hAnsi="Times New Roman" w:cs="Times New Roman"/>
          <w:sz w:val="16"/>
          <w:szCs w:val="16"/>
        </w:rPr>
        <w:t>broodstock</w:t>
      </w:r>
      <w:proofErr w:type="spellEnd"/>
      <w:r w:rsidRPr="00604298">
        <w:rPr>
          <w:rFonts w:ascii="Times New Roman" w:hAnsi="Times New Roman" w:cs="Times New Roman"/>
          <w:sz w:val="16"/>
          <w:szCs w:val="16"/>
        </w:rPr>
        <w:t>: its effect on the variable reproductive performance of wild caught Penaeus monodon. Aquaculture, 149:145-156.</w:t>
      </w:r>
    </w:p>
    <w:p w14:paraId="7509D0E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Martinez-Cordova, L.R., M.A. Porchas-Cornejo, H. Villarreal-</w:t>
      </w:r>
      <w:proofErr w:type="spellStart"/>
      <w:r w:rsidRPr="00604298">
        <w:rPr>
          <w:rFonts w:ascii="Times New Roman" w:hAnsi="Times New Roman" w:cs="Times New Roman"/>
          <w:sz w:val="16"/>
          <w:szCs w:val="16"/>
        </w:rPr>
        <w:t>Comenares</w:t>
      </w:r>
      <w:proofErr w:type="spellEnd"/>
      <w:r w:rsidRPr="00604298">
        <w:rPr>
          <w:rFonts w:ascii="Times New Roman" w:hAnsi="Times New Roman" w:cs="Times New Roman"/>
          <w:sz w:val="16"/>
          <w:szCs w:val="16"/>
        </w:rPr>
        <w:t xml:space="preserve"> and J.A. Calderon-Perez. 1998a. Evaluation of three feeding practices on the winter culture of </w:t>
      </w:r>
      <w:proofErr w:type="spellStart"/>
      <w:r w:rsidRPr="00604298">
        <w:rPr>
          <w:rFonts w:ascii="Times New Roman" w:hAnsi="Times New Roman" w:cs="Times New Roman"/>
          <w:sz w:val="16"/>
          <w:szCs w:val="16"/>
        </w:rPr>
        <w:t>yellowleg</w:t>
      </w:r>
      <w:proofErr w:type="spellEnd"/>
      <w:r w:rsidRPr="00604298">
        <w:rPr>
          <w:rFonts w:ascii="Times New Roman" w:hAnsi="Times New Roman" w:cs="Times New Roman"/>
          <w:sz w:val="16"/>
          <w:szCs w:val="16"/>
        </w:rPr>
        <w:t xml:space="preserve"> shrimp, Penaeus </w:t>
      </w:r>
      <w:proofErr w:type="spellStart"/>
      <w:r w:rsidRPr="00604298">
        <w:rPr>
          <w:rFonts w:ascii="Times New Roman" w:hAnsi="Times New Roman" w:cs="Times New Roman"/>
          <w:sz w:val="16"/>
          <w:szCs w:val="16"/>
        </w:rPr>
        <w:t>californiensis</w:t>
      </w:r>
      <w:proofErr w:type="spellEnd"/>
      <w:r w:rsidRPr="00604298">
        <w:rPr>
          <w:rFonts w:ascii="Times New Roman" w:hAnsi="Times New Roman" w:cs="Times New Roman"/>
          <w:sz w:val="16"/>
          <w:szCs w:val="16"/>
        </w:rPr>
        <w:t xml:space="preserve"> (Holmes), in low water </w:t>
      </w:r>
      <w:proofErr w:type="spellStart"/>
      <w:r w:rsidRPr="00604298">
        <w:rPr>
          <w:rFonts w:ascii="Times New Roman" w:hAnsi="Times New Roman" w:cs="Times New Roman"/>
          <w:sz w:val="16"/>
          <w:szCs w:val="16"/>
        </w:rPr>
        <w:t>excahnge</w:t>
      </w:r>
      <w:proofErr w:type="spellEnd"/>
      <w:r w:rsidRPr="00604298">
        <w:rPr>
          <w:rFonts w:ascii="Times New Roman" w:hAnsi="Times New Roman" w:cs="Times New Roman"/>
          <w:sz w:val="16"/>
          <w:szCs w:val="16"/>
        </w:rPr>
        <w:t xml:space="preserve"> ponds. Aquaculture Research, 29:573-578</w:t>
      </w:r>
    </w:p>
    <w:p w14:paraId="14A122B0"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Ma Shen, 1997. A glimpse at shrimp culture in China. Aquaculture Asia, 11(4):44-47. </w:t>
      </w:r>
    </w:p>
    <w:p w14:paraId="04BC86E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McGee, M. 2000. Dioxins/PCBs and the food chain. R and H Hall Technical Bulletin, Issue No.2 of 5, R and Hill, Dublin, Ireland www.rhhall.ie. 12p.</w:t>
      </w:r>
    </w:p>
    <w:p w14:paraId="4F8FA13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Menasveta</w:t>
      </w:r>
      <w:proofErr w:type="spellEnd"/>
      <w:r w:rsidRPr="00604298">
        <w:rPr>
          <w:rFonts w:ascii="Times New Roman" w:hAnsi="Times New Roman" w:cs="Times New Roman"/>
          <w:sz w:val="16"/>
          <w:szCs w:val="16"/>
        </w:rPr>
        <w:t xml:space="preserve">, P., J. </w:t>
      </w:r>
      <w:proofErr w:type="spellStart"/>
      <w:r w:rsidRPr="00604298">
        <w:rPr>
          <w:rFonts w:ascii="Times New Roman" w:hAnsi="Times New Roman" w:cs="Times New Roman"/>
          <w:sz w:val="16"/>
          <w:szCs w:val="16"/>
        </w:rPr>
        <w:t>Choosuwan</w:t>
      </w:r>
      <w:proofErr w:type="spellEnd"/>
      <w:r w:rsidRPr="00604298">
        <w:rPr>
          <w:rFonts w:ascii="Times New Roman" w:hAnsi="Times New Roman" w:cs="Times New Roman"/>
          <w:sz w:val="16"/>
          <w:szCs w:val="16"/>
        </w:rPr>
        <w:t xml:space="preserve">, S. </w:t>
      </w:r>
      <w:proofErr w:type="spellStart"/>
      <w:r w:rsidRPr="00604298">
        <w:rPr>
          <w:rFonts w:ascii="Times New Roman" w:hAnsi="Times New Roman" w:cs="Times New Roman"/>
          <w:sz w:val="16"/>
          <w:szCs w:val="16"/>
        </w:rPr>
        <w:t>Piyatiratitivorakul</w:t>
      </w:r>
      <w:proofErr w:type="spellEnd"/>
      <w:r w:rsidRPr="00604298">
        <w:rPr>
          <w:rFonts w:ascii="Times New Roman" w:hAnsi="Times New Roman" w:cs="Times New Roman"/>
          <w:sz w:val="16"/>
          <w:szCs w:val="16"/>
        </w:rPr>
        <w:t xml:space="preserve">, A.W. Fast and T. Latscha. 1994. Effect of dietary astaxanthin on gonadal maturation and spawning of giant tiger prawn, (Penaeus monodon Fabric us),. In Chou, L.M., A.D. Munro, T.J. Lam, T.W. Chen, L.K.K. Cheong, </w:t>
      </w:r>
      <w:r w:rsidRPr="00604298">
        <w:rPr>
          <w:rFonts w:ascii="Times New Roman" w:hAnsi="Times New Roman" w:cs="Times New Roman"/>
          <w:sz w:val="16"/>
          <w:szCs w:val="16"/>
        </w:rPr>
        <w:lastRenderedPageBreak/>
        <w:t xml:space="preserve">J.K. Ding, K.K. Hooi, V.P.E. Phang, K.F. Shim and C.H. Tan (Eds). The Third Asian Fisheries Forum, Asian Fisheries Society, Manila, Philippines, pp.713-716. </w:t>
      </w:r>
    </w:p>
    <w:p w14:paraId="542859E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Mendoza, R., C. Aguilera and J. Montemayor. 1998. </w:t>
      </w:r>
      <w:proofErr w:type="spellStart"/>
      <w:r w:rsidRPr="00604298">
        <w:rPr>
          <w:rFonts w:ascii="Times New Roman" w:hAnsi="Times New Roman" w:cs="Times New Roman"/>
          <w:sz w:val="16"/>
          <w:szCs w:val="16"/>
        </w:rPr>
        <w:t>Utilizacion</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subproductos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avicolas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en</w:t>
      </w:r>
      <w:proofErr w:type="spellEnd"/>
      <w:r w:rsidRPr="00604298">
        <w:rPr>
          <w:rFonts w:ascii="Times New Roman" w:hAnsi="Times New Roman" w:cs="Times New Roman"/>
          <w:sz w:val="16"/>
          <w:szCs w:val="16"/>
        </w:rPr>
        <w:t xml:space="preserve"> las </w:t>
      </w:r>
      <w:proofErr w:type="spellStart"/>
      <w:r w:rsidRPr="00604298">
        <w:rPr>
          <w:rFonts w:ascii="Times New Roman" w:hAnsi="Times New Roman" w:cs="Times New Roman"/>
          <w:sz w:val="16"/>
          <w:szCs w:val="16"/>
        </w:rPr>
        <w:t>dietas</w:t>
      </w:r>
      <w:proofErr w:type="spellEnd"/>
      <w:r w:rsidRPr="00604298">
        <w:rPr>
          <w:rFonts w:ascii="Times New Roman" w:hAnsi="Times New Roman" w:cs="Times New Roman"/>
          <w:sz w:val="16"/>
          <w:szCs w:val="16"/>
        </w:rPr>
        <w:t xml:space="preserve"> para </w:t>
      </w:r>
      <w:proofErr w:type="spellStart"/>
      <w:r w:rsidRPr="00604298">
        <w:rPr>
          <w:rFonts w:ascii="Times New Roman" w:hAnsi="Times New Roman" w:cs="Times New Roman"/>
          <w:sz w:val="16"/>
          <w:szCs w:val="16"/>
        </w:rPr>
        <w:t>organismos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acuaticos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Manuscritos</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Conferencias</w:t>
      </w:r>
      <w:proofErr w:type="spellEnd"/>
      <w:r w:rsidRPr="00604298">
        <w:rPr>
          <w:rFonts w:ascii="Times New Roman" w:hAnsi="Times New Roman" w:cs="Times New Roman"/>
          <w:sz w:val="16"/>
          <w:szCs w:val="16"/>
        </w:rPr>
        <w:t xml:space="preserve"> y </w:t>
      </w:r>
      <w:proofErr w:type="spellStart"/>
      <w:r w:rsidRPr="00604298">
        <w:rPr>
          <w:rFonts w:ascii="Times New Roman" w:hAnsi="Times New Roman" w:cs="Times New Roman"/>
          <w:sz w:val="16"/>
          <w:szCs w:val="16"/>
        </w:rPr>
        <w:t>Resumenes</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Carteles</w:t>
      </w:r>
      <w:proofErr w:type="spellEnd"/>
      <w:r w:rsidRPr="00604298">
        <w:rPr>
          <w:rFonts w:ascii="Times New Roman" w:hAnsi="Times New Roman" w:cs="Times New Roman"/>
          <w:sz w:val="16"/>
          <w:szCs w:val="16"/>
        </w:rPr>
        <w:t xml:space="preserve">, IV </w:t>
      </w:r>
      <w:proofErr w:type="spellStart"/>
      <w:r w:rsidRPr="00604298">
        <w:rPr>
          <w:rFonts w:ascii="Times New Roman" w:hAnsi="Times New Roman" w:cs="Times New Roman"/>
          <w:sz w:val="16"/>
          <w:szCs w:val="16"/>
        </w:rPr>
        <w:t>Simposium</w:t>
      </w:r>
      <w:proofErr w:type="spellEnd"/>
      <w:r w:rsidRPr="00604298">
        <w:rPr>
          <w:rFonts w:ascii="Times New Roman" w:hAnsi="Times New Roman" w:cs="Times New Roman"/>
          <w:sz w:val="16"/>
          <w:szCs w:val="16"/>
        </w:rPr>
        <w:t xml:space="preserve"> Internacional de </w:t>
      </w:r>
      <w:proofErr w:type="spellStart"/>
      <w:r w:rsidRPr="00604298">
        <w:rPr>
          <w:rFonts w:ascii="Times New Roman" w:hAnsi="Times New Roman" w:cs="Times New Roman"/>
          <w:sz w:val="16"/>
          <w:szCs w:val="16"/>
        </w:rPr>
        <w:t>Nutricion</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Acuicola</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Noviembre</w:t>
      </w:r>
      <w:proofErr w:type="spellEnd"/>
      <w:r w:rsidRPr="00604298">
        <w:rPr>
          <w:rFonts w:ascii="Times New Roman" w:hAnsi="Times New Roman" w:cs="Times New Roman"/>
          <w:sz w:val="16"/>
          <w:szCs w:val="16"/>
        </w:rPr>
        <w:t xml:space="preserve"> 15-18, 1998, La Paz, Mexico, 46p.</w:t>
      </w:r>
    </w:p>
    <w:p w14:paraId="2B0EB39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Millamena</w:t>
      </w:r>
      <w:proofErr w:type="spellEnd"/>
      <w:r w:rsidRPr="00604298">
        <w:rPr>
          <w:rFonts w:ascii="Times New Roman" w:hAnsi="Times New Roman" w:cs="Times New Roman"/>
          <w:sz w:val="16"/>
          <w:szCs w:val="16"/>
        </w:rPr>
        <w:t xml:space="preserve">, O. and A.T. Trino. 1997. Low-cost feed for Penaeus monodon reared in tanks and under </w:t>
      </w:r>
      <w:proofErr w:type="spellStart"/>
      <w:r w:rsidRPr="00604298">
        <w:rPr>
          <w:rFonts w:ascii="Times New Roman" w:hAnsi="Times New Roman" w:cs="Times New Roman"/>
          <w:sz w:val="16"/>
          <w:szCs w:val="16"/>
        </w:rPr>
        <w:t>semiintensive</w:t>
      </w:r>
      <w:proofErr w:type="spellEnd"/>
      <w:r w:rsidRPr="00604298">
        <w:rPr>
          <w:rFonts w:ascii="Times New Roman" w:hAnsi="Times New Roman" w:cs="Times New Roman"/>
          <w:sz w:val="16"/>
          <w:szCs w:val="16"/>
        </w:rPr>
        <w:t xml:space="preserve"> and intensive conditions in </w:t>
      </w:r>
      <w:proofErr w:type="spellStart"/>
      <w:r w:rsidRPr="00604298">
        <w:rPr>
          <w:rFonts w:ascii="Times New Roman" w:hAnsi="Times New Roman" w:cs="Times New Roman"/>
          <w:sz w:val="16"/>
          <w:szCs w:val="16"/>
        </w:rPr>
        <w:t>brackishwater</w:t>
      </w:r>
      <w:proofErr w:type="spellEnd"/>
      <w:r w:rsidRPr="00604298">
        <w:rPr>
          <w:rFonts w:ascii="Times New Roman" w:hAnsi="Times New Roman" w:cs="Times New Roman"/>
          <w:sz w:val="16"/>
          <w:szCs w:val="16"/>
        </w:rPr>
        <w:t xml:space="preserve"> ponds. Aquaculture, 154:69-78. </w:t>
      </w:r>
    </w:p>
    <w:p w14:paraId="6E0D51B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Mitra, A. and K.C. Patra. 2001. Semi-intensive culture of Penaeus monodon </w:t>
      </w:r>
      <w:proofErr w:type="spellStart"/>
      <w:r w:rsidRPr="00604298">
        <w:rPr>
          <w:rFonts w:ascii="Times New Roman" w:hAnsi="Times New Roman" w:cs="Times New Roman"/>
          <w:sz w:val="16"/>
          <w:szCs w:val="16"/>
        </w:rPr>
        <w:t>Fabricus</w:t>
      </w:r>
      <w:proofErr w:type="spellEnd"/>
      <w:r w:rsidRPr="00604298">
        <w:rPr>
          <w:rFonts w:ascii="Times New Roman" w:hAnsi="Times New Roman" w:cs="Times New Roman"/>
          <w:sz w:val="16"/>
          <w:szCs w:val="16"/>
        </w:rPr>
        <w:t xml:space="preserve"> under mono and polyculture systems. Aquaculture 2001, The Annual International Conference and Exhibition of the World Aquaculture Society, Book of Abstracts. Jan 21-25, 2001. Orlando, Florida, p.444. </w:t>
      </w:r>
    </w:p>
    <w:p w14:paraId="1003F45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Molina, C. and P. Pina. 2000. </w:t>
      </w:r>
      <w:proofErr w:type="spellStart"/>
      <w:r w:rsidRPr="00604298">
        <w:rPr>
          <w:rFonts w:ascii="Times New Roman" w:hAnsi="Times New Roman" w:cs="Times New Roman"/>
          <w:sz w:val="16"/>
          <w:szCs w:val="16"/>
        </w:rPr>
        <w:t>Comederos</w:t>
      </w:r>
      <w:proofErr w:type="spellEnd"/>
      <w:r w:rsidRPr="00604298">
        <w:rPr>
          <w:rFonts w:ascii="Times New Roman" w:hAnsi="Times New Roman" w:cs="Times New Roman"/>
          <w:sz w:val="16"/>
          <w:szCs w:val="16"/>
        </w:rPr>
        <w:t xml:space="preserve"> y </w:t>
      </w:r>
      <w:proofErr w:type="spellStart"/>
      <w:r w:rsidRPr="00604298">
        <w:rPr>
          <w:rFonts w:ascii="Times New Roman" w:hAnsi="Times New Roman" w:cs="Times New Roman"/>
          <w:sz w:val="16"/>
          <w:szCs w:val="16"/>
        </w:rPr>
        <w:t>voleo</w:t>
      </w:r>
      <w:proofErr w:type="spellEnd"/>
      <w:r w:rsidRPr="00604298">
        <w:rPr>
          <w:rFonts w:ascii="Times New Roman" w:hAnsi="Times New Roman" w:cs="Times New Roman"/>
          <w:sz w:val="16"/>
          <w:szCs w:val="16"/>
        </w:rPr>
        <w:t xml:space="preserve"> – </w:t>
      </w:r>
      <w:proofErr w:type="spellStart"/>
      <w:r w:rsidRPr="00604298">
        <w:rPr>
          <w:rFonts w:ascii="Times New Roman" w:hAnsi="Times New Roman" w:cs="Times New Roman"/>
          <w:sz w:val="16"/>
          <w:szCs w:val="16"/>
        </w:rPr>
        <w:t>estudio</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comparativo</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sistemas</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alimentacion</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en</w:t>
      </w:r>
      <w:proofErr w:type="spellEnd"/>
      <w:r w:rsidRPr="00604298">
        <w:rPr>
          <w:rFonts w:ascii="Times New Roman" w:hAnsi="Times New Roman" w:cs="Times New Roman"/>
          <w:sz w:val="16"/>
          <w:szCs w:val="16"/>
        </w:rPr>
        <w:t xml:space="preserve"> la </w:t>
      </w:r>
      <w:proofErr w:type="spellStart"/>
      <w:r w:rsidRPr="00604298">
        <w:rPr>
          <w:rFonts w:ascii="Times New Roman" w:hAnsi="Times New Roman" w:cs="Times New Roman"/>
          <w:sz w:val="16"/>
          <w:szCs w:val="16"/>
        </w:rPr>
        <w:t>engorda</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Litopenaeus</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sz w:val="16"/>
          <w:szCs w:val="16"/>
        </w:rPr>
        <w:t>vannamei</w:t>
      </w:r>
      <w:proofErr w:type="spellEnd"/>
      <w:r w:rsidRPr="00604298">
        <w:rPr>
          <w:rFonts w:ascii="Times New Roman" w:hAnsi="Times New Roman" w:cs="Times New Roman"/>
          <w:sz w:val="16"/>
          <w:szCs w:val="16"/>
        </w:rPr>
        <w:t xml:space="preserve">. Panorama </w:t>
      </w:r>
      <w:proofErr w:type="spellStart"/>
      <w:r w:rsidRPr="00604298">
        <w:rPr>
          <w:rFonts w:ascii="Times New Roman" w:hAnsi="Times New Roman" w:cs="Times New Roman"/>
          <w:sz w:val="16"/>
          <w:szCs w:val="16"/>
        </w:rPr>
        <w:t>Acuicola</w:t>
      </w:r>
      <w:proofErr w:type="spellEnd"/>
      <w:r w:rsidRPr="00604298">
        <w:rPr>
          <w:rFonts w:ascii="Times New Roman" w:hAnsi="Times New Roman" w:cs="Times New Roman"/>
          <w:sz w:val="16"/>
          <w:szCs w:val="16"/>
        </w:rPr>
        <w:t>, 5(5):64-65</w:t>
      </w:r>
    </w:p>
    <w:p w14:paraId="02C10C4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Thorstad EB, Rikardsen AH, Alp A, Økland F (2013) The use of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electronic tags in fish research: an overview of fish telemetry</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methods. </w:t>
      </w:r>
      <w:r w:rsidRPr="00604298">
        <w:rPr>
          <w:rFonts w:ascii="Times New Roman" w:hAnsi="Times New Roman" w:cs="Times New Roman"/>
          <w:i/>
          <w:sz w:val="16"/>
          <w:szCs w:val="16"/>
        </w:rPr>
        <w:t xml:space="preserve">Turkish Journal of Fisheries and Aquatic Sciences </w:t>
      </w:r>
      <w:r w:rsidRPr="00604298">
        <w:rPr>
          <w:rFonts w:ascii="Times New Roman" w:hAnsi="Times New Roman" w:cs="Times New Roman"/>
          <w:sz w:val="16"/>
          <w:szCs w:val="16"/>
        </w:rPr>
        <w:t>13:</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881–896.</w:t>
      </w:r>
    </w:p>
    <w:p w14:paraId="430046B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Ullman</w:t>
      </w:r>
      <w:r w:rsidRPr="00604298">
        <w:rPr>
          <w:rFonts w:ascii="Times New Roman" w:hAnsi="Times New Roman" w:cs="Times New Roman"/>
          <w:spacing w:val="30"/>
          <w:w w:val="105"/>
          <w:sz w:val="16"/>
          <w:szCs w:val="16"/>
        </w:rPr>
        <w:t xml:space="preserve"> </w:t>
      </w:r>
      <w:r w:rsidRPr="00604298">
        <w:rPr>
          <w:rFonts w:ascii="Times New Roman" w:hAnsi="Times New Roman" w:cs="Times New Roman"/>
          <w:w w:val="105"/>
          <w:sz w:val="16"/>
          <w:szCs w:val="16"/>
        </w:rPr>
        <w:t>C,</w:t>
      </w:r>
      <w:r w:rsidRPr="00604298">
        <w:rPr>
          <w:rFonts w:ascii="Times New Roman" w:hAnsi="Times New Roman" w:cs="Times New Roman"/>
          <w:spacing w:val="29"/>
          <w:w w:val="105"/>
          <w:sz w:val="16"/>
          <w:szCs w:val="16"/>
        </w:rPr>
        <w:t xml:space="preserve"> </w:t>
      </w:r>
      <w:r w:rsidRPr="00604298">
        <w:rPr>
          <w:rFonts w:ascii="Times New Roman" w:hAnsi="Times New Roman" w:cs="Times New Roman"/>
          <w:w w:val="105"/>
          <w:sz w:val="16"/>
          <w:szCs w:val="16"/>
        </w:rPr>
        <w:t>Rhodes</w:t>
      </w:r>
      <w:r w:rsidRPr="00604298">
        <w:rPr>
          <w:rFonts w:ascii="Times New Roman" w:hAnsi="Times New Roman" w:cs="Times New Roman"/>
          <w:spacing w:val="30"/>
          <w:w w:val="105"/>
          <w:sz w:val="16"/>
          <w:szCs w:val="16"/>
        </w:rPr>
        <w:t xml:space="preserve"> </w:t>
      </w:r>
      <w:r w:rsidRPr="00604298">
        <w:rPr>
          <w:rFonts w:ascii="Times New Roman" w:hAnsi="Times New Roman" w:cs="Times New Roman"/>
          <w:w w:val="105"/>
          <w:sz w:val="16"/>
          <w:szCs w:val="16"/>
        </w:rPr>
        <w:t>M,</w:t>
      </w:r>
      <w:r w:rsidRPr="00604298">
        <w:rPr>
          <w:rFonts w:ascii="Times New Roman" w:hAnsi="Times New Roman" w:cs="Times New Roman"/>
          <w:spacing w:val="30"/>
          <w:w w:val="105"/>
          <w:sz w:val="16"/>
          <w:szCs w:val="16"/>
        </w:rPr>
        <w:t xml:space="preserve"> </w:t>
      </w:r>
      <w:r w:rsidRPr="00604298">
        <w:rPr>
          <w:rFonts w:ascii="Times New Roman" w:hAnsi="Times New Roman" w:cs="Times New Roman"/>
          <w:w w:val="105"/>
          <w:sz w:val="16"/>
          <w:szCs w:val="16"/>
        </w:rPr>
        <w:t>Hanson</w:t>
      </w:r>
      <w:r w:rsidRPr="00604298">
        <w:rPr>
          <w:rFonts w:ascii="Times New Roman" w:hAnsi="Times New Roman" w:cs="Times New Roman"/>
          <w:spacing w:val="32"/>
          <w:w w:val="105"/>
          <w:sz w:val="16"/>
          <w:szCs w:val="16"/>
        </w:rPr>
        <w:t xml:space="preserve"> </w:t>
      </w:r>
      <w:r w:rsidRPr="00604298">
        <w:rPr>
          <w:rFonts w:ascii="Times New Roman" w:hAnsi="Times New Roman" w:cs="Times New Roman"/>
          <w:w w:val="105"/>
          <w:sz w:val="16"/>
          <w:szCs w:val="16"/>
        </w:rPr>
        <w:t>T,</w:t>
      </w:r>
      <w:r w:rsidRPr="00604298">
        <w:rPr>
          <w:rFonts w:ascii="Times New Roman" w:hAnsi="Times New Roman" w:cs="Times New Roman"/>
          <w:spacing w:val="29"/>
          <w:w w:val="105"/>
          <w:sz w:val="16"/>
          <w:szCs w:val="16"/>
        </w:rPr>
        <w:t xml:space="preserve"> </w:t>
      </w:r>
      <w:r w:rsidRPr="00604298">
        <w:rPr>
          <w:rFonts w:ascii="Times New Roman" w:hAnsi="Times New Roman" w:cs="Times New Roman"/>
          <w:w w:val="105"/>
          <w:sz w:val="16"/>
          <w:szCs w:val="16"/>
        </w:rPr>
        <w:t>Cline</w:t>
      </w:r>
      <w:r w:rsidRPr="00604298">
        <w:rPr>
          <w:rFonts w:ascii="Times New Roman" w:hAnsi="Times New Roman" w:cs="Times New Roman"/>
          <w:spacing w:val="31"/>
          <w:w w:val="105"/>
          <w:sz w:val="16"/>
          <w:szCs w:val="16"/>
        </w:rPr>
        <w:t xml:space="preserve"> </w:t>
      </w:r>
      <w:r w:rsidRPr="00604298">
        <w:rPr>
          <w:rFonts w:ascii="Times New Roman" w:hAnsi="Times New Roman" w:cs="Times New Roman"/>
          <w:w w:val="105"/>
          <w:sz w:val="16"/>
          <w:szCs w:val="16"/>
        </w:rPr>
        <w:t>D,</w:t>
      </w:r>
      <w:r w:rsidRPr="00604298">
        <w:rPr>
          <w:rFonts w:ascii="Times New Roman" w:hAnsi="Times New Roman" w:cs="Times New Roman"/>
          <w:spacing w:val="29"/>
          <w:w w:val="105"/>
          <w:sz w:val="16"/>
          <w:szCs w:val="16"/>
        </w:rPr>
        <w:t xml:space="preserve"> </w:t>
      </w:r>
      <w:r w:rsidRPr="00604298">
        <w:rPr>
          <w:rFonts w:ascii="Times New Roman" w:hAnsi="Times New Roman" w:cs="Times New Roman"/>
          <w:w w:val="105"/>
          <w:sz w:val="16"/>
          <w:szCs w:val="16"/>
        </w:rPr>
        <w:t>Davis</w:t>
      </w:r>
      <w:r w:rsidRPr="00604298">
        <w:rPr>
          <w:rFonts w:ascii="Times New Roman" w:hAnsi="Times New Roman" w:cs="Times New Roman"/>
          <w:spacing w:val="32"/>
          <w:w w:val="105"/>
          <w:sz w:val="16"/>
          <w:szCs w:val="16"/>
        </w:rPr>
        <w:t xml:space="preserve"> </w:t>
      </w:r>
      <w:r w:rsidRPr="00604298">
        <w:rPr>
          <w:rFonts w:ascii="Times New Roman" w:hAnsi="Times New Roman" w:cs="Times New Roman"/>
          <w:w w:val="105"/>
          <w:sz w:val="16"/>
          <w:szCs w:val="16"/>
        </w:rPr>
        <w:t>DA</w:t>
      </w:r>
      <w:r w:rsidRPr="00604298">
        <w:rPr>
          <w:rFonts w:ascii="Times New Roman" w:hAnsi="Times New Roman" w:cs="Times New Roman"/>
          <w:spacing w:val="29"/>
          <w:w w:val="105"/>
          <w:sz w:val="16"/>
          <w:szCs w:val="16"/>
        </w:rPr>
        <w:t xml:space="preserve"> </w:t>
      </w:r>
      <w:r w:rsidRPr="00604298">
        <w:rPr>
          <w:rFonts w:ascii="Times New Roman" w:hAnsi="Times New Roman" w:cs="Times New Roman"/>
          <w:w w:val="105"/>
          <w:sz w:val="16"/>
          <w:szCs w:val="16"/>
        </w:rPr>
        <w:t>(2017)</w:t>
      </w:r>
      <w:r w:rsidRPr="00604298">
        <w:rPr>
          <w:rFonts w:ascii="Times New Roman" w:hAnsi="Times New Roman" w:cs="Times New Roman"/>
          <w:spacing w:val="31"/>
          <w:w w:val="105"/>
          <w:sz w:val="16"/>
          <w:szCs w:val="16"/>
        </w:rPr>
        <w:t xml:space="preserve"> </w:t>
      </w:r>
      <w:r w:rsidRPr="00604298">
        <w:rPr>
          <w:rFonts w:ascii="Times New Roman" w:hAnsi="Times New Roman" w:cs="Times New Roman"/>
          <w:w w:val="105"/>
          <w:sz w:val="16"/>
          <w:szCs w:val="16"/>
        </w:rPr>
        <w:t>A</w:t>
      </w:r>
      <w:r w:rsidRPr="00604298">
        <w:rPr>
          <w:rFonts w:ascii="Times New Roman" w:hAnsi="Times New Roman" w:cs="Times New Roman"/>
          <w:spacing w:val="-38"/>
          <w:w w:val="105"/>
          <w:sz w:val="16"/>
          <w:szCs w:val="16"/>
        </w:rPr>
        <w:t xml:space="preserve"> </w:t>
      </w:r>
      <w:r w:rsidRPr="00604298">
        <w:rPr>
          <w:rFonts w:ascii="Times New Roman" w:hAnsi="Times New Roman" w:cs="Times New Roman"/>
          <w:spacing w:val="-1"/>
          <w:w w:val="105"/>
          <w:sz w:val="16"/>
          <w:szCs w:val="16"/>
        </w:rPr>
        <w:t>new</w:t>
      </w:r>
      <w:r w:rsidRPr="00604298">
        <w:rPr>
          <w:rFonts w:ascii="Times New Roman" w:hAnsi="Times New Roman" w:cs="Times New Roman"/>
          <w:spacing w:val="-3"/>
          <w:w w:val="105"/>
          <w:sz w:val="16"/>
          <w:szCs w:val="16"/>
        </w:rPr>
        <w:t xml:space="preserve"> </w:t>
      </w:r>
      <w:r w:rsidRPr="00604298">
        <w:rPr>
          <w:rFonts w:ascii="Times New Roman" w:hAnsi="Times New Roman" w:cs="Times New Roman"/>
          <w:w w:val="105"/>
          <w:sz w:val="16"/>
          <w:szCs w:val="16"/>
        </w:rPr>
        <w:t>paradigm</w:t>
      </w:r>
      <w:r w:rsidRPr="00604298">
        <w:rPr>
          <w:rFonts w:ascii="Times New Roman" w:hAnsi="Times New Roman" w:cs="Times New Roman"/>
          <w:spacing w:val="-4"/>
          <w:w w:val="105"/>
          <w:sz w:val="16"/>
          <w:szCs w:val="16"/>
        </w:rPr>
        <w:t xml:space="preserve"> </w:t>
      </w:r>
      <w:r w:rsidRPr="00604298">
        <w:rPr>
          <w:rFonts w:ascii="Times New Roman" w:hAnsi="Times New Roman" w:cs="Times New Roman"/>
          <w:w w:val="105"/>
          <w:sz w:val="16"/>
          <w:szCs w:val="16"/>
        </w:rPr>
        <w:t>for</w:t>
      </w:r>
      <w:r w:rsidRPr="00604298">
        <w:rPr>
          <w:rFonts w:ascii="Times New Roman" w:hAnsi="Times New Roman" w:cs="Times New Roman"/>
          <w:spacing w:val="-3"/>
          <w:w w:val="105"/>
          <w:sz w:val="16"/>
          <w:szCs w:val="16"/>
        </w:rPr>
        <w:t xml:space="preserve"> </w:t>
      </w:r>
      <w:r w:rsidRPr="00604298">
        <w:rPr>
          <w:rFonts w:ascii="Times New Roman" w:hAnsi="Times New Roman" w:cs="Times New Roman"/>
          <w:w w:val="105"/>
          <w:sz w:val="16"/>
          <w:szCs w:val="16"/>
        </w:rPr>
        <w:t>managing</w:t>
      </w:r>
      <w:r w:rsidRPr="00604298">
        <w:rPr>
          <w:rFonts w:ascii="Times New Roman" w:hAnsi="Times New Roman" w:cs="Times New Roman"/>
          <w:spacing w:val="-3"/>
          <w:w w:val="105"/>
          <w:sz w:val="16"/>
          <w:szCs w:val="16"/>
        </w:rPr>
        <w:t xml:space="preserve"> </w:t>
      </w:r>
      <w:r w:rsidRPr="00604298">
        <w:rPr>
          <w:rFonts w:ascii="Times New Roman" w:hAnsi="Times New Roman" w:cs="Times New Roman"/>
          <w:w w:val="105"/>
          <w:sz w:val="16"/>
          <w:szCs w:val="16"/>
        </w:rPr>
        <w:t>shrimp</w:t>
      </w:r>
      <w:r w:rsidRPr="00604298">
        <w:rPr>
          <w:rFonts w:ascii="Times New Roman" w:hAnsi="Times New Roman" w:cs="Times New Roman"/>
          <w:spacing w:val="-3"/>
          <w:w w:val="105"/>
          <w:sz w:val="16"/>
          <w:szCs w:val="16"/>
        </w:rPr>
        <w:t xml:space="preserve"> </w:t>
      </w:r>
      <w:r w:rsidRPr="00604298">
        <w:rPr>
          <w:rFonts w:ascii="Times New Roman" w:hAnsi="Times New Roman" w:cs="Times New Roman"/>
          <w:w w:val="105"/>
          <w:sz w:val="16"/>
          <w:szCs w:val="16"/>
        </w:rPr>
        <w:t>feeding.</w:t>
      </w:r>
      <w:r w:rsidRPr="00604298">
        <w:rPr>
          <w:rFonts w:ascii="Times New Roman" w:hAnsi="Times New Roman" w:cs="Times New Roman"/>
          <w:spacing w:val="-3"/>
          <w:w w:val="105"/>
          <w:sz w:val="16"/>
          <w:szCs w:val="16"/>
        </w:rPr>
        <w:t xml:space="preserve"> </w:t>
      </w:r>
      <w:r w:rsidRPr="00604298">
        <w:rPr>
          <w:rFonts w:ascii="Times New Roman" w:hAnsi="Times New Roman" w:cs="Times New Roman"/>
          <w:i/>
          <w:w w:val="105"/>
          <w:sz w:val="16"/>
          <w:szCs w:val="16"/>
        </w:rPr>
        <w:t>World</w:t>
      </w:r>
      <w:r w:rsidRPr="00604298">
        <w:rPr>
          <w:rFonts w:ascii="Times New Roman" w:hAnsi="Times New Roman" w:cs="Times New Roman"/>
          <w:i/>
          <w:spacing w:val="-4"/>
          <w:w w:val="105"/>
          <w:sz w:val="16"/>
          <w:szCs w:val="16"/>
        </w:rPr>
        <w:t xml:space="preserve"> </w:t>
      </w:r>
      <w:proofErr w:type="spellStart"/>
      <w:r w:rsidRPr="00604298">
        <w:rPr>
          <w:rFonts w:ascii="Times New Roman" w:hAnsi="Times New Roman" w:cs="Times New Roman"/>
          <w:i/>
          <w:w w:val="105"/>
          <w:sz w:val="16"/>
          <w:szCs w:val="16"/>
        </w:rPr>
        <w:t>Aquacul</w:t>
      </w:r>
      <w:proofErr w:type="spellEnd"/>
      <w:r w:rsidRPr="00604298">
        <w:rPr>
          <w:rFonts w:ascii="Times New Roman" w:hAnsi="Times New Roman" w:cs="Times New Roman"/>
          <w:i/>
          <w:w w:val="105"/>
          <w:sz w:val="16"/>
          <w:szCs w:val="16"/>
        </w:rPr>
        <w:t>-</w:t>
      </w:r>
      <w:r w:rsidRPr="00604298">
        <w:rPr>
          <w:rFonts w:ascii="Times New Roman" w:hAnsi="Times New Roman" w:cs="Times New Roman"/>
          <w:i/>
          <w:spacing w:val="-37"/>
          <w:w w:val="105"/>
          <w:sz w:val="16"/>
          <w:szCs w:val="16"/>
        </w:rPr>
        <w:t xml:space="preserve"> </w:t>
      </w:r>
      <w:proofErr w:type="spellStart"/>
      <w:r w:rsidRPr="00604298">
        <w:rPr>
          <w:rFonts w:ascii="Times New Roman" w:hAnsi="Times New Roman" w:cs="Times New Roman"/>
          <w:i/>
          <w:w w:val="105"/>
          <w:sz w:val="16"/>
          <w:szCs w:val="16"/>
        </w:rPr>
        <w:t>ture</w:t>
      </w:r>
      <w:proofErr w:type="spellEnd"/>
      <w:r w:rsidRPr="00604298">
        <w:rPr>
          <w:rFonts w:ascii="Times New Roman" w:hAnsi="Times New Roman" w:cs="Times New Roman"/>
          <w:i/>
          <w:spacing w:val="2"/>
          <w:w w:val="105"/>
          <w:sz w:val="16"/>
          <w:szCs w:val="16"/>
        </w:rPr>
        <w:t xml:space="preserve"> </w:t>
      </w:r>
      <w:r w:rsidRPr="00604298">
        <w:rPr>
          <w:rFonts w:ascii="Times New Roman" w:hAnsi="Times New Roman" w:cs="Times New Roman"/>
          <w:w w:val="105"/>
          <w:sz w:val="16"/>
          <w:szCs w:val="16"/>
        </w:rPr>
        <w:t>2017:</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31.</w:t>
      </w:r>
    </w:p>
    <w:p w14:paraId="7CA50B2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Ullman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C,</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Rhodes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Hanson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Cline</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D,</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Davis</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DA</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(2019a)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Effects of four different feeding techniques on the pond </w:t>
      </w:r>
      <w:proofErr w:type="spellStart"/>
      <w:r w:rsidRPr="00604298">
        <w:rPr>
          <w:rFonts w:ascii="Times New Roman" w:hAnsi="Times New Roman" w:cs="Times New Roman"/>
          <w:sz w:val="16"/>
          <w:szCs w:val="16"/>
        </w:rPr>
        <w:t>cul</w:t>
      </w:r>
      <w:proofErr w:type="spellEnd"/>
      <w:r w:rsidRPr="00604298">
        <w:rPr>
          <w:rFonts w:ascii="Times New Roman" w:hAnsi="Times New Roman" w:cs="Times New Roman"/>
          <w:sz w:val="16"/>
          <w:szCs w:val="16"/>
        </w:rPr>
        <w:t>-</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ture</w:t>
      </w:r>
      <w:proofErr w:type="spellEnd"/>
      <w:r w:rsidRPr="00604298">
        <w:rPr>
          <w:rFonts w:ascii="Times New Roman" w:hAnsi="Times New Roman" w:cs="Times New Roman"/>
          <w:sz w:val="16"/>
          <w:szCs w:val="16"/>
        </w:rPr>
        <w:t xml:space="preserve"> of Pacific white shrimp, </w:t>
      </w:r>
      <w:proofErr w:type="spellStart"/>
      <w:r w:rsidRPr="00604298">
        <w:rPr>
          <w:rFonts w:ascii="Times New Roman" w:hAnsi="Times New Roman" w:cs="Times New Roman"/>
          <w:i/>
          <w:sz w:val="16"/>
          <w:szCs w:val="16"/>
        </w:rPr>
        <w:t>Litopenaeus</w:t>
      </w:r>
      <w:proofErr w:type="spellEnd"/>
      <w:r w:rsidRPr="00604298">
        <w:rPr>
          <w:rFonts w:ascii="Times New Roman" w:hAnsi="Times New Roman" w:cs="Times New Roman"/>
          <w:i/>
          <w:sz w:val="16"/>
          <w:szCs w:val="16"/>
        </w:rPr>
        <w:t xml:space="preserve"> </w:t>
      </w:r>
      <w:proofErr w:type="spellStart"/>
      <w:r w:rsidRPr="00604298">
        <w:rPr>
          <w:rFonts w:ascii="Times New Roman" w:hAnsi="Times New Roman" w:cs="Times New Roman"/>
          <w:i/>
          <w:sz w:val="16"/>
          <w:szCs w:val="16"/>
        </w:rPr>
        <w:t>vannamei</w:t>
      </w:r>
      <w:proofErr w:type="spellEnd"/>
      <w:r w:rsidRPr="00604298">
        <w:rPr>
          <w:rFonts w:ascii="Times New Roman" w:hAnsi="Times New Roman" w:cs="Times New Roman"/>
          <w:sz w:val="16"/>
          <w:szCs w:val="16"/>
        </w:rPr>
        <w:t xml:space="preserve">. </w:t>
      </w:r>
      <w:r w:rsidRPr="00604298">
        <w:rPr>
          <w:rFonts w:ascii="Times New Roman" w:hAnsi="Times New Roman" w:cs="Times New Roman"/>
          <w:i/>
          <w:sz w:val="16"/>
          <w:szCs w:val="16"/>
        </w:rPr>
        <w:t>Journal of</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the</w:t>
      </w:r>
      <w:r w:rsidRPr="00604298">
        <w:rPr>
          <w:rFonts w:ascii="Times New Roman" w:hAnsi="Times New Roman" w:cs="Times New Roman"/>
          <w:i/>
          <w:spacing w:val="3"/>
          <w:sz w:val="16"/>
          <w:szCs w:val="16"/>
        </w:rPr>
        <w:t xml:space="preserve"> </w:t>
      </w:r>
      <w:r w:rsidRPr="00604298">
        <w:rPr>
          <w:rFonts w:ascii="Times New Roman" w:hAnsi="Times New Roman" w:cs="Times New Roman"/>
          <w:i/>
          <w:sz w:val="16"/>
          <w:szCs w:val="16"/>
        </w:rPr>
        <w:t>World</w:t>
      </w:r>
      <w:r w:rsidRPr="00604298">
        <w:rPr>
          <w:rFonts w:ascii="Times New Roman" w:hAnsi="Times New Roman" w:cs="Times New Roman"/>
          <w:i/>
          <w:spacing w:val="4"/>
          <w:sz w:val="16"/>
          <w:szCs w:val="16"/>
        </w:rPr>
        <w:t xml:space="preserve"> </w:t>
      </w:r>
      <w:r w:rsidRPr="00604298">
        <w:rPr>
          <w:rFonts w:ascii="Times New Roman" w:hAnsi="Times New Roman" w:cs="Times New Roman"/>
          <w:i/>
          <w:sz w:val="16"/>
          <w:szCs w:val="16"/>
        </w:rPr>
        <w:t>Aquaculture</w:t>
      </w:r>
      <w:r w:rsidRPr="00604298">
        <w:rPr>
          <w:rFonts w:ascii="Times New Roman" w:hAnsi="Times New Roman" w:cs="Times New Roman"/>
          <w:i/>
          <w:spacing w:val="3"/>
          <w:sz w:val="16"/>
          <w:szCs w:val="16"/>
        </w:rPr>
        <w:t xml:space="preserve"> </w:t>
      </w:r>
      <w:r w:rsidRPr="00604298">
        <w:rPr>
          <w:rFonts w:ascii="Times New Roman" w:hAnsi="Times New Roman" w:cs="Times New Roman"/>
          <w:i/>
          <w:sz w:val="16"/>
          <w:szCs w:val="16"/>
        </w:rPr>
        <w:t>Society</w:t>
      </w:r>
      <w:r w:rsidRPr="00604298">
        <w:rPr>
          <w:rFonts w:ascii="Times New Roman" w:hAnsi="Times New Roman" w:cs="Times New Roman"/>
          <w:i/>
          <w:spacing w:val="3"/>
          <w:sz w:val="16"/>
          <w:szCs w:val="16"/>
        </w:rPr>
        <w:t xml:space="preserve"> </w:t>
      </w:r>
      <w:r w:rsidRPr="00604298">
        <w:rPr>
          <w:rFonts w:ascii="Times New Roman" w:hAnsi="Times New Roman" w:cs="Times New Roman"/>
          <w:sz w:val="16"/>
          <w:szCs w:val="16"/>
        </w:rPr>
        <w:t>50:</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54–64.</w:t>
      </w:r>
    </w:p>
    <w:p w14:paraId="62A8FA7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Ullman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C,</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Rhodes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Davis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(2019b)</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The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effects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feed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leaching on the growth of Pacific white shrimp </w:t>
      </w:r>
      <w:proofErr w:type="spellStart"/>
      <w:r w:rsidRPr="00604298">
        <w:rPr>
          <w:rFonts w:ascii="Times New Roman" w:hAnsi="Times New Roman" w:cs="Times New Roman"/>
          <w:i/>
          <w:sz w:val="16"/>
          <w:szCs w:val="16"/>
        </w:rPr>
        <w:t>Litopenaeus</w:t>
      </w:r>
      <w:proofErr w:type="spellEnd"/>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sz w:val="16"/>
          <w:szCs w:val="16"/>
        </w:rPr>
        <w:t>vannamei</w:t>
      </w:r>
      <w:proofErr w:type="spellEnd"/>
      <w:r w:rsidRPr="00604298">
        <w:rPr>
          <w:rFonts w:ascii="Times New Roman" w:hAnsi="Times New Roman" w:cs="Times New Roman"/>
          <w:i/>
          <w:sz w:val="16"/>
          <w:szCs w:val="16"/>
        </w:rPr>
        <w:t xml:space="preserve"> </w:t>
      </w:r>
      <w:r w:rsidRPr="00604298">
        <w:rPr>
          <w:rFonts w:ascii="Times New Roman" w:hAnsi="Times New Roman" w:cs="Times New Roman"/>
          <w:sz w:val="16"/>
          <w:szCs w:val="16"/>
        </w:rPr>
        <w:t xml:space="preserve">in a green-water tank system. </w:t>
      </w:r>
      <w:r w:rsidRPr="00604298">
        <w:rPr>
          <w:rFonts w:ascii="Times New Roman" w:hAnsi="Times New Roman" w:cs="Times New Roman"/>
          <w:i/>
          <w:sz w:val="16"/>
          <w:szCs w:val="16"/>
        </w:rPr>
        <w:t>Aquaculture Research</w:t>
      </w:r>
      <w:r w:rsidRPr="00604298">
        <w:rPr>
          <w:rFonts w:ascii="Times New Roman" w:hAnsi="Times New Roman" w:cs="Times New Roman"/>
          <w:i/>
          <w:spacing w:val="1"/>
          <w:sz w:val="16"/>
          <w:szCs w:val="16"/>
        </w:rPr>
        <w:t xml:space="preserve"> </w:t>
      </w:r>
      <w:r w:rsidRPr="00604298">
        <w:rPr>
          <w:rFonts w:ascii="Times New Roman" w:hAnsi="Times New Roman" w:cs="Times New Roman"/>
          <w:sz w:val="16"/>
          <w:szCs w:val="16"/>
        </w:rPr>
        <w:t>50:</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3074–3077.</w:t>
      </w:r>
    </w:p>
    <w:p w14:paraId="079E268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Vannini</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Cannicci</w:t>
      </w:r>
      <w:proofErr w:type="spellEnd"/>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(1995)</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Homing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behaviour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and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possible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cognitive maps in crustacean decapods. </w:t>
      </w:r>
      <w:r w:rsidRPr="00604298">
        <w:rPr>
          <w:rFonts w:ascii="Times New Roman" w:hAnsi="Times New Roman" w:cs="Times New Roman"/>
          <w:i/>
          <w:sz w:val="16"/>
          <w:szCs w:val="16"/>
        </w:rPr>
        <w:t xml:space="preserve">Journal of </w:t>
      </w:r>
      <w:proofErr w:type="spellStart"/>
      <w:r w:rsidRPr="00604298">
        <w:rPr>
          <w:rFonts w:ascii="Times New Roman" w:hAnsi="Times New Roman" w:cs="Times New Roman"/>
          <w:i/>
          <w:sz w:val="16"/>
          <w:szCs w:val="16"/>
        </w:rPr>
        <w:t>Experimen</w:t>
      </w:r>
      <w:proofErr w:type="spellEnd"/>
      <w:r w:rsidRPr="00604298">
        <w:rPr>
          <w:rFonts w:ascii="Times New Roman" w:hAnsi="Times New Roman" w:cs="Times New Roman"/>
          <w:i/>
          <w:sz w:val="16"/>
          <w:szCs w:val="16"/>
        </w:rPr>
        <w:t>-</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sz w:val="16"/>
          <w:szCs w:val="16"/>
        </w:rPr>
        <w:t>tal</w:t>
      </w:r>
      <w:proofErr w:type="spellEnd"/>
      <w:r w:rsidRPr="00604298">
        <w:rPr>
          <w:rFonts w:ascii="Times New Roman" w:hAnsi="Times New Roman" w:cs="Times New Roman"/>
          <w:i/>
          <w:spacing w:val="2"/>
          <w:sz w:val="16"/>
          <w:szCs w:val="16"/>
        </w:rPr>
        <w:t xml:space="preserve"> </w:t>
      </w:r>
      <w:r w:rsidRPr="00604298">
        <w:rPr>
          <w:rFonts w:ascii="Times New Roman" w:hAnsi="Times New Roman" w:cs="Times New Roman"/>
          <w:i/>
          <w:sz w:val="16"/>
          <w:szCs w:val="16"/>
        </w:rPr>
        <w:t>Marine</w:t>
      </w:r>
      <w:r w:rsidRPr="00604298">
        <w:rPr>
          <w:rFonts w:ascii="Times New Roman" w:hAnsi="Times New Roman" w:cs="Times New Roman"/>
          <w:i/>
          <w:spacing w:val="3"/>
          <w:sz w:val="16"/>
          <w:szCs w:val="16"/>
        </w:rPr>
        <w:t xml:space="preserve"> </w:t>
      </w:r>
      <w:r w:rsidRPr="00604298">
        <w:rPr>
          <w:rFonts w:ascii="Times New Roman" w:hAnsi="Times New Roman" w:cs="Times New Roman"/>
          <w:i/>
          <w:sz w:val="16"/>
          <w:szCs w:val="16"/>
        </w:rPr>
        <w:t>Biology</w:t>
      </w:r>
      <w:r w:rsidRPr="00604298">
        <w:rPr>
          <w:rFonts w:ascii="Times New Roman" w:hAnsi="Times New Roman" w:cs="Times New Roman"/>
          <w:i/>
          <w:spacing w:val="3"/>
          <w:sz w:val="16"/>
          <w:szCs w:val="16"/>
        </w:rPr>
        <w:t xml:space="preserve"> </w:t>
      </w:r>
      <w:r w:rsidRPr="00604298">
        <w:rPr>
          <w:rFonts w:ascii="Times New Roman" w:hAnsi="Times New Roman" w:cs="Times New Roman"/>
          <w:i/>
          <w:sz w:val="16"/>
          <w:szCs w:val="16"/>
        </w:rPr>
        <w:t>and</w:t>
      </w:r>
      <w:r w:rsidRPr="00604298">
        <w:rPr>
          <w:rFonts w:ascii="Times New Roman" w:hAnsi="Times New Roman" w:cs="Times New Roman"/>
          <w:i/>
          <w:spacing w:val="3"/>
          <w:sz w:val="16"/>
          <w:szCs w:val="16"/>
        </w:rPr>
        <w:t xml:space="preserve"> </w:t>
      </w:r>
      <w:r w:rsidRPr="00604298">
        <w:rPr>
          <w:rFonts w:ascii="Times New Roman" w:hAnsi="Times New Roman" w:cs="Times New Roman"/>
          <w:i/>
          <w:sz w:val="16"/>
          <w:szCs w:val="16"/>
        </w:rPr>
        <w:t>Ecology</w:t>
      </w:r>
      <w:r w:rsidRPr="00604298">
        <w:rPr>
          <w:rFonts w:ascii="Times New Roman" w:hAnsi="Times New Roman" w:cs="Times New Roman"/>
          <w:i/>
          <w:spacing w:val="4"/>
          <w:sz w:val="16"/>
          <w:szCs w:val="16"/>
        </w:rPr>
        <w:t xml:space="preserve"> </w:t>
      </w:r>
      <w:r w:rsidRPr="00604298">
        <w:rPr>
          <w:rFonts w:ascii="Times New Roman" w:hAnsi="Times New Roman" w:cs="Times New Roman"/>
          <w:sz w:val="16"/>
          <w:szCs w:val="16"/>
        </w:rPr>
        <w:t>193:</w:t>
      </w:r>
      <w:r w:rsidRPr="00604298">
        <w:rPr>
          <w:rFonts w:ascii="Times New Roman" w:hAnsi="Times New Roman" w:cs="Times New Roman"/>
          <w:spacing w:val="2"/>
          <w:sz w:val="16"/>
          <w:szCs w:val="16"/>
        </w:rPr>
        <w:t xml:space="preserve"> </w:t>
      </w:r>
      <w:r w:rsidRPr="00604298">
        <w:rPr>
          <w:rFonts w:ascii="Times New Roman" w:hAnsi="Times New Roman" w:cs="Times New Roman"/>
          <w:sz w:val="16"/>
          <w:szCs w:val="16"/>
        </w:rPr>
        <w:t>67–91.</w:t>
      </w:r>
    </w:p>
    <w:p w14:paraId="593843A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Weiss</w:t>
      </w:r>
      <w:r w:rsidRPr="00604298">
        <w:rPr>
          <w:rFonts w:ascii="Times New Roman" w:hAnsi="Times New Roman" w:cs="Times New Roman"/>
          <w:spacing w:val="16"/>
          <w:sz w:val="16"/>
          <w:szCs w:val="16"/>
        </w:rPr>
        <w:t xml:space="preserve"> </w:t>
      </w:r>
      <w:r w:rsidRPr="00604298">
        <w:rPr>
          <w:rFonts w:ascii="Times New Roman" w:hAnsi="Times New Roman" w:cs="Times New Roman"/>
          <w:w w:val="113"/>
          <w:sz w:val="16"/>
          <w:szCs w:val="16"/>
        </w:rPr>
        <w:t>HM,</w:t>
      </w:r>
      <w:r w:rsidRPr="00604298">
        <w:rPr>
          <w:rFonts w:ascii="Times New Roman" w:hAnsi="Times New Roman" w:cs="Times New Roman"/>
          <w:spacing w:val="15"/>
          <w:sz w:val="16"/>
          <w:szCs w:val="16"/>
        </w:rPr>
        <w:t xml:space="preserve"> </w:t>
      </w:r>
      <w:r w:rsidRPr="00604298">
        <w:rPr>
          <w:rFonts w:ascii="Times New Roman" w:hAnsi="Times New Roman" w:cs="Times New Roman"/>
          <w:w w:val="107"/>
          <w:sz w:val="16"/>
          <w:szCs w:val="16"/>
        </w:rPr>
        <w:t>Lozano-</w:t>
      </w:r>
      <w:r w:rsidRPr="00604298">
        <w:rPr>
          <w:rFonts w:ascii="Times New Roman" w:hAnsi="Times New Roman" w:cs="Times New Roman"/>
          <w:spacing w:val="-99"/>
          <w:w w:val="114"/>
          <w:sz w:val="16"/>
          <w:szCs w:val="16"/>
        </w:rPr>
        <w:t>A</w:t>
      </w:r>
      <w:r w:rsidRPr="00604298">
        <w:rPr>
          <w:rFonts w:ascii="Times New Roman" w:hAnsi="Times New Roman" w:cs="Times New Roman"/>
          <w:spacing w:val="11"/>
          <w:w w:val="102"/>
          <w:position w:val="4"/>
          <w:sz w:val="16"/>
          <w:szCs w:val="16"/>
        </w:rPr>
        <w:t>´</w:t>
      </w:r>
      <w:proofErr w:type="spellStart"/>
      <w:r w:rsidRPr="00604298">
        <w:rPr>
          <w:rFonts w:ascii="Times New Roman" w:hAnsi="Times New Roman" w:cs="Times New Roman"/>
          <w:w w:val="99"/>
          <w:sz w:val="16"/>
          <w:szCs w:val="16"/>
        </w:rPr>
        <w:t>lvarez</w:t>
      </w:r>
      <w:proofErr w:type="spellEnd"/>
      <w:r w:rsidRPr="00604298">
        <w:rPr>
          <w:rFonts w:ascii="Times New Roman" w:hAnsi="Times New Roman" w:cs="Times New Roman"/>
          <w:spacing w:val="16"/>
          <w:sz w:val="16"/>
          <w:szCs w:val="16"/>
        </w:rPr>
        <w:t xml:space="preserve"> </w:t>
      </w:r>
      <w:r w:rsidRPr="00604298">
        <w:rPr>
          <w:rFonts w:ascii="Times New Roman" w:hAnsi="Times New Roman" w:cs="Times New Roman"/>
          <w:w w:val="109"/>
          <w:sz w:val="16"/>
          <w:szCs w:val="16"/>
        </w:rPr>
        <w:t>E,</w:t>
      </w:r>
      <w:r w:rsidRPr="00604298">
        <w:rPr>
          <w:rFonts w:ascii="Times New Roman" w:hAnsi="Times New Roman" w:cs="Times New Roman"/>
          <w:spacing w:val="15"/>
          <w:sz w:val="16"/>
          <w:szCs w:val="16"/>
        </w:rPr>
        <w:t xml:space="preserve"> </w:t>
      </w:r>
      <w:r w:rsidRPr="00604298">
        <w:rPr>
          <w:rFonts w:ascii="Times New Roman" w:hAnsi="Times New Roman" w:cs="Times New Roman"/>
          <w:w w:val="104"/>
          <w:sz w:val="16"/>
          <w:szCs w:val="16"/>
        </w:rPr>
        <w:t>Briones-</w:t>
      </w:r>
      <w:proofErr w:type="spellStart"/>
      <w:r w:rsidRPr="00604298">
        <w:rPr>
          <w:rFonts w:ascii="Times New Roman" w:hAnsi="Times New Roman" w:cs="Times New Roman"/>
          <w:w w:val="104"/>
          <w:sz w:val="16"/>
          <w:szCs w:val="16"/>
        </w:rPr>
        <w:t>Four</w:t>
      </w:r>
      <w:r w:rsidRPr="00604298">
        <w:rPr>
          <w:rFonts w:ascii="Times New Roman" w:hAnsi="Times New Roman" w:cs="Times New Roman"/>
          <w:spacing w:val="-5"/>
          <w:w w:val="104"/>
          <w:sz w:val="16"/>
          <w:szCs w:val="16"/>
        </w:rPr>
        <w:t>z</w:t>
      </w:r>
      <w:r w:rsidRPr="00604298">
        <w:rPr>
          <w:rFonts w:ascii="Times New Roman" w:hAnsi="Times New Roman" w:cs="Times New Roman"/>
          <w:spacing w:val="-82"/>
          <w:w w:val="102"/>
          <w:sz w:val="16"/>
          <w:szCs w:val="16"/>
        </w:rPr>
        <w:t>´</w:t>
      </w:r>
      <w:r w:rsidRPr="00604298">
        <w:rPr>
          <w:rFonts w:ascii="Times New Roman" w:hAnsi="Times New Roman" w:cs="Times New Roman"/>
          <w:w w:val="99"/>
          <w:sz w:val="16"/>
          <w:szCs w:val="16"/>
        </w:rPr>
        <w:t>an</w:t>
      </w:r>
      <w:proofErr w:type="spellEnd"/>
      <w:r w:rsidRPr="00604298">
        <w:rPr>
          <w:rFonts w:ascii="Times New Roman" w:hAnsi="Times New Roman" w:cs="Times New Roman"/>
          <w:spacing w:val="15"/>
          <w:sz w:val="16"/>
          <w:szCs w:val="16"/>
        </w:rPr>
        <w:t xml:space="preserve"> </w:t>
      </w:r>
      <w:r w:rsidRPr="00604298">
        <w:rPr>
          <w:rFonts w:ascii="Times New Roman" w:hAnsi="Times New Roman" w:cs="Times New Roman"/>
          <w:w w:val="107"/>
          <w:sz w:val="16"/>
          <w:szCs w:val="16"/>
        </w:rPr>
        <w:t>P,</w:t>
      </w:r>
      <w:r w:rsidRPr="00604298">
        <w:rPr>
          <w:rFonts w:ascii="Times New Roman" w:hAnsi="Times New Roman" w:cs="Times New Roman"/>
          <w:spacing w:val="15"/>
          <w:sz w:val="16"/>
          <w:szCs w:val="16"/>
        </w:rPr>
        <w:t xml:space="preserve"> </w:t>
      </w:r>
      <w:r w:rsidRPr="00604298">
        <w:rPr>
          <w:rFonts w:ascii="Times New Roman" w:hAnsi="Times New Roman" w:cs="Times New Roman"/>
          <w:sz w:val="16"/>
          <w:szCs w:val="16"/>
        </w:rPr>
        <w:t>Negrete-</w:t>
      </w:r>
      <w:proofErr w:type="spellStart"/>
      <w:r w:rsidRPr="00604298">
        <w:rPr>
          <w:rFonts w:ascii="Times New Roman" w:hAnsi="Times New Roman" w:cs="Times New Roman"/>
          <w:sz w:val="16"/>
          <w:szCs w:val="16"/>
        </w:rPr>
        <w:t>SotoF</w:t>
      </w:r>
      <w:proofErr w:type="spellEnd"/>
      <w:r w:rsidRPr="00604298">
        <w:rPr>
          <w:rFonts w:ascii="Times New Roman" w:hAnsi="Times New Roman" w:cs="Times New Roman"/>
          <w:sz w:val="16"/>
          <w:szCs w:val="16"/>
        </w:rPr>
        <w:t xml:space="preserve"> (2006) Using red light with fixed-site video cameras to study</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the </w:t>
      </w:r>
      <w:proofErr w:type="spellStart"/>
      <w:r w:rsidRPr="00604298">
        <w:rPr>
          <w:rFonts w:ascii="Times New Roman" w:hAnsi="Times New Roman" w:cs="Times New Roman"/>
          <w:sz w:val="16"/>
          <w:szCs w:val="16"/>
        </w:rPr>
        <w:t>behavior</w:t>
      </w:r>
      <w:proofErr w:type="spellEnd"/>
      <w:r w:rsidRPr="00604298">
        <w:rPr>
          <w:rFonts w:ascii="Times New Roman" w:hAnsi="Times New Roman" w:cs="Times New Roman"/>
          <w:sz w:val="16"/>
          <w:szCs w:val="16"/>
        </w:rPr>
        <w:t xml:space="preserve"> of the spiny lobster, </w:t>
      </w:r>
      <w:proofErr w:type="spellStart"/>
      <w:r w:rsidRPr="00604298">
        <w:rPr>
          <w:rFonts w:ascii="Times New Roman" w:hAnsi="Times New Roman" w:cs="Times New Roman"/>
          <w:i/>
          <w:sz w:val="16"/>
          <w:szCs w:val="16"/>
        </w:rPr>
        <w:t>Panulirus</w:t>
      </w:r>
      <w:proofErr w:type="spellEnd"/>
      <w:r w:rsidRPr="00604298">
        <w:rPr>
          <w:rFonts w:ascii="Times New Roman" w:hAnsi="Times New Roman" w:cs="Times New Roman"/>
          <w:i/>
          <w:sz w:val="16"/>
          <w:szCs w:val="16"/>
        </w:rPr>
        <w:t xml:space="preserve"> argus</w:t>
      </w:r>
      <w:r w:rsidRPr="00604298">
        <w:rPr>
          <w:rFonts w:ascii="Times New Roman" w:hAnsi="Times New Roman" w:cs="Times New Roman"/>
          <w:sz w:val="16"/>
          <w:szCs w:val="16"/>
        </w:rPr>
        <w:t xml:space="preserve">, and </w:t>
      </w:r>
      <w:proofErr w:type="spellStart"/>
      <w:r w:rsidRPr="00604298">
        <w:rPr>
          <w:rFonts w:ascii="Times New Roman" w:hAnsi="Times New Roman" w:cs="Times New Roman"/>
          <w:sz w:val="16"/>
          <w:szCs w:val="16"/>
        </w:rPr>
        <w:t>associ</w:t>
      </w:r>
      <w:proofErr w:type="spellEnd"/>
      <w:r w:rsidRPr="00604298">
        <w:rPr>
          <w:rFonts w:ascii="Times New Roman" w:hAnsi="Times New Roman" w:cs="Times New Roman"/>
          <w:sz w:val="16"/>
          <w:szCs w:val="16"/>
        </w:rPr>
        <w:t>-</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ated</w:t>
      </w:r>
      <w:proofErr w:type="spellEnd"/>
      <w:r w:rsidRPr="00604298">
        <w:rPr>
          <w:rFonts w:ascii="Times New Roman" w:hAnsi="Times New Roman" w:cs="Times New Roman"/>
          <w:sz w:val="16"/>
          <w:szCs w:val="16"/>
        </w:rPr>
        <w:t xml:space="preserve"> animals at night and inside their shelters. </w:t>
      </w:r>
      <w:r w:rsidRPr="00604298">
        <w:rPr>
          <w:rFonts w:ascii="Times New Roman" w:hAnsi="Times New Roman" w:cs="Times New Roman"/>
          <w:i/>
          <w:sz w:val="16"/>
          <w:szCs w:val="16"/>
        </w:rPr>
        <w:t>Marine Tech-</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sz w:val="16"/>
          <w:szCs w:val="16"/>
        </w:rPr>
        <w:t>nology</w:t>
      </w:r>
      <w:proofErr w:type="spellEnd"/>
      <w:r w:rsidRPr="00604298">
        <w:rPr>
          <w:rFonts w:ascii="Times New Roman" w:hAnsi="Times New Roman" w:cs="Times New Roman"/>
          <w:i/>
          <w:spacing w:val="4"/>
          <w:sz w:val="16"/>
          <w:szCs w:val="16"/>
        </w:rPr>
        <w:t xml:space="preserve"> </w:t>
      </w:r>
      <w:r w:rsidRPr="00604298">
        <w:rPr>
          <w:rFonts w:ascii="Times New Roman" w:hAnsi="Times New Roman" w:cs="Times New Roman"/>
          <w:i/>
          <w:sz w:val="16"/>
          <w:szCs w:val="16"/>
        </w:rPr>
        <w:t>Society</w:t>
      </w:r>
      <w:r w:rsidRPr="00604298">
        <w:rPr>
          <w:rFonts w:ascii="Times New Roman" w:hAnsi="Times New Roman" w:cs="Times New Roman"/>
          <w:i/>
          <w:spacing w:val="4"/>
          <w:sz w:val="16"/>
          <w:szCs w:val="16"/>
        </w:rPr>
        <w:t xml:space="preserve"> </w:t>
      </w:r>
      <w:r w:rsidRPr="00604298">
        <w:rPr>
          <w:rFonts w:ascii="Times New Roman" w:hAnsi="Times New Roman" w:cs="Times New Roman"/>
          <w:i/>
          <w:sz w:val="16"/>
          <w:szCs w:val="16"/>
        </w:rPr>
        <w:t>Journal</w:t>
      </w:r>
      <w:r w:rsidRPr="00604298">
        <w:rPr>
          <w:rFonts w:ascii="Times New Roman" w:hAnsi="Times New Roman" w:cs="Times New Roman"/>
          <w:i/>
          <w:spacing w:val="3"/>
          <w:sz w:val="16"/>
          <w:szCs w:val="16"/>
        </w:rPr>
        <w:t xml:space="preserve"> </w:t>
      </w:r>
      <w:r w:rsidRPr="00604298">
        <w:rPr>
          <w:rFonts w:ascii="Times New Roman" w:hAnsi="Times New Roman" w:cs="Times New Roman"/>
          <w:sz w:val="16"/>
          <w:szCs w:val="16"/>
        </w:rPr>
        <w:t>40:</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86–95.</w:t>
      </w:r>
    </w:p>
    <w:p w14:paraId="5E887C9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Wolcott</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(1995)</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New</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options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physiological</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and</w:t>
      </w:r>
      <w:r w:rsidRPr="00604298">
        <w:rPr>
          <w:rFonts w:ascii="Times New Roman" w:hAnsi="Times New Roman" w:cs="Times New Roman"/>
          <w:spacing w:val="38"/>
          <w:sz w:val="16"/>
          <w:szCs w:val="16"/>
        </w:rPr>
        <w:t xml:space="preserve"> </w:t>
      </w:r>
      <w:proofErr w:type="spellStart"/>
      <w:r w:rsidRPr="00604298">
        <w:rPr>
          <w:rFonts w:ascii="Times New Roman" w:hAnsi="Times New Roman" w:cs="Times New Roman"/>
          <w:sz w:val="16"/>
          <w:szCs w:val="16"/>
        </w:rPr>
        <w:t>beha</w:t>
      </w:r>
      <w:proofErr w:type="spellEnd"/>
      <w:r w:rsidRPr="00604298">
        <w:rPr>
          <w:rFonts w:ascii="Times New Roman" w:hAnsi="Times New Roman" w:cs="Times New Roman"/>
          <w:sz w:val="16"/>
          <w:szCs w:val="16"/>
        </w:rPr>
        <w:t>-</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vioural</w:t>
      </w:r>
      <w:proofErr w:type="spellEnd"/>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ecology</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through</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multichannel</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telemetry.</w:t>
      </w:r>
      <w:r w:rsidRPr="00604298">
        <w:rPr>
          <w:rFonts w:ascii="Times New Roman" w:hAnsi="Times New Roman" w:cs="Times New Roman"/>
          <w:spacing w:val="1"/>
          <w:sz w:val="16"/>
          <w:szCs w:val="16"/>
        </w:rPr>
        <w:t xml:space="preserve"> </w:t>
      </w:r>
      <w:r w:rsidRPr="00604298">
        <w:rPr>
          <w:rFonts w:ascii="Times New Roman" w:hAnsi="Times New Roman" w:cs="Times New Roman"/>
          <w:i/>
          <w:sz w:val="16"/>
          <w:szCs w:val="16"/>
        </w:rPr>
        <w:t>Journal</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of</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Experimental Marine</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Biology</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 xml:space="preserve">and Ecology </w:t>
      </w:r>
      <w:r w:rsidRPr="00604298">
        <w:rPr>
          <w:rFonts w:ascii="Times New Roman" w:hAnsi="Times New Roman" w:cs="Times New Roman"/>
          <w:sz w:val="16"/>
          <w:szCs w:val="16"/>
        </w:rPr>
        <w:t>193:</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257–275.</w:t>
      </w:r>
    </w:p>
    <w:p w14:paraId="352090A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Wright</w:t>
      </w:r>
      <w:r w:rsidRPr="00604298">
        <w:rPr>
          <w:rFonts w:ascii="Times New Roman" w:hAnsi="Times New Roman" w:cs="Times New Roman"/>
          <w:spacing w:val="13"/>
          <w:w w:val="105"/>
          <w:sz w:val="16"/>
          <w:szCs w:val="16"/>
        </w:rPr>
        <w:t xml:space="preserve"> </w:t>
      </w:r>
      <w:r w:rsidRPr="00604298">
        <w:rPr>
          <w:rFonts w:ascii="Times New Roman" w:hAnsi="Times New Roman" w:cs="Times New Roman"/>
          <w:w w:val="105"/>
          <w:sz w:val="16"/>
          <w:szCs w:val="16"/>
        </w:rPr>
        <w:t>J</w:t>
      </w:r>
      <w:r w:rsidRPr="00604298">
        <w:rPr>
          <w:rFonts w:ascii="Times New Roman" w:hAnsi="Times New Roman" w:cs="Times New Roman"/>
          <w:spacing w:val="16"/>
          <w:w w:val="105"/>
          <w:sz w:val="16"/>
          <w:szCs w:val="16"/>
        </w:rPr>
        <w:t xml:space="preserve"> </w:t>
      </w:r>
      <w:r w:rsidRPr="00604298">
        <w:rPr>
          <w:rFonts w:ascii="Times New Roman" w:hAnsi="Times New Roman" w:cs="Times New Roman"/>
          <w:w w:val="105"/>
          <w:sz w:val="16"/>
          <w:szCs w:val="16"/>
        </w:rPr>
        <w:t>(2019)</w:t>
      </w:r>
      <w:r w:rsidRPr="00604298">
        <w:rPr>
          <w:rFonts w:ascii="Times New Roman" w:hAnsi="Times New Roman" w:cs="Times New Roman"/>
          <w:spacing w:val="14"/>
          <w:w w:val="105"/>
          <w:sz w:val="16"/>
          <w:szCs w:val="16"/>
        </w:rPr>
        <w:t xml:space="preserve"> </w:t>
      </w:r>
      <w:r w:rsidRPr="00604298">
        <w:rPr>
          <w:rFonts w:ascii="Times New Roman" w:hAnsi="Times New Roman" w:cs="Times New Roman"/>
          <w:w w:val="105"/>
          <w:sz w:val="16"/>
          <w:szCs w:val="16"/>
        </w:rPr>
        <w:t>Little</w:t>
      </w:r>
      <w:r w:rsidRPr="00604298">
        <w:rPr>
          <w:rFonts w:ascii="Times New Roman" w:hAnsi="Times New Roman" w:cs="Times New Roman"/>
          <w:spacing w:val="15"/>
          <w:w w:val="105"/>
          <w:sz w:val="16"/>
          <w:szCs w:val="16"/>
        </w:rPr>
        <w:t xml:space="preserve"> </w:t>
      </w:r>
      <w:r w:rsidRPr="00604298">
        <w:rPr>
          <w:rFonts w:ascii="Times New Roman" w:hAnsi="Times New Roman" w:cs="Times New Roman"/>
          <w:w w:val="105"/>
          <w:sz w:val="16"/>
          <w:szCs w:val="16"/>
        </w:rPr>
        <w:t>fish</w:t>
      </w:r>
      <w:r w:rsidRPr="00604298">
        <w:rPr>
          <w:rFonts w:ascii="Times New Roman" w:hAnsi="Times New Roman" w:cs="Times New Roman"/>
          <w:spacing w:val="16"/>
          <w:w w:val="105"/>
          <w:sz w:val="16"/>
          <w:szCs w:val="16"/>
        </w:rPr>
        <w:t xml:space="preserve"> </w:t>
      </w:r>
      <w:r w:rsidRPr="00604298">
        <w:rPr>
          <w:rFonts w:ascii="Times New Roman" w:hAnsi="Times New Roman" w:cs="Times New Roman"/>
          <w:w w:val="105"/>
          <w:sz w:val="16"/>
          <w:szCs w:val="16"/>
        </w:rPr>
        <w:t>in</w:t>
      </w:r>
      <w:r w:rsidRPr="00604298">
        <w:rPr>
          <w:rFonts w:ascii="Times New Roman" w:hAnsi="Times New Roman" w:cs="Times New Roman"/>
          <w:spacing w:val="13"/>
          <w:w w:val="105"/>
          <w:sz w:val="16"/>
          <w:szCs w:val="16"/>
        </w:rPr>
        <w:t xml:space="preserve"> </w:t>
      </w:r>
      <w:r w:rsidRPr="00604298">
        <w:rPr>
          <w:rFonts w:ascii="Times New Roman" w:hAnsi="Times New Roman" w:cs="Times New Roman"/>
          <w:w w:val="105"/>
          <w:sz w:val="16"/>
          <w:szCs w:val="16"/>
        </w:rPr>
        <w:t>a</w:t>
      </w:r>
      <w:r w:rsidRPr="00604298">
        <w:rPr>
          <w:rFonts w:ascii="Times New Roman" w:hAnsi="Times New Roman" w:cs="Times New Roman"/>
          <w:spacing w:val="16"/>
          <w:w w:val="105"/>
          <w:sz w:val="16"/>
          <w:szCs w:val="16"/>
        </w:rPr>
        <w:t xml:space="preserve"> </w:t>
      </w:r>
      <w:r w:rsidRPr="00604298">
        <w:rPr>
          <w:rFonts w:ascii="Times New Roman" w:hAnsi="Times New Roman" w:cs="Times New Roman"/>
          <w:w w:val="105"/>
          <w:sz w:val="16"/>
          <w:szCs w:val="16"/>
        </w:rPr>
        <w:t>big</w:t>
      </w:r>
      <w:r w:rsidRPr="00604298">
        <w:rPr>
          <w:rFonts w:ascii="Times New Roman" w:hAnsi="Times New Roman" w:cs="Times New Roman"/>
          <w:spacing w:val="15"/>
          <w:w w:val="105"/>
          <w:sz w:val="16"/>
          <w:szCs w:val="16"/>
        </w:rPr>
        <w:t xml:space="preserve"> </w:t>
      </w:r>
      <w:r w:rsidRPr="00604298">
        <w:rPr>
          <w:rFonts w:ascii="Times New Roman" w:hAnsi="Times New Roman" w:cs="Times New Roman"/>
          <w:w w:val="105"/>
          <w:sz w:val="16"/>
          <w:szCs w:val="16"/>
        </w:rPr>
        <w:t>pond:</w:t>
      </w:r>
      <w:r w:rsidRPr="00604298">
        <w:rPr>
          <w:rFonts w:ascii="Times New Roman" w:hAnsi="Times New Roman" w:cs="Times New Roman"/>
          <w:spacing w:val="16"/>
          <w:w w:val="105"/>
          <w:sz w:val="16"/>
          <w:szCs w:val="16"/>
        </w:rPr>
        <w:t xml:space="preserve"> </w:t>
      </w:r>
      <w:proofErr w:type="spellStart"/>
      <w:r w:rsidRPr="00604298">
        <w:rPr>
          <w:rFonts w:ascii="Times New Roman" w:hAnsi="Times New Roman" w:cs="Times New Roman"/>
          <w:w w:val="105"/>
          <w:sz w:val="16"/>
          <w:szCs w:val="16"/>
        </w:rPr>
        <w:t>Minnowtech</w:t>
      </w:r>
      <w:proofErr w:type="spellEnd"/>
      <w:r w:rsidRPr="00604298">
        <w:rPr>
          <w:rFonts w:ascii="Times New Roman" w:hAnsi="Times New Roman" w:cs="Times New Roman"/>
          <w:spacing w:val="14"/>
          <w:w w:val="105"/>
          <w:sz w:val="16"/>
          <w:szCs w:val="16"/>
        </w:rPr>
        <w:t xml:space="preserve"> </w:t>
      </w:r>
      <w:r w:rsidRPr="00604298">
        <w:rPr>
          <w:rFonts w:ascii="Times New Roman" w:hAnsi="Times New Roman" w:cs="Times New Roman"/>
          <w:w w:val="105"/>
          <w:sz w:val="16"/>
          <w:szCs w:val="16"/>
        </w:rPr>
        <w:t>aims</w:t>
      </w:r>
      <w:r w:rsidRPr="00604298">
        <w:rPr>
          <w:rFonts w:ascii="Times New Roman" w:hAnsi="Times New Roman" w:cs="Times New Roman"/>
          <w:spacing w:val="14"/>
          <w:w w:val="105"/>
          <w:sz w:val="16"/>
          <w:szCs w:val="16"/>
        </w:rPr>
        <w:t xml:space="preserve"> </w:t>
      </w:r>
      <w:r w:rsidRPr="00604298">
        <w:rPr>
          <w:rFonts w:ascii="Times New Roman" w:hAnsi="Times New Roman" w:cs="Times New Roman"/>
          <w:w w:val="105"/>
          <w:sz w:val="16"/>
          <w:szCs w:val="16"/>
        </w:rPr>
        <w:t>to</w:t>
      </w:r>
      <w:r w:rsidRPr="00604298">
        <w:rPr>
          <w:rFonts w:ascii="Times New Roman" w:hAnsi="Times New Roman" w:cs="Times New Roman"/>
          <w:spacing w:val="-37"/>
          <w:w w:val="105"/>
          <w:sz w:val="16"/>
          <w:szCs w:val="16"/>
        </w:rPr>
        <w:t xml:space="preserve"> </w:t>
      </w:r>
      <w:r w:rsidRPr="00604298">
        <w:rPr>
          <w:rFonts w:ascii="Times New Roman" w:hAnsi="Times New Roman" w:cs="Times New Roman"/>
          <w:spacing w:val="-1"/>
          <w:w w:val="105"/>
          <w:sz w:val="16"/>
          <w:szCs w:val="16"/>
        </w:rPr>
        <w:t>give</w:t>
      </w:r>
      <w:r w:rsidRPr="00604298">
        <w:rPr>
          <w:rFonts w:ascii="Times New Roman" w:hAnsi="Times New Roman" w:cs="Times New Roman"/>
          <w:spacing w:val="-9"/>
          <w:w w:val="105"/>
          <w:sz w:val="16"/>
          <w:szCs w:val="16"/>
        </w:rPr>
        <w:t xml:space="preserve"> </w:t>
      </w:r>
      <w:r w:rsidRPr="00604298">
        <w:rPr>
          <w:rFonts w:ascii="Times New Roman" w:hAnsi="Times New Roman" w:cs="Times New Roman"/>
          <w:spacing w:val="-1"/>
          <w:w w:val="105"/>
          <w:sz w:val="16"/>
          <w:szCs w:val="16"/>
        </w:rPr>
        <w:t>fresh</w:t>
      </w:r>
      <w:r w:rsidRPr="00604298">
        <w:rPr>
          <w:rFonts w:ascii="Times New Roman" w:hAnsi="Times New Roman" w:cs="Times New Roman"/>
          <w:spacing w:val="-9"/>
          <w:w w:val="105"/>
          <w:sz w:val="16"/>
          <w:szCs w:val="16"/>
        </w:rPr>
        <w:t xml:space="preserve"> </w:t>
      </w:r>
      <w:r w:rsidRPr="00604298">
        <w:rPr>
          <w:rFonts w:ascii="Times New Roman" w:hAnsi="Times New Roman" w:cs="Times New Roman"/>
          <w:spacing w:val="-1"/>
          <w:w w:val="105"/>
          <w:sz w:val="16"/>
          <w:szCs w:val="16"/>
        </w:rPr>
        <w:t>vision</w:t>
      </w:r>
      <w:r w:rsidRPr="00604298">
        <w:rPr>
          <w:rFonts w:ascii="Times New Roman" w:hAnsi="Times New Roman" w:cs="Times New Roman"/>
          <w:spacing w:val="-8"/>
          <w:w w:val="105"/>
          <w:sz w:val="16"/>
          <w:szCs w:val="16"/>
        </w:rPr>
        <w:t xml:space="preserve"> </w:t>
      </w:r>
      <w:r w:rsidRPr="00604298">
        <w:rPr>
          <w:rFonts w:ascii="Times New Roman" w:hAnsi="Times New Roman" w:cs="Times New Roman"/>
          <w:spacing w:val="-1"/>
          <w:w w:val="105"/>
          <w:sz w:val="16"/>
          <w:szCs w:val="16"/>
        </w:rPr>
        <w:t>to</w:t>
      </w:r>
      <w:r w:rsidRPr="00604298">
        <w:rPr>
          <w:rFonts w:ascii="Times New Roman" w:hAnsi="Times New Roman" w:cs="Times New Roman"/>
          <w:spacing w:val="-7"/>
          <w:w w:val="105"/>
          <w:sz w:val="16"/>
          <w:szCs w:val="16"/>
        </w:rPr>
        <w:t xml:space="preserve"> </w:t>
      </w:r>
      <w:r w:rsidRPr="00604298">
        <w:rPr>
          <w:rFonts w:ascii="Times New Roman" w:hAnsi="Times New Roman" w:cs="Times New Roman"/>
          <w:spacing w:val="-1"/>
          <w:w w:val="105"/>
          <w:sz w:val="16"/>
          <w:szCs w:val="16"/>
        </w:rPr>
        <w:t>shrimp</w:t>
      </w:r>
      <w:r w:rsidRPr="00604298">
        <w:rPr>
          <w:rFonts w:ascii="Times New Roman" w:hAnsi="Times New Roman" w:cs="Times New Roman"/>
          <w:spacing w:val="-8"/>
          <w:w w:val="105"/>
          <w:sz w:val="16"/>
          <w:szCs w:val="16"/>
        </w:rPr>
        <w:t xml:space="preserve"> </w:t>
      </w:r>
      <w:r w:rsidRPr="00604298">
        <w:rPr>
          <w:rFonts w:ascii="Times New Roman" w:hAnsi="Times New Roman" w:cs="Times New Roman"/>
          <w:w w:val="105"/>
          <w:sz w:val="16"/>
          <w:szCs w:val="16"/>
        </w:rPr>
        <w:t>inventory.</w:t>
      </w:r>
      <w:r w:rsidRPr="00604298">
        <w:rPr>
          <w:rFonts w:ascii="Times New Roman" w:hAnsi="Times New Roman" w:cs="Times New Roman"/>
          <w:spacing w:val="-9"/>
          <w:w w:val="105"/>
          <w:sz w:val="16"/>
          <w:szCs w:val="16"/>
        </w:rPr>
        <w:t xml:space="preserve"> </w:t>
      </w:r>
      <w:r w:rsidRPr="00604298">
        <w:rPr>
          <w:rFonts w:ascii="Times New Roman" w:hAnsi="Times New Roman" w:cs="Times New Roman"/>
          <w:w w:val="105"/>
          <w:sz w:val="16"/>
          <w:szCs w:val="16"/>
        </w:rPr>
        <w:t>Global</w:t>
      </w:r>
      <w:r w:rsidRPr="00604298">
        <w:rPr>
          <w:rFonts w:ascii="Times New Roman" w:hAnsi="Times New Roman" w:cs="Times New Roman"/>
          <w:spacing w:val="-8"/>
          <w:w w:val="105"/>
          <w:sz w:val="16"/>
          <w:szCs w:val="16"/>
        </w:rPr>
        <w:t xml:space="preserve"> </w:t>
      </w:r>
      <w:r w:rsidRPr="00604298">
        <w:rPr>
          <w:rFonts w:ascii="Times New Roman" w:hAnsi="Times New Roman" w:cs="Times New Roman"/>
          <w:w w:val="105"/>
          <w:sz w:val="16"/>
          <w:szCs w:val="16"/>
        </w:rPr>
        <w:t>Aquaculture</w:t>
      </w:r>
      <w:r w:rsidRPr="00604298">
        <w:rPr>
          <w:rFonts w:ascii="Times New Roman" w:hAnsi="Times New Roman" w:cs="Times New Roman"/>
          <w:spacing w:val="-8"/>
          <w:w w:val="105"/>
          <w:sz w:val="16"/>
          <w:szCs w:val="16"/>
        </w:rPr>
        <w:t xml:space="preserve"> </w:t>
      </w:r>
      <w:r w:rsidRPr="00604298">
        <w:rPr>
          <w:rFonts w:ascii="Times New Roman" w:hAnsi="Times New Roman" w:cs="Times New Roman"/>
          <w:w w:val="105"/>
          <w:sz w:val="16"/>
          <w:szCs w:val="16"/>
        </w:rPr>
        <w:t>Alli-</w:t>
      </w:r>
      <w:r w:rsidRPr="00604298">
        <w:rPr>
          <w:rFonts w:ascii="Times New Roman" w:hAnsi="Times New Roman" w:cs="Times New Roman"/>
          <w:spacing w:val="-38"/>
          <w:w w:val="105"/>
          <w:sz w:val="16"/>
          <w:szCs w:val="16"/>
        </w:rPr>
        <w:t xml:space="preserve"> </w:t>
      </w:r>
      <w:proofErr w:type="spellStart"/>
      <w:r w:rsidRPr="00604298">
        <w:rPr>
          <w:rFonts w:ascii="Times New Roman" w:hAnsi="Times New Roman" w:cs="Times New Roman"/>
          <w:spacing w:val="-2"/>
          <w:w w:val="105"/>
          <w:sz w:val="16"/>
          <w:szCs w:val="16"/>
        </w:rPr>
        <w:t>ance</w:t>
      </w:r>
      <w:proofErr w:type="spellEnd"/>
      <w:r w:rsidRPr="00604298">
        <w:rPr>
          <w:rFonts w:ascii="Times New Roman" w:hAnsi="Times New Roman" w:cs="Times New Roman"/>
          <w:spacing w:val="-2"/>
          <w:w w:val="105"/>
          <w:sz w:val="16"/>
          <w:szCs w:val="16"/>
        </w:rPr>
        <w:t>.</w:t>
      </w:r>
      <w:r w:rsidRPr="00604298">
        <w:rPr>
          <w:rFonts w:ascii="Times New Roman" w:hAnsi="Times New Roman" w:cs="Times New Roman"/>
          <w:spacing w:val="-5"/>
          <w:w w:val="105"/>
          <w:sz w:val="16"/>
          <w:szCs w:val="16"/>
        </w:rPr>
        <w:t xml:space="preserve"> </w:t>
      </w:r>
      <w:r w:rsidRPr="00604298">
        <w:rPr>
          <w:rFonts w:ascii="Times New Roman" w:hAnsi="Times New Roman" w:cs="Times New Roman"/>
          <w:spacing w:val="-2"/>
          <w:w w:val="105"/>
          <w:sz w:val="16"/>
          <w:szCs w:val="16"/>
        </w:rPr>
        <w:t>[Cited</w:t>
      </w:r>
      <w:r w:rsidRPr="00604298">
        <w:rPr>
          <w:rFonts w:ascii="Times New Roman" w:hAnsi="Times New Roman" w:cs="Times New Roman"/>
          <w:spacing w:val="-4"/>
          <w:w w:val="105"/>
          <w:sz w:val="16"/>
          <w:szCs w:val="16"/>
        </w:rPr>
        <w:t xml:space="preserve"> </w:t>
      </w:r>
      <w:r w:rsidRPr="00604298">
        <w:rPr>
          <w:rFonts w:ascii="Times New Roman" w:hAnsi="Times New Roman" w:cs="Times New Roman"/>
          <w:spacing w:val="-1"/>
          <w:w w:val="105"/>
          <w:sz w:val="16"/>
          <w:szCs w:val="16"/>
        </w:rPr>
        <w:t>9</w:t>
      </w:r>
      <w:r w:rsidRPr="00604298">
        <w:rPr>
          <w:rFonts w:ascii="Times New Roman" w:hAnsi="Times New Roman" w:cs="Times New Roman"/>
          <w:spacing w:val="-4"/>
          <w:w w:val="105"/>
          <w:sz w:val="16"/>
          <w:szCs w:val="16"/>
        </w:rPr>
        <w:t xml:space="preserve"> </w:t>
      </w:r>
      <w:r w:rsidRPr="00604298">
        <w:rPr>
          <w:rFonts w:ascii="Times New Roman" w:hAnsi="Times New Roman" w:cs="Times New Roman"/>
          <w:spacing w:val="-1"/>
          <w:w w:val="105"/>
          <w:sz w:val="16"/>
          <w:szCs w:val="16"/>
        </w:rPr>
        <w:t>June</w:t>
      </w:r>
      <w:r w:rsidRPr="00604298">
        <w:rPr>
          <w:rFonts w:ascii="Times New Roman" w:hAnsi="Times New Roman" w:cs="Times New Roman"/>
          <w:spacing w:val="-4"/>
          <w:w w:val="105"/>
          <w:sz w:val="16"/>
          <w:szCs w:val="16"/>
        </w:rPr>
        <w:t xml:space="preserve"> </w:t>
      </w:r>
      <w:r w:rsidRPr="00604298">
        <w:rPr>
          <w:rFonts w:ascii="Times New Roman" w:hAnsi="Times New Roman" w:cs="Times New Roman"/>
          <w:spacing w:val="-1"/>
          <w:w w:val="105"/>
          <w:sz w:val="16"/>
          <w:szCs w:val="16"/>
        </w:rPr>
        <w:t>2020.]</w:t>
      </w:r>
      <w:r w:rsidRPr="00604298">
        <w:rPr>
          <w:rFonts w:ascii="Times New Roman" w:hAnsi="Times New Roman" w:cs="Times New Roman"/>
          <w:spacing w:val="-5"/>
          <w:w w:val="105"/>
          <w:sz w:val="16"/>
          <w:szCs w:val="16"/>
        </w:rPr>
        <w:t xml:space="preserve"> </w:t>
      </w:r>
      <w:r w:rsidRPr="00604298">
        <w:rPr>
          <w:rFonts w:ascii="Times New Roman" w:hAnsi="Times New Roman" w:cs="Times New Roman"/>
          <w:spacing w:val="-1"/>
          <w:w w:val="105"/>
          <w:sz w:val="16"/>
          <w:szCs w:val="16"/>
        </w:rPr>
        <w:t>Available</w:t>
      </w:r>
      <w:r w:rsidRPr="00604298">
        <w:rPr>
          <w:rFonts w:ascii="Times New Roman" w:hAnsi="Times New Roman" w:cs="Times New Roman"/>
          <w:spacing w:val="-5"/>
          <w:w w:val="105"/>
          <w:sz w:val="16"/>
          <w:szCs w:val="16"/>
        </w:rPr>
        <w:t xml:space="preserve"> </w:t>
      </w:r>
      <w:r w:rsidRPr="00604298">
        <w:rPr>
          <w:rFonts w:ascii="Times New Roman" w:hAnsi="Times New Roman" w:cs="Times New Roman"/>
          <w:spacing w:val="-1"/>
          <w:w w:val="105"/>
          <w:sz w:val="16"/>
          <w:szCs w:val="16"/>
        </w:rPr>
        <w:t>from</w:t>
      </w:r>
      <w:r w:rsidRPr="00604298">
        <w:rPr>
          <w:rFonts w:ascii="Times New Roman" w:hAnsi="Times New Roman" w:cs="Times New Roman"/>
          <w:spacing w:val="-4"/>
          <w:w w:val="105"/>
          <w:sz w:val="16"/>
          <w:szCs w:val="16"/>
        </w:rPr>
        <w:t xml:space="preserve"> </w:t>
      </w:r>
      <w:r w:rsidRPr="00604298">
        <w:rPr>
          <w:rFonts w:ascii="Times New Roman" w:hAnsi="Times New Roman" w:cs="Times New Roman"/>
          <w:spacing w:val="-1"/>
          <w:w w:val="105"/>
          <w:sz w:val="16"/>
          <w:szCs w:val="16"/>
        </w:rPr>
        <w:t>URL:</w:t>
      </w:r>
      <w:r w:rsidRPr="00604298">
        <w:rPr>
          <w:rFonts w:ascii="Times New Roman" w:hAnsi="Times New Roman" w:cs="Times New Roman"/>
          <w:spacing w:val="-4"/>
          <w:w w:val="105"/>
          <w:sz w:val="16"/>
          <w:szCs w:val="16"/>
        </w:rPr>
        <w:t xml:space="preserve"> </w:t>
      </w:r>
      <w:hyperlink r:id="rId18">
        <w:r w:rsidRPr="00604298">
          <w:rPr>
            <w:rFonts w:ascii="Times New Roman" w:hAnsi="Times New Roman" w:cs="Times New Roman"/>
            <w:spacing w:val="-1"/>
            <w:w w:val="105"/>
            <w:sz w:val="16"/>
            <w:szCs w:val="16"/>
          </w:rPr>
          <w:t>https://www.a</w:t>
        </w:r>
      </w:hyperlink>
      <w:r w:rsidRPr="00604298">
        <w:rPr>
          <w:rFonts w:ascii="Times New Roman" w:hAnsi="Times New Roman" w:cs="Times New Roman"/>
          <w:spacing w:val="-37"/>
          <w:w w:val="105"/>
          <w:sz w:val="16"/>
          <w:szCs w:val="16"/>
        </w:rPr>
        <w:t xml:space="preserve"> </w:t>
      </w:r>
      <w:hyperlink r:id="rId19">
        <w:r w:rsidRPr="00604298">
          <w:rPr>
            <w:rFonts w:ascii="Times New Roman" w:hAnsi="Times New Roman" w:cs="Times New Roman"/>
            <w:sz w:val="16"/>
            <w:szCs w:val="16"/>
          </w:rPr>
          <w:t>quaculturealliance.org/advocate/little-fish-in-a-big-pond-min</w:t>
        </w:r>
      </w:hyperlink>
      <w:r w:rsidRPr="00604298">
        <w:rPr>
          <w:rFonts w:ascii="Times New Roman" w:hAnsi="Times New Roman" w:cs="Times New Roman"/>
          <w:spacing w:val="1"/>
          <w:sz w:val="16"/>
          <w:szCs w:val="16"/>
        </w:rPr>
        <w:t xml:space="preserve"> </w:t>
      </w:r>
      <w:hyperlink r:id="rId20">
        <w:proofErr w:type="spellStart"/>
        <w:r w:rsidRPr="00604298">
          <w:rPr>
            <w:rFonts w:ascii="Times New Roman" w:hAnsi="Times New Roman" w:cs="Times New Roman"/>
            <w:w w:val="105"/>
            <w:sz w:val="16"/>
            <w:szCs w:val="16"/>
          </w:rPr>
          <w:t>nowtech</w:t>
        </w:r>
        <w:proofErr w:type="spellEnd"/>
        <w:r w:rsidRPr="00604298">
          <w:rPr>
            <w:rFonts w:ascii="Times New Roman" w:hAnsi="Times New Roman" w:cs="Times New Roman"/>
            <w:w w:val="105"/>
            <w:sz w:val="16"/>
            <w:szCs w:val="16"/>
          </w:rPr>
          <w:t>-aims-to-give-fresh-vision-to-shrimp-inventory/</w:t>
        </w:r>
      </w:hyperlink>
      <w:r w:rsidRPr="00604298">
        <w:rPr>
          <w:rFonts w:ascii="Times New Roman" w:hAnsi="Times New Roman" w:cs="Times New Roman"/>
          <w:w w:val="105"/>
          <w:sz w:val="16"/>
          <w:szCs w:val="16"/>
        </w:rPr>
        <w:t>.</w:t>
      </w:r>
    </w:p>
    <w:p w14:paraId="3D5A7B2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Yang</w:t>
      </w:r>
      <w:r w:rsidRPr="00604298">
        <w:rPr>
          <w:rFonts w:ascii="Times New Roman" w:hAnsi="Times New Roman" w:cs="Times New Roman"/>
          <w:spacing w:val="27"/>
          <w:w w:val="105"/>
          <w:sz w:val="16"/>
          <w:szCs w:val="16"/>
        </w:rPr>
        <w:t xml:space="preserve"> </w:t>
      </w:r>
      <w:r w:rsidRPr="00604298">
        <w:rPr>
          <w:rFonts w:ascii="Times New Roman" w:hAnsi="Times New Roman" w:cs="Times New Roman"/>
          <w:w w:val="105"/>
          <w:sz w:val="16"/>
          <w:szCs w:val="16"/>
        </w:rPr>
        <w:t>L,</w:t>
      </w:r>
      <w:r w:rsidRPr="00604298">
        <w:rPr>
          <w:rFonts w:ascii="Times New Roman" w:hAnsi="Times New Roman" w:cs="Times New Roman"/>
          <w:spacing w:val="28"/>
          <w:w w:val="105"/>
          <w:sz w:val="16"/>
          <w:szCs w:val="16"/>
        </w:rPr>
        <w:t xml:space="preserve"> </w:t>
      </w:r>
      <w:r w:rsidRPr="00604298">
        <w:rPr>
          <w:rFonts w:ascii="Times New Roman" w:hAnsi="Times New Roman" w:cs="Times New Roman"/>
          <w:w w:val="105"/>
          <w:sz w:val="16"/>
          <w:szCs w:val="16"/>
        </w:rPr>
        <w:t>Liu</w:t>
      </w:r>
      <w:r w:rsidRPr="00604298">
        <w:rPr>
          <w:rFonts w:ascii="Times New Roman" w:hAnsi="Times New Roman" w:cs="Times New Roman"/>
          <w:spacing w:val="27"/>
          <w:w w:val="105"/>
          <w:sz w:val="16"/>
          <w:szCs w:val="16"/>
        </w:rPr>
        <w:t xml:space="preserve"> </w:t>
      </w:r>
      <w:r w:rsidRPr="00604298">
        <w:rPr>
          <w:rFonts w:ascii="Times New Roman" w:hAnsi="Times New Roman" w:cs="Times New Roman"/>
          <w:w w:val="105"/>
          <w:sz w:val="16"/>
          <w:szCs w:val="16"/>
        </w:rPr>
        <w:t>Y,</w:t>
      </w:r>
      <w:r w:rsidRPr="00604298">
        <w:rPr>
          <w:rFonts w:ascii="Times New Roman" w:hAnsi="Times New Roman" w:cs="Times New Roman"/>
          <w:spacing w:val="29"/>
          <w:w w:val="105"/>
          <w:sz w:val="16"/>
          <w:szCs w:val="16"/>
        </w:rPr>
        <w:t xml:space="preserve"> </w:t>
      </w:r>
      <w:r w:rsidRPr="00604298">
        <w:rPr>
          <w:rFonts w:ascii="Times New Roman" w:hAnsi="Times New Roman" w:cs="Times New Roman"/>
          <w:w w:val="105"/>
          <w:sz w:val="16"/>
          <w:szCs w:val="16"/>
        </w:rPr>
        <w:t>Yu</w:t>
      </w:r>
      <w:r w:rsidRPr="00604298">
        <w:rPr>
          <w:rFonts w:ascii="Times New Roman" w:hAnsi="Times New Roman" w:cs="Times New Roman"/>
          <w:spacing w:val="28"/>
          <w:w w:val="105"/>
          <w:sz w:val="16"/>
          <w:szCs w:val="16"/>
        </w:rPr>
        <w:t xml:space="preserve"> </w:t>
      </w:r>
      <w:r w:rsidRPr="00604298">
        <w:rPr>
          <w:rFonts w:ascii="Times New Roman" w:hAnsi="Times New Roman" w:cs="Times New Roman"/>
          <w:w w:val="105"/>
          <w:sz w:val="16"/>
          <w:szCs w:val="16"/>
        </w:rPr>
        <w:t>H,</w:t>
      </w:r>
      <w:r w:rsidRPr="00604298">
        <w:rPr>
          <w:rFonts w:ascii="Times New Roman" w:hAnsi="Times New Roman" w:cs="Times New Roman"/>
          <w:spacing w:val="28"/>
          <w:w w:val="105"/>
          <w:sz w:val="16"/>
          <w:szCs w:val="16"/>
        </w:rPr>
        <w:t xml:space="preserve"> </w:t>
      </w:r>
      <w:r w:rsidRPr="00604298">
        <w:rPr>
          <w:rFonts w:ascii="Times New Roman" w:hAnsi="Times New Roman" w:cs="Times New Roman"/>
          <w:w w:val="105"/>
          <w:sz w:val="16"/>
          <w:szCs w:val="16"/>
        </w:rPr>
        <w:t>Fang</w:t>
      </w:r>
      <w:r w:rsidRPr="00604298">
        <w:rPr>
          <w:rFonts w:ascii="Times New Roman" w:hAnsi="Times New Roman" w:cs="Times New Roman"/>
          <w:spacing w:val="27"/>
          <w:w w:val="105"/>
          <w:sz w:val="16"/>
          <w:szCs w:val="16"/>
        </w:rPr>
        <w:t xml:space="preserve"> </w:t>
      </w:r>
      <w:r w:rsidRPr="00604298">
        <w:rPr>
          <w:rFonts w:ascii="Times New Roman" w:hAnsi="Times New Roman" w:cs="Times New Roman"/>
          <w:w w:val="105"/>
          <w:sz w:val="16"/>
          <w:szCs w:val="16"/>
        </w:rPr>
        <w:t>X,</w:t>
      </w:r>
      <w:r w:rsidRPr="00604298">
        <w:rPr>
          <w:rFonts w:ascii="Times New Roman" w:hAnsi="Times New Roman" w:cs="Times New Roman"/>
          <w:spacing w:val="29"/>
          <w:w w:val="105"/>
          <w:sz w:val="16"/>
          <w:szCs w:val="16"/>
        </w:rPr>
        <w:t xml:space="preserve"> </w:t>
      </w:r>
      <w:r w:rsidRPr="00604298">
        <w:rPr>
          <w:rFonts w:ascii="Times New Roman" w:hAnsi="Times New Roman" w:cs="Times New Roman"/>
          <w:w w:val="105"/>
          <w:sz w:val="16"/>
          <w:szCs w:val="16"/>
        </w:rPr>
        <w:t>Song</w:t>
      </w:r>
      <w:r w:rsidRPr="00604298">
        <w:rPr>
          <w:rFonts w:ascii="Times New Roman" w:hAnsi="Times New Roman" w:cs="Times New Roman"/>
          <w:spacing w:val="27"/>
          <w:w w:val="105"/>
          <w:sz w:val="16"/>
          <w:szCs w:val="16"/>
        </w:rPr>
        <w:t xml:space="preserve"> </w:t>
      </w:r>
      <w:r w:rsidRPr="00604298">
        <w:rPr>
          <w:rFonts w:ascii="Times New Roman" w:hAnsi="Times New Roman" w:cs="Times New Roman"/>
          <w:w w:val="105"/>
          <w:sz w:val="16"/>
          <w:szCs w:val="16"/>
        </w:rPr>
        <w:t>L,</w:t>
      </w:r>
      <w:r w:rsidRPr="00604298">
        <w:rPr>
          <w:rFonts w:ascii="Times New Roman" w:hAnsi="Times New Roman" w:cs="Times New Roman"/>
          <w:spacing w:val="28"/>
          <w:w w:val="105"/>
          <w:sz w:val="16"/>
          <w:szCs w:val="16"/>
        </w:rPr>
        <w:t xml:space="preserve"> </w:t>
      </w:r>
      <w:r w:rsidRPr="00604298">
        <w:rPr>
          <w:rFonts w:ascii="Times New Roman" w:hAnsi="Times New Roman" w:cs="Times New Roman"/>
          <w:w w:val="105"/>
          <w:sz w:val="16"/>
          <w:szCs w:val="16"/>
        </w:rPr>
        <w:t>Li</w:t>
      </w:r>
      <w:r w:rsidRPr="00604298">
        <w:rPr>
          <w:rFonts w:ascii="Times New Roman" w:hAnsi="Times New Roman" w:cs="Times New Roman"/>
          <w:spacing w:val="28"/>
          <w:w w:val="105"/>
          <w:sz w:val="16"/>
          <w:szCs w:val="16"/>
        </w:rPr>
        <w:t xml:space="preserve"> </w:t>
      </w:r>
      <w:r w:rsidRPr="00604298">
        <w:rPr>
          <w:rFonts w:ascii="Times New Roman" w:hAnsi="Times New Roman" w:cs="Times New Roman"/>
          <w:w w:val="105"/>
          <w:sz w:val="16"/>
          <w:szCs w:val="16"/>
        </w:rPr>
        <w:t>D</w:t>
      </w:r>
      <w:r w:rsidRPr="00604298">
        <w:rPr>
          <w:rFonts w:ascii="Times New Roman" w:hAnsi="Times New Roman" w:cs="Times New Roman"/>
          <w:spacing w:val="27"/>
          <w:w w:val="105"/>
          <w:sz w:val="16"/>
          <w:szCs w:val="16"/>
        </w:rPr>
        <w:t xml:space="preserve"> </w:t>
      </w:r>
      <w:r w:rsidRPr="00604298">
        <w:rPr>
          <w:rFonts w:ascii="Times New Roman" w:hAnsi="Times New Roman" w:cs="Times New Roman"/>
          <w:i/>
          <w:w w:val="105"/>
          <w:sz w:val="16"/>
          <w:szCs w:val="16"/>
        </w:rPr>
        <w:t>et</w:t>
      </w:r>
      <w:r w:rsidRPr="00604298">
        <w:rPr>
          <w:rFonts w:ascii="Times New Roman" w:hAnsi="Times New Roman" w:cs="Times New Roman"/>
          <w:i/>
          <w:spacing w:val="27"/>
          <w:w w:val="105"/>
          <w:sz w:val="16"/>
          <w:szCs w:val="16"/>
        </w:rPr>
        <w:t xml:space="preserve"> </w:t>
      </w:r>
      <w:r w:rsidRPr="00604298">
        <w:rPr>
          <w:rFonts w:ascii="Times New Roman" w:hAnsi="Times New Roman" w:cs="Times New Roman"/>
          <w:i/>
          <w:w w:val="105"/>
          <w:sz w:val="16"/>
          <w:szCs w:val="16"/>
        </w:rPr>
        <w:t>al</w:t>
      </w:r>
      <w:r w:rsidRPr="00604298">
        <w:rPr>
          <w:rFonts w:ascii="Times New Roman" w:hAnsi="Times New Roman" w:cs="Times New Roman"/>
          <w:w w:val="105"/>
          <w:sz w:val="16"/>
          <w:szCs w:val="16"/>
        </w:rPr>
        <w:t>.</w:t>
      </w:r>
      <w:r w:rsidRPr="00604298">
        <w:rPr>
          <w:rFonts w:ascii="Times New Roman" w:hAnsi="Times New Roman" w:cs="Times New Roman"/>
          <w:spacing w:val="29"/>
          <w:w w:val="105"/>
          <w:sz w:val="16"/>
          <w:szCs w:val="16"/>
        </w:rPr>
        <w:t xml:space="preserve"> </w:t>
      </w:r>
      <w:r w:rsidRPr="00604298">
        <w:rPr>
          <w:rFonts w:ascii="Times New Roman" w:hAnsi="Times New Roman" w:cs="Times New Roman"/>
          <w:w w:val="105"/>
          <w:sz w:val="16"/>
          <w:szCs w:val="16"/>
        </w:rPr>
        <w:t>(2020)</w:t>
      </w:r>
      <w:r w:rsidRPr="00604298">
        <w:rPr>
          <w:rFonts w:ascii="Times New Roman" w:hAnsi="Times New Roman" w:cs="Times New Roman"/>
          <w:spacing w:val="28"/>
          <w:w w:val="105"/>
          <w:sz w:val="16"/>
          <w:szCs w:val="16"/>
        </w:rPr>
        <w:t xml:space="preserve"> </w:t>
      </w:r>
      <w:r w:rsidRPr="00604298">
        <w:rPr>
          <w:rFonts w:ascii="Times New Roman" w:hAnsi="Times New Roman" w:cs="Times New Roman"/>
          <w:w w:val="105"/>
          <w:sz w:val="16"/>
          <w:szCs w:val="16"/>
        </w:rPr>
        <w:t>Com-</w:t>
      </w:r>
      <w:r w:rsidRPr="00604298">
        <w:rPr>
          <w:rFonts w:ascii="Times New Roman" w:hAnsi="Times New Roman" w:cs="Times New Roman"/>
          <w:spacing w:val="-38"/>
          <w:w w:val="105"/>
          <w:sz w:val="16"/>
          <w:szCs w:val="16"/>
        </w:rPr>
        <w:t xml:space="preserve"> </w:t>
      </w:r>
      <w:proofErr w:type="spellStart"/>
      <w:r w:rsidRPr="00604298">
        <w:rPr>
          <w:rFonts w:ascii="Times New Roman" w:hAnsi="Times New Roman" w:cs="Times New Roman"/>
          <w:sz w:val="16"/>
          <w:szCs w:val="16"/>
        </w:rPr>
        <w:t>puter</w:t>
      </w:r>
      <w:proofErr w:type="spellEnd"/>
      <w:r w:rsidRPr="00604298">
        <w:rPr>
          <w:rFonts w:ascii="Times New Roman" w:hAnsi="Times New Roman" w:cs="Times New Roman"/>
          <w:sz w:val="16"/>
          <w:szCs w:val="16"/>
        </w:rPr>
        <w:t xml:space="preserve"> vision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models in intelligent</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aquaculture with</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emphasis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on fish detection and </w:t>
      </w:r>
      <w:proofErr w:type="spellStart"/>
      <w:r w:rsidRPr="00604298">
        <w:rPr>
          <w:rFonts w:ascii="Times New Roman" w:hAnsi="Times New Roman" w:cs="Times New Roman"/>
          <w:sz w:val="16"/>
          <w:szCs w:val="16"/>
        </w:rPr>
        <w:t>behavior</w:t>
      </w:r>
      <w:proofErr w:type="spellEnd"/>
      <w:r w:rsidRPr="00604298">
        <w:rPr>
          <w:rFonts w:ascii="Times New Roman" w:hAnsi="Times New Roman" w:cs="Times New Roman"/>
          <w:sz w:val="16"/>
          <w:szCs w:val="16"/>
        </w:rPr>
        <w:t xml:space="preserve"> analysis: a review. </w:t>
      </w:r>
      <w:r w:rsidRPr="00604298">
        <w:rPr>
          <w:rFonts w:ascii="Times New Roman" w:hAnsi="Times New Roman" w:cs="Times New Roman"/>
          <w:i/>
          <w:sz w:val="16"/>
          <w:szCs w:val="16"/>
        </w:rPr>
        <w:t>Archives of</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Computational</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Methods</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in</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Engineering</w:t>
      </w:r>
      <w:r w:rsidRPr="00604298">
        <w:rPr>
          <w:rFonts w:ascii="Times New Roman" w:hAnsi="Times New Roman" w:cs="Times New Roman"/>
          <w:sz w:val="16"/>
          <w:szCs w:val="16"/>
        </w:rPr>
        <w:t>.</w:t>
      </w:r>
      <w:r w:rsidRPr="00604298">
        <w:rPr>
          <w:rFonts w:ascii="Times New Roman" w:hAnsi="Times New Roman" w:cs="Times New Roman"/>
          <w:spacing w:val="1"/>
          <w:sz w:val="16"/>
          <w:szCs w:val="16"/>
        </w:rPr>
        <w:t xml:space="preserve"> </w:t>
      </w:r>
      <w:hyperlink r:id="rId21">
        <w:r w:rsidRPr="00604298">
          <w:rPr>
            <w:rFonts w:ascii="Times New Roman" w:hAnsi="Times New Roman" w:cs="Times New Roman"/>
            <w:sz w:val="16"/>
            <w:szCs w:val="16"/>
          </w:rPr>
          <w:t>https://doi.org/10.</w:t>
        </w:r>
      </w:hyperlink>
      <w:r w:rsidRPr="00604298">
        <w:rPr>
          <w:rFonts w:ascii="Times New Roman" w:hAnsi="Times New Roman" w:cs="Times New Roman"/>
          <w:spacing w:val="1"/>
          <w:sz w:val="16"/>
          <w:szCs w:val="16"/>
        </w:rPr>
        <w:t xml:space="preserve"> </w:t>
      </w:r>
      <w:hyperlink r:id="rId22">
        <w:r w:rsidRPr="00604298">
          <w:rPr>
            <w:rFonts w:ascii="Times New Roman" w:hAnsi="Times New Roman" w:cs="Times New Roman"/>
            <w:w w:val="105"/>
            <w:sz w:val="16"/>
            <w:szCs w:val="16"/>
          </w:rPr>
          <w:t>1007/s11831-020-09486-2</w:t>
        </w:r>
      </w:hyperlink>
    </w:p>
    <w:p w14:paraId="5332BC1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Zenone</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A,</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Ceraulo</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M,</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Ciancio</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JE,</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Buscaino</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G,</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D’Anna</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G,</w:t>
      </w:r>
      <w:r w:rsidRPr="00604298">
        <w:rPr>
          <w:rFonts w:ascii="Times New Roman" w:hAnsi="Times New Roman" w:cs="Times New Roman"/>
          <w:spacing w:val="1"/>
          <w:w w:val="105"/>
          <w:sz w:val="16"/>
          <w:szCs w:val="16"/>
        </w:rPr>
        <w:t xml:space="preserve"> </w:t>
      </w:r>
      <w:proofErr w:type="spellStart"/>
      <w:r w:rsidRPr="00604298">
        <w:rPr>
          <w:rFonts w:ascii="Times New Roman" w:hAnsi="Times New Roman" w:cs="Times New Roman"/>
          <w:spacing w:val="-1"/>
          <w:w w:val="105"/>
          <w:sz w:val="16"/>
          <w:szCs w:val="16"/>
        </w:rPr>
        <w:t>Grammauta</w:t>
      </w:r>
      <w:proofErr w:type="spellEnd"/>
      <w:r w:rsidRPr="00604298">
        <w:rPr>
          <w:rFonts w:ascii="Times New Roman" w:hAnsi="Times New Roman" w:cs="Times New Roman"/>
          <w:spacing w:val="-4"/>
          <w:w w:val="105"/>
          <w:sz w:val="16"/>
          <w:szCs w:val="16"/>
        </w:rPr>
        <w:t xml:space="preserve"> </w:t>
      </w:r>
      <w:r w:rsidRPr="00604298">
        <w:rPr>
          <w:rFonts w:ascii="Times New Roman" w:hAnsi="Times New Roman" w:cs="Times New Roman"/>
          <w:w w:val="105"/>
          <w:sz w:val="16"/>
          <w:szCs w:val="16"/>
        </w:rPr>
        <w:t>R</w:t>
      </w:r>
      <w:r w:rsidRPr="00604298">
        <w:rPr>
          <w:rFonts w:ascii="Times New Roman" w:hAnsi="Times New Roman" w:cs="Times New Roman"/>
          <w:spacing w:val="-3"/>
          <w:w w:val="105"/>
          <w:sz w:val="16"/>
          <w:szCs w:val="16"/>
        </w:rPr>
        <w:t xml:space="preserve"> </w:t>
      </w:r>
      <w:r w:rsidRPr="00604298">
        <w:rPr>
          <w:rFonts w:ascii="Times New Roman" w:hAnsi="Times New Roman" w:cs="Times New Roman"/>
          <w:i/>
          <w:w w:val="105"/>
          <w:sz w:val="16"/>
          <w:szCs w:val="16"/>
        </w:rPr>
        <w:t>et</w:t>
      </w:r>
      <w:r w:rsidRPr="00604298">
        <w:rPr>
          <w:rFonts w:ascii="Times New Roman" w:hAnsi="Times New Roman" w:cs="Times New Roman"/>
          <w:i/>
          <w:spacing w:val="-3"/>
          <w:w w:val="105"/>
          <w:sz w:val="16"/>
          <w:szCs w:val="16"/>
        </w:rPr>
        <w:t xml:space="preserve"> </w:t>
      </w:r>
      <w:r w:rsidRPr="00604298">
        <w:rPr>
          <w:rFonts w:ascii="Times New Roman" w:hAnsi="Times New Roman" w:cs="Times New Roman"/>
          <w:i/>
          <w:w w:val="105"/>
          <w:sz w:val="16"/>
          <w:szCs w:val="16"/>
        </w:rPr>
        <w:t>al</w:t>
      </w:r>
      <w:r w:rsidRPr="00604298">
        <w:rPr>
          <w:rFonts w:ascii="Times New Roman" w:hAnsi="Times New Roman" w:cs="Times New Roman"/>
          <w:w w:val="105"/>
          <w:sz w:val="16"/>
          <w:szCs w:val="16"/>
        </w:rPr>
        <w:t>.</w:t>
      </w:r>
      <w:r w:rsidRPr="00604298">
        <w:rPr>
          <w:rFonts w:ascii="Times New Roman" w:hAnsi="Times New Roman" w:cs="Times New Roman"/>
          <w:spacing w:val="-4"/>
          <w:w w:val="105"/>
          <w:sz w:val="16"/>
          <w:szCs w:val="16"/>
        </w:rPr>
        <w:t xml:space="preserve"> </w:t>
      </w:r>
      <w:r w:rsidRPr="00604298">
        <w:rPr>
          <w:rFonts w:ascii="Times New Roman" w:hAnsi="Times New Roman" w:cs="Times New Roman"/>
          <w:w w:val="105"/>
          <w:sz w:val="16"/>
          <w:szCs w:val="16"/>
        </w:rPr>
        <w:t>(2019)</w:t>
      </w:r>
      <w:r w:rsidRPr="00604298">
        <w:rPr>
          <w:rFonts w:ascii="Times New Roman" w:hAnsi="Times New Roman" w:cs="Times New Roman"/>
          <w:spacing w:val="-3"/>
          <w:w w:val="105"/>
          <w:sz w:val="16"/>
          <w:szCs w:val="16"/>
        </w:rPr>
        <w:t xml:space="preserve"> </w:t>
      </w:r>
      <w:r w:rsidRPr="00604298">
        <w:rPr>
          <w:rFonts w:ascii="Times New Roman" w:hAnsi="Times New Roman" w:cs="Times New Roman"/>
          <w:w w:val="105"/>
          <w:sz w:val="16"/>
          <w:szCs w:val="16"/>
        </w:rPr>
        <w:t>The</w:t>
      </w:r>
      <w:r w:rsidRPr="00604298">
        <w:rPr>
          <w:rFonts w:ascii="Times New Roman" w:hAnsi="Times New Roman" w:cs="Times New Roman"/>
          <w:spacing w:val="-4"/>
          <w:w w:val="105"/>
          <w:sz w:val="16"/>
          <w:szCs w:val="16"/>
        </w:rPr>
        <w:t xml:space="preserve"> </w:t>
      </w:r>
      <w:r w:rsidRPr="00604298">
        <w:rPr>
          <w:rFonts w:ascii="Times New Roman" w:hAnsi="Times New Roman" w:cs="Times New Roman"/>
          <w:w w:val="105"/>
          <w:sz w:val="16"/>
          <w:szCs w:val="16"/>
        </w:rPr>
        <w:t>use</w:t>
      </w:r>
      <w:r w:rsidRPr="00604298">
        <w:rPr>
          <w:rFonts w:ascii="Times New Roman" w:hAnsi="Times New Roman" w:cs="Times New Roman"/>
          <w:spacing w:val="-3"/>
          <w:w w:val="105"/>
          <w:sz w:val="16"/>
          <w:szCs w:val="16"/>
        </w:rPr>
        <w:t xml:space="preserve"> </w:t>
      </w:r>
      <w:r w:rsidRPr="00604298">
        <w:rPr>
          <w:rFonts w:ascii="Times New Roman" w:hAnsi="Times New Roman" w:cs="Times New Roman"/>
          <w:w w:val="105"/>
          <w:sz w:val="16"/>
          <w:szCs w:val="16"/>
        </w:rPr>
        <w:t>of</w:t>
      </w:r>
      <w:r w:rsidRPr="00604298">
        <w:rPr>
          <w:rFonts w:ascii="Times New Roman" w:hAnsi="Times New Roman" w:cs="Times New Roman"/>
          <w:spacing w:val="-4"/>
          <w:w w:val="105"/>
          <w:sz w:val="16"/>
          <w:szCs w:val="16"/>
        </w:rPr>
        <w:t xml:space="preserve"> </w:t>
      </w:r>
      <w:r w:rsidRPr="00604298">
        <w:rPr>
          <w:rFonts w:ascii="Times New Roman" w:hAnsi="Times New Roman" w:cs="Times New Roman"/>
          <w:w w:val="105"/>
          <w:sz w:val="16"/>
          <w:szCs w:val="16"/>
        </w:rPr>
        <w:t>3-axial</w:t>
      </w:r>
      <w:r w:rsidRPr="00604298">
        <w:rPr>
          <w:rFonts w:ascii="Times New Roman" w:hAnsi="Times New Roman" w:cs="Times New Roman"/>
          <w:spacing w:val="-3"/>
          <w:w w:val="105"/>
          <w:sz w:val="16"/>
          <w:szCs w:val="16"/>
        </w:rPr>
        <w:t xml:space="preserve"> </w:t>
      </w:r>
      <w:r w:rsidRPr="00604298">
        <w:rPr>
          <w:rFonts w:ascii="Times New Roman" w:hAnsi="Times New Roman" w:cs="Times New Roman"/>
          <w:w w:val="105"/>
          <w:sz w:val="16"/>
          <w:szCs w:val="16"/>
        </w:rPr>
        <w:t>accelerometers</w:t>
      </w:r>
      <w:r w:rsidRPr="00604298">
        <w:rPr>
          <w:rFonts w:ascii="Times New Roman" w:hAnsi="Times New Roman" w:cs="Times New Roman"/>
          <w:spacing w:val="-38"/>
          <w:w w:val="105"/>
          <w:sz w:val="16"/>
          <w:szCs w:val="16"/>
        </w:rPr>
        <w:t xml:space="preserve"> </w:t>
      </w:r>
      <w:r w:rsidRPr="00604298">
        <w:rPr>
          <w:rFonts w:ascii="Times New Roman" w:hAnsi="Times New Roman" w:cs="Times New Roman"/>
          <w:w w:val="105"/>
          <w:sz w:val="16"/>
          <w:szCs w:val="16"/>
        </w:rPr>
        <w:t>to</w:t>
      </w:r>
      <w:r w:rsidRPr="00604298">
        <w:rPr>
          <w:rFonts w:ascii="Times New Roman" w:hAnsi="Times New Roman" w:cs="Times New Roman"/>
          <w:spacing w:val="-6"/>
          <w:w w:val="105"/>
          <w:sz w:val="16"/>
          <w:szCs w:val="16"/>
        </w:rPr>
        <w:t xml:space="preserve"> </w:t>
      </w:r>
      <w:r w:rsidRPr="00604298">
        <w:rPr>
          <w:rFonts w:ascii="Times New Roman" w:hAnsi="Times New Roman" w:cs="Times New Roman"/>
          <w:w w:val="105"/>
          <w:sz w:val="16"/>
          <w:szCs w:val="16"/>
        </w:rPr>
        <w:t>evaluate</w:t>
      </w:r>
      <w:r w:rsidRPr="00604298">
        <w:rPr>
          <w:rFonts w:ascii="Times New Roman" w:hAnsi="Times New Roman" w:cs="Times New Roman"/>
          <w:spacing w:val="-5"/>
          <w:w w:val="105"/>
          <w:sz w:val="16"/>
          <w:szCs w:val="16"/>
        </w:rPr>
        <w:t xml:space="preserve"> </w:t>
      </w:r>
      <w:r w:rsidRPr="00604298">
        <w:rPr>
          <w:rFonts w:ascii="Times New Roman" w:hAnsi="Times New Roman" w:cs="Times New Roman"/>
          <w:w w:val="105"/>
          <w:sz w:val="16"/>
          <w:szCs w:val="16"/>
        </w:rPr>
        <w:t>sound</w:t>
      </w:r>
      <w:r w:rsidRPr="00604298">
        <w:rPr>
          <w:rFonts w:ascii="Times New Roman" w:hAnsi="Times New Roman" w:cs="Times New Roman"/>
          <w:spacing w:val="-6"/>
          <w:w w:val="105"/>
          <w:sz w:val="16"/>
          <w:szCs w:val="16"/>
        </w:rPr>
        <w:t xml:space="preserve"> </w:t>
      </w:r>
      <w:r w:rsidRPr="00604298">
        <w:rPr>
          <w:rFonts w:ascii="Times New Roman" w:hAnsi="Times New Roman" w:cs="Times New Roman"/>
          <w:w w:val="105"/>
          <w:sz w:val="16"/>
          <w:szCs w:val="16"/>
        </w:rPr>
        <w:t>production</w:t>
      </w:r>
      <w:r w:rsidRPr="00604298">
        <w:rPr>
          <w:rFonts w:ascii="Times New Roman" w:hAnsi="Times New Roman" w:cs="Times New Roman"/>
          <w:spacing w:val="-4"/>
          <w:w w:val="105"/>
          <w:sz w:val="16"/>
          <w:szCs w:val="16"/>
        </w:rPr>
        <w:t xml:space="preserve"> </w:t>
      </w:r>
      <w:r w:rsidRPr="00604298">
        <w:rPr>
          <w:rFonts w:ascii="Times New Roman" w:hAnsi="Times New Roman" w:cs="Times New Roman"/>
          <w:w w:val="105"/>
          <w:sz w:val="16"/>
          <w:szCs w:val="16"/>
        </w:rPr>
        <w:t>in</w:t>
      </w:r>
      <w:r w:rsidRPr="00604298">
        <w:rPr>
          <w:rFonts w:ascii="Times New Roman" w:hAnsi="Times New Roman" w:cs="Times New Roman"/>
          <w:spacing w:val="-5"/>
          <w:w w:val="105"/>
          <w:sz w:val="16"/>
          <w:szCs w:val="16"/>
        </w:rPr>
        <w:t xml:space="preserve"> </w:t>
      </w:r>
      <w:r w:rsidRPr="00604298">
        <w:rPr>
          <w:rFonts w:ascii="Times New Roman" w:hAnsi="Times New Roman" w:cs="Times New Roman"/>
          <w:w w:val="105"/>
          <w:sz w:val="16"/>
          <w:szCs w:val="16"/>
        </w:rPr>
        <w:t>European</w:t>
      </w:r>
      <w:r w:rsidRPr="00604298">
        <w:rPr>
          <w:rFonts w:ascii="Times New Roman" w:hAnsi="Times New Roman" w:cs="Times New Roman"/>
          <w:spacing w:val="-5"/>
          <w:w w:val="105"/>
          <w:sz w:val="16"/>
          <w:szCs w:val="16"/>
        </w:rPr>
        <w:t xml:space="preserve"> </w:t>
      </w:r>
      <w:r w:rsidRPr="00604298">
        <w:rPr>
          <w:rFonts w:ascii="Times New Roman" w:hAnsi="Times New Roman" w:cs="Times New Roman"/>
          <w:w w:val="105"/>
          <w:sz w:val="16"/>
          <w:szCs w:val="16"/>
        </w:rPr>
        <w:t>spiny</w:t>
      </w:r>
      <w:r w:rsidRPr="00604298">
        <w:rPr>
          <w:rFonts w:ascii="Times New Roman" w:hAnsi="Times New Roman" w:cs="Times New Roman"/>
          <w:spacing w:val="-5"/>
          <w:w w:val="105"/>
          <w:sz w:val="16"/>
          <w:szCs w:val="16"/>
        </w:rPr>
        <w:t xml:space="preserve"> </w:t>
      </w:r>
      <w:r w:rsidRPr="00604298">
        <w:rPr>
          <w:rFonts w:ascii="Times New Roman" w:hAnsi="Times New Roman" w:cs="Times New Roman"/>
          <w:w w:val="105"/>
          <w:sz w:val="16"/>
          <w:szCs w:val="16"/>
        </w:rPr>
        <w:t>lobster,</w:t>
      </w:r>
      <w:r w:rsidRPr="00604298">
        <w:rPr>
          <w:rFonts w:ascii="Times New Roman" w:hAnsi="Times New Roman" w:cs="Times New Roman"/>
          <w:spacing w:val="-6"/>
          <w:w w:val="105"/>
          <w:sz w:val="16"/>
          <w:szCs w:val="16"/>
        </w:rPr>
        <w:t xml:space="preserve"> </w:t>
      </w:r>
      <w:r w:rsidRPr="00604298">
        <w:rPr>
          <w:rFonts w:ascii="Times New Roman" w:hAnsi="Times New Roman" w:cs="Times New Roman"/>
          <w:i/>
          <w:w w:val="105"/>
          <w:sz w:val="16"/>
          <w:szCs w:val="16"/>
        </w:rPr>
        <w:t>Pal-</w:t>
      </w:r>
      <w:r w:rsidRPr="00604298">
        <w:rPr>
          <w:rFonts w:ascii="Times New Roman" w:hAnsi="Times New Roman" w:cs="Times New Roman"/>
          <w:i/>
          <w:spacing w:val="-37"/>
          <w:w w:val="105"/>
          <w:sz w:val="16"/>
          <w:szCs w:val="16"/>
        </w:rPr>
        <w:t xml:space="preserve"> </w:t>
      </w:r>
      <w:proofErr w:type="spellStart"/>
      <w:r w:rsidRPr="00604298">
        <w:rPr>
          <w:rFonts w:ascii="Times New Roman" w:hAnsi="Times New Roman" w:cs="Times New Roman"/>
          <w:i/>
          <w:w w:val="105"/>
          <w:sz w:val="16"/>
          <w:szCs w:val="16"/>
        </w:rPr>
        <w:t>inurus</w:t>
      </w:r>
      <w:proofErr w:type="spellEnd"/>
      <w:r w:rsidRPr="00604298">
        <w:rPr>
          <w:rFonts w:ascii="Times New Roman" w:hAnsi="Times New Roman" w:cs="Times New Roman"/>
          <w:i/>
          <w:spacing w:val="-8"/>
          <w:w w:val="105"/>
          <w:sz w:val="16"/>
          <w:szCs w:val="16"/>
        </w:rPr>
        <w:t xml:space="preserve"> </w:t>
      </w:r>
      <w:proofErr w:type="spellStart"/>
      <w:r w:rsidRPr="00604298">
        <w:rPr>
          <w:rFonts w:ascii="Times New Roman" w:hAnsi="Times New Roman" w:cs="Times New Roman"/>
          <w:i/>
          <w:w w:val="105"/>
          <w:sz w:val="16"/>
          <w:szCs w:val="16"/>
        </w:rPr>
        <w:t>elephas</w:t>
      </w:r>
      <w:proofErr w:type="spellEnd"/>
      <w:r w:rsidRPr="00604298">
        <w:rPr>
          <w:rFonts w:ascii="Times New Roman" w:hAnsi="Times New Roman" w:cs="Times New Roman"/>
          <w:w w:val="105"/>
          <w:sz w:val="16"/>
          <w:szCs w:val="16"/>
        </w:rPr>
        <w:t>.</w:t>
      </w:r>
      <w:r w:rsidRPr="00604298">
        <w:rPr>
          <w:rFonts w:ascii="Times New Roman" w:hAnsi="Times New Roman" w:cs="Times New Roman"/>
          <w:spacing w:val="-8"/>
          <w:w w:val="105"/>
          <w:sz w:val="16"/>
          <w:szCs w:val="16"/>
        </w:rPr>
        <w:t xml:space="preserve"> </w:t>
      </w:r>
      <w:r w:rsidRPr="00604298">
        <w:rPr>
          <w:rFonts w:ascii="Times New Roman" w:hAnsi="Times New Roman" w:cs="Times New Roman"/>
          <w:i/>
          <w:w w:val="105"/>
          <w:sz w:val="16"/>
          <w:szCs w:val="16"/>
        </w:rPr>
        <w:t>Ecological</w:t>
      </w:r>
      <w:r w:rsidRPr="00604298">
        <w:rPr>
          <w:rFonts w:ascii="Times New Roman" w:hAnsi="Times New Roman" w:cs="Times New Roman"/>
          <w:i/>
          <w:spacing w:val="-6"/>
          <w:w w:val="105"/>
          <w:sz w:val="16"/>
          <w:szCs w:val="16"/>
        </w:rPr>
        <w:t xml:space="preserve"> </w:t>
      </w:r>
      <w:r w:rsidRPr="00604298">
        <w:rPr>
          <w:rFonts w:ascii="Times New Roman" w:hAnsi="Times New Roman" w:cs="Times New Roman"/>
          <w:i/>
          <w:w w:val="105"/>
          <w:sz w:val="16"/>
          <w:szCs w:val="16"/>
        </w:rPr>
        <w:t>Indicators</w:t>
      </w:r>
      <w:r w:rsidRPr="00604298">
        <w:rPr>
          <w:rFonts w:ascii="Times New Roman" w:hAnsi="Times New Roman" w:cs="Times New Roman"/>
          <w:i/>
          <w:spacing w:val="-7"/>
          <w:w w:val="105"/>
          <w:sz w:val="16"/>
          <w:szCs w:val="16"/>
        </w:rPr>
        <w:t xml:space="preserve"> </w:t>
      </w:r>
      <w:r w:rsidRPr="00604298">
        <w:rPr>
          <w:rFonts w:ascii="Times New Roman" w:hAnsi="Times New Roman" w:cs="Times New Roman"/>
          <w:w w:val="105"/>
          <w:sz w:val="16"/>
          <w:szCs w:val="16"/>
        </w:rPr>
        <w:t>102:</w:t>
      </w:r>
      <w:r w:rsidRPr="00604298">
        <w:rPr>
          <w:rFonts w:ascii="Times New Roman" w:hAnsi="Times New Roman" w:cs="Times New Roman"/>
          <w:spacing w:val="-6"/>
          <w:w w:val="105"/>
          <w:sz w:val="16"/>
          <w:szCs w:val="16"/>
        </w:rPr>
        <w:t xml:space="preserve"> </w:t>
      </w:r>
      <w:r w:rsidRPr="00604298">
        <w:rPr>
          <w:rFonts w:ascii="Times New Roman" w:hAnsi="Times New Roman" w:cs="Times New Roman"/>
          <w:w w:val="105"/>
          <w:sz w:val="16"/>
          <w:szCs w:val="16"/>
        </w:rPr>
        <w:t>519–527.</w:t>
      </w:r>
    </w:p>
    <w:p w14:paraId="5C66980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Zhang P, Zhang X, Li J, Huang G (2006) The effects of body</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sz w:val="16"/>
          <w:szCs w:val="16"/>
        </w:rPr>
        <w:t>weight, temperature, salinity, pH, light intensity and feeding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condition on lethal DO levels of </w:t>
      </w:r>
      <w:proofErr w:type="spellStart"/>
      <w:r w:rsidRPr="00604298">
        <w:rPr>
          <w:rFonts w:ascii="Times New Roman" w:hAnsi="Times New Roman" w:cs="Times New Roman"/>
          <w:sz w:val="16"/>
          <w:szCs w:val="16"/>
        </w:rPr>
        <w:t>whiteleg</w:t>
      </w:r>
      <w:proofErr w:type="spellEnd"/>
      <w:r w:rsidRPr="00604298">
        <w:rPr>
          <w:rFonts w:ascii="Times New Roman" w:hAnsi="Times New Roman" w:cs="Times New Roman"/>
          <w:sz w:val="16"/>
          <w:szCs w:val="16"/>
        </w:rPr>
        <w:t xml:space="preserve"> shrimp, </w:t>
      </w:r>
      <w:proofErr w:type="spellStart"/>
      <w:r w:rsidRPr="00604298">
        <w:rPr>
          <w:rFonts w:ascii="Times New Roman" w:hAnsi="Times New Roman" w:cs="Times New Roman"/>
          <w:i/>
          <w:sz w:val="16"/>
          <w:szCs w:val="16"/>
        </w:rPr>
        <w:t>Litopenaeus</w:t>
      </w:r>
      <w:proofErr w:type="spellEnd"/>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w w:val="105"/>
          <w:sz w:val="16"/>
          <w:szCs w:val="16"/>
        </w:rPr>
        <w:t>vannamei</w:t>
      </w:r>
      <w:proofErr w:type="spellEnd"/>
      <w:r w:rsidRPr="00604298">
        <w:rPr>
          <w:rFonts w:ascii="Times New Roman" w:hAnsi="Times New Roman" w:cs="Times New Roman"/>
          <w:i/>
          <w:spacing w:val="-7"/>
          <w:w w:val="105"/>
          <w:sz w:val="16"/>
          <w:szCs w:val="16"/>
        </w:rPr>
        <w:t xml:space="preserve"> </w:t>
      </w:r>
      <w:r w:rsidRPr="00604298">
        <w:rPr>
          <w:rFonts w:ascii="Times New Roman" w:hAnsi="Times New Roman" w:cs="Times New Roman"/>
          <w:w w:val="105"/>
          <w:sz w:val="16"/>
          <w:szCs w:val="16"/>
        </w:rPr>
        <w:t>(Boone,</w:t>
      </w:r>
      <w:r w:rsidRPr="00604298">
        <w:rPr>
          <w:rFonts w:ascii="Times New Roman" w:hAnsi="Times New Roman" w:cs="Times New Roman"/>
          <w:spacing w:val="-7"/>
          <w:w w:val="105"/>
          <w:sz w:val="16"/>
          <w:szCs w:val="16"/>
        </w:rPr>
        <w:t xml:space="preserve"> </w:t>
      </w:r>
      <w:r w:rsidRPr="00604298">
        <w:rPr>
          <w:rFonts w:ascii="Times New Roman" w:hAnsi="Times New Roman" w:cs="Times New Roman"/>
          <w:w w:val="105"/>
          <w:sz w:val="16"/>
          <w:szCs w:val="16"/>
        </w:rPr>
        <w:t>1931).</w:t>
      </w:r>
      <w:r w:rsidRPr="00604298">
        <w:rPr>
          <w:rFonts w:ascii="Times New Roman" w:hAnsi="Times New Roman" w:cs="Times New Roman"/>
          <w:spacing w:val="-6"/>
          <w:w w:val="105"/>
          <w:sz w:val="16"/>
          <w:szCs w:val="16"/>
        </w:rPr>
        <w:t xml:space="preserve"> </w:t>
      </w:r>
      <w:r w:rsidRPr="00604298">
        <w:rPr>
          <w:rFonts w:ascii="Times New Roman" w:hAnsi="Times New Roman" w:cs="Times New Roman"/>
          <w:i/>
          <w:w w:val="105"/>
          <w:sz w:val="16"/>
          <w:szCs w:val="16"/>
        </w:rPr>
        <w:t>Aquaculture</w:t>
      </w:r>
      <w:r w:rsidRPr="00604298">
        <w:rPr>
          <w:rFonts w:ascii="Times New Roman" w:hAnsi="Times New Roman" w:cs="Times New Roman"/>
          <w:i/>
          <w:spacing w:val="-6"/>
          <w:w w:val="105"/>
          <w:sz w:val="16"/>
          <w:szCs w:val="16"/>
        </w:rPr>
        <w:t xml:space="preserve"> </w:t>
      </w:r>
      <w:r w:rsidRPr="00604298">
        <w:rPr>
          <w:rFonts w:ascii="Times New Roman" w:hAnsi="Times New Roman" w:cs="Times New Roman"/>
          <w:w w:val="105"/>
          <w:sz w:val="16"/>
          <w:szCs w:val="16"/>
        </w:rPr>
        <w:t>256:</w:t>
      </w:r>
      <w:r w:rsidRPr="00604298">
        <w:rPr>
          <w:rFonts w:ascii="Times New Roman" w:hAnsi="Times New Roman" w:cs="Times New Roman"/>
          <w:spacing w:val="-5"/>
          <w:w w:val="105"/>
          <w:sz w:val="16"/>
          <w:szCs w:val="16"/>
        </w:rPr>
        <w:t xml:space="preserve"> </w:t>
      </w:r>
      <w:r w:rsidRPr="00604298">
        <w:rPr>
          <w:rFonts w:ascii="Times New Roman" w:hAnsi="Times New Roman" w:cs="Times New Roman"/>
          <w:w w:val="105"/>
          <w:sz w:val="16"/>
          <w:szCs w:val="16"/>
        </w:rPr>
        <w:t>579–587.</w:t>
      </w:r>
    </w:p>
    <w:p w14:paraId="66E3C81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Zhao</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W,</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Zhao</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Gu</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J</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(2019)</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Adaptive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neural</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fuzzy</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inference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system</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for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feeding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decision-making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grass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carp</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w:t>
      </w:r>
      <w:proofErr w:type="spellStart"/>
      <w:r w:rsidRPr="00604298">
        <w:rPr>
          <w:rFonts w:ascii="Times New Roman" w:hAnsi="Times New Roman" w:cs="Times New Roman"/>
          <w:i/>
          <w:sz w:val="16"/>
          <w:szCs w:val="16"/>
        </w:rPr>
        <w:t>Ctenopharyngodon</w:t>
      </w:r>
      <w:proofErr w:type="spellEnd"/>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sz w:val="16"/>
          <w:szCs w:val="16"/>
        </w:rPr>
        <w:t>idellus</w:t>
      </w:r>
      <w:proofErr w:type="spellEnd"/>
      <w:r w:rsidRPr="00604298">
        <w:rPr>
          <w:rFonts w:ascii="Times New Roman" w:hAnsi="Times New Roman" w:cs="Times New Roman"/>
          <w:sz w:val="16"/>
          <w:szCs w:val="16"/>
        </w:rPr>
        <w:t>)</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outdoor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intensive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culturing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ponds.</w:t>
      </w:r>
      <w:r w:rsidRPr="00604298">
        <w:rPr>
          <w:rFonts w:ascii="Times New Roman" w:hAnsi="Times New Roman" w:cs="Times New Roman"/>
          <w:spacing w:val="4"/>
          <w:sz w:val="16"/>
          <w:szCs w:val="16"/>
        </w:rPr>
        <w:t xml:space="preserve"> </w:t>
      </w:r>
      <w:r w:rsidRPr="00604298">
        <w:rPr>
          <w:rFonts w:ascii="Times New Roman" w:hAnsi="Times New Roman" w:cs="Times New Roman"/>
          <w:i/>
          <w:sz w:val="16"/>
          <w:szCs w:val="16"/>
        </w:rPr>
        <w:t>Aquaculture</w:t>
      </w:r>
      <w:r w:rsidRPr="00604298">
        <w:rPr>
          <w:rFonts w:ascii="Times New Roman" w:hAnsi="Times New Roman" w:cs="Times New Roman"/>
          <w:i/>
          <w:spacing w:val="5"/>
          <w:sz w:val="16"/>
          <w:szCs w:val="16"/>
        </w:rPr>
        <w:t xml:space="preserve"> </w:t>
      </w:r>
      <w:r w:rsidRPr="00604298">
        <w:rPr>
          <w:rFonts w:ascii="Times New Roman" w:hAnsi="Times New Roman" w:cs="Times New Roman"/>
          <w:sz w:val="16"/>
          <w:szCs w:val="16"/>
        </w:rPr>
        <w:t>498:</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28–36.</w:t>
      </w:r>
    </w:p>
    <w:p w14:paraId="4B80225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 xml:space="preserve">Zhou C, Lin K, Xu D, Chen L, Guo Q, Sun C </w:t>
      </w:r>
      <w:r w:rsidRPr="00604298">
        <w:rPr>
          <w:rFonts w:ascii="Times New Roman" w:hAnsi="Times New Roman" w:cs="Times New Roman"/>
          <w:i/>
          <w:w w:val="105"/>
          <w:sz w:val="16"/>
          <w:szCs w:val="16"/>
        </w:rPr>
        <w:t>et al</w:t>
      </w:r>
      <w:r w:rsidRPr="00604298">
        <w:rPr>
          <w:rFonts w:ascii="Times New Roman" w:hAnsi="Times New Roman" w:cs="Times New Roman"/>
          <w:w w:val="105"/>
          <w:sz w:val="16"/>
          <w:szCs w:val="16"/>
        </w:rPr>
        <w:t>. (2018b) Near</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sz w:val="16"/>
          <w:szCs w:val="16"/>
        </w:rPr>
        <w:t>infrared computer vision and neuro-fuzzy model-based feed-</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w w:val="105"/>
          <w:sz w:val="16"/>
          <w:szCs w:val="16"/>
        </w:rPr>
        <w:t>ing</w:t>
      </w:r>
      <w:proofErr w:type="spellEnd"/>
      <w:r w:rsidRPr="00604298">
        <w:rPr>
          <w:rFonts w:ascii="Times New Roman" w:hAnsi="Times New Roman" w:cs="Times New Roman"/>
          <w:w w:val="105"/>
          <w:sz w:val="16"/>
          <w:szCs w:val="16"/>
        </w:rPr>
        <w:t xml:space="preserve"> decision system for fish in aquaculture. </w:t>
      </w:r>
      <w:r w:rsidRPr="00604298">
        <w:rPr>
          <w:rFonts w:ascii="Times New Roman" w:hAnsi="Times New Roman" w:cs="Times New Roman"/>
          <w:i/>
          <w:w w:val="105"/>
          <w:sz w:val="16"/>
          <w:szCs w:val="16"/>
        </w:rPr>
        <w:t>Computers and</w:t>
      </w:r>
      <w:r w:rsidRPr="00604298">
        <w:rPr>
          <w:rFonts w:ascii="Times New Roman" w:hAnsi="Times New Roman" w:cs="Times New Roman"/>
          <w:i/>
          <w:spacing w:val="1"/>
          <w:w w:val="105"/>
          <w:sz w:val="16"/>
          <w:szCs w:val="16"/>
        </w:rPr>
        <w:t xml:space="preserve"> </w:t>
      </w:r>
      <w:r w:rsidRPr="00604298">
        <w:rPr>
          <w:rFonts w:ascii="Times New Roman" w:hAnsi="Times New Roman" w:cs="Times New Roman"/>
          <w:i/>
          <w:w w:val="105"/>
          <w:sz w:val="16"/>
          <w:szCs w:val="16"/>
        </w:rPr>
        <w:t>Electronics</w:t>
      </w:r>
      <w:r w:rsidRPr="00604298">
        <w:rPr>
          <w:rFonts w:ascii="Times New Roman" w:hAnsi="Times New Roman" w:cs="Times New Roman"/>
          <w:i/>
          <w:spacing w:val="-2"/>
          <w:w w:val="105"/>
          <w:sz w:val="16"/>
          <w:szCs w:val="16"/>
        </w:rPr>
        <w:t xml:space="preserve"> </w:t>
      </w:r>
      <w:r w:rsidRPr="00604298">
        <w:rPr>
          <w:rFonts w:ascii="Times New Roman" w:hAnsi="Times New Roman" w:cs="Times New Roman"/>
          <w:i/>
          <w:w w:val="105"/>
          <w:sz w:val="16"/>
          <w:szCs w:val="16"/>
        </w:rPr>
        <w:t>in Agriculture</w:t>
      </w:r>
      <w:r w:rsidRPr="00604298">
        <w:rPr>
          <w:rFonts w:ascii="Times New Roman" w:hAnsi="Times New Roman" w:cs="Times New Roman"/>
          <w:i/>
          <w:spacing w:val="-1"/>
          <w:w w:val="105"/>
          <w:sz w:val="16"/>
          <w:szCs w:val="16"/>
        </w:rPr>
        <w:t xml:space="preserve"> </w:t>
      </w:r>
      <w:r w:rsidRPr="00604298">
        <w:rPr>
          <w:rFonts w:ascii="Times New Roman" w:hAnsi="Times New Roman" w:cs="Times New Roman"/>
          <w:w w:val="105"/>
          <w:sz w:val="16"/>
          <w:szCs w:val="16"/>
        </w:rPr>
        <w:t>146:</w:t>
      </w:r>
      <w:r w:rsidRPr="00604298">
        <w:rPr>
          <w:rFonts w:ascii="Times New Roman" w:hAnsi="Times New Roman" w:cs="Times New Roman"/>
          <w:spacing w:val="-3"/>
          <w:w w:val="105"/>
          <w:sz w:val="16"/>
          <w:szCs w:val="16"/>
        </w:rPr>
        <w:t xml:space="preserve"> </w:t>
      </w:r>
      <w:r w:rsidRPr="00604298">
        <w:rPr>
          <w:rFonts w:ascii="Times New Roman" w:hAnsi="Times New Roman" w:cs="Times New Roman"/>
          <w:w w:val="105"/>
          <w:sz w:val="16"/>
          <w:szCs w:val="16"/>
        </w:rPr>
        <w:t>114–124.</w:t>
      </w:r>
    </w:p>
    <w:p w14:paraId="0DB2A42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Zhou C, Xu D, Lin K, Sun C, Yang X (2018a) Intelligent feeding</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control methods in aquaculture with an emphasis on fish: a</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review.</w:t>
      </w:r>
      <w:r w:rsidRPr="00604298">
        <w:rPr>
          <w:rFonts w:ascii="Times New Roman" w:hAnsi="Times New Roman" w:cs="Times New Roman"/>
          <w:spacing w:val="-4"/>
          <w:w w:val="105"/>
          <w:sz w:val="16"/>
          <w:szCs w:val="16"/>
        </w:rPr>
        <w:t xml:space="preserve"> </w:t>
      </w:r>
      <w:r w:rsidRPr="00604298">
        <w:rPr>
          <w:rFonts w:ascii="Times New Roman" w:hAnsi="Times New Roman" w:cs="Times New Roman"/>
          <w:i/>
          <w:w w:val="105"/>
          <w:sz w:val="16"/>
          <w:szCs w:val="16"/>
        </w:rPr>
        <w:t>Reviews</w:t>
      </w:r>
      <w:r w:rsidRPr="00604298">
        <w:rPr>
          <w:rFonts w:ascii="Times New Roman" w:hAnsi="Times New Roman" w:cs="Times New Roman"/>
          <w:i/>
          <w:spacing w:val="-2"/>
          <w:w w:val="105"/>
          <w:sz w:val="16"/>
          <w:szCs w:val="16"/>
        </w:rPr>
        <w:t xml:space="preserve"> </w:t>
      </w:r>
      <w:r w:rsidRPr="00604298">
        <w:rPr>
          <w:rFonts w:ascii="Times New Roman" w:hAnsi="Times New Roman" w:cs="Times New Roman"/>
          <w:i/>
          <w:w w:val="105"/>
          <w:sz w:val="16"/>
          <w:szCs w:val="16"/>
        </w:rPr>
        <w:t>in</w:t>
      </w:r>
      <w:r w:rsidRPr="00604298">
        <w:rPr>
          <w:rFonts w:ascii="Times New Roman" w:hAnsi="Times New Roman" w:cs="Times New Roman"/>
          <w:i/>
          <w:spacing w:val="-3"/>
          <w:w w:val="105"/>
          <w:sz w:val="16"/>
          <w:szCs w:val="16"/>
        </w:rPr>
        <w:t xml:space="preserve"> </w:t>
      </w:r>
      <w:r w:rsidRPr="00604298">
        <w:rPr>
          <w:rFonts w:ascii="Times New Roman" w:hAnsi="Times New Roman" w:cs="Times New Roman"/>
          <w:i/>
          <w:w w:val="105"/>
          <w:sz w:val="16"/>
          <w:szCs w:val="16"/>
        </w:rPr>
        <w:t>Aquaculture</w:t>
      </w:r>
      <w:r w:rsidRPr="00604298">
        <w:rPr>
          <w:rFonts w:ascii="Times New Roman" w:hAnsi="Times New Roman" w:cs="Times New Roman"/>
          <w:i/>
          <w:spacing w:val="-2"/>
          <w:w w:val="105"/>
          <w:sz w:val="16"/>
          <w:szCs w:val="16"/>
        </w:rPr>
        <w:t xml:space="preserve"> </w:t>
      </w:r>
      <w:r w:rsidRPr="00604298">
        <w:rPr>
          <w:rFonts w:ascii="Times New Roman" w:hAnsi="Times New Roman" w:cs="Times New Roman"/>
          <w:w w:val="105"/>
          <w:sz w:val="16"/>
          <w:szCs w:val="16"/>
        </w:rPr>
        <w:t>10:</w:t>
      </w:r>
      <w:r w:rsidRPr="00604298">
        <w:rPr>
          <w:rFonts w:ascii="Times New Roman" w:hAnsi="Times New Roman" w:cs="Times New Roman"/>
          <w:spacing w:val="-2"/>
          <w:w w:val="105"/>
          <w:sz w:val="16"/>
          <w:szCs w:val="16"/>
        </w:rPr>
        <w:t xml:space="preserve"> </w:t>
      </w:r>
      <w:r w:rsidRPr="00604298">
        <w:rPr>
          <w:rFonts w:ascii="Times New Roman" w:hAnsi="Times New Roman" w:cs="Times New Roman"/>
          <w:w w:val="105"/>
          <w:sz w:val="16"/>
          <w:szCs w:val="16"/>
        </w:rPr>
        <w:t>975–993.</w:t>
      </w:r>
    </w:p>
    <w:p w14:paraId="1950FEC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 xml:space="preserve">Zhou C, Zhang B, Lin K, Xu D, Chen C, Yang X </w:t>
      </w:r>
      <w:r w:rsidRPr="00604298">
        <w:rPr>
          <w:rFonts w:ascii="Times New Roman" w:hAnsi="Times New Roman" w:cs="Times New Roman"/>
          <w:i/>
          <w:w w:val="105"/>
          <w:sz w:val="16"/>
          <w:szCs w:val="16"/>
        </w:rPr>
        <w:t>et al</w:t>
      </w:r>
      <w:r w:rsidRPr="00604298">
        <w:rPr>
          <w:rFonts w:ascii="Times New Roman" w:hAnsi="Times New Roman" w:cs="Times New Roman"/>
          <w:w w:val="105"/>
          <w:sz w:val="16"/>
          <w:szCs w:val="16"/>
        </w:rPr>
        <w:t>. (2017)</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sz w:val="16"/>
          <w:szCs w:val="16"/>
        </w:rPr>
        <w:t xml:space="preserve">Near-infrared imaging to quantify the feeding </w:t>
      </w:r>
      <w:proofErr w:type="spellStart"/>
      <w:r w:rsidRPr="00604298">
        <w:rPr>
          <w:rFonts w:ascii="Times New Roman" w:hAnsi="Times New Roman" w:cs="Times New Roman"/>
          <w:sz w:val="16"/>
          <w:szCs w:val="16"/>
        </w:rPr>
        <w:t>behavior</w:t>
      </w:r>
      <w:proofErr w:type="spellEnd"/>
      <w:r w:rsidRPr="00604298">
        <w:rPr>
          <w:rFonts w:ascii="Times New Roman" w:hAnsi="Times New Roman" w:cs="Times New Roman"/>
          <w:sz w:val="16"/>
          <w:szCs w:val="16"/>
        </w:rPr>
        <w:t xml:space="preserve"> of fish</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in aquaculture. </w:t>
      </w:r>
      <w:r w:rsidRPr="00604298">
        <w:rPr>
          <w:rFonts w:ascii="Times New Roman" w:hAnsi="Times New Roman" w:cs="Times New Roman"/>
          <w:i/>
          <w:sz w:val="16"/>
          <w:szCs w:val="16"/>
        </w:rPr>
        <w:t xml:space="preserve">Computers and Electronics in Agriculture </w:t>
      </w:r>
      <w:r w:rsidRPr="00604298">
        <w:rPr>
          <w:rFonts w:ascii="Times New Roman" w:hAnsi="Times New Roman" w:cs="Times New Roman"/>
          <w:sz w:val="16"/>
          <w:szCs w:val="16"/>
        </w:rPr>
        <w:t>135:</w:t>
      </w:r>
      <w:r w:rsidRPr="00604298">
        <w:rPr>
          <w:rFonts w:ascii="Times New Roman" w:hAnsi="Times New Roman" w:cs="Times New Roman"/>
          <w:spacing w:val="1"/>
          <w:sz w:val="16"/>
          <w:szCs w:val="16"/>
        </w:rPr>
        <w:t xml:space="preserve"> </w:t>
      </w:r>
      <w:r w:rsidRPr="00604298">
        <w:rPr>
          <w:rFonts w:ascii="Times New Roman" w:hAnsi="Times New Roman" w:cs="Times New Roman"/>
          <w:w w:val="105"/>
          <w:sz w:val="16"/>
          <w:szCs w:val="16"/>
        </w:rPr>
        <w:t>233–241.</w:t>
      </w:r>
    </w:p>
    <w:p w14:paraId="534B0D7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Zion B (2012) The use of computer vision technologies in aqua-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culture: a review. </w:t>
      </w:r>
      <w:r w:rsidRPr="00604298">
        <w:rPr>
          <w:rFonts w:ascii="Times New Roman" w:hAnsi="Times New Roman" w:cs="Times New Roman"/>
          <w:i/>
          <w:sz w:val="16"/>
          <w:szCs w:val="16"/>
        </w:rPr>
        <w:t xml:space="preserve">Computers and Electronics in Agriculture </w:t>
      </w:r>
      <w:r w:rsidRPr="00604298">
        <w:rPr>
          <w:rFonts w:ascii="Times New Roman" w:hAnsi="Times New Roman" w:cs="Times New Roman"/>
          <w:sz w:val="16"/>
          <w:szCs w:val="16"/>
        </w:rPr>
        <w:t>88:</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125–132.</w:t>
      </w:r>
    </w:p>
    <w:p w14:paraId="015104D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 xml:space="preserve">Norton T, </w:t>
      </w:r>
      <w:proofErr w:type="spellStart"/>
      <w:r w:rsidRPr="00604298">
        <w:rPr>
          <w:rFonts w:ascii="Times New Roman" w:hAnsi="Times New Roman" w:cs="Times New Roman"/>
          <w:w w:val="105"/>
          <w:sz w:val="16"/>
          <w:szCs w:val="16"/>
        </w:rPr>
        <w:t>Berckmans</w:t>
      </w:r>
      <w:proofErr w:type="spellEnd"/>
      <w:r w:rsidRPr="00604298">
        <w:rPr>
          <w:rFonts w:ascii="Times New Roman" w:hAnsi="Times New Roman" w:cs="Times New Roman"/>
          <w:w w:val="105"/>
          <w:sz w:val="16"/>
          <w:szCs w:val="16"/>
        </w:rPr>
        <w:t xml:space="preserve"> D (2017) Developing precision livestock</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farming</w:t>
      </w:r>
      <w:r w:rsidRPr="00604298">
        <w:rPr>
          <w:rFonts w:ascii="Times New Roman" w:hAnsi="Times New Roman" w:cs="Times New Roman"/>
          <w:spacing w:val="-4"/>
          <w:w w:val="105"/>
          <w:sz w:val="16"/>
          <w:szCs w:val="16"/>
        </w:rPr>
        <w:t xml:space="preserve"> </w:t>
      </w:r>
      <w:r w:rsidRPr="00604298">
        <w:rPr>
          <w:rFonts w:ascii="Times New Roman" w:hAnsi="Times New Roman" w:cs="Times New Roman"/>
          <w:w w:val="105"/>
          <w:sz w:val="16"/>
          <w:szCs w:val="16"/>
        </w:rPr>
        <w:t>tools</w:t>
      </w:r>
      <w:r w:rsidRPr="00604298">
        <w:rPr>
          <w:rFonts w:ascii="Times New Roman" w:hAnsi="Times New Roman" w:cs="Times New Roman"/>
          <w:spacing w:val="-3"/>
          <w:w w:val="105"/>
          <w:sz w:val="16"/>
          <w:szCs w:val="16"/>
        </w:rPr>
        <w:t xml:space="preserve"> </w:t>
      </w:r>
      <w:r w:rsidRPr="00604298">
        <w:rPr>
          <w:rFonts w:ascii="Times New Roman" w:hAnsi="Times New Roman" w:cs="Times New Roman"/>
          <w:w w:val="105"/>
          <w:sz w:val="16"/>
          <w:szCs w:val="16"/>
        </w:rPr>
        <w:t>for</w:t>
      </w:r>
      <w:r w:rsidRPr="00604298">
        <w:rPr>
          <w:rFonts w:ascii="Times New Roman" w:hAnsi="Times New Roman" w:cs="Times New Roman"/>
          <w:spacing w:val="-4"/>
          <w:w w:val="105"/>
          <w:sz w:val="16"/>
          <w:szCs w:val="16"/>
        </w:rPr>
        <w:t xml:space="preserve"> </w:t>
      </w:r>
      <w:r w:rsidRPr="00604298">
        <w:rPr>
          <w:rFonts w:ascii="Times New Roman" w:hAnsi="Times New Roman" w:cs="Times New Roman"/>
          <w:w w:val="105"/>
          <w:sz w:val="16"/>
          <w:szCs w:val="16"/>
        </w:rPr>
        <w:t>precision</w:t>
      </w:r>
      <w:r w:rsidRPr="00604298">
        <w:rPr>
          <w:rFonts w:ascii="Times New Roman" w:hAnsi="Times New Roman" w:cs="Times New Roman"/>
          <w:spacing w:val="-4"/>
          <w:w w:val="105"/>
          <w:sz w:val="16"/>
          <w:szCs w:val="16"/>
        </w:rPr>
        <w:t xml:space="preserve"> </w:t>
      </w:r>
      <w:r w:rsidRPr="00604298">
        <w:rPr>
          <w:rFonts w:ascii="Times New Roman" w:hAnsi="Times New Roman" w:cs="Times New Roman"/>
          <w:w w:val="105"/>
          <w:sz w:val="16"/>
          <w:szCs w:val="16"/>
        </w:rPr>
        <w:t>dairy</w:t>
      </w:r>
      <w:r w:rsidRPr="00604298">
        <w:rPr>
          <w:rFonts w:ascii="Times New Roman" w:hAnsi="Times New Roman" w:cs="Times New Roman"/>
          <w:spacing w:val="-5"/>
          <w:w w:val="105"/>
          <w:sz w:val="16"/>
          <w:szCs w:val="16"/>
        </w:rPr>
        <w:t xml:space="preserve"> </w:t>
      </w:r>
      <w:r w:rsidRPr="00604298">
        <w:rPr>
          <w:rFonts w:ascii="Times New Roman" w:hAnsi="Times New Roman" w:cs="Times New Roman"/>
          <w:w w:val="105"/>
          <w:sz w:val="16"/>
          <w:szCs w:val="16"/>
        </w:rPr>
        <w:t>farming.</w:t>
      </w:r>
      <w:r w:rsidRPr="00604298">
        <w:rPr>
          <w:rFonts w:ascii="Times New Roman" w:hAnsi="Times New Roman" w:cs="Times New Roman"/>
          <w:spacing w:val="-3"/>
          <w:w w:val="105"/>
          <w:sz w:val="16"/>
          <w:szCs w:val="16"/>
        </w:rPr>
        <w:t xml:space="preserve"> </w:t>
      </w:r>
      <w:r w:rsidRPr="00604298">
        <w:rPr>
          <w:rFonts w:ascii="Times New Roman" w:hAnsi="Times New Roman" w:cs="Times New Roman"/>
          <w:i/>
          <w:w w:val="105"/>
          <w:sz w:val="16"/>
          <w:szCs w:val="16"/>
        </w:rPr>
        <w:t>Animal</w:t>
      </w:r>
      <w:r w:rsidRPr="00604298">
        <w:rPr>
          <w:rFonts w:ascii="Times New Roman" w:hAnsi="Times New Roman" w:cs="Times New Roman"/>
          <w:i/>
          <w:spacing w:val="-4"/>
          <w:w w:val="105"/>
          <w:sz w:val="16"/>
          <w:szCs w:val="16"/>
        </w:rPr>
        <w:t xml:space="preserve"> </w:t>
      </w:r>
      <w:r w:rsidRPr="00604298">
        <w:rPr>
          <w:rFonts w:ascii="Times New Roman" w:hAnsi="Times New Roman" w:cs="Times New Roman"/>
          <w:i/>
          <w:w w:val="105"/>
          <w:sz w:val="16"/>
          <w:szCs w:val="16"/>
        </w:rPr>
        <w:t>Frontiers</w:t>
      </w:r>
      <w:r w:rsidRPr="00604298">
        <w:rPr>
          <w:rFonts w:ascii="Times New Roman" w:hAnsi="Times New Roman" w:cs="Times New Roman"/>
          <w:i/>
          <w:spacing w:val="-4"/>
          <w:w w:val="105"/>
          <w:sz w:val="16"/>
          <w:szCs w:val="16"/>
        </w:rPr>
        <w:t xml:space="preserve"> </w:t>
      </w:r>
      <w:r w:rsidRPr="00604298">
        <w:rPr>
          <w:rFonts w:ascii="Times New Roman" w:hAnsi="Times New Roman" w:cs="Times New Roman"/>
          <w:w w:val="105"/>
          <w:sz w:val="16"/>
          <w:szCs w:val="16"/>
        </w:rPr>
        <w:t>7:</w:t>
      </w:r>
      <w:r w:rsidRPr="00604298">
        <w:rPr>
          <w:rFonts w:ascii="Times New Roman" w:hAnsi="Times New Roman" w:cs="Times New Roman"/>
          <w:spacing w:val="-38"/>
          <w:w w:val="105"/>
          <w:sz w:val="16"/>
          <w:szCs w:val="16"/>
        </w:rPr>
        <w:t xml:space="preserve"> </w:t>
      </w:r>
      <w:r w:rsidRPr="00604298">
        <w:rPr>
          <w:rFonts w:ascii="Times New Roman" w:hAnsi="Times New Roman" w:cs="Times New Roman"/>
          <w:w w:val="105"/>
          <w:sz w:val="16"/>
          <w:szCs w:val="16"/>
        </w:rPr>
        <w:t>18–23.</w:t>
      </w:r>
    </w:p>
    <w:p w14:paraId="1C32BDA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Oppedal F, Dempster T, Stien LH (2011) Environmental drivers</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sz w:val="16"/>
          <w:szCs w:val="16"/>
        </w:rPr>
        <w:t xml:space="preserve">of Atlantic salmon behaviour in sea-cages: a review. </w:t>
      </w:r>
      <w:proofErr w:type="spellStart"/>
      <w:r w:rsidRPr="00604298">
        <w:rPr>
          <w:rFonts w:ascii="Times New Roman" w:hAnsi="Times New Roman" w:cs="Times New Roman"/>
          <w:i/>
          <w:sz w:val="16"/>
          <w:szCs w:val="16"/>
        </w:rPr>
        <w:t>Aquacul</w:t>
      </w:r>
      <w:proofErr w:type="spellEnd"/>
      <w:r w:rsidRPr="00604298">
        <w:rPr>
          <w:rFonts w:ascii="Times New Roman" w:hAnsi="Times New Roman" w:cs="Times New Roman"/>
          <w:i/>
          <w:sz w:val="16"/>
          <w:szCs w:val="16"/>
        </w:rPr>
        <w:t>-</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w w:val="105"/>
          <w:sz w:val="16"/>
          <w:szCs w:val="16"/>
        </w:rPr>
        <w:t>ture</w:t>
      </w:r>
      <w:proofErr w:type="spellEnd"/>
      <w:r w:rsidRPr="00604298">
        <w:rPr>
          <w:rFonts w:ascii="Times New Roman" w:hAnsi="Times New Roman" w:cs="Times New Roman"/>
          <w:i/>
          <w:spacing w:val="1"/>
          <w:w w:val="105"/>
          <w:sz w:val="16"/>
          <w:szCs w:val="16"/>
        </w:rPr>
        <w:t xml:space="preserve"> </w:t>
      </w:r>
      <w:r w:rsidRPr="00604298">
        <w:rPr>
          <w:rFonts w:ascii="Times New Roman" w:hAnsi="Times New Roman" w:cs="Times New Roman"/>
          <w:w w:val="105"/>
          <w:sz w:val="16"/>
          <w:szCs w:val="16"/>
        </w:rPr>
        <w:t>311:</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1–18.</w:t>
      </w:r>
    </w:p>
    <w:p w14:paraId="61A2E046"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7"/>
          <w:sz w:val="16"/>
          <w:szCs w:val="16"/>
        </w:rPr>
        <w:t>Orozco-Lugo</w:t>
      </w:r>
      <w:r w:rsidRPr="00604298">
        <w:rPr>
          <w:rFonts w:ascii="Times New Roman" w:hAnsi="Times New Roman" w:cs="Times New Roman"/>
          <w:spacing w:val="18"/>
          <w:sz w:val="16"/>
          <w:szCs w:val="16"/>
        </w:rPr>
        <w:t xml:space="preserve"> </w:t>
      </w:r>
      <w:r w:rsidRPr="00604298">
        <w:rPr>
          <w:rFonts w:ascii="Times New Roman" w:hAnsi="Times New Roman" w:cs="Times New Roman"/>
          <w:w w:val="111"/>
          <w:sz w:val="16"/>
          <w:szCs w:val="16"/>
        </w:rPr>
        <w:t>AG,</w:t>
      </w:r>
      <w:r w:rsidRPr="00604298">
        <w:rPr>
          <w:rFonts w:ascii="Times New Roman" w:hAnsi="Times New Roman" w:cs="Times New Roman"/>
          <w:spacing w:val="17"/>
          <w:sz w:val="16"/>
          <w:szCs w:val="16"/>
        </w:rPr>
        <w:t xml:space="preserve"> </w:t>
      </w:r>
      <w:r w:rsidRPr="00604298">
        <w:rPr>
          <w:rFonts w:ascii="Times New Roman" w:hAnsi="Times New Roman" w:cs="Times New Roman"/>
          <w:w w:val="105"/>
          <w:sz w:val="16"/>
          <w:szCs w:val="16"/>
        </w:rPr>
        <w:t>McLernon</w:t>
      </w:r>
      <w:r w:rsidRPr="00604298">
        <w:rPr>
          <w:rFonts w:ascii="Times New Roman" w:hAnsi="Times New Roman" w:cs="Times New Roman"/>
          <w:spacing w:val="17"/>
          <w:sz w:val="16"/>
          <w:szCs w:val="16"/>
        </w:rPr>
        <w:t xml:space="preserve"> </w:t>
      </w:r>
      <w:r w:rsidRPr="00604298">
        <w:rPr>
          <w:rFonts w:ascii="Times New Roman" w:hAnsi="Times New Roman" w:cs="Times New Roman"/>
          <w:w w:val="119"/>
          <w:sz w:val="16"/>
          <w:szCs w:val="16"/>
        </w:rPr>
        <w:t>DC,</w:t>
      </w:r>
      <w:r w:rsidRPr="00604298">
        <w:rPr>
          <w:rFonts w:ascii="Times New Roman" w:hAnsi="Times New Roman" w:cs="Times New Roman"/>
          <w:spacing w:val="17"/>
          <w:sz w:val="16"/>
          <w:szCs w:val="16"/>
        </w:rPr>
        <w:t xml:space="preserve"> </w:t>
      </w:r>
      <w:r w:rsidRPr="00604298">
        <w:rPr>
          <w:rFonts w:ascii="Times New Roman" w:hAnsi="Times New Roman" w:cs="Times New Roman"/>
          <w:w w:val="105"/>
          <w:sz w:val="16"/>
          <w:szCs w:val="16"/>
        </w:rPr>
        <w:t>Lara</w:t>
      </w:r>
      <w:r w:rsidRPr="00604298">
        <w:rPr>
          <w:rFonts w:ascii="Times New Roman" w:hAnsi="Times New Roman" w:cs="Times New Roman"/>
          <w:spacing w:val="17"/>
          <w:sz w:val="16"/>
          <w:szCs w:val="16"/>
        </w:rPr>
        <w:t xml:space="preserve"> </w:t>
      </w:r>
      <w:r w:rsidRPr="00604298">
        <w:rPr>
          <w:rFonts w:ascii="Times New Roman" w:hAnsi="Times New Roman" w:cs="Times New Roman"/>
          <w:w w:val="105"/>
          <w:sz w:val="16"/>
          <w:szCs w:val="16"/>
        </w:rPr>
        <w:t>M,</w:t>
      </w:r>
      <w:r w:rsidRPr="00604298">
        <w:rPr>
          <w:rFonts w:ascii="Times New Roman" w:hAnsi="Times New Roman" w:cs="Times New Roman"/>
          <w:spacing w:val="16"/>
          <w:sz w:val="16"/>
          <w:szCs w:val="16"/>
        </w:rPr>
        <w:t xml:space="preserve"> </w:t>
      </w:r>
      <w:r w:rsidRPr="00604298">
        <w:rPr>
          <w:rFonts w:ascii="Times New Roman" w:hAnsi="Times New Roman" w:cs="Times New Roman"/>
          <w:w w:val="112"/>
          <w:sz w:val="16"/>
          <w:szCs w:val="16"/>
        </w:rPr>
        <w:t>Zaidi</w:t>
      </w:r>
      <w:r w:rsidRPr="00604298">
        <w:rPr>
          <w:rFonts w:ascii="Times New Roman" w:hAnsi="Times New Roman" w:cs="Times New Roman"/>
          <w:spacing w:val="17"/>
          <w:sz w:val="16"/>
          <w:szCs w:val="16"/>
        </w:rPr>
        <w:t xml:space="preserve"> </w:t>
      </w:r>
      <w:r w:rsidRPr="00604298">
        <w:rPr>
          <w:rFonts w:ascii="Times New Roman" w:hAnsi="Times New Roman" w:cs="Times New Roman"/>
          <w:w w:val="111"/>
          <w:sz w:val="16"/>
          <w:szCs w:val="16"/>
        </w:rPr>
        <w:t>SAR,</w:t>
      </w:r>
      <w:r w:rsidRPr="00604298">
        <w:rPr>
          <w:rFonts w:ascii="Times New Roman" w:hAnsi="Times New Roman" w:cs="Times New Roman"/>
          <w:spacing w:val="17"/>
          <w:sz w:val="16"/>
          <w:szCs w:val="16"/>
        </w:rPr>
        <w:t xml:space="preserve"> </w:t>
      </w:r>
      <w:proofErr w:type="spellStart"/>
      <w:r w:rsidRPr="00604298">
        <w:rPr>
          <w:rFonts w:ascii="Times New Roman" w:hAnsi="Times New Roman" w:cs="Times New Roman"/>
          <w:spacing w:val="-2"/>
          <w:w w:val="106"/>
          <w:sz w:val="16"/>
          <w:szCs w:val="16"/>
        </w:rPr>
        <w:t>Gon</w:t>
      </w:r>
      <w:r w:rsidRPr="00604298">
        <w:rPr>
          <w:rFonts w:ascii="Times New Roman" w:hAnsi="Times New Roman" w:cs="Times New Roman"/>
          <w:spacing w:val="-8"/>
          <w:w w:val="106"/>
          <w:sz w:val="16"/>
          <w:szCs w:val="16"/>
        </w:rPr>
        <w:t>z</w:t>
      </w:r>
      <w:r w:rsidRPr="00604298">
        <w:rPr>
          <w:rFonts w:ascii="Times New Roman" w:hAnsi="Times New Roman" w:cs="Times New Roman"/>
          <w:spacing w:val="-84"/>
          <w:w w:val="102"/>
          <w:sz w:val="16"/>
          <w:szCs w:val="16"/>
        </w:rPr>
        <w:t>´</w:t>
      </w:r>
      <w:r w:rsidRPr="00604298">
        <w:rPr>
          <w:rFonts w:ascii="Times New Roman" w:hAnsi="Times New Roman" w:cs="Times New Roman"/>
          <w:spacing w:val="-2"/>
          <w:w w:val="96"/>
          <w:sz w:val="16"/>
          <w:szCs w:val="16"/>
        </w:rPr>
        <w:t>alez</w:t>
      </w:r>
      <w:proofErr w:type="spellEnd"/>
      <w:r w:rsidRPr="00604298">
        <w:rPr>
          <w:rFonts w:ascii="Times New Roman" w:hAnsi="Times New Roman" w:cs="Times New Roman"/>
          <w:w w:val="96"/>
          <w:sz w:val="16"/>
          <w:szCs w:val="16"/>
        </w:rPr>
        <w:t xml:space="preserve"> </w:t>
      </w:r>
      <w:r w:rsidRPr="00604298">
        <w:rPr>
          <w:rFonts w:ascii="Times New Roman" w:hAnsi="Times New Roman" w:cs="Times New Roman"/>
          <w:w w:val="105"/>
          <w:sz w:val="16"/>
          <w:szCs w:val="16"/>
        </w:rPr>
        <w:t>BJ, Illescas O (2020) Monitoring of water quality in a shrimp</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 xml:space="preserve">farm using a FANET. </w:t>
      </w:r>
      <w:r w:rsidRPr="00604298">
        <w:rPr>
          <w:rFonts w:ascii="Times New Roman" w:hAnsi="Times New Roman" w:cs="Times New Roman"/>
          <w:i/>
          <w:w w:val="105"/>
          <w:sz w:val="16"/>
          <w:szCs w:val="16"/>
        </w:rPr>
        <w:t xml:space="preserve">Internet of Things </w:t>
      </w:r>
      <w:r w:rsidRPr="00604298">
        <w:rPr>
          <w:rFonts w:ascii="Times New Roman" w:hAnsi="Times New Roman" w:cs="Times New Roman"/>
          <w:w w:val="105"/>
          <w:sz w:val="16"/>
          <w:szCs w:val="16"/>
        </w:rPr>
        <w:t xml:space="preserve">100170. </w:t>
      </w:r>
      <w:hyperlink r:id="rId23">
        <w:r w:rsidRPr="00604298">
          <w:rPr>
            <w:rFonts w:ascii="Times New Roman" w:hAnsi="Times New Roman" w:cs="Times New Roman"/>
            <w:w w:val="105"/>
            <w:sz w:val="16"/>
            <w:szCs w:val="16"/>
          </w:rPr>
          <w:t>https://doi.</w:t>
        </w:r>
      </w:hyperlink>
      <w:r w:rsidRPr="00604298">
        <w:rPr>
          <w:rFonts w:ascii="Times New Roman" w:hAnsi="Times New Roman" w:cs="Times New Roman"/>
          <w:spacing w:val="1"/>
          <w:w w:val="105"/>
          <w:sz w:val="16"/>
          <w:szCs w:val="16"/>
        </w:rPr>
        <w:t xml:space="preserve"> </w:t>
      </w:r>
      <w:hyperlink r:id="rId24">
        <w:r w:rsidRPr="00604298">
          <w:rPr>
            <w:rFonts w:ascii="Times New Roman" w:hAnsi="Times New Roman" w:cs="Times New Roman"/>
            <w:w w:val="105"/>
            <w:sz w:val="16"/>
            <w:szCs w:val="16"/>
          </w:rPr>
          <w:t>org/10.1016/j.iot.2020.100170</w:t>
        </w:r>
      </w:hyperlink>
    </w:p>
    <w:p w14:paraId="4082C7A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Osterloff</w:t>
      </w:r>
      <w:proofErr w:type="spellEnd"/>
      <w:r w:rsidRPr="00604298">
        <w:rPr>
          <w:rFonts w:ascii="Times New Roman" w:hAnsi="Times New Roman" w:cs="Times New Roman"/>
          <w:sz w:val="16"/>
          <w:szCs w:val="16"/>
        </w:rPr>
        <w:t xml:space="preserve"> J, Nilssen I, </w:t>
      </w:r>
      <w:proofErr w:type="spellStart"/>
      <w:r w:rsidRPr="00604298">
        <w:rPr>
          <w:rFonts w:ascii="Times New Roman" w:hAnsi="Times New Roman" w:cs="Times New Roman"/>
          <w:sz w:val="16"/>
          <w:szCs w:val="16"/>
        </w:rPr>
        <w:t>Nattkemper</w:t>
      </w:r>
      <w:proofErr w:type="spellEnd"/>
      <w:r w:rsidRPr="00604298">
        <w:rPr>
          <w:rFonts w:ascii="Times New Roman" w:hAnsi="Times New Roman" w:cs="Times New Roman"/>
          <w:sz w:val="16"/>
          <w:szCs w:val="16"/>
        </w:rPr>
        <w:t xml:space="preserve"> TW (2016) A computer vision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approach for monitoring the spatial and temporal shrimp dis-</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tribution</w:t>
      </w:r>
      <w:proofErr w:type="spellEnd"/>
      <w:r w:rsidRPr="00604298">
        <w:rPr>
          <w:rFonts w:ascii="Times New Roman" w:hAnsi="Times New Roman" w:cs="Times New Roman"/>
          <w:sz w:val="16"/>
          <w:szCs w:val="16"/>
        </w:rPr>
        <w:t xml:space="preserve"> at the </w:t>
      </w:r>
      <w:proofErr w:type="spellStart"/>
      <w:r w:rsidRPr="00604298">
        <w:rPr>
          <w:rFonts w:ascii="Times New Roman" w:hAnsi="Times New Roman" w:cs="Times New Roman"/>
          <w:sz w:val="16"/>
          <w:szCs w:val="16"/>
        </w:rPr>
        <w:t>LoVe</w:t>
      </w:r>
      <w:proofErr w:type="spellEnd"/>
      <w:r w:rsidRPr="00604298">
        <w:rPr>
          <w:rFonts w:ascii="Times New Roman" w:hAnsi="Times New Roman" w:cs="Times New Roman"/>
          <w:sz w:val="16"/>
          <w:szCs w:val="16"/>
        </w:rPr>
        <w:t xml:space="preserve"> observatory. </w:t>
      </w:r>
      <w:r w:rsidRPr="00604298">
        <w:rPr>
          <w:rFonts w:ascii="Times New Roman" w:hAnsi="Times New Roman" w:cs="Times New Roman"/>
          <w:i/>
          <w:sz w:val="16"/>
          <w:szCs w:val="16"/>
        </w:rPr>
        <w:t>Methods in Oceanography</w:t>
      </w:r>
      <w:r w:rsidRPr="00604298">
        <w:rPr>
          <w:rFonts w:ascii="Times New Roman" w:hAnsi="Times New Roman" w:cs="Times New Roman"/>
          <w:i/>
          <w:spacing w:val="1"/>
          <w:sz w:val="16"/>
          <w:szCs w:val="16"/>
        </w:rPr>
        <w:t xml:space="preserve"> </w:t>
      </w:r>
      <w:r w:rsidRPr="00604298">
        <w:rPr>
          <w:rFonts w:ascii="Times New Roman" w:hAnsi="Times New Roman" w:cs="Times New Roman"/>
          <w:sz w:val="16"/>
          <w:szCs w:val="16"/>
        </w:rPr>
        <w:t>15:</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114–128.</w:t>
      </w:r>
    </w:p>
    <w:p w14:paraId="7431B77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w w:val="101"/>
          <w:sz w:val="16"/>
          <w:szCs w:val="16"/>
        </w:rPr>
        <w:t>Pautsina</w:t>
      </w:r>
      <w:proofErr w:type="spellEnd"/>
      <w:r w:rsidRPr="00604298">
        <w:rPr>
          <w:rFonts w:ascii="Times New Roman" w:hAnsi="Times New Roman" w:cs="Times New Roman"/>
          <w:spacing w:val="15"/>
          <w:sz w:val="16"/>
          <w:szCs w:val="16"/>
        </w:rPr>
        <w:t xml:space="preserve"> </w:t>
      </w:r>
      <w:r w:rsidRPr="00604298">
        <w:rPr>
          <w:rFonts w:ascii="Times New Roman" w:hAnsi="Times New Roman" w:cs="Times New Roman"/>
          <w:w w:val="109"/>
          <w:sz w:val="16"/>
          <w:szCs w:val="16"/>
        </w:rPr>
        <w:t>A,</w:t>
      </w:r>
      <w:r w:rsidRPr="00604298">
        <w:rPr>
          <w:rFonts w:ascii="Times New Roman" w:hAnsi="Times New Roman" w:cs="Times New Roman"/>
          <w:spacing w:val="14"/>
          <w:sz w:val="16"/>
          <w:szCs w:val="16"/>
        </w:rPr>
        <w:t xml:space="preserve"> </w:t>
      </w:r>
      <w:proofErr w:type="spellStart"/>
      <w:r w:rsidRPr="00604298">
        <w:rPr>
          <w:rFonts w:ascii="Times New Roman" w:hAnsi="Times New Roman" w:cs="Times New Roman"/>
          <w:spacing w:val="-21"/>
          <w:w w:val="126"/>
          <w:sz w:val="16"/>
          <w:szCs w:val="16"/>
        </w:rPr>
        <w:t>C</w:t>
      </w:r>
      <w:r w:rsidRPr="00604298">
        <w:rPr>
          <w:rFonts w:ascii="Times New Roman" w:hAnsi="Times New Roman" w:cs="Times New Roman"/>
          <w:spacing w:val="-67"/>
          <w:w w:val="102"/>
          <w:sz w:val="16"/>
          <w:szCs w:val="16"/>
        </w:rPr>
        <w:t>´</w:t>
      </w:r>
      <w:r w:rsidRPr="00604298">
        <w:rPr>
          <w:rFonts w:ascii="Times New Roman" w:hAnsi="Times New Roman" w:cs="Times New Roman"/>
          <w:w w:val="98"/>
          <w:sz w:val="16"/>
          <w:szCs w:val="16"/>
        </w:rPr>
        <w:t>ıs</w:t>
      </w:r>
      <w:r w:rsidRPr="00604298">
        <w:rPr>
          <w:rFonts w:ascii="Times New Roman" w:hAnsi="Times New Roman" w:cs="Times New Roman"/>
          <w:spacing w:val="-12"/>
          <w:w w:val="98"/>
          <w:sz w:val="16"/>
          <w:szCs w:val="16"/>
        </w:rPr>
        <w:t>a</w:t>
      </w:r>
      <w:r w:rsidRPr="00604298">
        <w:rPr>
          <w:rFonts w:ascii="Times New Roman" w:hAnsi="Times New Roman" w:cs="Times New Roman"/>
          <w:spacing w:val="-76"/>
          <w:w w:val="102"/>
          <w:sz w:val="16"/>
          <w:szCs w:val="16"/>
        </w:rPr>
        <w:t>ˇ</w:t>
      </w:r>
      <w:r w:rsidRPr="00604298">
        <w:rPr>
          <w:rFonts w:ascii="Times New Roman" w:hAnsi="Times New Roman" w:cs="Times New Roman"/>
          <w:w w:val="107"/>
          <w:sz w:val="16"/>
          <w:szCs w:val="16"/>
        </w:rPr>
        <w:t>r</w:t>
      </w:r>
      <w:proofErr w:type="spellEnd"/>
      <w:r w:rsidRPr="00604298">
        <w:rPr>
          <w:rFonts w:ascii="Times New Roman" w:hAnsi="Times New Roman" w:cs="Times New Roman"/>
          <w:spacing w:val="16"/>
          <w:sz w:val="16"/>
          <w:szCs w:val="16"/>
        </w:rPr>
        <w:t xml:space="preserve"> </w:t>
      </w:r>
      <w:r w:rsidRPr="00604298">
        <w:rPr>
          <w:rFonts w:ascii="Times New Roman" w:hAnsi="Times New Roman" w:cs="Times New Roman"/>
          <w:w w:val="111"/>
          <w:sz w:val="16"/>
          <w:szCs w:val="16"/>
        </w:rPr>
        <w:t>P</w:t>
      </w:r>
      <w:r w:rsidRPr="00604298">
        <w:rPr>
          <w:rFonts w:ascii="Times New Roman" w:hAnsi="Times New Roman" w:cs="Times New Roman"/>
          <w:w w:val="98"/>
          <w:sz w:val="16"/>
          <w:szCs w:val="16"/>
        </w:rPr>
        <w:t>,</w:t>
      </w:r>
      <w:r w:rsidRPr="00604298">
        <w:rPr>
          <w:rFonts w:ascii="Times New Roman" w:hAnsi="Times New Roman" w:cs="Times New Roman"/>
          <w:spacing w:val="12"/>
          <w:sz w:val="16"/>
          <w:szCs w:val="16"/>
        </w:rPr>
        <w:t xml:space="preserve"> </w:t>
      </w:r>
      <w:r w:rsidRPr="00604298">
        <w:rPr>
          <w:rFonts w:ascii="Times New Roman" w:hAnsi="Times New Roman" w:cs="Times New Roman"/>
          <w:spacing w:val="-85"/>
          <w:w w:val="102"/>
          <w:position w:val="4"/>
          <w:sz w:val="16"/>
          <w:szCs w:val="16"/>
        </w:rPr>
        <w:t>ˇ</w:t>
      </w:r>
      <w:r w:rsidRPr="00604298">
        <w:rPr>
          <w:rFonts w:ascii="Times New Roman" w:hAnsi="Times New Roman" w:cs="Times New Roman"/>
          <w:w w:val="99"/>
          <w:sz w:val="16"/>
          <w:szCs w:val="16"/>
        </w:rPr>
        <w:t>Stys</w:t>
      </w:r>
      <w:r w:rsidRPr="00604298">
        <w:rPr>
          <w:rFonts w:ascii="Times New Roman" w:hAnsi="Times New Roman" w:cs="Times New Roman"/>
          <w:spacing w:val="15"/>
          <w:sz w:val="16"/>
          <w:szCs w:val="16"/>
        </w:rPr>
        <w:t xml:space="preserve"> </w:t>
      </w:r>
      <w:r w:rsidRPr="00604298">
        <w:rPr>
          <w:rFonts w:ascii="Times New Roman" w:hAnsi="Times New Roman" w:cs="Times New Roman"/>
          <w:w w:val="114"/>
          <w:sz w:val="16"/>
          <w:szCs w:val="16"/>
        </w:rPr>
        <w:t>D,</w:t>
      </w:r>
      <w:r w:rsidRPr="00604298">
        <w:rPr>
          <w:rFonts w:ascii="Times New Roman" w:hAnsi="Times New Roman" w:cs="Times New Roman"/>
          <w:spacing w:val="15"/>
          <w:sz w:val="16"/>
          <w:szCs w:val="16"/>
        </w:rPr>
        <w:t xml:space="preserve"> </w:t>
      </w:r>
      <w:r w:rsidRPr="00604298">
        <w:rPr>
          <w:rFonts w:ascii="Times New Roman" w:hAnsi="Times New Roman" w:cs="Times New Roman"/>
          <w:w w:val="98"/>
          <w:sz w:val="16"/>
          <w:szCs w:val="16"/>
        </w:rPr>
        <w:t>Terjesen</w:t>
      </w:r>
      <w:r w:rsidRPr="00604298">
        <w:rPr>
          <w:rFonts w:ascii="Times New Roman" w:hAnsi="Times New Roman" w:cs="Times New Roman"/>
          <w:spacing w:val="16"/>
          <w:sz w:val="16"/>
          <w:szCs w:val="16"/>
        </w:rPr>
        <w:t xml:space="preserve"> </w:t>
      </w:r>
      <w:r w:rsidRPr="00604298">
        <w:rPr>
          <w:rFonts w:ascii="Times New Roman" w:hAnsi="Times New Roman" w:cs="Times New Roman"/>
          <w:w w:val="109"/>
          <w:sz w:val="16"/>
          <w:szCs w:val="16"/>
        </w:rPr>
        <w:t>BF,</w:t>
      </w:r>
      <w:r w:rsidRPr="00604298">
        <w:rPr>
          <w:rFonts w:ascii="Times New Roman" w:hAnsi="Times New Roman" w:cs="Times New Roman"/>
          <w:spacing w:val="15"/>
          <w:sz w:val="16"/>
          <w:szCs w:val="16"/>
        </w:rPr>
        <w:t xml:space="preserve"> </w:t>
      </w:r>
      <w:proofErr w:type="spellStart"/>
      <w:r w:rsidRPr="00604298">
        <w:rPr>
          <w:rFonts w:ascii="Times New Roman" w:hAnsi="Times New Roman" w:cs="Times New Roman"/>
          <w:w w:val="104"/>
          <w:sz w:val="16"/>
          <w:szCs w:val="16"/>
        </w:rPr>
        <w:t>Espmark</w:t>
      </w:r>
      <w:proofErr w:type="spellEnd"/>
      <w:r w:rsidRPr="00604298">
        <w:rPr>
          <w:rFonts w:ascii="Times New Roman" w:hAnsi="Times New Roman" w:cs="Times New Roman"/>
          <w:spacing w:val="6"/>
          <w:sz w:val="16"/>
          <w:szCs w:val="16"/>
        </w:rPr>
        <w:t xml:space="preserve"> </w:t>
      </w:r>
      <w:r w:rsidRPr="00604298">
        <w:rPr>
          <w:rFonts w:ascii="Times New Roman" w:hAnsi="Times New Roman" w:cs="Times New Roman"/>
          <w:spacing w:val="-122"/>
          <w:w w:val="153"/>
          <w:position w:val="4"/>
          <w:sz w:val="16"/>
          <w:szCs w:val="16"/>
        </w:rPr>
        <w:t>˚</w:t>
      </w:r>
      <w:r w:rsidRPr="00604298">
        <w:rPr>
          <w:rFonts w:ascii="Times New Roman" w:hAnsi="Times New Roman" w:cs="Times New Roman"/>
          <w:w w:val="112"/>
          <w:sz w:val="16"/>
          <w:szCs w:val="16"/>
        </w:rPr>
        <w:t>AMO</w:t>
      </w:r>
      <w:r w:rsidRPr="00604298">
        <w:rPr>
          <w:rFonts w:ascii="Times New Roman" w:hAnsi="Times New Roman" w:cs="Times New Roman"/>
          <w:spacing w:val="14"/>
          <w:sz w:val="16"/>
          <w:szCs w:val="16"/>
        </w:rPr>
        <w:t xml:space="preserve"> </w:t>
      </w:r>
      <w:r w:rsidRPr="00604298">
        <w:rPr>
          <w:rFonts w:ascii="Times New Roman" w:hAnsi="Times New Roman" w:cs="Times New Roman"/>
          <w:spacing w:val="-3"/>
          <w:w w:val="103"/>
          <w:sz w:val="16"/>
          <w:szCs w:val="16"/>
        </w:rPr>
        <w:t xml:space="preserve">(2015) </w:t>
      </w:r>
      <w:r w:rsidRPr="00604298">
        <w:rPr>
          <w:rFonts w:ascii="Times New Roman" w:hAnsi="Times New Roman" w:cs="Times New Roman"/>
          <w:sz w:val="16"/>
          <w:szCs w:val="16"/>
        </w:rPr>
        <w:t>Infrared</w:t>
      </w:r>
      <w:r w:rsidRPr="00604298">
        <w:rPr>
          <w:rFonts w:ascii="Times New Roman" w:hAnsi="Times New Roman" w:cs="Times New Roman"/>
          <w:spacing w:val="62"/>
          <w:sz w:val="16"/>
          <w:szCs w:val="16"/>
        </w:rPr>
        <w:t xml:space="preserve"> </w:t>
      </w:r>
      <w:r w:rsidRPr="00604298">
        <w:rPr>
          <w:rFonts w:ascii="Times New Roman" w:hAnsi="Times New Roman" w:cs="Times New Roman"/>
          <w:sz w:val="16"/>
          <w:szCs w:val="16"/>
        </w:rPr>
        <w:t>reflection</w:t>
      </w:r>
      <w:r w:rsidRPr="00604298">
        <w:rPr>
          <w:rFonts w:ascii="Times New Roman" w:hAnsi="Times New Roman" w:cs="Times New Roman"/>
          <w:spacing w:val="61"/>
          <w:sz w:val="16"/>
          <w:szCs w:val="16"/>
        </w:rPr>
        <w:t xml:space="preserve"> </w:t>
      </w:r>
      <w:r w:rsidRPr="00604298">
        <w:rPr>
          <w:rFonts w:ascii="Times New Roman" w:hAnsi="Times New Roman" w:cs="Times New Roman"/>
          <w:sz w:val="16"/>
          <w:szCs w:val="16"/>
        </w:rPr>
        <w:t>system</w:t>
      </w:r>
      <w:r w:rsidRPr="00604298">
        <w:rPr>
          <w:rFonts w:ascii="Times New Roman" w:hAnsi="Times New Roman" w:cs="Times New Roman"/>
          <w:spacing w:val="62"/>
          <w:sz w:val="16"/>
          <w:szCs w:val="16"/>
        </w:rPr>
        <w:t xml:space="preserve"> </w:t>
      </w:r>
      <w:r w:rsidRPr="00604298">
        <w:rPr>
          <w:rFonts w:ascii="Times New Roman" w:hAnsi="Times New Roman" w:cs="Times New Roman"/>
          <w:sz w:val="16"/>
          <w:szCs w:val="16"/>
        </w:rPr>
        <w:t>for</w:t>
      </w:r>
      <w:r w:rsidRPr="00604298">
        <w:rPr>
          <w:rFonts w:ascii="Times New Roman" w:hAnsi="Times New Roman" w:cs="Times New Roman"/>
          <w:spacing w:val="61"/>
          <w:sz w:val="16"/>
          <w:szCs w:val="16"/>
        </w:rPr>
        <w:t xml:space="preserve"> </w:t>
      </w:r>
      <w:r w:rsidRPr="00604298">
        <w:rPr>
          <w:rFonts w:ascii="Times New Roman" w:hAnsi="Times New Roman" w:cs="Times New Roman"/>
          <w:sz w:val="16"/>
          <w:szCs w:val="16"/>
        </w:rPr>
        <w:t>indoor</w:t>
      </w:r>
      <w:r w:rsidRPr="00604298">
        <w:rPr>
          <w:rFonts w:ascii="Times New Roman" w:hAnsi="Times New Roman" w:cs="Times New Roman"/>
          <w:spacing w:val="63"/>
          <w:sz w:val="16"/>
          <w:szCs w:val="16"/>
        </w:rPr>
        <w:t xml:space="preserve"> </w:t>
      </w:r>
      <w:r w:rsidRPr="00604298">
        <w:rPr>
          <w:rFonts w:ascii="Times New Roman" w:hAnsi="Times New Roman" w:cs="Times New Roman"/>
          <w:sz w:val="16"/>
          <w:szCs w:val="16"/>
        </w:rPr>
        <w:t>3D</w:t>
      </w:r>
      <w:r w:rsidRPr="00604298">
        <w:rPr>
          <w:rFonts w:ascii="Times New Roman" w:hAnsi="Times New Roman" w:cs="Times New Roman"/>
          <w:spacing w:val="60"/>
          <w:sz w:val="16"/>
          <w:szCs w:val="16"/>
        </w:rPr>
        <w:t xml:space="preserve"> </w:t>
      </w:r>
      <w:r w:rsidRPr="00604298">
        <w:rPr>
          <w:rFonts w:ascii="Times New Roman" w:hAnsi="Times New Roman" w:cs="Times New Roman"/>
          <w:sz w:val="16"/>
          <w:szCs w:val="16"/>
        </w:rPr>
        <w:t>tracking</w:t>
      </w:r>
      <w:r w:rsidRPr="00604298">
        <w:rPr>
          <w:rFonts w:ascii="Times New Roman" w:hAnsi="Times New Roman" w:cs="Times New Roman"/>
          <w:spacing w:val="64"/>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60"/>
          <w:sz w:val="16"/>
          <w:szCs w:val="16"/>
        </w:rPr>
        <w:t xml:space="preserve"> </w:t>
      </w:r>
      <w:r w:rsidRPr="00604298">
        <w:rPr>
          <w:rFonts w:ascii="Times New Roman" w:hAnsi="Times New Roman" w:cs="Times New Roman"/>
          <w:sz w:val="16"/>
          <w:szCs w:val="16"/>
        </w:rPr>
        <w:t xml:space="preserve">fish. </w:t>
      </w:r>
      <w:r w:rsidRPr="00604298">
        <w:rPr>
          <w:rFonts w:ascii="Times New Roman" w:hAnsi="Times New Roman" w:cs="Times New Roman"/>
          <w:i/>
          <w:sz w:val="16"/>
          <w:szCs w:val="16"/>
        </w:rPr>
        <w:t>Aquacultural</w:t>
      </w:r>
      <w:r w:rsidRPr="00604298">
        <w:rPr>
          <w:rFonts w:ascii="Times New Roman" w:hAnsi="Times New Roman" w:cs="Times New Roman"/>
          <w:i/>
          <w:spacing w:val="-3"/>
          <w:sz w:val="16"/>
          <w:szCs w:val="16"/>
        </w:rPr>
        <w:t xml:space="preserve"> </w:t>
      </w:r>
      <w:r w:rsidRPr="00604298">
        <w:rPr>
          <w:rFonts w:ascii="Times New Roman" w:hAnsi="Times New Roman" w:cs="Times New Roman"/>
          <w:i/>
          <w:sz w:val="16"/>
          <w:szCs w:val="16"/>
        </w:rPr>
        <w:t>Engineering</w:t>
      </w:r>
      <w:r w:rsidRPr="00604298">
        <w:rPr>
          <w:rFonts w:ascii="Times New Roman" w:hAnsi="Times New Roman" w:cs="Times New Roman"/>
          <w:i/>
          <w:spacing w:val="-3"/>
          <w:sz w:val="16"/>
          <w:szCs w:val="16"/>
        </w:rPr>
        <w:t xml:space="preserve"> </w:t>
      </w:r>
      <w:r w:rsidRPr="00604298">
        <w:rPr>
          <w:rFonts w:ascii="Times New Roman" w:hAnsi="Times New Roman" w:cs="Times New Roman"/>
          <w:sz w:val="16"/>
          <w:szCs w:val="16"/>
        </w:rPr>
        <w:t>69:</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7–17.</w:t>
      </w:r>
    </w:p>
    <w:p w14:paraId="3257543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Payne</w:t>
      </w:r>
      <w:r w:rsidRPr="00604298">
        <w:rPr>
          <w:rFonts w:ascii="Times New Roman" w:hAnsi="Times New Roman" w:cs="Times New Roman"/>
          <w:spacing w:val="24"/>
          <w:sz w:val="16"/>
          <w:szCs w:val="16"/>
        </w:rPr>
        <w:t xml:space="preserve"> </w:t>
      </w:r>
      <w:r w:rsidRPr="00604298">
        <w:rPr>
          <w:rFonts w:ascii="Times New Roman" w:hAnsi="Times New Roman" w:cs="Times New Roman"/>
          <w:sz w:val="16"/>
          <w:szCs w:val="16"/>
        </w:rPr>
        <w:t>N,</w:t>
      </w:r>
      <w:r w:rsidRPr="00604298">
        <w:rPr>
          <w:rFonts w:ascii="Times New Roman" w:hAnsi="Times New Roman" w:cs="Times New Roman"/>
          <w:spacing w:val="24"/>
          <w:sz w:val="16"/>
          <w:szCs w:val="16"/>
        </w:rPr>
        <w:t xml:space="preserve"> </w:t>
      </w:r>
      <w:r w:rsidRPr="00604298">
        <w:rPr>
          <w:rFonts w:ascii="Times New Roman" w:hAnsi="Times New Roman" w:cs="Times New Roman"/>
          <w:sz w:val="16"/>
          <w:szCs w:val="16"/>
        </w:rPr>
        <w:t>Gillanders</w:t>
      </w:r>
      <w:r w:rsidRPr="00604298">
        <w:rPr>
          <w:rFonts w:ascii="Times New Roman" w:hAnsi="Times New Roman" w:cs="Times New Roman"/>
          <w:spacing w:val="24"/>
          <w:sz w:val="16"/>
          <w:szCs w:val="16"/>
        </w:rPr>
        <w:t xml:space="preserve"> </w:t>
      </w:r>
      <w:r w:rsidRPr="00604298">
        <w:rPr>
          <w:rFonts w:ascii="Times New Roman" w:hAnsi="Times New Roman" w:cs="Times New Roman"/>
          <w:sz w:val="16"/>
          <w:szCs w:val="16"/>
        </w:rPr>
        <w:t>B,</w:t>
      </w:r>
      <w:r w:rsidRPr="00604298">
        <w:rPr>
          <w:rFonts w:ascii="Times New Roman" w:hAnsi="Times New Roman" w:cs="Times New Roman"/>
          <w:spacing w:val="24"/>
          <w:sz w:val="16"/>
          <w:szCs w:val="16"/>
        </w:rPr>
        <w:t xml:space="preserve"> </w:t>
      </w:r>
      <w:r w:rsidRPr="00604298">
        <w:rPr>
          <w:rFonts w:ascii="Times New Roman" w:hAnsi="Times New Roman" w:cs="Times New Roman"/>
          <w:sz w:val="16"/>
          <w:szCs w:val="16"/>
        </w:rPr>
        <w:t>Webber</w:t>
      </w:r>
      <w:r w:rsidRPr="00604298">
        <w:rPr>
          <w:rFonts w:ascii="Times New Roman" w:hAnsi="Times New Roman" w:cs="Times New Roman"/>
          <w:spacing w:val="25"/>
          <w:sz w:val="16"/>
          <w:szCs w:val="16"/>
        </w:rPr>
        <w:t xml:space="preserve"> </w:t>
      </w:r>
      <w:r w:rsidRPr="00604298">
        <w:rPr>
          <w:rFonts w:ascii="Times New Roman" w:hAnsi="Times New Roman" w:cs="Times New Roman"/>
          <w:sz w:val="16"/>
          <w:szCs w:val="16"/>
        </w:rPr>
        <w:t>D,</w:t>
      </w:r>
      <w:r w:rsidRPr="00604298">
        <w:rPr>
          <w:rFonts w:ascii="Times New Roman" w:hAnsi="Times New Roman" w:cs="Times New Roman"/>
          <w:spacing w:val="24"/>
          <w:sz w:val="16"/>
          <w:szCs w:val="16"/>
        </w:rPr>
        <w:t xml:space="preserve"> </w:t>
      </w:r>
      <w:r w:rsidRPr="00604298">
        <w:rPr>
          <w:rFonts w:ascii="Times New Roman" w:hAnsi="Times New Roman" w:cs="Times New Roman"/>
          <w:sz w:val="16"/>
          <w:szCs w:val="16"/>
        </w:rPr>
        <w:t>Semmens</w:t>
      </w:r>
      <w:r w:rsidRPr="00604298">
        <w:rPr>
          <w:rFonts w:ascii="Times New Roman" w:hAnsi="Times New Roman" w:cs="Times New Roman"/>
          <w:spacing w:val="25"/>
          <w:sz w:val="16"/>
          <w:szCs w:val="16"/>
        </w:rPr>
        <w:t xml:space="preserve"> </w:t>
      </w:r>
      <w:r w:rsidRPr="00604298">
        <w:rPr>
          <w:rFonts w:ascii="Times New Roman" w:hAnsi="Times New Roman" w:cs="Times New Roman"/>
          <w:sz w:val="16"/>
          <w:szCs w:val="16"/>
        </w:rPr>
        <w:t>J</w:t>
      </w:r>
      <w:r w:rsidRPr="00604298">
        <w:rPr>
          <w:rFonts w:ascii="Times New Roman" w:hAnsi="Times New Roman" w:cs="Times New Roman"/>
          <w:spacing w:val="23"/>
          <w:sz w:val="16"/>
          <w:szCs w:val="16"/>
        </w:rPr>
        <w:t xml:space="preserve"> </w:t>
      </w:r>
      <w:r w:rsidRPr="00604298">
        <w:rPr>
          <w:rFonts w:ascii="Times New Roman" w:hAnsi="Times New Roman" w:cs="Times New Roman"/>
          <w:sz w:val="16"/>
          <w:szCs w:val="16"/>
        </w:rPr>
        <w:t>(2010)</w:t>
      </w:r>
      <w:r w:rsidRPr="00604298">
        <w:rPr>
          <w:rFonts w:ascii="Times New Roman" w:hAnsi="Times New Roman" w:cs="Times New Roman"/>
          <w:spacing w:val="25"/>
          <w:sz w:val="16"/>
          <w:szCs w:val="16"/>
        </w:rPr>
        <w:t xml:space="preserve"> </w:t>
      </w:r>
      <w:r w:rsidRPr="00604298">
        <w:rPr>
          <w:rFonts w:ascii="Times New Roman" w:hAnsi="Times New Roman" w:cs="Times New Roman"/>
          <w:sz w:val="16"/>
          <w:szCs w:val="16"/>
        </w:rPr>
        <w:t>Interpret-</w:t>
      </w:r>
      <w:r w:rsidRPr="00604298">
        <w:rPr>
          <w:rFonts w:ascii="Times New Roman" w:hAnsi="Times New Roman" w:cs="Times New Roman"/>
          <w:spacing w:val="-36"/>
          <w:sz w:val="16"/>
          <w:szCs w:val="16"/>
        </w:rPr>
        <w:t xml:space="preserve"> </w:t>
      </w:r>
      <w:proofErr w:type="spellStart"/>
      <w:r w:rsidRPr="00604298">
        <w:rPr>
          <w:rFonts w:ascii="Times New Roman" w:hAnsi="Times New Roman" w:cs="Times New Roman"/>
          <w:sz w:val="16"/>
          <w:szCs w:val="16"/>
        </w:rPr>
        <w:t>ing</w:t>
      </w:r>
      <w:proofErr w:type="spellEnd"/>
      <w:r w:rsidRPr="00604298">
        <w:rPr>
          <w:rFonts w:ascii="Times New Roman" w:hAnsi="Times New Roman" w:cs="Times New Roman"/>
          <w:sz w:val="16"/>
          <w:szCs w:val="16"/>
        </w:rPr>
        <w:t xml:space="preserve"> diel activity patterns from acoustic telemetry: the need for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controls. </w:t>
      </w:r>
      <w:r w:rsidRPr="00604298">
        <w:rPr>
          <w:rFonts w:ascii="Times New Roman" w:hAnsi="Times New Roman" w:cs="Times New Roman"/>
          <w:i/>
          <w:sz w:val="16"/>
          <w:szCs w:val="16"/>
        </w:rPr>
        <w:t>Marine</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Ecology Progress</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 xml:space="preserve">Series </w:t>
      </w:r>
      <w:r w:rsidRPr="00604298">
        <w:rPr>
          <w:rFonts w:ascii="Times New Roman" w:hAnsi="Times New Roman" w:cs="Times New Roman"/>
          <w:sz w:val="16"/>
          <w:szCs w:val="16"/>
        </w:rPr>
        <w:t>419:</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295–301.</w:t>
      </w:r>
    </w:p>
    <w:p w14:paraId="5B46F76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Pedersen</w:t>
      </w:r>
      <w:r w:rsidRPr="00604298">
        <w:rPr>
          <w:rFonts w:ascii="Times New Roman" w:hAnsi="Times New Roman" w:cs="Times New Roman"/>
          <w:spacing w:val="31"/>
          <w:sz w:val="16"/>
          <w:szCs w:val="16"/>
        </w:rPr>
        <w:t xml:space="preserve"> </w:t>
      </w:r>
      <w:r w:rsidRPr="00604298">
        <w:rPr>
          <w:rFonts w:ascii="Times New Roman" w:hAnsi="Times New Roman" w:cs="Times New Roman"/>
          <w:sz w:val="16"/>
          <w:szCs w:val="16"/>
        </w:rPr>
        <w:t>M,</w:t>
      </w:r>
      <w:r w:rsidRPr="00604298">
        <w:rPr>
          <w:rFonts w:ascii="Times New Roman" w:hAnsi="Times New Roman" w:cs="Times New Roman"/>
          <w:spacing w:val="29"/>
          <w:sz w:val="16"/>
          <w:szCs w:val="16"/>
        </w:rPr>
        <w:t xml:space="preserve"> </w:t>
      </w:r>
      <w:r w:rsidRPr="00604298">
        <w:rPr>
          <w:rFonts w:ascii="Times New Roman" w:hAnsi="Times New Roman" w:cs="Times New Roman"/>
          <w:sz w:val="16"/>
          <w:szCs w:val="16"/>
        </w:rPr>
        <w:t>Bruslund</w:t>
      </w:r>
      <w:r w:rsidRPr="00604298">
        <w:rPr>
          <w:rFonts w:ascii="Times New Roman" w:hAnsi="Times New Roman" w:cs="Times New Roman"/>
          <w:spacing w:val="30"/>
          <w:sz w:val="16"/>
          <w:szCs w:val="16"/>
        </w:rPr>
        <w:t xml:space="preserve"> </w:t>
      </w:r>
      <w:r w:rsidRPr="00604298">
        <w:rPr>
          <w:rFonts w:ascii="Times New Roman" w:hAnsi="Times New Roman" w:cs="Times New Roman"/>
          <w:sz w:val="16"/>
          <w:szCs w:val="16"/>
        </w:rPr>
        <w:t>Haurum</w:t>
      </w:r>
      <w:r w:rsidRPr="00604298">
        <w:rPr>
          <w:rFonts w:ascii="Times New Roman" w:hAnsi="Times New Roman" w:cs="Times New Roman"/>
          <w:spacing w:val="29"/>
          <w:sz w:val="16"/>
          <w:szCs w:val="16"/>
        </w:rPr>
        <w:t xml:space="preserve"> </w:t>
      </w:r>
      <w:r w:rsidRPr="00604298">
        <w:rPr>
          <w:rFonts w:ascii="Times New Roman" w:hAnsi="Times New Roman" w:cs="Times New Roman"/>
          <w:sz w:val="16"/>
          <w:szCs w:val="16"/>
        </w:rPr>
        <w:t>J,</w:t>
      </w:r>
      <w:r w:rsidRPr="00604298">
        <w:rPr>
          <w:rFonts w:ascii="Times New Roman" w:hAnsi="Times New Roman" w:cs="Times New Roman"/>
          <w:spacing w:val="29"/>
          <w:sz w:val="16"/>
          <w:szCs w:val="16"/>
        </w:rPr>
        <w:t xml:space="preserve"> </w:t>
      </w:r>
      <w:r w:rsidRPr="00604298">
        <w:rPr>
          <w:rFonts w:ascii="Times New Roman" w:hAnsi="Times New Roman" w:cs="Times New Roman"/>
          <w:sz w:val="16"/>
          <w:szCs w:val="16"/>
        </w:rPr>
        <w:t>Gade</w:t>
      </w:r>
      <w:r w:rsidRPr="00604298">
        <w:rPr>
          <w:rFonts w:ascii="Times New Roman" w:hAnsi="Times New Roman" w:cs="Times New Roman"/>
          <w:spacing w:val="29"/>
          <w:sz w:val="16"/>
          <w:szCs w:val="16"/>
        </w:rPr>
        <w:t xml:space="preserve"> </w:t>
      </w:r>
      <w:r w:rsidRPr="00604298">
        <w:rPr>
          <w:rFonts w:ascii="Times New Roman" w:hAnsi="Times New Roman" w:cs="Times New Roman"/>
          <w:sz w:val="16"/>
          <w:szCs w:val="16"/>
        </w:rPr>
        <w:t>R,</w:t>
      </w:r>
      <w:r w:rsidRPr="00604298">
        <w:rPr>
          <w:rFonts w:ascii="Times New Roman" w:hAnsi="Times New Roman" w:cs="Times New Roman"/>
          <w:spacing w:val="31"/>
          <w:sz w:val="16"/>
          <w:szCs w:val="16"/>
        </w:rPr>
        <w:t xml:space="preserve"> </w:t>
      </w:r>
      <w:r w:rsidRPr="00604298">
        <w:rPr>
          <w:rFonts w:ascii="Times New Roman" w:hAnsi="Times New Roman" w:cs="Times New Roman"/>
          <w:sz w:val="16"/>
          <w:szCs w:val="16"/>
        </w:rPr>
        <w:t>Moeslund</w:t>
      </w:r>
      <w:r w:rsidRPr="00604298">
        <w:rPr>
          <w:rFonts w:ascii="Times New Roman" w:hAnsi="Times New Roman" w:cs="Times New Roman"/>
          <w:spacing w:val="30"/>
          <w:sz w:val="16"/>
          <w:szCs w:val="16"/>
        </w:rPr>
        <w:t xml:space="preserve"> </w:t>
      </w:r>
      <w:r w:rsidRPr="00604298">
        <w:rPr>
          <w:rFonts w:ascii="Times New Roman" w:hAnsi="Times New Roman" w:cs="Times New Roman"/>
          <w:sz w:val="16"/>
          <w:szCs w:val="16"/>
        </w:rPr>
        <w:t>TB</w:t>
      </w:r>
      <w:r w:rsidRPr="00604298">
        <w:rPr>
          <w:rFonts w:ascii="Times New Roman" w:hAnsi="Times New Roman" w:cs="Times New Roman"/>
          <w:spacing w:val="29"/>
          <w:sz w:val="16"/>
          <w:szCs w:val="16"/>
        </w:rPr>
        <w:t xml:space="preserve"> </w:t>
      </w:r>
      <w:r w:rsidRPr="00604298">
        <w:rPr>
          <w:rFonts w:ascii="Times New Roman" w:hAnsi="Times New Roman" w:cs="Times New Roman"/>
          <w:sz w:val="16"/>
          <w:szCs w:val="16"/>
        </w:rPr>
        <w:t>(2019)</w:t>
      </w:r>
      <w:r w:rsidRPr="00604298">
        <w:rPr>
          <w:rFonts w:ascii="Times New Roman" w:hAnsi="Times New Roman" w:cs="Times New Roman"/>
          <w:spacing w:val="-35"/>
          <w:sz w:val="16"/>
          <w:szCs w:val="16"/>
        </w:rPr>
        <w:t xml:space="preserve"> </w:t>
      </w:r>
      <w:r w:rsidRPr="00604298">
        <w:rPr>
          <w:rFonts w:ascii="Times New Roman" w:hAnsi="Times New Roman" w:cs="Times New Roman"/>
          <w:sz w:val="16"/>
          <w:szCs w:val="16"/>
        </w:rPr>
        <w:t>Detection</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marine</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animals</w:t>
      </w:r>
      <w:r w:rsidRPr="00604298">
        <w:rPr>
          <w:rFonts w:ascii="Times New Roman" w:hAnsi="Times New Roman" w:cs="Times New Roman"/>
          <w:spacing w:val="6"/>
          <w:sz w:val="16"/>
          <w:szCs w:val="16"/>
        </w:rPr>
        <w:t xml:space="preserve"> </w:t>
      </w:r>
      <w:r w:rsidRPr="00604298">
        <w:rPr>
          <w:rFonts w:ascii="Times New Roman" w:hAnsi="Times New Roman" w:cs="Times New Roman"/>
          <w:sz w:val="16"/>
          <w:szCs w:val="16"/>
        </w:rPr>
        <w:t>in</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a</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new</w:t>
      </w:r>
      <w:r w:rsidRPr="00604298">
        <w:rPr>
          <w:rFonts w:ascii="Times New Roman" w:hAnsi="Times New Roman" w:cs="Times New Roman"/>
          <w:spacing w:val="6"/>
          <w:sz w:val="16"/>
          <w:szCs w:val="16"/>
        </w:rPr>
        <w:t xml:space="preserve"> </w:t>
      </w:r>
      <w:r w:rsidRPr="00604298">
        <w:rPr>
          <w:rFonts w:ascii="Times New Roman" w:hAnsi="Times New Roman" w:cs="Times New Roman"/>
          <w:sz w:val="16"/>
          <w:szCs w:val="16"/>
        </w:rPr>
        <w:t>underwater</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dataset</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with</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varying</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visibility.</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In:</w:t>
      </w:r>
      <w:r w:rsidRPr="00604298">
        <w:rPr>
          <w:rFonts w:ascii="Times New Roman" w:hAnsi="Times New Roman" w:cs="Times New Roman"/>
          <w:spacing w:val="5"/>
          <w:sz w:val="16"/>
          <w:szCs w:val="16"/>
        </w:rPr>
        <w:t xml:space="preserve"> </w:t>
      </w:r>
      <w:r w:rsidRPr="00604298">
        <w:rPr>
          <w:rFonts w:ascii="Times New Roman" w:hAnsi="Times New Roman" w:cs="Times New Roman"/>
          <w:i/>
          <w:sz w:val="16"/>
          <w:szCs w:val="16"/>
        </w:rPr>
        <w:t>Proceedings</w:t>
      </w:r>
      <w:r w:rsidRPr="00604298">
        <w:rPr>
          <w:rFonts w:ascii="Times New Roman" w:hAnsi="Times New Roman" w:cs="Times New Roman"/>
          <w:i/>
          <w:spacing w:val="4"/>
          <w:sz w:val="16"/>
          <w:szCs w:val="16"/>
        </w:rPr>
        <w:t xml:space="preserve"> </w:t>
      </w:r>
      <w:r w:rsidRPr="00604298">
        <w:rPr>
          <w:rFonts w:ascii="Times New Roman" w:hAnsi="Times New Roman" w:cs="Times New Roman"/>
          <w:i/>
          <w:sz w:val="16"/>
          <w:szCs w:val="16"/>
        </w:rPr>
        <w:t>of</w:t>
      </w:r>
      <w:r w:rsidRPr="00604298">
        <w:rPr>
          <w:rFonts w:ascii="Times New Roman" w:hAnsi="Times New Roman" w:cs="Times New Roman"/>
          <w:i/>
          <w:spacing w:val="4"/>
          <w:sz w:val="16"/>
          <w:szCs w:val="16"/>
        </w:rPr>
        <w:t xml:space="preserve"> </w:t>
      </w:r>
      <w:r w:rsidRPr="00604298">
        <w:rPr>
          <w:rFonts w:ascii="Times New Roman" w:hAnsi="Times New Roman" w:cs="Times New Roman"/>
          <w:i/>
          <w:sz w:val="16"/>
          <w:szCs w:val="16"/>
        </w:rPr>
        <w:t>the</w:t>
      </w:r>
      <w:r w:rsidRPr="00604298">
        <w:rPr>
          <w:rFonts w:ascii="Times New Roman" w:hAnsi="Times New Roman" w:cs="Times New Roman"/>
          <w:i/>
          <w:spacing w:val="5"/>
          <w:sz w:val="16"/>
          <w:szCs w:val="16"/>
        </w:rPr>
        <w:t xml:space="preserve"> </w:t>
      </w:r>
      <w:r w:rsidRPr="00604298">
        <w:rPr>
          <w:rFonts w:ascii="Times New Roman" w:hAnsi="Times New Roman" w:cs="Times New Roman"/>
          <w:i/>
          <w:sz w:val="16"/>
          <w:szCs w:val="16"/>
        </w:rPr>
        <w:t>IEEE</w:t>
      </w:r>
      <w:r w:rsidRPr="00604298">
        <w:rPr>
          <w:rFonts w:ascii="Times New Roman" w:hAnsi="Times New Roman" w:cs="Times New Roman"/>
          <w:i/>
          <w:spacing w:val="4"/>
          <w:sz w:val="16"/>
          <w:szCs w:val="16"/>
        </w:rPr>
        <w:t xml:space="preserve"> </w:t>
      </w:r>
      <w:r w:rsidRPr="00604298">
        <w:rPr>
          <w:rFonts w:ascii="Times New Roman" w:hAnsi="Times New Roman" w:cs="Times New Roman"/>
          <w:i/>
          <w:sz w:val="16"/>
          <w:szCs w:val="16"/>
        </w:rPr>
        <w:t>Conference</w:t>
      </w:r>
      <w:r w:rsidRPr="00604298">
        <w:rPr>
          <w:rFonts w:ascii="Times New Roman" w:hAnsi="Times New Roman" w:cs="Times New Roman"/>
          <w:i/>
          <w:spacing w:val="5"/>
          <w:sz w:val="16"/>
          <w:szCs w:val="16"/>
        </w:rPr>
        <w:t xml:space="preserve"> </w:t>
      </w:r>
      <w:r w:rsidRPr="00604298">
        <w:rPr>
          <w:rFonts w:ascii="Times New Roman" w:hAnsi="Times New Roman" w:cs="Times New Roman"/>
          <w:i/>
          <w:sz w:val="16"/>
          <w:szCs w:val="16"/>
        </w:rPr>
        <w:t>on</w:t>
      </w:r>
      <w:r w:rsidRPr="00604298">
        <w:rPr>
          <w:rFonts w:ascii="Times New Roman" w:hAnsi="Times New Roman" w:cs="Times New Roman"/>
          <w:i/>
          <w:spacing w:val="1"/>
          <w:sz w:val="16"/>
          <w:szCs w:val="16"/>
        </w:rPr>
        <w:t xml:space="preserve"> </w:t>
      </w:r>
      <w:r w:rsidRPr="00604298">
        <w:rPr>
          <w:rFonts w:ascii="Times New Roman" w:hAnsi="Times New Roman" w:cs="Times New Roman"/>
          <w:i/>
          <w:spacing w:val="-1"/>
          <w:sz w:val="16"/>
          <w:szCs w:val="16"/>
        </w:rPr>
        <w:t xml:space="preserve">Computer Vision and Pattern Recognition </w:t>
      </w:r>
      <w:r w:rsidRPr="00604298">
        <w:rPr>
          <w:rFonts w:ascii="Times New Roman" w:hAnsi="Times New Roman" w:cs="Times New Roman"/>
          <w:i/>
          <w:sz w:val="16"/>
          <w:szCs w:val="16"/>
        </w:rPr>
        <w:t>Workshops</w:t>
      </w:r>
      <w:r w:rsidRPr="00604298">
        <w:rPr>
          <w:rFonts w:ascii="Times New Roman" w:hAnsi="Times New Roman" w:cs="Times New Roman"/>
          <w:sz w:val="16"/>
          <w:szCs w:val="16"/>
        </w:rPr>
        <w:t>, pp. 18–26.</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Peixoto</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S,</w:t>
      </w:r>
      <w:r w:rsidRPr="00604298">
        <w:rPr>
          <w:rFonts w:ascii="Times New Roman" w:hAnsi="Times New Roman" w:cs="Times New Roman"/>
          <w:spacing w:val="2"/>
          <w:sz w:val="16"/>
          <w:szCs w:val="16"/>
        </w:rPr>
        <w:t xml:space="preserve"> </w:t>
      </w:r>
      <w:r w:rsidRPr="00604298">
        <w:rPr>
          <w:rFonts w:ascii="Times New Roman" w:hAnsi="Times New Roman" w:cs="Times New Roman"/>
          <w:sz w:val="16"/>
          <w:szCs w:val="16"/>
        </w:rPr>
        <w:t>Soares</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Silva</w:t>
      </w:r>
      <w:r w:rsidRPr="00604298">
        <w:rPr>
          <w:rFonts w:ascii="Times New Roman" w:hAnsi="Times New Roman" w:cs="Times New Roman"/>
          <w:spacing w:val="2"/>
          <w:sz w:val="16"/>
          <w:szCs w:val="16"/>
        </w:rPr>
        <w:t xml:space="preserve"> </w:t>
      </w:r>
      <w:r w:rsidRPr="00604298">
        <w:rPr>
          <w:rFonts w:ascii="Times New Roman" w:hAnsi="Times New Roman" w:cs="Times New Roman"/>
          <w:sz w:val="16"/>
          <w:szCs w:val="16"/>
        </w:rPr>
        <w:t>JF,</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Hamilton</w:t>
      </w:r>
      <w:r w:rsidRPr="00604298">
        <w:rPr>
          <w:rFonts w:ascii="Times New Roman" w:hAnsi="Times New Roman" w:cs="Times New Roman"/>
          <w:spacing w:val="2"/>
          <w:sz w:val="16"/>
          <w:szCs w:val="16"/>
        </w:rPr>
        <w:t xml:space="preserve"> </w:t>
      </w:r>
      <w:r w:rsidRPr="00604298">
        <w:rPr>
          <w:rFonts w:ascii="Times New Roman" w:hAnsi="Times New Roman" w:cs="Times New Roman"/>
          <w:sz w:val="16"/>
          <w:szCs w:val="16"/>
        </w:rPr>
        <w:t>S,</w:t>
      </w:r>
      <w:r w:rsidRPr="00604298">
        <w:rPr>
          <w:rFonts w:ascii="Times New Roman" w:hAnsi="Times New Roman" w:cs="Times New Roman"/>
          <w:spacing w:val="2"/>
          <w:sz w:val="16"/>
          <w:szCs w:val="16"/>
        </w:rPr>
        <w:t xml:space="preserve"> </w:t>
      </w:r>
      <w:r w:rsidRPr="00604298">
        <w:rPr>
          <w:rFonts w:ascii="Times New Roman" w:hAnsi="Times New Roman" w:cs="Times New Roman"/>
          <w:sz w:val="16"/>
          <w:szCs w:val="16"/>
        </w:rPr>
        <w:t>Morey</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Davis</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DA</w:t>
      </w:r>
      <w:r w:rsidRPr="00604298">
        <w:rPr>
          <w:rFonts w:ascii="Times New Roman" w:hAnsi="Times New Roman" w:cs="Times New Roman"/>
          <w:spacing w:val="-36"/>
          <w:sz w:val="16"/>
          <w:szCs w:val="16"/>
        </w:rPr>
        <w:t xml:space="preserve"> </w:t>
      </w:r>
      <w:r w:rsidRPr="00604298">
        <w:rPr>
          <w:rFonts w:ascii="Times New Roman" w:hAnsi="Times New Roman" w:cs="Times New Roman"/>
          <w:sz w:val="16"/>
          <w:szCs w:val="16"/>
        </w:rPr>
        <w:t>(2020a)</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Acoustic</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activity</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6"/>
          <w:sz w:val="16"/>
          <w:szCs w:val="16"/>
        </w:rPr>
        <w:t xml:space="preserve"> </w:t>
      </w:r>
      <w:proofErr w:type="spellStart"/>
      <w:r w:rsidRPr="00604298">
        <w:rPr>
          <w:rFonts w:ascii="Times New Roman" w:hAnsi="Times New Roman" w:cs="Times New Roman"/>
          <w:i/>
          <w:sz w:val="16"/>
          <w:szCs w:val="16"/>
        </w:rPr>
        <w:t>Litopenaeus</w:t>
      </w:r>
      <w:proofErr w:type="spellEnd"/>
      <w:r w:rsidRPr="00604298">
        <w:rPr>
          <w:rFonts w:ascii="Times New Roman" w:hAnsi="Times New Roman" w:cs="Times New Roman"/>
          <w:i/>
          <w:spacing w:val="7"/>
          <w:sz w:val="16"/>
          <w:szCs w:val="16"/>
        </w:rPr>
        <w:t xml:space="preserve"> </w:t>
      </w:r>
      <w:proofErr w:type="spellStart"/>
      <w:r w:rsidRPr="00604298">
        <w:rPr>
          <w:rFonts w:ascii="Times New Roman" w:hAnsi="Times New Roman" w:cs="Times New Roman"/>
          <w:i/>
          <w:sz w:val="16"/>
          <w:szCs w:val="16"/>
        </w:rPr>
        <w:t>vannamei</w:t>
      </w:r>
      <w:proofErr w:type="spellEnd"/>
      <w:r w:rsidRPr="00604298">
        <w:rPr>
          <w:rFonts w:ascii="Times New Roman" w:hAnsi="Times New Roman" w:cs="Times New Roman"/>
          <w:i/>
          <w:spacing w:val="5"/>
          <w:sz w:val="16"/>
          <w:szCs w:val="16"/>
        </w:rPr>
        <w:t xml:space="preserve"> </w:t>
      </w:r>
      <w:r w:rsidRPr="00604298">
        <w:rPr>
          <w:rFonts w:ascii="Times New Roman" w:hAnsi="Times New Roman" w:cs="Times New Roman"/>
          <w:sz w:val="16"/>
          <w:szCs w:val="16"/>
        </w:rPr>
        <w:t>fed</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pelleted and</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extruded</w:t>
      </w:r>
      <w:r w:rsidRPr="00604298">
        <w:rPr>
          <w:rFonts w:ascii="Times New Roman" w:hAnsi="Times New Roman" w:cs="Times New Roman"/>
          <w:spacing w:val="-2"/>
          <w:sz w:val="16"/>
          <w:szCs w:val="16"/>
        </w:rPr>
        <w:t xml:space="preserve"> </w:t>
      </w:r>
      <w:r w:rsidRPr="00604298">
        <w:rPr>
          <w:rFonts w:ascii="Times New Roman" w:hAnsi="Times New Roman" w:cs="Times New Roman"/>
          <w:sz w:val="16"/>
          <w:szCs w:val="16"/>
        </w:rPr>
        <w:t>diets.</w:t>
      </w:r>
      <w:r w:rsidRPr="00604298">
        <w:rPr>
          <w:rFonts w:ascii="Times New Roman" w:hAnsi="Times New Roman" w:cs="Times New Roman"/>
          <w:spacing w:val="-3"/>
          <w:sz w:val="16"/>
          <w:szCs w:val="16"/>
        </w:rPr>
        <w:t xml:space="preserve"> </w:t>
      </w:r>
      <w:r w:rsidRPr="00604298">
        <w:rPr>
          <w:rFonts w:ascii="Times New Roman" w:hAnsi="Times New Roman" w:cs="Times New Roman"/>
          <w:i/>
          <w:sz w:val="16"/>
          <w:szCs w:val="16"/>
        </w:rPr>
        <w:t>Aquaculture</w:t>
      </w:r>
      <w:r w:rsidRPr="00604298">
        <w:rPr>
          <w:rFonts w:ascii="Times New Roman" w:hAnsi="Times New Roman" w:cs="Times New Roman"/>
          <w:i/>
          <w:spacing w:val="-2"/>
          <w:sz w:val="16"/>
          <w:szCs w:val="16"/>
        </w:rPr>
        <w:t xml:space="preserve"> </w:t>
      </w:r>
      <w:r w:rsidRPr="00604298">
        <w:rPr>
          <w:rFonts w:ascii="Times New Roman" w:hAnsi="Times New Roman" w:cs="Times New Roman"/>
          <w:sz w:val="16"/>
          <w:szCs w:val="16"/>
        </w:rPr>
        <w:t>525:</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735307.</w:t>
      </w:r>
    </w:p>
    <w:p w14:paraId="4C8D3AE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Peixoto</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Soares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Davis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(2020b)</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acoustic</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based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approach to evaluate the effect of different diet lengths 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feeding </w:t>
      </w:r>
      <w:proofErr w:type="spellStart"/>
      <w:r w:rsidRPr="00604298">
        <w:rPr>
          <w:rFonts w:ascii="Times New Roman" w:hAnsi="Times New Roman" w:cs="Times New Roman"/>
          <w:sz w:val="16"/>
          <w:szCs w:val="16"/>
        </w:rPr>
        <w:t>behavior</w:t>
      </w:r>
      <w:proofErr w:type="spellEnd"/>
      <w:r w:rsidRPr="00604298">
        <w:rPr>
          <w:rFonts w:ascii="Times New Roman" w:hAnsi="Times New Roman" w:cs="Times New Roman"/>
          <w:sz w:val="16"/>
          <w:szCs w:val="16"/>
        </w:rPr>
        <w:t xml:space="preserve"> of </w:t>
      </w:r>
      <w:proofErr w:type="spellStart"/>
      <w:r w:rsidRPr="00604298">
        <w:rPr>
          <w:rFonts w:ascii="Times New Roman" w:hAnsi="Times New Roman" w:cs="Times New Roman"/>
          <w:i/>
          <w:sz w:val="16"/>
          <w:szCs w:val="16"/>
        </w:rPr>
        <w:t>Litopenaeus</w:t>
      </w:r>
      <w:proofErr w:type="spellEnd"/>
      <w:r w:rsidRPr="00604298">
        <w:rPr>
          <w:rFonts w:ascii="Times New Roman" w:hAnsi="Times New Roman" w:cs="Times New Roman"/>
          <w:i/>
          <w:sz w:val="16"/>
          <w:szCs w:val="16"/>
        </w:rPr>
        <w:t xml:space="preserve"> </w:t>
      </w:r>
      <w:proofErr w:type="spellStart"/>
      <w:r w:rsidRPr="00604298">
        <w:rPr>
          <w:rFonts w:ascii="Times New Roman" w:hAnsi="Times New Roman" w:cs="Times New Roman"/>
          <w:i/>
          <w:sz w:val="16"/>
          <w:szCs w:val="16"/>
        </w:rPr>
        <w:t>vannamei</w:t>
      </w:r>
      <w:proofErr w:type="spellEnd"/>
      <w:r w:rsidRPr="00604298">
        <w:rPr>
          <w:rFonts w:ascii="Times New Roman" w:hAnsi="Times New Roman" w:cs="Times New Roman"/>
          <w:sz w:val="16"/>
          <w:szCs w:val="16"/>
        </w:rPr>
        <w:t xml:space="preserve">. </w:t>
      </w:r>
      <w:r w:rsidRPr="00604298">
        <w:rPr>
          <w:rFonts w:ascii="Times New Roman" w:hAnsi="Times New Roman" w:cs="Times New Roman"/>
          <w:i/>
          <w:sz w:val="16"/>
          <w:szCs w:val="16"/>
        </w:rPr>
        <w:t>Aquacultural Engi-</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sz w:val="16"/>
          <w:szCs w:val="16"/>
        </w:rPr>
        <w:t>neering</w:t>
      </w:r>
      <w:proofErr w:type="spellEnd"/>
      <w:r w:rsidRPr="00604298">
        <w:rPr>
          <w:rFonts w:ascii="Times New Roman" w:hAnsi="Times New Roman" w:cs="Times New Roman"/>
          <w:i/>
          <w:spacing w:val="4"/>
          <w:sz w:val="16"/>
          <w:szCs w:val="16"/>
        </w:rPr>
        <w:t xml:space="preserve"> </w:t>
      </w:r>
      <w:r w:rsidRPr="00604298">
        <w:rPr>
          <w:rFonts w:ascii="Times New Roman" w:hAnsi="Times New Roman" w:cs="Times New Roman"/>
          <w:sz w:val="16"/>
          <w:szCs w:val="16"/>
        </w:rPr>
        <w:t>91:</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102114.</w:t>
      </w:r>
    </w:p>
    <w:p w14:paraId="611A652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Pinkiewicz</w:t>
      </w:r>
      <w:proofErr w:type="spellEnd"/>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TH,</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Purser</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GJ,</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Williams</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RN</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(2011)</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A</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computer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vision system to analyse the swimming behaviour of farmed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fish in commercial</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aquaculture facilities: a case study using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cage-held Atlantic salmon. </w:t>
      </w:r>
      <w:r w:rsidRPr="00604298">
        <w:rPr>
          <w:rFonts w:ascii="Times New Roman" w:hAnsi="Times New Roman" w:cs="Times New Roman"/>
          <w:i/>
          <w:sz w:val="16"/>
          <w:szCs w:val="16"/>
        </w:rPr>
        <w:t xml:space="preserve">Aquacultural Engineering </w:t>
      </w:r>
      <w:r w:rsidRPr="00604298">
        <w:rPr>
          <w:rFonts w:ascii="Times New Roman" w:hAnsi="Times New Roman" w:cs="Times New Roman"/>
          <w:sz w:val="16"/>
          <w:szCs w:val="16"/>
        </w:rPr>
        <w:t>45: 20–</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27.</w:t>
      </w:r>
    </w:p>
    <w:p w14:paraId="4CA72E7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Pontes</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CS,</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Arruda</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MF,</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Menezes</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AA,</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Lima</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PP</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(2006)</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Daily</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sz w:val="16"/>
          <w:szCs w:val="16"/>
        </w:rPr>
        <w:t xml:space="preserve">activity pattern of the marine shrimp </w:t>
      </w:r>
      <w:proofErr w:type="spellStart"/>
      <w:r w:rsidRPr="00604298">
        <w:rPr>
          <w:rFonts w:ascii="Times New Roman" w:hAnsi="Times New Roman" w:cs="Times New Roman"/>
          <w:i/>
          <w:sz w:val="16"/>
          <w:szCs w:val="16"/>
        </w:rPr>
        <w:t>Litopenaeus</w:t>
      </w:r>
      <w:proofErr w:type="spellEnd"/>
      <w:r w:rsidRPr="00604298">
        <w:rPr>
          <w:rFonts w:ascii="Times New Roman" w:hAnsi="Times New Roman" w:cs="Times New Roman"/>
          <w:i/>
          <w:sz w:val="16"/>
          <w:szCs w:val="16"/>
        </w:rPr>
        <w:t xml:space="preserve"> </w:t>
      </w:r>
      <w:proofErr w:type="spellStart"/>
      <w:r w:rsidRPr="00604298">
        <w:rPr>
          <w:rFonts w:ascii="Times New Roman" w:hAnsi="Times New Roman" w:cs="Times New Roman"/>
          <w:i/>
          <w:sz w:val="16"/>
          <w:szCs w:val="16"/>
        </w:rPr>
        <w:t>vannamei</w:t>
      </w:r>
      <w:proofErr w:type="spellEnd"/>
      <w:r w:rsidRPr="00604298">
        <w:rPr>
          <w:rFonts w:ascii="Times New Roman" w:hAnsi="Times New Roman" w:cs="Times New Roman"/>
          <w:i/>
          <w:spacing w:val="1"/>
          <w:sz w:val="16"/>
          <w:szCs w:val="16"/>
        </w:rPr>
        <w:t xml:space="preserve"> </w:t>
      </w:r>
      <w:r w:rsidRPr="00604298">
        <w:rPr>
          <w:rFonts w:ascii="Times New Roman" w:hAnsi="Times New Roman" w:cs="Times New Roman"/>
          <w:sz w:val="16"/>
          <w:szCs w:val="16"/>
        </w:rPr>
        <w:t xml:space="preserve">(Boone 1931) juveniles under laboratory conditions. </w:t>
      </w:r>
      <w:proofErr w:type="spellStart"/>
      <w:r w:rsidRPr="00604298">
        <w:rPr>
          <w:rFonts w:ascii="Times New Roman" w:hAnsi="Times New Roman" w:cs="Times New Roman"/>
          <w:i/>
          <w:sz w:val="16"/>
          <w:szCs w:val="16"/>
        </w:rPr>
        <w:t>Aquacul</w:t>
      </w:r>
      <w:proofErr w:type="spellEnd"/>
      <w:r w:rsidRPr="00604298">
        <w:rPr>
          <w:rFonts w:ascii="Times New Roman" w:hAnsi="Times New Roman" w:cs="Times New Roman"/>
          <w:i/>
          <w:sz w:val="16"/>
          <w:szCs w:val="16"/>
        </w:rPr>
        <w:t>-</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w w:val="105"/>
          <w:sz w:val="16"/>
          <w:szCs w:val="16"/>
        </w:rPr>
        <w:t>ture</w:t>
      </w:r>
      <w:proofErr w:type="spellEnd"/>
      <w:r w:rsidRPr="00604298">
        <w:rPr>
          <w:rFonts w:ascii="Times New Roman" w:hAnsi="Times New Roman" w:cs="Times New Roman"/>
          <w:i/>
          <w:spacing w:val="-1"/>
          <w:w w:val="105"/>
          <w:sz w:val="16"/>
          <w:szCs w:val="16"/>
        </w:rPr>
        <w:t xml:space="preserve"> </w:t>
      </w:r>
      <w:r w:rsidRPr="00604298">
        <w:rPr>
          <w:rFonts w:ascii="Times New Roman" w:hAnsi="Times New Roman" w:cs="Times New Roman"/>
          <w:i/>
          <w:w w:val="105"/>
          <w:sz w:val="16"/>
          <w:szCs w:val="16"/>
        </w:rPr>
        <w:t>Research</w:t>
      </w:r>
      <w:r w:rsidRPr="00604298">
        <w:rPr>
          <w:rFonts w:ascii="Times New Roman" w:hAnsi="Times New Roman" w:cs="Times New Roman"/>
          <w:i/>
          <w:spacing w:val="-1"/>
          <w:w w:val="105"/>
          <w:sz w:val="16"/>
          <w:szCs w:val="16"/>
        </w:rPr>
        <w:t xml:space="preserve"> </w:t>
      </w:r>
      <w:r w:rsidRPr="00604298">
        <w:rPr>
          <w:rFonts w:ascii="Times New Roman" w:hAnsi="Times New Roman" w:cs="Times New Roman"/>
          <w:w w:val="105"/>
          <w:sz w:val="16"/>
          <w:szCs w:val="16"/>
        </w:rPr>
        <w:t>37:</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1001–1006.</w:t>
      </w:r>
    </w:p>
    <w:p w14:paraId="44AF100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lastRenderedPageBreak/>
        <w:t>Redmon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J,</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Divvala</w:t>
      </w:r>
      <w:proofErr w:type="spellEnd"/>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w:t>
      </w:r>
      <w:r w:rsidRPr="00604298">
        <w:rPr>
          <w:rFonts w:ascii="Times New Roman" w:hAnsi="Times New Roman" w:cs="Times New Roman"/>
          <w:spacing w:val="38"/>
          <w:sz w:val="16"/>
          <w:szCs w:val="16"/>
        </w:rPr>
        <w:t xml:space="preserve"> </w:t>
      </w:r>
      <w:proofErr w:type="spellStart"/>
      <w:r w:rsidRPr="00604298">
        <w:rPr>
          <w:rFonts w:ascii="Times New Roman" w:hAnsi="Times New Roman" w:cs="Times New Roman"/>
          <w:sz w:val="16"/>
          <w:szCs w:val="16"/>
        </w:rPr>
        <w:t>Girshick</w:t>
      </w:r>
      <w:proofErr w:type="spellEnd"/>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R,</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Farhadi</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A</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(2016)</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You</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only</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look once: unified, real-time object detection. In: </w:t>
      </w:r>
      <w:r w:rsidRPr="00604298">
        <w:rPr>
          <w:rFonts w:ascii="Times New Roman" w:hAnsi="Times New Roman" w:cs="Times New Roman"/>
          <w:i/>
          <w:sz w:val="16"/>
          <w:szCs w:val="16"/>
        </w:rPr>
        <w:t>2016 IEEE</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Conference</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on</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Computer</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Vision</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and</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Pattern</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Recognition</w:t>
      </w:r>
      <w:r w:rsidRPr="00604298">
        <w:rPr>
          <w:rFonts w:ascii="Times New Roman" w:hAnsi="Times New Roman" w:cs="Times New Roman"/>
          <w:i/>
          <w:spacing w:val="-36"/>
          <w:sz w:val="16"/>
          <w:szCs w:val="16"/>
        </w:rPr>
        <w:t xml:space="preserve"> </w:t>
      </w:r>
      <w:r w:rsidRPr="00604298">
        <w:rPr>
          <w:rFonts w:ascii="Times New Roman" w:hAnsi="Times New Roman" w:cs="Times New Roman"/>
          <w:i/>
          <w:sz w:val="16"/>
          <w:szCs w:val="16"/>
        </w:rPr>
        <w:t>(CVPR)</w:t>
      </w:r>
      <w:r w:rsidRPr="00604298">
        <w:rPr>
          <w:rFonts w:ascii="Times New Roman" w:hAnsi="Times New Roman" w:cs="Times New Roman"/>
          <w:sz w:val="16"/>
          <w:szCs w:val="16"/>
        </w:rPr>
        <w:t>,</w:t>
      </w:r>
      <w:r w:rsidRPr="00604298">
        <w:rPr>
          <w:rFonts w:ascii="Times New Roman" w:hAnsi="Times New Roman" w:cs="Times New Roman"/>
          <w:spacing w:val="7"/>
          <w:sz w:val="16"/>
          <w:szCs w:val="16"/>
        </w:rPr>
        <w:t xml:space="preserve"> </w:t>
      </w:r>
      <w:r w:rsidRPr="00604298">
        <w:rPr>
          <w:rFonts w:ascii="Times New Roman" w:hAnsi="Times New Roman" w:cs="Times New Roman"/>
          <w:sz w:val="16"/>
          <w:szCs w:val="16"/>
        </w:rPr>
        <w:t>pp.</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779–788.</w:t>
      </w:r>
    </w:p>
    <w:p w14:paraId="0B07CE1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Reis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J,</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Novriadi</w:t>
      </w:r>
      <w:proofErr w:type="spellEnd"/>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Swanepoel</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A,</w:t>
      </w:r>
      <w:r w:rsidRPr="00604298">
        <w:rPr>
          <w:rFonts w:ascii="Times New Roman" w:hAnsi="Times New Roman" w:cs="Times New Roman"/>
          <w:spacing w:val="38"/>
          <w:sz w:val="16"/>
          <w:szCs w:val="16"/>
        </w:rPr>
        <w:t xml:space="preserve"> </w:t>
      </w:r>
      <w:proofErr w:type="spellStart"/>
      <w:r w:rsidRPr="00604298">
        <w:rPr>
          <w:rFonts w:ascii="Times New Roman" w:hAnsi="Times New Roman" w:cs="Times New Roman"/>
          <w:sz w:val="16"/>
          <w:szCs w:val="16"/>
        </w:rPr>
        <w:t>Jingping</w:t>
      </w:r>
      <w:proofErr w:type="spellEnd"/>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G,</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Rhodes</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M, Davis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(2020)</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Optimizing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feed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automation: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improving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timer-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feeders and on demand systems in semi-intensive pond </w:t>
      </w:r>
      <w:proofErr w:type="spellStart"/>
      <w:r w:rsidRPr="00604298">
        <w:rPr>
          <w:rFonts w:ascii="Times New Roman" w:hAnsi="Times New Roman" w:cs="Times New Roman"/>
          <w:sz w:val="16"/>
          <w:szCs w:val="16"/>
        </w:rPr>
        <w:t>cul</w:t>
      </w:r>
      <w:proofErr w:type="spellEnd"/>
      <w:r w:rsidRPr="00604298">
        <w:rPr>
          <w:rFonts w:ascii="Times New Roman" w:hAnsi="Times New Roman" w:cs="Times New Roman"/>
          <w:sz w:val="16"/>
          <w:szCs w:val="16"/>
        </w:rPr>
        <w:t>-</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ture</w:t>
      </w:r>
      <w:proofErr w:type="spellEnd"/>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shrimp</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i/>
          <w:sz w:val="16"/>
          <w:szCs w:val="16"/>
        </w:rPr>
        <w:t>Litopenaeus</w:t>
      </w:r>
      <w:proofErr w:type="spellEnd"/>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sz w:val="16"/>
          <w:szCs w:val="16"/>
        </w:rPr>
        <w:t>vannamei</w:t>
      </w:r>
      <w:proofErr w:type="spellEnd"/>
      <w:r w:rsidRPr="00604298">
        <w:rPr>
          <w:rFonts w:ascii="Times New Roman" w:hAnsi="Times New Roman" w:cs="Times New Roman"/>
          <w:sz w:val="16"/>
          <w:szCs w:val="16"/>
        </w:rPr>
        <w:t>.</w:t>
      </w:r>
      <w:r w:rsidRPr="00604298">
        <w:rPr>
          <w:rFonts w:ascii="Times New Roman" w:hAnsi="Times New Roman" w:cs="Times New Roman"/>
          <w:spacing w:val="1"/>
          <w:sz w:val="16"/>
          <w:szCs w:val="16"/>
        </w:rPr>
        <w:t xml:space="preserve"> </w:t>
      </w:r>
      <w:r w:rsidRPr="00604298">
        <w:rPr>
          <w:rFonts w:ascii="Times New Roman" w:hAnsi="Times New Roman" w:cs="Times New Roman"/>
          <w:i/>
          <w:sz w:val="16"/>
          <w:szCs w:val="16"/>
        </w:rPr>
        <w:t>Aquaculture</w:t>
      </w:r>
      <w:r w:rsidRPr="00604298">
        <w:rPr>
          <w:rFonts w:ascii="Times New Roman" w:hAnsi="Times New Roman" w:cs="Times New Roman"/>
          <w:i/>
          <w:spacing w:val="1"/>
          <w:sz w:val="16"/>
          <w:szCs w:val="16"/>
        </w:rPr>
        <w:t xml:space="preserve"> </w:t>
      </w:r>
      <w:r w:rsidRPr="00604298">
        <w:rPr>
          <w:rFonts w:ascii="Times New Roman" w:hAnsi="Times New Roman" w:cs="Times New Roman"/>
          <w:sz w:val="16"/>
          <w:szCs w:val="16"/>
        </w:rPr>
        <w:t>519:</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734759.</w:t>
      </w:r>
    </w:p>
    <w:p w14:paraId="457A1C80"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Rillahan</w:t>
      </w:r>
      <w:proofErr w:type="spellEnd"/>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C,</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Chambers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Howell</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WH,</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Watson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WH</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(2009)</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self-contained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system</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for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observing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and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quantifying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the</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behavior</w:t>
      </w:r>
      <w:proofErr w:type="spellEnd"/>
      <w:r w:rsidRPr="00604298">
        <w:rPr>
          <w:rFonts w:ascii="Times New Roman" w:hAnsi="Times New Roman" w:cs="Times New Roman"/>
          <w:sz w:val="16"/>
          <w:szCs w:val="16"/>
        </w:rPr>
        <w:t xml:space="preserve"> of Atlantic cod, </w:t>
      </w:r>
      <w:r w:rsidRPr="00604298">
        <w:rPr>
          <w:rFonts w:ascii="Times New Roman" w:hAnsi="Times New Roman" w:cs="Times New Roman"/>
          <w:i/>
          <w:sz w:val="16"/>
          <w:szCs w:val="16"/>
        </w:rPr>
        <w:t xml:space="preserve">Gadus </w:t>
      </w:r>
      <w:proofErr w:type="spellStart"/>
      <w:r w:rsidRPr="00604298">
        <w:rPr>
          <w:rFonts w:ascii="Times New Roman" w:hAnsi="Times New Roman" w:cs="Times New Roman"/>
          <w:i/>
          <w:sz w:val="16"/>
          <w:szCs w:val="16"/>
        </w:rPr>
        <w:t>morhua</w:t>
      </w:r>
      <w:proofErr w:type="spellEnd"/>
      <w:r w:rsidRPr="00604298">
        <w:rPr>
          <w:rFonts w:ascii="Times New Roman" w:hAnsi="Times New Roman" w:cs="Times New Roman"/>
          <w:sz w:val="16"/>
          <w:szCs w:val="16"/>
        </w:rPr>
        <w:t>, in an offshore aqua-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culture</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cage.</w:t>
      </w:r>
      <w:r w:rsidRPr="00604298">
        <w:rPr>
          <w:rFonts w:ascii="Times New Roman" w:hAnsi="Times New Roman" w:cs="Times New Roman"/>
          <w:spacing w:val="4"/>
          <w:sz w:val="16"/>
          <w:szCs w:val="16"/>
        </w:rPr>
        <w:t xml:space="preserve"> </w:t>
      </w:r>
      <w:r w:rsidRPr="00604298">
        <w:rPr>
          <w:rFonts w:ascii="Times New Roman" w:hAnsi="Times New Roman" w:cs="Times New Roman"/>
          <w:i/>
          <w:sz w:val="16"/>
          <w:szCs w:val="16"/>
        </w:rPr>
        <w:t>Aquaculture</w:t>
      </w:r>
      <w:r w:rsidRPr="00604298">
        <w:rPr>
          <w:rFonts w:ascii="Times New Roman" w:hAnsi="Times New Roman" w:cs="Times New Roman"/>
          <w:i/>
          <w:spacing w:val="5"/>
          <w:sz w:val="16"/>
          <w:szCs w:val="16"/>
        </w:rPr>
        <w:t xml:space="preserve"> </w:t>
      </w:r>
      <w:r w:rsidRPr="00604298">
        <w:rPr>
          <w:rFonts w:ascii="Times New Roman" w:hAnsi="Times New Roman" w:cs="Times New Roman"/>
          <w:sz w:val="16"/>
          <w:szCs w:val="16"/>
        </w:rPr>
        <w:t>293:</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49–56.</w:t>
      </w:r>
    </w:p>
    <w:p w14:paraId="78A433A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Silva PF, Medeiros MS, Silva HPA, Arruda MF (2012) A study of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feeding in the shrimp </w:t>
      </w:r>
      <w:proofErr w:type="spellStart"/>
      <w:r w:rsidRPr="00604298">
        <w:rPr>
          <w:rFonts w:ascii="Times New Roman" w:hAnsi="Times New Roman" w:cs="Times New Roman"/>
          <w:i/>
          <w:sz w:val="16"/>
          <w:szCs w:val="16"/>
        </w:rPr>
        <w:t>Farfantepenaeus</w:t>
      </w:r>
      <w:proofErr w:type="spellEnd"/>
      <w:r w:rsidRPr="00604298">
        <w:rPr>
          <w:rFonts w:ascii="Times New Roman" w:hAnsi="Times New Roman" w:cs="Times New Roman"/>
          <w:i/>
          <w:sz w:val="16"/>
          <w:szCs w:val="16"/>
        </w:rPr>
        <w:t xml:space="preserve"> subtilis </w:t>
      </w:r>
      <w:r w:rsidRPr="00604298">
        <w:rPr>
          <w:rFonts w:ascii="Times New Roman" w:hAnsi="Times New Roman" w:cs="Times New Roman"/>
          <w:sz w:val="16"/>
          <w:szCs w:val="16"/>
        </w:rPr>
        <w:t>indicates the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value of species level </w:t>
      </w:r>
      <w:proofErr w:type="spellStart"/>
      <w:r w:rsidRPr="00604298">
        <w:rPr>
          <w:rFonts w:ascii="Times New Roman" w:hAnsi="Times New Roman" w:cs="Times New Roman"/>
          <w:sz w:val="16"/>
          <w:szCs w:val="16"/>
        </w:rPr>
        <w:t>behavioral</w:t>
      </w:r>
      <w:proofErr w:type="spellEnd"/>
      <w:r w:rsidRPr="00604298">
        <w:rPr>
          <w:rFonts w:ascii="Times New Roman" w:hAnsi="Times New Roman" w:cs="Times New Roman"/>
          <w:sz w:val="16"/>
          <w:szCs w:val="16"/>
        </w:rPr>
        <w:t xml:space="preserve"> data for optimizing culture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management. </w:t>
      </w:r>
      <w:r w:rsidRPr="00604298">
        <w:rPr>
          <w:rFonts w:ascii="Times New Roman" w:hAnsi="Times New Roman" w:cs="Times New Roman"/>
          <w:i/>
          <w:sz w:val="16"/>
          <w:szCs w:val="16"/>
        </w:rPr>
        <w:t xml:space="preserve">Marine and Freshwater Behaviour and </w:t>
      </w:r>
      <w:proofErr w:type="spellStart"/>
      <w:r w:rsidRPr="00604298">
        <w:rPr>
          <w:rFonts w:ascii="Times New Roman" w:hAnsi="Times New Roman" w:cs="Times New Roman"/>
          <w:i/>
          <w:sz w:val="16"/>
          <w:szCs w:val="16"/>
        </w:rPr>
        <w:t>Physiol</w:t>
      </w:r>
      <w:proofErr w:type="spellEnd"/>
      <w:r w:rsidRPr="00604298">
        <w:rPr>
          <w:rFonts w:ascii="Times New Roman" w:hAnsi="Times New Roman" w:cs="Times New Roman"/>
          <w:i/>
          <w:sz w:val="16"/>
          <w:szCs w:val="16"/>
        </w:rPr>
        <w:t>-</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sz w:val="16"/>
          <w:szCs w:val="16"/>
        </w:rPr>
        <w:t>ogy</w:t>
      </w:r>
      <w:proofErr w:type="spellEnd"/>
      <w:r w:rsidRPr="00604298">
        <w:rPr>
          <w:rFonts w:ascii="Times New Roman" w:hAnsi="Times New Roman" w:cs="Times New Roman"/>
          <w:i/>
          <w:spacing w:val="4"/>
          <w:sz w:val="16"/>
          <w:szCs w:val="16"/>
        </w:rPr>
        <w:t xml:space="preserve"> </w:t>
      </w:r>
      <w:r w:rsidRPr="00604298">
        <w:rPr>
          <w:rFonts w:ascii="Times New Roman" w:hAnsi="Times New Roman" w:cs="Times New Roman"/>
          <w:sz w:val="16"/>
          <w:szCs w:val="16"/>
        </w:rPr>
        <w:t>45:</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121–134.</w:t>
      </w:r>
    </w:p>
    <w:p w14:paraId="4E5EE07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Smith</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DM,</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Burford</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MA,</w:t>
      </w:r>
      <w:r w:rsidRPr="00604298">
        <w:rPr>
          <w:rFonts w:ascii="Times New Roman" w:hAnsi="Times New Roman" w:cs="Times New Roman"/>
          <w:spacing w:val="39"/>
          <w:sz w:val="16"/>
          <w:szCs w:val="16"/>
        </w:rPr>
        <w:t xml:space="preserve"> </w:t>
      </w:r>
      <w:proofErr w:type="spellStart"/>
      <w:r w:rsidRPr="00604298">
        <w:rPr>
          <w:rFonts w:ascii="Times New Roman" w:hAnsi="Times New Roman" w:cs="Times New Roman"/>
          <w:sz w:val="16"/>
          <w:szCs w:val="16"/>
        </w:rPr>
        <w:t>Tabrett</w:t>
      </w:r>
      <w:proofErr w:type="spellEnd"/>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SJ,</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Irvin</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SJ,</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Ward</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L</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(2002)</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The</w:t>
      </w:r>
      <w:r w:rsidRPr="00604298">
        <w:rPr>
          <w:rFonts w:ascii="Times New Roman" w:hAnsi="Times New Roman" w:cs="Times New Roman"/>
          <w:spacing w:val="19"/>
          <w:sz w:val="16"/>
          <w:szCs w:val="16"/>
        </w:rPr>
        <w:t xml:space="preserve"> </w:t>
      </w:r>
      <w:r w:rsidRPr="00604298">
        <w:rPr>
          <w:rFonts w:ascii="Times New Roman" w:hAnsi="Times New Roman" w:cs="Times New Roman"/>
          <w:sz w:val="16"/>
          <w:szCs w:val="16"/>
        </w:rPr>
        <w:t>effect</w:t>
      </w:r>
      <w:r w:rsidRPr="00604298">
        <w:rPr>
          <w:rFonts w:ascii="Times New Roman" w:hAnsi="Times New Roman" w:cs="Times New Roman"/>
          <w:spacing w:val="20"/>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19"/>
          <w:sz w:val="16"/>
          <w:szCs w:val="16"/>
        </w:rPr>
        <w:t xml:space="preserve"> </w:t>
      </w:r>
      <w:r w:rsidRPr="00604298">
        <w:rPr>
          <w:rFonts w:ascii="Times New Roman" w:hAnsi="Times New Roman" w:cs="Times New Roman"/>
          <w:sz w:val="16"/>
          <w:szCs w:val="16"/>
        </w:rPr>
        <w:t>feeding</w:t>
      </w:r>
      <w:r w:rsidRPr="00604298">
        <w:rPr>
          <w:rFonts w:ascii="Times New Roman" w:hAnsi="Times New Roman" w:cs="Times New Roman"/>
          <w:spacing w:val="19"/>
          <w:sz w:val="16"/>
          <w:szCs w:val="16"/>
        </w:rPr>
        <w:t xml:space="preserve"> </w:t>
      </w:r>
      <w:r w:rsidRPr="00604298">
        <w:rPr>
          <w:rFonts w:ascii="Times New Roman" w:hAnsi="Times New Roman" w:cs="Times New Roman"/>
          <w:sz w:val="16"/>
          <w:szCs w:val="16"/>
        </w:rPr>
        <w:t>frequency</w:t>
      </w:r>
      <w:r w:rsidRPr="00604298">
        <w:rPr>
          <w:rFonts w:ascii="Times New Roman" w:hAnsi="Times New Roman" w:cs="Times New Roman"/>
          <w:spacing w:val="20"/>
          <w:sz w:val="16"/>
          <w:szCs w:val="16"/>
        </w:rPr>
        <w:t xml:space="preserve"> </w:t>
      </w:r>
      <w:r w:rsidRPr="00604298">
        <w:rPr>
          <w:rFonts w:ascii="Times New Roman" w:hAnsi="Times New Roman" w:cs="Times New Roman"/>
          <w:sz w:val="16"/>
          <w:szCs w:val="16"/>
        </w:rPr>
        <w:t>on</w:t>
      </w:r>
      <w:r w:rsidRPr="00604298">
        <w:rPr>
          <w:rFonts w:ascii="Times New Roman" w:hAnsi="Times New Roman" w:cs="Times New Roman"/>
          <w:spacing w:val="20"/>
          <w:sz w:val="16"/>
          <w:szCs w:val="16"/>
        </w:rPr>
        <w:t xml:space="preserve"> </w:t>
      </w:r>
      <w:r w:rsidRPr="00604298">
        <w:rPr>
          <w:rFonts w:ascii="Times New Roman" w:hAnsi="Times New Roman" w:cs="Times New Roman"/>
          <w:sz w:val="16"/>
          <w:szCs w:val="16"/>
        </w:rPr>
        <w:t>water</w:t>
      </w:r>
      <w:r w:rsidRPr="00604298">
        <w:rPr>
          <w:rFonts w:ascii="Times New Roman" w:hAnsi="Times New Roman" w:cs="Times New Roman"/>
          <w:spacing w:val="19"/>
          <w:sz w:val="16"/>
          <w:szCs w:val="16"/>
        </w:rPr>
        <w:t xml:space="preserve"> </w:t>
      </w:r>
      <w:r w:rsidRPr="00604298">
        <w:rPr>
          <w:rFonts w:ascii="Times New Roman" w:hAnsi="Times New Roman" w:cs="Times New Roman"/>
          <w:sz w:val="16"/>
          <w:szCs w:val="16"/>
        </w:rPr>
        <w:t>quality</w:t>
      </w:r>
      <w:r w:rsidRPr="00604298">
        <w:rPr>
          <w:rFonts w:ascii="Times New Roman" w:hAnsi="Times New Roman" w:cs="Times New Roman"/>
          <w:spacing w:val="20"/>
          <w:sz w:val="16"/>
          <w:szCs w:val="16"/>
        </w:rPr>
        <w:t xml:space="preserve"> </w:t>
      </w:r>
      <w:r w:rsidRPr="00604298">
        <w:rPr>
          <w:rFonts w:ascii="Times New Roman" w:hAnsi="Times New Roman" w:cs="Times New Roman"/>
          <w:sz w:val="16"/>
          <w:szCs w:val="16"/>
        </w:rPr>
        <w:t>and</w:t>
      </w:r>
      <w:r w:rsidRPr="00604298">
        <w:rPr>
          <w:rFonts w:ascii="Times New Roman" w:hAnsi="Times New Roman" w:cs="Times New Roman"/>
          <w:spacing w:val="19"/>
          <w:sz w:val="16"/>
          <w:szCs w:val="16"/>
        </w:rPr>
        <w:t xml:space="preserve"> </w:t>
      </w:r>
      <w:r w:rsidRPr="00604298">
        <w:rPr>
          <w:rFonts w:ascii="Times New Roman" w:hAnsi="Times New Roman" w:cs="Times New Roman"/>
          <w:sz w:val="16"/>
          <w:szCs w:val="16"/>
        </w:rPr>
        <w:t>growth</w:t>
      </w:r>
      <w:r w:rsidRPr="00604298">
        <w:rPr>
          <w:rFonts w:ascii="Times New Roman" w:hAnsi="Times New Roman" w:cs="Times New Roman"/>
          <w:spacing w:val="-36"/>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the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black</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tiger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shrimp</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w:t>
      </w:r>
      <w:r w:rsidRPr="00604298">
        <w:rPr>
          <w:rFonts w:ascii="Times New Roman" w:hAnsi="Times New Roman" w:cs="Times New Roman"/>
          <w:i/>
          <w:sz w:val="16"/>
          <w:szCs w:val="16"/>
        </w:rPr>
        <w:t>Penaeus</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monodon</w:t>
      </w:r>
      <w:r w:rsidRPr="00604298">
        <w:rPr>
          <w:rFonts w:ascii="Times New Roman" w:hAnsi="Times New Roman" w:cs="Times New Roman"/>
          <w:sz w:val="16"/>
          <w:szCs w:val="16"/>
        </w:rPr>
        <w:t>).</w:t>
      </w:r>
      <w:r w:rsidRPr="00604298">
        <w:rPr>
          <w:rFonts w:ascii="Times New Roman" w:hAnsi="Times New Roman" w:cs="Times New Roman"/>
          <w:spacing w:val="38"/>
          <w:sz w:val="16"/>
          <w:szCs w:val="16"/>
        </w:rPr>
        <w:t xml:space="preserve"> </w:t>
      </w:r>
      <w:r w:rsidRPr="00604298">
        <w:rPr>
          <w:rFonts w:ascii="Times New Roman" w:hAnsi="Times New Roman" w:cs="Times New Roman"/>
          <w:i/>
          <w:sz w:val="16"/>
          <w:szCs w:val="16"/>
        </w:rPr>
        <w:t>Aquaculture</w:t>
      </w:r>
      <w:r w:rsidRPr="00604298">
        <w:rPr>
          <w:rFonts w:ascii="Times New Roman" w:hAnsi="Times New Roman" w:cs="Times New Roman"/>
          <w:i/>
          <w:spacing w:val="1"/>
          <w:sz w:val="16"/>
          <w:szCs w:val="16"/>
        </w:rPr>
        <w:t xml:space="preserve"> </w:t>
      </w:r>
      <w:r w:rsidRPr="00604298">
        <w:rPr>
          <w:rFonts w:ascii="Times New Roman" w:hAnsi="Times New Roman" w:cs="Times New Roman"/>
          <w:sz w:val="16"/>
          <w:szCs w:val="16"/>
        </w:rPr>
        <w:t>207:</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125–136.</w:t>
      </w:r>
    </w:p>
    <w:p w14:paraId="28D5273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w w:val="105"/>
          <w:sz w:val="16"/>
          <w:szCs w:val="16"/>
        </w:rPr>
        <w:t>Napaumpaiporn</w:t>
      </w:r>
      <w:proofErr w:type="spellEnd"/>
      <w:r w:rsidRPr="00604298">
        <w:rPr>
          <w:rFonts w:ascii="Times New Roman" w:hAnsi="Times New Roman" w:cs="Times New Roman"/>
          <w:spacing w:val="30"/>
          <w:w w:val="105"/>
          <w:sz w:val="16"/>
          <w:szCs w:val="16"/>
        </w:rPr>
        <w:t xml:space="preserve"> </w:t>
      </w:r>
      <w:r w:rsidRPr="00604298">
        <w:rPr>
          <w:rFonts w:ascii="Times New Roman" w:hAnsi="Times New Roman" w:cs="Times New Roman"/>
          <w:w w:val="105"/>
          <w:sz w:val="16"/>
          <w:szCs w:val="16"/>
        </w:rPr>
        <w:t>T,</w:t>
      </w:r>
      <w:r w:rsidRPr="00604298">
        <w:rPr>
          <w:rFonts w:ascii="Times New Roman" w:hAnsi="Times New Roman" w:cs="Times New Roman"/>
          <w:spacing w:val="30"/>
          <w:w w:val="105"/>
          <w:sz w:val="16"/>
          <w:szCs w:val="16"/>
        </w:rPr>
        <w:t xml:space="preserve"> </w:t>
      </w:r>
      <w:proofErr w:type="spellStart"/>
      <w:r w:rsidRPr="00604298">
        <w:rPr>
          <w:rFonts w:ascii="Times New Roman" w:hAnsi="Times New Roman" w:cs="Times New Roman"/>
          <w:w w:val="105"/>
          <w:sz w:val="16"/>
          <w:szCs w:val="16"/>
        </w:rPr>
        <w:t>Chuchird</w:t>
      </w:r>
      <w:proofErr w:type="spellEnd"/>
      <w:r w:rsidRPr="00604298">
        <w:rPr>
          <w:rFonts w:ascii="Times New Roman" w:hAnsi="Times New Roman" w:cs="Times New Roman"/>
          <w:spacing w:val="31"/>
          <w:w w:val="105"/>
          <w:sz w:val="16"/>
          <w:szCs w:val="16"/>
        </w:rPr>
        <w:t xml:space="preserve"> </w:t>
      </w:r>
      <w:r w:rsidRPr="00604298">
        <w:rPr>
          <w:rFonts w:ascii="Times New Roman" w:hAnsi="Times New Roman" w:cs="Times New Roman"/>
          <w:w w:val="105"/>
          <w:sz w:val="16"/>
          <w:szCs w:val="16"/>
        </w:rPr>
        <w:t>N,</w:t>
      </w:r>
      <w:r w:rsidRPr="00604298">
        <w:rPr>
          <w:rFonts w:ascii="Times New Roman" w:hAnsi="Times New Roman" w:cs="Times New Roman"/>
          <w:spacing w:val="30"/>
          <w:w w:val="105"/>
          <w:sz w:val="16"/>
          <w:szCs w:val="16"/>
        </w:rPr>
        <w:t xml:space="preserve"> </w:t>
      </w:r>
      <w:proofErr w:type="spellStart"/>
      <w:r w:rsidRPr="00604298">
        <w:rPr>
          <w:rFonts w:ascii="Times New Roman" w:hAnsi="Times New Roman" w:cs="Times New Roman"/>
          <w:w w:val="105"/>
          <w:sz w:val="16"/>
          <w:szCs w:val="16"/>
        </w:rPr>
        <w:t>Taparhudee</w:t>
      </w:r>
      <w:proofErr w:type="spellEnd"/>
      <w:r w:rsidRPr="00604298">
        <w:rPr>
          <w:rFonts w:ascii="Times New Roman" w:hAnsi="Times New Roman" w:cs="Times New Roman"/>
          <w:spacing w:val="31"/>
          <w:w w:val="105"/>
          <w:sz w:val="16"/>
          <w:szCs w:val="16"/>
        </w:rPr>
        <w:t xml:space="preserve"> </w:t>
      </w:r>
      <w:r w:rsidRPr="00604298">
        <w:rPr>
          <w:rFonts w:ascii="Times New Roman" w:hAnsi="Times New Roman" w:cs="Times New Roman"/>
          <w:w w:val="105"/>
          <w:sz w:val="16"/>
          <w:szCs w:val="16"/>
        </w:rPr>
        <w:t>W</w:t>
      </w:r>
      <w:r w:rsidRPr="00604298">
        <w:rPr>
          <w:rFonts w:ascii="Times New Roman" w:hAnsi="Times New Roman" w:cs="Times New Roman"/>
          <w:spacing w:val="31"/>
          <w:w w:val="105"/>
          <w:sz w:val="16"/>
          <w:szCs w:val="16"/>
        </w:rPr>
        <w:t xml:space="preserve"> </w:t>
      </w:r>
      <w:r w:rsidRPr="00604298">
        <w:rPr>
          <w:rFonts w:ascii="Times New Roman" w:hAnsi="Times New Roman" w:cs="Times New Roman"/>
          <w:w w:val="105"/>
          <w:sz w:val="16"/>
          <w:szCs w:val="16"/>
        </w:rPr>
        <w:t>(2013)</w:t>
      </w:r>
      <w:r w:rsidRPr="00604298">
        <w:rPr>
          <w:rFonts w:ascii="Times New Roman" w:hAnsi="Times New Roman" w:cs="Times New Roman"/>
          <w:spacing w:val="29"/>
          <w:w w:val="105"/>
          <w:sz w:val="16"/>
          <w:szCs w:val="16"/>
        </w:rPr>
        <w:t xml:space="preserve"> </w:t>
      </w:r>
      <w:r w:rsidRPr="00604298">
        <w:rPr>
          <w:rFonts w:ascii="Times New Roman" w:hAnsi="Times New Roman" w:cs="Times New Roman"/>
          <w:w w:val="105"/>
          <w:sz w:val="16"/>
          <w:szCs w:val="16"/>
        </w:rPr>
        <w:t>Study</w:t>
      </w:r>
      <w:r w:rsidRPr="00604298">
        <w:rPr>
          <w:rFonts w:ascii="Times New Roman" w:hAnsi="Times New Roman" w:cs="Times New Roman"/>
          <w:spacing w:val="-38"/>
          <w:w w:val="105"/>
          <w:sz w:val="16"/>
          <w:szCs w:val="16"/>
        </w:rPr>
        <w:t xml:space="preserve"> </w:t>
      </w:r>
      <w:r w:rsidRPr="00604298">
        <w:rPr>
          <w:rFonts w:ascii="Times New Roman" w:hAnsi="Times New Roman" w:cs="Times New Roman"/>
          <w:sz w:val="16"/>
          <w:szCs w:val="16"/>
        </w:rPr>
        <w:t>on the efficiency of three different feeding techniques in the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culture of Pacific white shrimp (</w:t>
      </w:r>
      <w:proofErr w:type="spellStart"/>
      <w:r w:rsidRPr="00604298">
        <w:rPr>
          <w:rFonts w:ascii="Times New Roman" w:hAnsi="Times New Roman" w:cs="Times New Roman"/>
          <w:i/>
          <w:sz w:val="16"/>
          <w:szCs w:val="16"/>
        </w:rPr>
        <w:t>Litopenaeus</w:t>
      </w:r>
      <w:proofErr w:type="spellEnd"/>
      <w:r w:rsidRPr="00604298">
        <w:rPr>
          <w:rFonts w:ascii="Times New Roman" w:hAnsi="Times New Roman" w:cs="Times New Roman"/>
          <w:i/>
          <w:sz w:val="16"/>
          <w:szCs w:val="16"/>
        </w:rPr>
        <w:t xml:space="preserve"> </w:t>
      </w:r>
      <w:proofErr w:type="spellStart"/>
      <w:r w:rsidRPr="00604298">
        <w:rPr>
          <w:rFonts w:ascii="Times New Roman" w:hAnsi="Times New Roman" w:cs="Times New Roman"/>
          <w:i/>
          <w:sz w:val="16"/>
          <w:szCs w:val="16"/>
        </w:rPr>
        <w:t>vannamei</w:t>
      </w:r>
      <w:proofErr w:type="spellEnd"/>
      <w:r w:rsidRPr="00604298">
        <w:rPr>
          <w:rFonts w:ascii="Times New Roman" w:hAnsi="Times New Roman" w:cs="Times New Roman"/>
          <w:sz w:val="16"/>
          <w:szCs w:val="16"/>
        </w:rPr>
        <w:t xml:space="preserve">). </w:t>
      </w:r>
      <w:r w:rsidRPr="00604298">
        <w:rPr>
          <w:rFonts w:ascii="Times New Roman" w:hAnsi="Times New Roman" w:cs="Times New Roman"/>
          <w:i/>
          <w:sz w:val="16"/>
          <w:szCs w:val="16"/>
        </w:rPr>
        <w:t>Jour-</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w w:val="105"/>
          <w:sz w:val="16"/>
          <w:szCs w:val="16"/>
        </w:rPr>
        <w:t>nal</w:t>
      </w:r>
      <w:proofErr w:type="spellEnd"/>
      <w:r w:rsidRPr="00604298">
        <w:rPr>
          <w:rFonts w:ascii="Times New Roman" w:hAnsi="Times New Roman" w:cs="Times New Roman"/>
          <w:i/>
          <w:spacing w:val="-3"/>
          <w:w w:val="105"/>
          <w:sz w:val="16"/>
          <w:szCs w:val="16"/>
        </w:rPr>
        <w:t xml:space="preserve"> </w:t>
      </w:r>
      <w:r w:rsidRPr="00604298">
        <w:rPr>
          <w:rFonts w:ascii="Times New Roman" w:hAnsi="Times New Roman" w:cs="Times New Roman"/>
          <w:i/>
          <w:w w:val="105"/>
          <w:sz w:val="16"/>
          <w:szCs w:val="16"/>
        </w:rPr>
        <w:t>of</w:t>
      </w:r>
      <w:r w:rsidRPr="00604298">
        <w:rPr>
          <w:rFonts w:ascii="Times New Roman" w:hAnsi="Times New Roman" w:cs="Times New Roman"/>
          <w:i/>
          <w:spacing w:val="-2"/>
          <w:w w:val="105"/>
          <w:sz w:val="16"/>
          <w:szCs w:val="16"/>
        </w:rPr>
        <w:t xml:space="preserve"> </w:t>
      </w:r>
      <w:r w:rsidRPr="00604298">
        <w:rPr>
          <w:rFonts w:ascii="Times New Roman" w:hAnsi="Times New Roman" w:cs="Times New Roman"/>
          <w:i/>
          <w:w w:val="105"/>
          <w:sz w:val="16"/>
          <w:szCs w:val="16"/>
        </w:rPr>
        <w:t>Fisheries and</w:t>
      </w:r>
      <w:r w:rsidRPr="00604298">
        <w:rPr>
          <w:rFonts w:ascii="Times New Roman" w:hAnsi="Times New Roman" w:cs="Times New Roman"/>
          <w:i/>
          <w:spacing w:val="-2"/>
          <w:w w:val="105"/>
          <w:sz w:val="16"/>
          <w:szCs w:val="16"/>
        </w:rPr>
        <w:t xml:space="preserve"> </w:t>
      </w:r>
      <w:r w:rsidRPr="00604298">
        <w:rPr>
          <w:rFonts w:ascii="Times New Roman" w:hAnsi="Times New Roman" w:cs="Times New Roman"/>
          <w:i/>
          <w:w w:val="105"/>
          <w:sz w:val="16"/>
          <w:szCs w:val="16"/>
        </w:rPr>
        <w:t>Environment</w:t>
      </w:r>
      <w:r w:rsidRPr="00604298">
        <w:rPr>
          <w:rFonts w:ascii="Times New Roman" w:hAnsi="Times New Roman" w:cs="Times New Roman"/>
          <w:i/>
          <w:spacing w:val="-1"/>
          <w:w w:val="105"/>
          <w:sz w:val="16"/>
          <w:szCs w:val="16"/>
        </w:rPr>
        <w:t xml:space="preserve"> </w:t>
      </w:r>
      <w:r w:rsidRPr="00604298">
        <w:rPr>
          <w:rFonts w:ascii="Times New Roman" w:hAnsi="Times New Roman" w:cs="Times New Roman"/>
          <w:w w:val="105"/>
          <w:sz w:val="16"/>
          <w:szCs w:val="16"/>
        </w:rPr>
        <w:t>37:</w:t>
      </w:r>
      <w:r w:rsidRPr="00604298">
        <w:rPr>
          <w:rFonts w:ascii="Times New Roman" w:hAnsi="Times New Roman" w:cs="Times New Roman"/>
          <w:spacing w:val="-2"/>
          <w:w w:val="105"/>
          <w:sz w:val="16"/>
          <w:szCs w:val="16"/>
        </w:rPr>
        <w:t xml:space="preserve"> </w:t>
      </w:r>
      <w:r w:rsidRPr="00604298">
        <w:rPr>
          <w:rFonts w:ascii="Times New Roman" w:hAnsi="Times New Roman" w:cs="Times New Roman"/>
          <w:w w:val="105"/>
          <w:sz w:val="16"/>
          <w:szCs w:val="16"/>
        </w:rPr>
        <w:t>8–16.</w:t>
      </w:r>
    </w:p>
    <w:p w14:paraId="144F475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Smith DV, </w:t>
      </w:r>
      <w:proofErr w:type="spellStart"/>
      <w:r w:rsidRPr="00604298">
        <w:rPr>
          <w:rFonts w:ascii="Times New Roman" w:hAnsi="Times New Roman" w:cs="Times New Roman"/>
          <w:sz w:val="16"/>
          <w:szCs w:val="16"/>
        </w:rPr>
        <w:t>Tabrett</w:t>
      </w:r>
      <w:proofErr w:type="spellEnd"/>
      <w:r w:rsidRPr="00604298">
        <w:rPr>
          <w:rFonts w:ascii="Times New Roman" w:hAnsi="Times New Roman" w:cs="Times New Roman"/>
          <w:sz w:val="16"/>
          <w:szCs w:val="16"/>
        </w:rPr>
        <w:t xml:space="preserve"> S (2013) The use of passive acoustics to </w:t>
      </w:r>
      <w:proofErr w:type="spellStart"/>
      <w:r w:rsidRPr="00604298">
        <w:rPr>
          <w:rFonts w:ascii="Times New Roman" w:hAnsi="Times New Roman" w:cs="Times New Roman"/>
          <w:sz w:val="16"/>
          <w:szCs w:val="16"/>
        </w:rPr>
        <w:t>mea</w:t>
      </w:r>
      <w:proofErr w:type="spellEnd"/>
      <w:r w:rsidRPr="00604298">
        <w:rPr>
          <w:rFonts w:ascii="Times New Roman" w:hAnsi="Times New Roman" w:cs="Times New Roman"/>
          <w:sz w:val="16"/>
          <w:szCs w:val="16"/>
        </w:rPr>
        <w:t>-</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sure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feed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consumption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by</w:t>
      </w:r>
      <w:r w:rsidRPr="00604298">
        <w:rPr>
          <w:rFonts w:ascii="Times New Roman" w:hAnsi="Times New Roman" w:cs="Times New Roman"/>
          <w:spacing w:val="1"/>
          <w:sz w:val="16"/>
          <w:szCs w:val="16"/>
        </w:rPr>
        <w:t xml:space="preserve"> </w:t>
      </w:r>
      <w:r w:rsidRPr="00604298">
        <w:rPr>
          <w:rFonts w:ascii="Times New Roman" w:hAnsi="Times New Roman" w:cs="Times New Roman"/>
          <w:i/>
          <w:sz w:val="16"/>
          <w:szCs w:val="16"/>
        </w:rPr>
        <w:t>Penaeus</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monodon</w:t>
      </w:r>
      <w:r w:rsidRPr="00604298">
        <w:rPr>
          <w:rFonts w:ascii="Times New Roman" w:hAnsi="Times New Roman" w:cs="Times New Roman"/>
          <w:i/>
          <w:spacing w:val="1"/>
          <w:sz w:val="16"/>
          <w:szCs w:val="16"/>
        </w:rPr>
        <w:t xml:space="preserve"> </w:t>
      </w:r>
      <w:r w:rsidRPr="00604298">
        <w:rPr>
          <w:rFonts w:ascii="Times New Roman" w:hAnsi="Times New Roman" w:cs="Times New Roman"/>
          <w:sz w:val="16"/>
          <w:szCs w:val="16"/>
        </w:rPr>
        <w:t>(giant</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tiger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prawn) in cultured systems. </w:t>
      </w:r>
      <w:r w:rsidRPr="00604298">
        <w:rPr>
          <w:rFonts w:ascii="Times New Roman" w:hAnsi="Times New Roman" w:cs="Times New Roman"/>
          <w:i/>
          <w:sz w:val="16"/>
          <w:szCs w:val="16"/>
        </w:rPr>
        <w:t xml:space="preserve">Aquacultural Engineering </w:t>
      </w:r>
      <w:r w:rsidRPr="00604298">
        <w:rPr>
          <w:rFonts w:ascii="Times New Roman" w:hAnsi="Times New Roman" w:cs="Times New Roman"/>
          <w:sz w:val="16"/>
          <w:szCs w:val="16"/>
        </w:rPr>
        <w:t>57: 38–</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47.</w:t>
      </w:r>
    </w:p>
    <w:p w14:paraId="4070E24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Jescovitch</w:t>
      </w:r>
      <w:proofErr w:type="spellEnd"/>
      <w:r w:rsidRPr="00604298">
        <w:rPr>
          <w:rFonts w:ascii="Times New Roman" w:hAnsi="Times New Roman" w:cs="Times New Roman"/>
          <w:sz w:val="16"/>
          <w:szCs w:val="16"/>
        </w:rPr>
        <w:t xml:space="preserve"> LN, Ullman C, Rhodes M, Davis DA (2018) Effects of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different feed management treatments on water quality for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Pacific</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white</w:t>
      </w:r>
      <w:r w:rsidRPr="00604298">
        <w:rPr>
          <w:rFonts w:ascii="Times New Roman" w:hAnsi="Times New Roman" w:cs="Times New Roman"/>
          <w:spacing w:val="1"/>
          <w:sz w:val="16"/>
          <w:szCs w:val="16"/>
        </w:rPr>
        <w:t xml:space="preserve"> </w:t>
      </w:r>
      <w:r w:rsidRPr="00604298">
        <w:rPr>
          <w:rFonts w:ascii="Times New Roman" w:hAnsi="Times New Roman" w:cs="Times New Roman"/>
          <w:i/>
          <w:sz w:val="16"/>
          <w:szCs w:val="16"/>
        </w:rPr>
        <w:t>shrimp</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sz w:val="16"/>
          <w:szCs w:val="16"/>
        </w:rPr>
        <w:t>Litopenaeus</w:t>
      </w:r>
      <w:proofErr w:type="spellEnd"/>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sz w:val="16"/>
          <w:szCs w:val="16"/>
        </w:rPr>
        <w:t>vannamei</w:t>
      </w:r>
      <w:proofErr w:type="spellEnd"/>
      <w:r w:rsidRPr="00604298">
        <w:rPr>
          <w:rFonts w:ascii="Times New Roman" w:hAnsi="Times New Roman" w:cs="Times New Roman"/>
          <w:sz w:val="16"/>
          <w:szCs w:val="16"/>
        </w:rPr>
        <w:t>.</w:t>
      </w:r>
      <w:r w:rsidRPr="00604298">
        <w:rPr>
          <w:rFonts w:ascii="Times New Roman" w:hAnsi="Times New Roman" w:cs="Times New Roman"/>
          <w:spacing w:val="1"/>
          <w:sz w:val="16"/>
          <w:szCs w:val="16"/>
        </w:rPr>
        <w:t xml:space="preserve"> </w:t>
      </w:r>
      <w:r w:rsidRPr="00604298">
        <w:rPr>
          <w:rFonts w:ascii="Times New Roman" w:hAnsi="Times New Roman" w:cs="Times New Roman"/>
          <w:i/>
          <w:sz w:val="16"/>
          <w:szCs w:val="16"/>
        </w:rPr>
        <w:t>Aquaculture</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Research</w:t>
      </w:r>
      <w:r w:rsidRPr="00604298">
        <w:rPr>
          <w:rFonts w:ascii="Times New Roman" w:hAnsi="Times New Roman" w:cs="Times New Roman"/>
          <w:i/>
          <w:spacing w:val="4"/>
          <w:sz w:val="16"/>
          <w:szCs w:val="16"/>
        </w:rPr>
        <w:t xml:space="preserve"> </w:t>
      </w:r>
      <w:r w:rsidRPr="00604298">
        <w:rPr>
          <w:rFonts w:ascii="Times New Roman" w:hAnsi="Times New Roman" w:cs="Times New Roman"/>
          <w:sz w:val="16"/>
          <w:szCs w:val="16"/>
        </w:rPr>
        <w:t>49:</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526–531.</w:t>
      </w:r>
    </w:p>
    <w:p w14:paraId="45A6439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Lu</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H,</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Li</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Y,</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Zhang</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Y,</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Chen</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M,</w:t>
      </w:r>
      <w:r w:rsidRPr="00604298">
        <w:rPr>
          <w:rFonts w:ascii="Times New Roman" w:hAnsi="Times New Roman" w:cs="Times New Roman"/>
          <w:spacing w:val="1"/>
          <w:w w:val="105"/>
          <w:sz w:val="16"/>
          <w:szCs w:val="16"/>
        </w:rPr>
        <w:t xml:space="preserve"> </w:t>
      </w:r>
      <w:proofErr w:type="spellStart"/>
      <w:r w:rsidRPr="00604298">
        <w:rPr>
          <w:rFonts w:ascii="Times New Roman" w:hAnsi="Times New Roman" w:cs="Times New Roman"/>
          <w:w w:val="105"/>
          <w:sz w:val="16"/>
          <w:szCs w:val="16"/>
        </w:rPr>
        <w:t>Serikawa</w:t>
      </w:r>
      <w:proofErr w:type="spellEnd"/>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S,</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Kim</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H</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(2017a)</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Underwater</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optical</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image</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processing:</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a</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comprehensive</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sz w:val="16"/>
          <w:szCs w:val="16"/>
        </w:rPr>
        <w:t>review.</w:t>
      </w:r>
      <w:r w:rsidRPr="00604298">
        <w:rPr>
          <w:rFonts w:ascii="Times New Roman" w:hAnsi="Times New Roman" w:cs="Times New Roman"/>
          <w:spacing w:val="-2"/>
          <w:sz w:val="16"/>
          <w:szCs w:val="16"/>
        </w:rPr>
        <w:t xml:space="preserve"> </w:t>
      </w:r>
      <w:r w:rsidRPr="00604298">
        <w:rPr>
          <w:rFonts w:ascii="Times New Roman" w:hAnsi="Times New Roman" w:cs="Times New Roman"/>
          <w:i/>
          <w:sz w:val="16"/>
          <w:szCs w:val="16"/>
        </w:rPr>
        <w:t>Mobile Networks</w:t>
      </w:r>
      <w:r w:rsidRPr="00604298">
        <w:rPr>
          <w:rFonts w:ascii="Times New Roman" w:hAnsi="Times New Roman" w:cs="Times New Roman"/>
          <w:i/>
          <w:spacing w:val="-2"/>
          <w:sz w:val="16"/>
          <w:szCs w:val="16"/>
        </w:rPr>
        <w:t xml:space="preserve"> </w:t>
      </w:r>
      <w:r w:rsidRPr="00604298">
        <w:rPr>
          <w:rFonts w:ascii="Times New Roman" w:hAnsi="Times New Roman" w:cs="Times New Roman"/>
          <w:i/>
          <w:sz w:val="16"/>
          <w:szCs w:val="16"/>
        </w:rPr>
        <w:t>and</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Applications</w:t>
      </w:r>
      <w:r w:rsidRPr="00604298">
        <w:rPr>
          <w:rFonts w:ascii="Times New Roman" w:hAnsi="Times New Roman" w:cs="Times New Roman"/>
          <w:i/>
          <w:spacing w:val="-1"/>
          <w:sz w:val="16"/>
          <w:szCs w:val="16"/>
        </w:rPr>
        <w:t xml:space="preserve"> </w:t>
      </w:r>
      <w:r w:rsidRPr="00604298">
        <w:rPr>
          <w:rFonts w:ascii="Times New Roman" w:hAnsi="Times New Roman" w:cs="Times New Roman"/>
          <w:sz w:val="16"/>
          <w:szCs w:val="16"/>
        </w:rPr>
        <w:t>22: 1204–1211.</w:t>
      </w:r>
    </w:p>
    <w:p w14:paraId="167BEAB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Bardera</w:t>
      </w:r>
      <w:proofErr w:type="spellEnd"/>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G,</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Owen</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MAG,</w:t>
      </w:r>
      <w:r w:rsidRPr="00604298">
        <w:rPr>
          <w:rFonts w:ascii="Times New Roman" w:hAnsi="Times New Roman" w:cs="Times New Roman"/>
          <w:spacing w:val="39"/>
          <w:sz w:val="16"/>
          <w:szCs w:val="16"/>
        </w:rPr>
        <w:t xml:space="preserve"> </w:t>
      </w:r>
      <w:proofErr w:type="spellStart"/>
      <w:r w:rsidRPr="00604298">
        <w:rPr>
          <w:rFonts w:ascii="Times New Roman" w:hAnsi="Times New Roman" w:cs="Times New Roman"/>
          <w:sz w:val="16"/>
          <w:szCs w:val="16"/>
        </w:rPr>
        <w:t>Pountney</w:t>
      </w:r>
      <w:proofErr w:type="spellEnd"/>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D,</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Alexander</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ME,</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Sloman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KA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(2019)</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The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effect</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short-term</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feed-deprivation</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and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moult status on feeding behaviour of the Pacific white shrimp</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w:t>
      </w:r>
      <w:proofErr w:type="spellStart"/>
      <w:r w:rsidRPr="00604298">
        <w:rPr>
          <w:rFonts w:ascii="Times New Roman" w:hAnsi="Times New Roman" w:cs="Times New Roman"/>
          <w:i/>
          <w:sz w:val="16"/>
          <w:szCs w:val="16"/>
        </w:rPr>
        <w:t>Litopenaeus</w:t>
      </w:r>
      <w:proofErr w:type="spellEnd"/>
      <w:r w:rsidRPr="00604298">
        <w:rPr>
          <w:rFonts w:ascii="Times New Roman" w:hAnsi="Times New Roman" w:cs="Times New Roman"/>
          <w:i/>
          <w:spacing w:val="4"/>
          <w:sz w:val="16"/>
          <w:szCs w:val="16"/>
        </w:rPr>
        <w:t xml:space="preserve"> </w:t>
      </w:r>
      <w:proofErr w:type="spellStart"/>
      <w:r w:rsidRPr="00604298">
        <w:rPr>
          <w:rFonts w:ascii="Times New Roman" w:hAnsi="Times New Roman" w:cs="Times New Roman"/>
          <w:i/>
          <w:sz w:val="16"/>
          <w:szCs w:val="16"/>
        </w:rPr>
        <w:t>vannamei</w:t>
      </w:r>
      <w:proofErr w:type="spellEnd"/>
      <w:r w:rsidRPr="00604298">
        <w:rPr>
          <w:rFonts w:ascii="Times New Roman" w:hAnsi="Times New Roman" w:cs="Times New Roman"/>
          <w:sz w:val="16"/>
          <w:szCs w:val="16"/>
        </w:rPr>
        <w:t>).</w:t>
      </w:r>
      <w:r w:rsidRPr="00604298">
        <w:rPr>
          <w:rFonts w:ascii="Times New Roman" w:hAnsi="Times New Roman" w:cs="Times New Roman"/>
          <w:spacing w:val="3"/>
          <w:sz w:val="16"/>
          <w:szCs w:val="16"/>
        </w:rPr>
        <w:t xml:space="preserve"> </w:t>
      </w:r>
      <w:r w:rsidRPr="00604298">
        <w:rPr>
          <w:rFonts w:ascii="Times New Roman" w:hAnsi="Times New Roman" w:cs="Times New Roman"/>
          <w:i/>
          <w:sz w:val="16"/>
          <w:szCs w:val="16"/>
        </w:rPr>
        <w:t>Aquaculture</w:t>
      </w:r>
      <w:r w:rsidRPr="00604298">
        <w:rPr>
          <w:rFonts w:ascii="Times New Roman" w:hAnsi="Times New Roman" w:cs="Times New Roman"/>
          <w:i/>
          <w:spacing w:val="4"/>
          <w:sz w:val="16"/>
          <w:szCs w:val="16"/>
        </w:rPr>
        <w:t xml:space="preserve"> </w:t>
      </w:r>
      <w:r w:rsidRPr="00604298">
        <w:rPr>
          <w:rFonts w:ascii="Times New Roman" w:hAnsi="Times New Roman" w:cs="Times New Roman"/>
          <w:sz w:val="16"/>
          <w:szCs w:val="16"/>
        </w:rPr>
        <w:t>511:</w:t>
      </w:r>
      <w:r w:rsidRPr="00604298">
        <w:rPr>
          <w:rFonts w:ascii="Times New Roman" w:hAnsi="Times New Roman" w:cs="Times New Roman"/>
          <w:spacing w:val="2"/>
          <w:sz w:val="16"/>
          <w:szCs w:val="16"/>
        </w:rPr>
        <w:t xml:space="preserve"> </w:t>
      </w:r>
      <w:r w:rsidRPr="00604298">
        <w:rPr>
          <w:rFonts w:ascii="Times New Roman" w:hAnsi="Times New Roman" w:cs="Times New Roman"/>
          <w:sz w:val="16"/>
          <w:szCs w:val="16"/>
        </w:rPr>
        <w:t>734222.</w:t>
      </w:r>
    </w:p>
    <w:p w14:paraId="2AE8802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Halpin, H., 2004. The semantic web: The origins of artificial intelligence redux. In </w:t>
      </w:r>
      <w:r w:rsidRPr="00604298">
        <w:rPr>
          <w:rFonts w:ascii="Times New Roman" w:hAnsi="Times New Roman" w:cs="Times New Roman"/>
          <w:i/>
          <w:iCs/>
          <w:sz w:val="16"/>
          <w:szCs w:val="16"/>
        </w:rPr>
        <w:t>Third international workshop on the history and philosophy of logic, mathematics, and computation (HPLMC-04 2005)</w:t>
      </w:r>
      <w:r w:rsidRPr="00604298">
        <w:rPr>
          <w:rFonts w:ascii="Times New Roman" w:hAnsi="Times New Roman" w:cs="Times New Roman"/>
          <w:sz w:val="16"/>
          <w:szCs w:val="16"/>
        </w:rPr>
        <w:t>.</w:t>
      </w:r>
    </w:p>
    <w:p w14:paraId="3488C31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Bello, O., Holzmann, J., Yaqoob, T. and </w:t>
      </w:r>
      <w:proofErr w:type="spellStart"/>
      <w:r w:rsidRPr="00604298">
        <w:rPr>
          <w:rFonts w:ascii="Times New Roman" w:hAnsi="Times New Roman" w:cs="Times New Roman"/>
          <w:sz w:val="16"/>
          <w:szCs w:val="16"/>
        </w:rPr>
        <w:t>Teodoriu</w:t>
      </w:r>
      <w:proofErr w:type="spellEnd"/>
      <w:r w:rsidRPr="00604298">
        <w:rPr>
          <w:rFonts w:ascii="Times New Roman" w:hAnsi="Times New Roman" w:cs="Times New Roman"/>
          <w:sz w:val="16"/>
          <w:szCs w:val="16"/>
        </w:rPr>
        <w:t>, C., 2015. Application of artificial intelligence methods in drilling system design and operations: a review of the state of the art. </w:t>
      </w:r>
      <w:r w:rsidRPr="00604298">
        <w:rPr>
          <w:rFonts w:ascii="Times New Roman" w:hAnsi="Times New Roman" w:cs="Times New Roman"/>
          <w:i/>
          <w:iCs/>
          <w:sz w:val="16"/>
          <w:szCs w:val="16"/>
        </w:rPr>
        <w:t>Journal of Artificial Intelligence and Soft Computing Research</w:t>
      </w:r>
      <w:r w:rsidRPr="00604298">
        <w:rPr>
          <w:rFonts w:ascii="Times New Roman" w:hAnsi="Times New Roman" w:cs="Times New Roman"/>
          <w:sz w:val="16"/>
          <w:szCs w:val="16"/>
        </w:rPr>
        <w:t>, </w:t>
      </w:r>
      <w:r w:rsidRPr="00604298">
        <w:rPr>
          <w:rFonts w:ascii="Times New Roman" w:hAnsi="Times New Roman" w:cs="Times New Roman"/>
          <w:i/>
          <w:iCs/>
          <w:sz w:val="16"/>
          <w:szCs w:val="16"/>
        </w:rPr>
        <w:t>5</w:t>
      </w:r>
      <w:r w:rsidRPr="00604298">
        <w:rPr>
          <w:rFonts w:ascii="Times New Roman" w:hAnsi="Times New Roman" w:cs="Times New Roman"/>
          <w:sz w:val="16"/>
          <w:szCs w:val="16"/>
        </w:rPr>
        <w:t>(2), pp.121-139.</w:t>
      </w:r>
    </w:p>
    <w:p w14:paraId="7DB207C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Steels, L., 1993. The artificial life roots of artificial intelligence. </w:t>
      </w:r>
      <w:r w:rsidRPr="00604298">
        <w:rPr>
          <w:rFonts w:ascii="Times New Roman" w:hAnsi="Times New Roman" w:cs="Times New Roman"/>
          <w:i/>
          <w:iCs/>
          <w:sz w:val="16"/>
          <w:szCs w:val="16"/>
        </w:rPr>
        <w:t>Artificial life</w:t>
      </w:r>
      <w:r w:rsidRPr="00604298">
        <w:rPr>
          <w:rFonts w:ascii="Times New Roman" w:hAnsi="Times New Roman" w:cs="Times New Roman"/>
          <w:sz w:val="16"/>
          <w:szCs w:val="16"/>
        </w:rPr>
        <w:t>, </w:t>
      </w:r>
      <w:r w:rsidRPr="00604298">
        <w:rPr>
          <w:rFonts w:ascii="Times New Roman" w:hAnsi="Times New Roman" w:cs="Times New Roman"/>
          <w:i/>
          <w:iCs/>
          <w:sz w:val="16"/>
          <w:szCs w:val="16"/>
        </w:rPr>
        <w:t>1</w:t>
      </w:r>
      <w:r w:rsidRPr="00604298">
        <w:rPr>
          <w:rFonts w:ascii="Times New Roman" w:hAnsi="Times New Roman" w:cs="Times New Roman"/>
          <w:sz w:val="16"/>
          <w:szCs w:val="16"/>
        </w:rPr>
        <w:t>(1_2), pp.75-110.</w:t>
      </w:r>
    </w:p>
    <w:p w14:paraId="31E21C4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Brougham, D. and Haar, J., 2018. Smart technology, artificial intelligence, robotics, and algorithms (STARA): Employees’ perceptions of our future workplace. </w:t>
      </w:r>
      <w:r w:rsidRPr="00604298">
        <w:rPr>
          <w:rFonts w:ascii="Times New Roman" w:hAnsi="Times New Roman" w:cs="Times New Roman"/>
          <w:i/>
          <w:iCs/>
          <w:sz w:val="16"/>
          <w:szCs w:val="16"/>
        </w:rPr>
        <w:t>Journal of Management &amp; Organization</w:t>
      </w:r>
      <w:r w:rsidRPr="00604298">
        <w:rPr>
          <w:rFonts w:ascii="Times New Roman" w:hAnsi="Times New Roman" w:cs="Times New Roman"/>
          <w:sz w:val="16"/>
          <w:szCs w:val="16"/>
        </w:rPr>
        <w:t>, </w:t>
      </w:r>
      <w:r w:rsidRPr="00604298">
        <w:rPr>
          <w:rFonts w:ascii="Times New Roman" w:hAnsi="Times New Roman" w:cs="Times New Roman"/>
          <w:i/>
          <w:iCs/>
          <w:sz w:val="16"/>
          <w:szCs w:val="16"/>
        </w:rPr>
        <w:t>24</w:t>
      </w:r>
      <w:r w:rsidRPr="00604298">
        <w:rPr>
          <w:rFonts w:ascii="Times New Roman" w:hAnsi="Times New Roman" w:cs="Times New Roman"/>
          <w:sz w:val="16"/>
          <w:szCs w:val="16"/>
        </w:rPr>
        <w:t>(2), pp.239-257.</w:t>
      </w:r>
    </w:p>
    <w:p w14:paraId="4A63199F"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Yousra, M. and Khalid, C., 2021. Analysis of The Variables Of Intention Of The Adoption And Acceptance Of Artificial Intelligence And Big Data Tools Among Leaders Of Organizations In Morocco: Attempt Of A Theoretical Study. </w:t>
      </w:r>
      <w:r w:rsidRPr="00604298">
        <w:rPr>
          <w:rFonts w:ascii="Times New Roman" w:hAnsi="Times New Roman" w:cs="Times New Roman"/>
          <w:i/>
          <w:iCs/>
          <w:sz w:val="16"/>
          <w:szCs w:val="16"/>
        </w:rPr>
        <w:t>Eur. Sci. J. ESJ</w:t>
      </w:r>
      <w:r w:rsidRPr="00604298">
        <w:rPr>
          <w:rFonts w:ascii="Times New Roman" w:hAnsi="Times New Roman" w:cs="Times New Roman"/>
          <w:sz w:val="16"/>
          <w:szCs w:val="16"/>
        </w:rPr>
        <w:t>, </w:t>
      </w:r>
      <w:r w:rsidRPr="00604298">
        <w:rPr>
          <w:rFonts w:ascii="Times New Roman" w:hAnsi="Times New Roman" w:cs="Times New Roman"/>
          <w:i/>
          <w:iCs/>
          <w:sz w:val="16"/>
          <w:szCs w:val="16"/>
        </w:rPr>
        <w:t>17</w:t>
      </w:r>
      <w:r w:rsidRPr="00604298">
        <w:rPr>
          <w:rFonts w:ascii="Times New Roman" w:hAnsi="Times New Roman" w:cs="Times New Roman"/>
          <w:sz w:val="16"/>
          <w:szCs w:val="16"/>
        </w:rPr>
        <w:t>, p.106.</w:t>
      </w:r>
    </w:p>
    <w:p w14:paraId="56DAB616"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Nakamura, T., Nagata, Y., Nitta, G., </w:t>
      </w:r>
      <w:proofErr w:type="spellStart"/>
      <w:r w:rsidRPr="00604298">
        <w:rPr>
          <w:rFonts w:ascii="Times New Roman" w:hAnsi="Times New Roman" w:cs="Times New Roman"/>
          <w:sz w:val="16"/>
          <w:szCs w:val="16"/>
        </w:rPr>
        <w:t>Okata</w:t>
      </w:r>
      <w:proofErr w:type="spellEnd"/>
      <w:r w:rsidRPr="00604298">
        <w:rPr>
          <w:rFonts w:ascii="Times New Roman" w:hAnsi="Times New Roman" w:cs="Times New Roman"/>
          <w:sz w:val="16"/>
          <w:szCs w:val="16"/>
        </w:rPr>
        <w:t>, S., Nagase, M., Mitsui, K., Watanabe, K., Miyazaki, R., Kaneko, M., Nagamine, S. and Hara, N., 2021. Prediction of premature ventricular complex origins using artificial intelligence–enabled algorithms. </w:t>
      </w:r>
      <w:r w:rsidRPr="00604298">
        <w:rPr>
          <w:rFonts w:ascii="Times New Roman" w:hAnsi="Times New Roman" w:cs="Times New Roman"/>
          <w:i/>
          <w:iCs/>
          <w:sz w:val="16"/>
          <w:szCs w:val="16"/>
        </w:rPr>
        <w:t>Cardiovascular Digital Health Journal</w:t>
      </w:r>
      <w:r w:rsidRPr="00604298">
        <w:rPr>
          <w:rFonts w:ascii="Times New Roman" w:hAnsi="Times New Roman" w:cs="Times New Roman"/>
          <w:sz w:val="16"/>
          <w:szCs w:val="16"/>
        </w:rPr>
        <w:t>, </w:t>
      </w:r>
      <w:r w:rsidRPr="00604298">
        <w:rPr>
          <w:rFonts w:ascii="Times New Roman" w:hAnsi="Times New Roman" w:cs="Times New Roman"/>
          <w:i/>
          <w:iCs/>
          <w:sz w:val="16"/>
          <w:szCs w:val="16"/>
        </w:rPr>
        <w:t>2</w:t>
      </w:r>
      <w:r w:rsidRPr="00604298">
        <w:rPr>
          <w:rFonts w:ascii="Times New Roman" w:hAnsi="Times New Roman" w:cs="Times New Roman"/>
          <w:sz w:val="16"/>
          <w:szCs w:val="16"/>
        </w:rPr>
        <w:t>(1), pp.76-83.</w:t>
      </w:r>
    </w:p>
    <w:p w14:paraId="1F88553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Skinner, R.E., 2012. </w:t>
      </w:r>
      <w:r w:rsidRPr="00604298">
        <w:rPr>
          <w:rFonts w:ascii="Times New Roman" w:hAnsi="Times New Roman" w:cs="Times New Roman"/>
          <w:i/>
          <w:iCs/>
          <w:sz w:val="16"/>
          <w:szCs w:val="16"/>
        </w:rPr>
        <w:t>Building the second mind: 1956 and the origins of artificial intelligence computing</w:t>
      </w:r>
      <w:r w:rsidRPr="00604298">
        <w:rPr>
          <w:rFonts w:ascii="Times New Roman" w:hAnsi="Times New Roman" w:cs="Times New Roman"/>
          <w:sz w:val="16"/>
          <w:szCs w:val="16"/>
        </w:rPr>
        <w:t>.</w:t>
      </w:r>
    </w:p>
    <w:p w14:paraId="4C39F60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Mustapha, U.F., Alhassan, A.W., Jiang, D.N. and Li, G.L., 2021. Sustainable aquaculture development: a review on the roles of cloud computing, internet of things and artificial intelligence (CIA). </w:t>
      </w:r>
      <w:r w:rsidRPr="00604298">
        <w:rPr>
          <w:rFonts w:ascii="Times New Roman" w:hAnsi="Times New Roman" w:cs="Times New Roman"/>
          <w:i/>
          <w:iCs/>
          <w:sz w:val="16"/>
          <w:szCs w:val="16"/>
        </w:rPr>
        <w:t>Reviews in Aquaculture</w:t>
      </w:r>
      <w:r w:rsidRPr="00604298">
        <w:rPr>
          <w:rFonts w:ascii="Times New Roman" w:hAnsi="Times New Roman" w:cs="Times New Roman"/>
          <w:sz w:val="16"/>
          <w:szCs w:val="16"/>
        </w:rPr>
        <w:t>, </w:t>
      </w:r>
      <w:r w:rsidRPr="00604298">
        <w:rPr>
          <w:rFonts w:ascii="Times New Roman" w:hAnsi="Times New Roman" w:cs="Times New Roman"/>
          <w:i/>
          <w:iCs/>
          <w:sz w:val="16"/>
          <w:szCs w:val="16"/>
        </w:rPr>
        <w:t>13</w:t>
      </w:r>
      <w:r w:rsidRPr="00604298">
        <w:rPr>
          <w:rFonts w:ascii="Times New Roman" w:hAnsi="Times New Roman" w:cs="Times New Roman"/>
          <w:sz w:val="16"/>
          <w:szCs w:val="16"/>
        </w:rPr>
        <w:t>(4), pp.2076-2091.</w:t>
      </w:r>
    </w:p>
    <w:p w14:paraId="66A106B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Tsolakis, N., Schumacher, R., Dora, M. and Kumar, M., 2023. Artificial intelligence and blockchain implementation in supply chains: a pathway to sustainability and data monetisation?. </w:t>
      </w:r>
      <w:r w:rsidRPr="00604298">
        <w:rPr>
          <w:rFonts w:ascii="Times New Roman" w:hAnsi="Times New Roman" w:cs="Times New Roman"/>
          <w:i/>
          <w:iCs/>
          <w:sz w:val="16"/>
          <w:szCs w:val="16"/>
        </w:rPr>
        <w:t>Annals of Operations Research</w:t>
      </w:r>
      <w:r w:rsidRPr="00604298">
        <w:rPr>
          <w:rFonts w:ascii="Times New Roman" w:hAnsi="Times New Roman" w:cs="Times New Roman"/>
          <w:sz w:val="16"/>
          <w:szCs w:val="16"/>
        </w:rPr>
        <w:t>, </w:t>
      </w:r>
      <w:r w:rsidRPr="00604298">
        <w:rPr>
          <w:rFonts w:ascii="Times New Roman" w:hAnsi="Times New Roman" w:cs="Times New Roman"/>
          <w:i/>
          <w:iCs/>
          <w:sz w:val="16"/>
          <w:szCs w:val="16"/>
        </w:rPr>
        <w:t>327</w:t>
      </w:r>
      <w:r w:rsidRPr="00604298">
        <w:rPr>
          <w:rFonts w:ascii="Times New Roman" w:hAnsi="Times New Roman" w:cs="Times New Roman"/>
          <w:sz w:val="16"/>
          <w:szCs w:val="16"/>
        </w:rPr>
        <w:t>(1), pp.157-210.</w:t>
      </w:r>
    </w:p>
    <w:p w14:paraId="4A8CA5C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Panudju</w:t>
      </w:r>
      <w:proofErr w:type="spellEnd"/>
      <w:r w:rsidRPr="00604298">
        <w:rPr>
          <w:rFonts w:ascii="Times New Roman" w:hAnsi="Times New Roman" w:cs="Times New Roman"/>
          <w:sz w:val="16"/>
          <w:szCs w:val="16"/>
        </w:rPr>
        <w:t xml:space="preserve">, A.T. and </w:t>
      </w:r>
      <w:proofErr w:type="spellStart"/>
      <w:r w:rsidRPr="00604298">
        <w:rPr>
          <w:rFonts w:ascii="Times New Roman" w:hAnsi="Times New Roman" w:cs="Times New Roman"/>
          <w:sz w:val="16"/>
          <w:szCs w:val="16"/>
        </w:rPr>
        <w:t>Nurilmala</w:t>
      </w:r>
      <w:proofErr w:type="spellEnd"/>
      <w:r w:rsidRPr="00604298">
        <w:rPr>
          <w:rFonts w:ascii="Times New Roman" w:hAnsi="Times New Roman" w:cs="Times New Roman"/>
          <w:sz w:val="16"/>
          <w:szCs w:val="16"/>
        </w:rPr>
        <w:t>, M., 2022, July. The conceptual design of intelligent spatial decision support system for the fishery-industry logistic. In </w:t>
      </w:r>
      <w:r w:rsidRPr="00604298">
        <w:rPr>
          <w:rFonts w:ascii="Times New Roman" w:hAnsi="Times New Roman" w:cs="Times New Roman"/>
          <w:i/>
          <w:iCs/>
          <w:sz w:val="16"/>
          <w:szCs w:val="16"/>
        </w:rPr>
        <w:t>IOP Conference Series: Earth and Environmental Science</w:t>
      </w:r>
      <w:r w:rsidRPr="00604298">
        <w:rPr>
          <w:rFonts w:ascii="Times New Roman" w:hAnsi="Times New Roman" w:cs="Times New Roman"/>
          <w:sz w:val="16"/>
          <w:szCs w:val="16"/>
        </w:rPr>
        <w:t> (Vol. 1063, No. 1, p. 012029). IOP Publishing.</w:t>
      </w:r>
    </w:p>
    <w:p w14:paraId="10C1903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Misra, N.N., Dixit, Y., Al-Mallahi, A., Bhullar, M.S., Upadhyay, R. and Martynenko, A., 2020. IoT, big data, and artificial intelligence in agriculture and food industry. </w:t>
      </w:r>
      <w:r w:rsidRPr="00604298">
        <w:rPr>
          <w:rFonts w:ascii="Times New Roman" w:hAnsi="Times New Roman" w:cs="Times New Roman"/>
          <w:i/>
          <w:iCs/>
          <w:sz w:val="16"/>
          <w:szCs w:val="16"/>
        </w:rPr>
        <w:t>IEEE Internet of things Journal</w:t>
      </w:r>
      <w:r w:rsidRPr="00604298">
        <w:rPr>
          <w:rFonts w:ascii="Times New Roman" w:hAnsi="Times New Roman" w:cs="Times New Roman"/>
          <w:sz w:val="16"/>
          <w:szCs w:val="16"/>
        </w:rPr>
        <w:t>, </w:t>
      </w:r>
      <w:r w:rsidRPr="00604298">
        <w:rPr>
          <w:rFonts w:ascii="Times New Roman" w:hAnsi="Times New Roman" w:cs="Times New Roman"/>
          <w:i/>
          <w:iCs/>
          <w:sz w:val="16"/>
          <w:szCs w:val="16"/>
        </w:rPr>
        <w:t>9</w:t>
      </w:r>
      <w:r w:rsidRPr="00604298">
        <w:rPr>
          <w:rFonts w:ascii="Times New Roman" w:hAnsi="Times New Roman" w:cs="Times New Roman"/>
          <w:sz w:val="16"/>
          <w:szCs w:val="16"/>
        </w:rPr>
        <w:t>(9), pp.6305-6324.</w:t>
      </w:r>
    </w:p>
    <w:p w14:paraId="6CC5CF7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Dauvergne</w:t>
      </w:r>
      <w:proofErr w:type="spellEnd"/>
      <w:r w:rsidRPr="00604298">
        <w:rPr>
          <w:rFonts w:ascii="Times New Roman" w:hAnsi="Times New Roman" w:cs="Times New Roman"/>
          <w:sz w:val="16"/>
          <w:szCs w:val="16"/>
        </w:rPr>
        <w:t>, P., 2020. </w:t>
      </w:r>
      <w:r w:rsidRPr="00604298">
        <w:rPr>
          <w:rFonts w:ascii="Times New Roman" w:hAnsi="Times New Roman" w:cs="Times New Roman"/>
          <w:i/>
          <w:iCs/>
          <w:sz w:val="16"/>
          <w:szCs w:val="16"/>
        </w:rPr>
        <w:t>AI in the Wild: Sustainability in the Age of Artificial Intelligence</w:t>
      </w:r>
      <w:r w:rsidRPr="00604298">
        <w:rPr>
          <w:rFonts w:ascii="Times New Roman" w:hAnsi="Times New Roman" w:cs="Times New Roman"/>
          <w:sz w:val="16"/>
          <w:szCs w:val="16"/>
        </w:rPr>
        <w:t>. MIT Press.</w:t>
      </w:r>
    </w:p>
    <w:p w14:paraId="7BB5DBE1"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Puntoni</w:t>
      </w:r>
      <w:proofErr w:type="spellEnd"/>
      <w:r w:rsidRPr="00604298">
        <w:rPr>
          <w:rFonts w:ascii="Times New Roman" w:hAnsi="Times New Roman" w:cs="Times New Roman"/>
          <w:sz w:val="16"/>
          <w:szCs w:val="16"/>
        </w:rPr>
        <w:t>, S., Reczek, R.W., Giesler, M. and Botti, S., 2021. Consumers and artificial intelligence: An experiential perspective. </w:t>
      </w:r>
      <w:r w:rsidRPr="00604298">
        <w:rPr>
          <w:rFonts w:ascii="Times New Roman" w:hAnsi="Times New Roman" w:cs="Times New Roman"/>
          <w:i/>
          <w:iCs/>
          <w:sz w:val="16"/>
          <w:szCs w:val="16"/>
        </w:rPr>
        <w:t>Journal of Marketing</w:t>
      </w:r>
      <w:r w:rsidRPr="00604298">
        <w:rPr>
          <w:rFonts w:ascii="Times New Roman" w:hAnsi="Times New Roman" w:cs="Times New Roman"/>
          <w:sz w:val="16"/>
          <w:szCs w:val="16"/>
        </w:rPr>
        <w:t>, </w:t>
      </w:r>
      <w:r w:rsidRPr="00604298">
        <w:rPr>
          <w:rFonts w:ascii="Times New Roman" w:hAnsi="Times New Roman" w:cs="Times New Roman"/>
          <w:i/>
          <w:iCs/>
          <w:sz w:val="16"/>
          <w:szCs w:val="16"/>
        </w:rPr>
        <w:t>85</w:t>
      </w:r>
      <w:r w:rsidRPr="00604298">
        <w:rPr>
          <w:rFonts w:ascii="Times New Roman" w:hAnsi="Times New Roman" w:cs="Times New Roman"/>
          <w:sz w:val="16"/>
          <w:szCs w:val="16"/>
        </w:rPr>
        <w:t>(1), pp.131-151.</w:t>
      </w:r>
    </w:p>
    <w:p w14:paraId="0AC12F1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Suryanarayana, I., </w:t>
      </w:r>
      <w:proofErr w:type="spellStart"/>
      <w:r w:rsidRPr="00604298">
        <w:rPr>
          <w:rFonts w:ascii="Times New Roman" w:hAnsi="Times New Roman" w:cs="Times New Roman"/>
          <w:sz w:val="16"/>
          <w:szCs w:val="16"/>
        </w:rPr>
        <w:t>Braibanti</w:t>
      </w:r>
      <w:proofErr w:type="spellEnd"/>
      <w:r w:rsidRPr="00604298">
        <w:rPr>
          <w:rFonts w:ascii="Times New Roman" w:hAnsi="Times New Roman" w:cs="Times New Roman"/>
          <w:sz w:val="16"/>
          <w:szCs w:val="16"/>
        </w:rPr>
        <w:t>, A., Rao, R.S., Ramam, V.A., Sudarsan, D. and Rao, G.N., 2008. Neural networks in fisheries research. </w:t>
      </w:r>
      <w:r w:rsidRPr="00604298">
        <w:rPr>
          <w:rFonts w:ascii="Times New Roman" w:hAnsi="Times New Roman" w:cs="Times New Roman"/>
          <w:i/>
          <w:iCs/>
          <w:sz w:val="16"/>
          <w:szCs w:val="16"/>
        </w:rPr>
        <w:t>Fisheries Research</w:t>
      </w:r>
      <w:r w:rsidRPr="00604298">
        <w:rPr>
          <w:rFonts w:ascii="Times New Roman" w:hAnsi="Times New Roman" w:cs="Times New Roman"/>
          <w:sz w:val="16"/>
          <w:szCs w:val="16"/>
        </w:rPr>
        <w:t>, </w:t>
      </w:r>
      <w:r w:rsidRPr="00604298">
        <w:rPr>
          <w:rFonts w:ascii="Times New Roman" w:hAnsi="Times New Roman" w:cs="Times New Roman"/>
          <w:i/>
          <w:iCs/>
          <w:sz w:val="16"/>
          <w:szCs w:val="16"/>
        </w:rPr>
        <w:t>92</w:t>
      </w:r>
      <w:r w:rsidRPr="00604298">
        <w:rPr>
          <w:rFonts w:ascii="Times New Roman" w:hAnsi="Times New Roman" w:cs="Times New Roman"/>
          <w:sz w:val="16"/>
          <w:szCs w:val="16"/>
        </w:rPr>
        <w:t>(2-3), pp.115-139.</w:t>
      </w:r>
    </w:p>
    <w:p w14:paraId="3039466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Kumar, A. and Rao, N.S., 2021. Artificial Intelligence Technologies Driven Smart Agriculture. </w:t>
      </w:r>
      <w:r w:rsidRPr="00604298">
        <w:rPr>
          <w:rFonts w:ascii="Times New Roman" w:hAnsi="Times New Roman" w:cs="Times New Roman"/>
          <w:i/>
          <w:iCs/>
          <w:sz w:val="16"/>
          <w:szCs w:val="16"/>
        </w:rPr>
        <w:t>Agricultural Science: Research and Reviews</w:t>
      </w:r>
      <w:r w:rsidRPr="00604298">
        <w:rPr>
          <w:rFonts w:ascii="Times New Roman" w:hAnsi="Times New Roman" w:cs="Times New Roman"/>
          <w:sz w:val="16"/>
          <w:szCs w:val="16"/>
        </w:rPr>
        <w:t>, pp.23-34.</w:t>
      </w:r>
    </w:p>
    <w:p w14:paraId="204F83B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Bauer C, Schlott G (2006) Reaction of common carp (</w:t>
      </w:r>
      <w:r w:rsidRPr="00604298">
        <w:rPr>
          <w:rFonts w:ascii="Times New Roman" w:hAnsi="Times New Roman" w:cs="Times New Roman"/>
          <w:i/>
          <w:sz w:val="16"/>
          <w:szCs w:val="16"/>
        </w:rPr>
        <w:t>Cyprinus</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sz w:val="16"/>
          <w:szCs w:val="16"/>
        </w:rPr>
        <w:t>carpio</w:t>
      </w:r>
      <w:proofErr w:type="spellEnd"/>
      <w:r w:rsidRPr="00604298">
        <w:rPr>
          <w:rFonts w:ascii="Times New Roman" w:hAnsi="Times New Roman" w:cs="Times New Roman"/>
          <w:sz w:val="16"/>
          <w:szCs w:val="16"/>
        </w:rPr>
        <w:t>,</w:t>
      </w:r>
      <w:r w:rsidRPr="00604298">
        <w:rPr>
          <w:rFonts w:ascii="Times New Roman" w:hAnsi="Times New Roman" w:cs="Times New Roman"/>
          <w:spacing w:val="29"/>
          <w:sz w:val="16"/>
          <w:szCs w:val="16"/>
        </w:rPr>
        <w:t xml:space="preserve"> </w:t>
      </w:r>
      <w:r w:rsidRPr="00604298">
        <w:rPr>
          <w:rFonts w:ascii="Times New Roman" w:hAnsi="Times New Roman" w:cs="Times New Roman"/>
          <w:sz w:val="16"/>
          <w:szCs w:val="16"/>
        </w:rPr>
        <w:t>L.)</w:t>
      </w:r>
      <w:r w:rsidRPr="00604298">
        <w:rPr>
          <w:rFonts w:ascii="Times New Roman" w:hAnsi="Times New Roman" w:cs="Times New Roman"/>
          <w:spacing w:val="30"/>
          <w:sz w:val="16"/>
          <w:szCs w:val="16"/>
        </w:rPr>
        <w:t xml:space="preserve"> </w:t>
      </w:r>
      <w:r w:rsidRPr="00604298">
        <w:rPr>
          <w:rFonts w:ascii="Times New Roman" w:hAnsi="Times New Roman" w:cs="Times New Roman"/>
          <w:sz w:val="16"/>
          <w:szCs w:val="16"/>
        </w:rPr>
        <w:t>to</w:t>
      </w:r>
      <w:r w:rsidRPr="00604298">
        <w:rPr>
          <w:rFonts w:ascii="Times New Roman" w:hAnsi="Times New Roman" w:cs="Times New Roman"/>
          <w:spacing w:val="30"/>
          <w:sz w:val="16"/>
          <w:szCs w:val="16"/>
        </w:rPr>
        <w:t xml:space="preserve"> </w:t>
      </w:r>
      <w:r w:rsidRPr="00604298">
        <w:rPr>
          <w:rFonts w:ascii="Times New Roman" w:hAnsi="Times New Roman" w:cs="Times New Roman"/>
          <w:sz w:val="16"/>
          <w:szCs w:val="16"/>
        </w:rPr>
        <w:t>oxygen</w:t>
      </w:r>
      <w:r w:rsidRPr="00604298">
        <w:rPr>
          <w:rFonts w:ascii="Times New Roman" w:hAnsi="Times New Roman" w:cs="Times New Roman"/>
          <w:spacing w:val="30"/>
          <w:sz w:val="16"/>
          <w:szCs w:val="16"/>
        </w:rPr>
        <w:t xml:space="preserve"> </w:t>
      </w:r>
      <w:r w:rsidRPr="00604298">
        <w:rPr>
          <w:rFonts w:ascii="Times New Roman" w:hAnsi="Times New Roman" w:cs="Times New Roman"/>
          <w:sz w:val="16"/>
          <w:szCs w:val="16"/>
        </w:rPr>
        <w:t>deficiency</w:t>
      </w:r>
      <w:r w:rsidRPr="00604298">
        <w:rPr>
          <w:rFonts w:ascii="Times New Roman" w:hAnsi="Times New Roman" w:cs="Times New Roman"/>
          <w:spacing w:val="30"/>
          <w:sz w:val="16"/>
          <w:szCs w:val="16"/>
        </w:rPr>
        <w:t xml:space="preserve"> </w:t>
      </w:r>
      <w:r w:rsidRPr="00604298">
        <w:rPr>
          <w:rFonts w:ascii="Times New Roman" w:hAnsi="Times New Roman" w:cs="Times New Roman"/>
          <w:sz w:val="16"/>
          <w:szCs w:val="16"/>
        </w:rPr>
        <w:t>in</w:t>
      </w:r>
      <w:r w:rsidRPr="00604298">
        <w:rPr>
          <w:rFonts w:ascii="Times New Roman" w:hAnsi="Times New Roman" w:cs="Times New Roman"/>
          <w:spacing w:val="29"/>
          <w:sz w:val="16"/>
          <w:szCs w:val="16"/>
        </w:rPr>
        <w:t xml:space="preserve"> </w:t>
      </w:r>
      <w:r w:rsidRPr="00604298">
        <w:rPr>
          <w:rFonts w:ascii="Times New Roman" w:hAnsi="Times New Roman" w:cs="Times New Roman"/>
          <w:sz w:val="16"/>
          <w:szCs w:val="16"/>
        </w:rPr>
        <w:t>winter</w:t>
      </w:r>
      <w:r w:rsidRPr="00604298">
        <w:rPr>
          <w:rFonts w:ascii="Times New Roman" w:hAnsi="Times New Roman" w:cs="Times New Roman"/>
          <w:spacing w:val="30"/>
          <w:sz w:val="16"/>
          <w:szCs w:val="16"/>
        </w:rPr>
        <w:t xml:space="preserve"> </w:t>
      </w:r>
      <w:r w:rsidRPr="00604298">
        <w:rPr>
          <w:rFonts w:ascii="Times New Roman" w:hAnsi="Times New Roman" w:cs="Times New Roman"/>
          <w:sz w:val="16"/>
          <w:szCs w:val="16"/>
        </w:rPr>
        <w:t>as</w:t>
      </w:r>
      <w:r w:rsidRPr="00604298">
        <w:rPr>
          <w:rFonts w:ascii="Times New Roman" w:hAnsi="Times New Roman" w:cs="Times New Roman"/>
          <w:spacing w:val="30"/>
          <w:sz w:val="16"/>
          <w:szCs w:val="16"/>
        </w:rPr>
        <w:t xml:space="preserve"> </w:t>
      </w:r>
      <w:r w:rsidRPr="00604298">
        <w:rPr>
          <w:rFonts w:ascii="Times New Roman" w:hAnsi="Times New Roman" w:cs="Times New Roman"/>
          <w:sz w:val="16"/>
          <w:szCs w:val="16"/>
        </w:rPr>
        <w:t>an</w:t>
      </w:r>
      <w:r w:rsidRPr="00604298">
        <w:rPr>
          <w:rFonts w:ascii="Times New Roman" w:hAnsi="Times New Roman" w:cs="Times New Roman"/>
          <w:spacing w:val="29"/>
          <w:sz w:val="16"/>
          <w:szCs w:val="16"/>
        </w:rPr>
        <w:t xml:space="preserve"> </w:t>
      </w:r>
      <w:r w:rsidRPr="00604298">
        <w:rPr>
          <w:rFonts w:ascii="Times New Roman" w:hAnsi="Times New Roman" w:cs="Times New Roman"/>
          <w:sz w:val="16"/>
          <w:szCs w:val="16"/>
        </w:rPr>
        <w:t>example</w:t>
      </w:r>
      <w:r w:rsidRPr="00604298">
        <w:rPr>
          <w:rFonts w:ascii="Times New Roman" w:hAnsi="Times New Roman" w:cs="Times New Roman"/>
          <w:spacing w:val="30"/>
          <w:sz w:val="16"/>
          <w:szCs w:val="16"/>
        </w:rPr>
        <w:t xml:space="preserve"> </w:t>
      </w:r>
      <w:r w:rsidRPr="00604298">
        <w:rPr>
          <w:rFonts w:ascii="Times New Roman" w:hAnsi="Times New Roman" w:cs="Times New Roman"/>
          <w:sz w:val="16"/>
          <w:szCs w:val="16"/>
        </w:rPr>
        <w:t>for</w:t>
      </w:r>
      <w:r w:rsidRPr="00604298">
        <w:rPr>
          <w:rFonts w:ascii="Times New Roman" w:hAnsi="Times New Roman" w:cs="Times New Roman"/>
          <w:spacing w:val="-36"/>
          <w:sz w:val="16"/>
          <w:szCs w:val="16"/>
        </w:rPr>
        <w:t xml:space="preserve"> </w:t>
      </w:r>
      <w:r w:rsidRPr="00604298">
        <w:rPr>
          <w:rFonts w:ascii="Times New Roman" w:hAnsi="Times New Roman" w:cs="Times New Roman"/>
          <w:sz w:val="16"/>
          <w:szCs w:val="16"/>
        </w:rPr>
        <w:t>the</w:t>
      </w:r>
      <w:r w:rsidRPr="00604298">
        <w:rPr>
          <w:rFonts w:ascii="Times New Roman" w:hAnsi="Times New Roman" w:cs="Times New Roman"/>
          <w:spacing w:val="21"/>
          <w:sz w:val="16"/>
          <w:szCs w:val="16"/>
        </w:rPr>
        <w:t xml:space="preserve"> </w:t>
      </w:r>
      <w:r w:rsidRPr="00604298">
        <w:rPr>
          <w:rFonts w:ascii="Times New Roman" w:hAnsi="Times New Roman" w:cs="Times New Roman"/>
          <w:sz w:val="16"/>
          <w:szCs w:val="16"/>
        </w:rPr>
        <w:t>suitability</w:t>
      </w:r>
      <w:r w:rsidRPr="00604298">
        <w:rPr>
          <w:rFonts w:ascii="Times New Roman" w:hAnsi="Times New Roman" w:cs="Times New Roman"/>
          <w:spacing w:val="24"/>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23"/>
          <w:sz w:val="16"/>
          <w:szCs w:val="16"/>
        </w:rPr>
        <w:t xml:space="preserve"> </w:t>
      </w:r>
      <w:r w:rsidRPr="00604298">
        <w:rPr>
          <w:rFonts w:ascii="Times New Roman" w:hAnsi="Times New Roman" w:cs="Times New Roman"/>
          <w:sz w:val="16"/>
          <w:szCs w:val="16"/>
        </w:rPr>
        <w:t>radio</w:t>
      </w:r>
      <w:r w:rsidRPr="00604298">
        <w:rPr>
          <w:rFonts w:ascii="Times New Roman" w:hAnsi="Times New Roman" w:cs="Times New Roman"/>
          <w:spacing w:val="24"/>
          <w:sz w:val="16"/>
          <w:szCs w:val="16"/>
        </w:rPr>
        <w:t xml:space="preserve"> </w:t>
      </w:r>
      <w:r w:rsidRPr="00604298">
        <w:rPr>
          <w:rFonts w:ascii="Times New Roman" w:hAnsi="Times New Roman" w:cs="Times New Roman"/>
          <w:sz w:val="16"/>
          <w:szCs w:val="16"/>
        </w:rPr>
        <w:t>telemetry</w:t>
      </w:r>
      <w:r w:rsidRPr="00604298">
        <w:rPr>
          <w:rFonts w:ascii="Times New Roman" w:hAnsi="Times New Roman" w:cs="Times New Roman"/>
          <w:spacing w:val="23"/>
          <w:sz w:val="16"/>
          <w:szCs w:val="16"/>
        </w:rPr>
        <w:t xml:space="preserve"> </w:t>
      </w:r>
      <w:r w:rsidRPr="00604298">
        <w:rPr>
          <w:rFonts w:ascii="Times New Roman" w:hAnsi="Times New Roman" w:cs="Times New Roman"/>
          <w:sz w:val="16"/>
          <w:szCs w:val="16"/>
        </w:rPr>
        <w:t>for</w:t>
      </w:r>
      <w:r w:rsidRPr="00604298">
        <w:rPr>
          <w:rFonts w:ascii="Times New Roman" w:hAnsi="Times New Roman" w:cs="Times New Roman"/>
          <w:spacing w:val="22"/>
          <w:sz w:val="16"/>
          <w:szCs w:val="16"/>
        </w:rPr>
        <w:t xml:space="preserve"> </w:t>
      </w:r>
      <w:r w:rsidRPr="00604298">
        <w:rPr>
          <w:rFonts w:ascii="Times New Roman" w:hAnsi="Times New Roman" w:cs="Times New Roman"/>
          <w:sz w:val="16"/>
          <w:szCs w:val="16"/>
        </w:rPr>
        <w:t>monitoring</w:t>
      </w:r>
      <w:r w:rsidRPr="00604298">
        <w:rPr>
          <w:rFonts w:ascii="Times New Roman" w:hAnsi="Times New Roman" w:cs="Times New Roman"/>
          <w:spacing w:val="24"/>
          <w:sz w:val="16"/>
          <w:szCs w:val="16"/>
        </w:rPr>
        <w:t xml:space="preserve"> </w:t>
      </w:r>
      <w:r w:rsidRPr="00604298">
        <w:rPr>
          <w:rFonts w:ascii="Times New Roman" w:hAnsi="Times New Roman" w:cs="Times New Roman"/>
          <w:sz w:val="16"/>
          <w:szCs w:val="16"/>
        </w:rPr>
        <w:t>the</w:t>
      </w:r>
      <w:r w:rsidRPr="00604298">
        <w:rPr>
          <w:rFonts w:ascii="Times New Roman" w:hAnsi="Times New Roman" w:cs="Times New Roman"/>
          <w:spacing w:val="22"/>
          <w:sz w:val="16"/>
          <w:szCs w:val="16"/>
        </w:rPr>
        <w:t xml:space="preserve"> </w:t>
      </w:r>
      <w:r w:rsidRPr="00604298">
        <w:rPr>
          <w:rFonts w:ascii="Times New Roman" w:hAnsi="Times New Roman" w:cs="Times New Roman"/>
          <w:sz w:val="16"/>
          <w:szCs w:val="16"/>
        </w:rPr>
        <w:t>reaction</w:t>
      </w:r>
      <w:r w:rsidRPr="00604298">
        <w:rPr>
          <w:rFonts w:ascii="Times New Roman" w:hAnsi="Times New Roman" w:cs="Times New Roman"/>
          <w:spacing w:val="-36"/>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fish</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to</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stress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factors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pond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aquaculture.</w:t>
      </w:r>
      <w:r w:rsidRPr="00604298">
        <w:rPr>
          <w:rFonts w:ascii="Times New Roman" w:hAnsi="Times New Roman" w:cs="Times New Roman"/>
          <w:spacing w:val="1"/>
          <w:sz w:val="16"/>
          <w:szCs w:val="16"/>
        </w:rPr>
        <w:t xml:space="preserve"> </w:t>
      </w:r>
      <w:r w:rsidRPr="00604298">
        <w:rPr>
          <w:rFonts w:ascii="Times New Roman" w:hAnsi="Times New Roman" w:cs="Times New Roman"/>
          <w:i/>
          <w:sz w:val="16"/>
          <w:szCs w:val="16"/>
        </w:rPr>
        <w:t>Aquaculture</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Research</w:t>
      </w:r>
      <w:r w:rsidRPr="00604298">
        <w:rPr>
          <w:rFonts w:ascii="Times New Roman" w:hAnsi="Times New Roman" w:cs="Times New Roman"/>
          <w:i/>
          <w:spacing w:val="3"/>
          <w:sz w:val="16"/>
          <w:szCs w:val="16"/>
        </w:rPr>
        <w:t xml:space="preserve"> </w:t>
      </w:r>
      <w:r w:rsidRPr="00604298">
        <w:rPr>
          <w:rFonts w:ascii="Times New Roman" w:hAnsi="Times New Roman" w:cs="Times New Roman"/>
          <w:sz w:val="16"/>
          <w:szCs w:val="16"/>
        </w:rPr>
        <w:t>37:</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248–254.</w:t>
      </w:r>
    </w:p>
    <w:p w14:paraId="257DAFB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pacing w:val="-1"/>
          <w:w w:val="109"/>
          <w:sz w:val="16"/>
          <w:szCs w:val="16"/>
        </w:rPr>
        <w:t>B</w:t>
      </w:r>
      <w:r w:rsidRPr="00604298">
        <w:rPr>
          <w:rFonts w:ascii="Times New Roman" w:hAnsi="Times New Roman" w:cs="Times New Roman"/>
          <w:spacing w:val="-89"/>
          <w:w w:val="101"/>
          <w:sz w:val="16"/>
          <w:szCs w:val="16"/>
        </w:rPr>
        <w:t>o</w:t>
      </w:r>
      <w:r w:rsidRPr="00604298">
        <w:rPr>
          <w:rFonts w:ascii="Times New Roman" w:hAnsi="Times New Roman" w:cs="Times New Roman"/>
          <w:spacing w:val="1"/>
          <w:w w:val="102"/>
          <w:sz w:val="16"/>
          <w:szCs w:val="16"/>
        </w:rPr>
        <w:t>´</w:t>
      </w:r>
      <w:r w:rsidRPr="00604298">
        <w:rPr>
          <w:rFonts w:ascii="Times New Roman" w:hAnsi="Times New Roman" w:cs="Times New Roman"/>
          <w:w w:val="103"/>
          <w:sz w:val="16"/>
          <w:szCs w:val="16"/>
        </w:rPr>
        <w:t>rquez</w:t>
      </w:r>
      <w:proofErr w:type="spellEnd"/>
      <w:r w:rsidRPr="00604298">
        <w:rPr>
          <w:rFonts w:ascii="Times New Roman" w:hAnsi="Times New Roman" w:cs="Times New Roman"/>
          <w:w w:val="103"/>
          <w:sz w:val="16"/>
          <w:szCs w:val="16"/>
        </w:rPr>
        <w:t>-Lopez</w:t>
      </w:r>
      <w:r w:rsidRPr="00604298">
        <w:rPr>
          <w:rFonts w:ascii="Times New Roman" w:hAnsi="Times New Roman" w:cs="Times New Roman"/>
          <w:sz w:val="16"/>
          <w:szCs w:val="16"/>
        </w:rPr>
        <w:t xml:space="preserve"> </w:t>
      </w:r>
      <w:r w:rsidRPr="00604298">
        <w:rPr>
          <w:rFonts w:ascii="Times New Roman" w:hAnsi="Times New Roman" w:cs="Times New Roman"/>
          <w:spacing w:val="-13"/>
          <w:sz w:val="16"/>
          <w:szCs w:val="16"/>
        </w:rPr>
        <w:t xml:space="preserve"> </w:t>
      </w:r>
      <w:r w:rsidRPr="00604298">
        <w:rPr>
          <w:rFonts w:ascii="Times New Roman" w:hAnsi="Times New Roman" w:cs="Times New Roman"/>
          <w:w w:val="112"/>
          <w:sz w:val="16"/>
          <w:szCs w:val="16"/>
        </w:rPr>
        <w:t>RA,</w:t>
      </w:r>
      <w:r w:rsidRPr="00604298">
        <w:rPr>
          <w:rFonts w:ascii="Times New Roman" w:hAnsi="Times New Roman" w:cs="Times New Roman"/>
          <w:sz w:val="16"/>
          <w:szCs w:val="16"/>
        </w:rPr>
        <w:t xml:space="preserve"> </w:t>
      </w:r>
      <w:r w:rsidRPr="00604298">
        <w:rPr>
          <w:rFonts w:ascii="Times New Roman" w:hAnsi="Times New Roman" w:cs="Times New Roman"/>
          <w:spacing w:val="-14"/>
          <w:sz w:val="16"/>
          <w:szCs w:val="16"/>
        </w:rPr>
        <w:t xml:space="preserve"> </w:t>
      </w:r>
      <w:r w:rsidRPr="00604298">
        <w:rPr>
          <w:rFonts w:ascii="Times New Roman" w:hAnsi="Times New Roman" w:cs="Times New Roman"/>
          <w:w w:val="104"/>
          <w:sz w:val="16"/>
          <w:szCs w:val="16"/>
        </w:rPr>
        <w:t>Casillas-Hernandez</w:t>
      </w:r>
      <w:r w:rsidRPr="00604298">
        <w:rPr>
          <w:rFonts w:ascii="Times New Roman" w:hAnsi="Times New Roman" w:cs="Times New Roman"/>
          <w:sz w:val="16"/>
          <w:szCs w:val="16"/>
        </w:rPr>
        <w:t xml:space="preserve"> </w:t>
      </w:r>
      <w:r w:rsidRPr="00604298">
        <w:rPr>
          <w:rFonts w:ascii="Times New Roman" w:hAnsi="Times New Roman" w:cs="Times New Roman"/>
          <w:spacing w:val="-13"/>
          <w:sz w:val="16"/>
          <w:szCs w:val="16"/>
        </w:rPr>
        <w:t xml:space="preserve"> </w:t>
      </w:r>
      <w:r w:rsidRPr="00604298">
        <w:rPr>
          <w:rFonts w:ascii="Times New Roman" w:hAnsi="Times New Roman" w:cs="Times New Roman"/>
          <w:w w:val="111"/>
          <w:sz w:val="16"/>
          <w:szCs w:val="16"/>
        </w:rPr>
        <w:t>R,</w:t>
      </w:r>
      <w:r w:rsidRPr="00604298">
        <w:rPr>
          <w:rFonts w:ascii="Times New Roman" w:hAnsi="Times New Roman" w:cs="Times New Roman"/>
          <w:sz w:val="16"/>
          <w:szCs w:val="16"/>
        </w:rPr>
        <w:t xml:space="preserve"> </w:t>
      </w:r>
      <w:r w:rsidRPr="00604298">
        <w:rPr>
          <w:rFonts w:ascii="Times New Roman" w:hAnsi="Times New Roman" w:cs="Times New Roman"/>
          <w:spacing w:val="-14"/>
          <w:sz w:val="16"/>
          <w:szCs w:val="16"/>
        </w:rPr>
        <w:t xml:space="preserve"> </w:t>
      </w:r>
      <w:r w:rsidRPr="00604298">
        <w:rPr>
          <w:rFonts w:ascii="Times New Roman" w:hAnsi="Times New Roman" w:cs="Times New Roman"/>
          <w:w w:val="105"/>
          <w:sz w:val="16"/>
          <w:szCs w:val="16"/>
        </w:rPr>
        <w:t>Lopez-Elias</w:t>
      </w:r>
      <w:r w:rsidRPr="00604298">
        <w:rPr>
          <w:rFonts w:ascii="Times New Roman" w:hAnsi="Times New Roman" w:cs="Times New Roman"/>
          <w:sz w:val="16"/>
          <w:szCs w:val="16"/>
        </w:rPr>
        <w:t xml:space="preserve"> </w:t>
      </w:r>
      <w:r w:rsidRPr="00604298">
        <w:rPr>
          <w:rFonts w:ascii="Times New Roman" w:hAnsi="Times New Roman" w:cs="Times New Roman"/>
          <w:spacing w:val="-14"/>
          <w:sz w:val="16"/>
          <w:szCs w:val="16"/>
        </w:rPr>
        <w:t xml:space="preserve"> </w:t>
      </w:r>
      <w:r w:rsidRPr="00604298">
        <w:rPr>
          <w:rFonts w:ascii="Times New Roman" w:hAnsi="Times New Roman" w:cs="Times New Roman"/>
          <w:w w:val="108"/>
          <w:sz w:val="16"/>
          <w:szCs w:val="16"/>
        </w:rPr>
        <w:t>JA,</w:t>
      </w:r>
      <w:r w:rsidRPr="00604298">
        <w:rPr>
          <w:rFonts w:ascii="Times New Roman" w:hAnsi="Times New Roman" w:cs="Times New Roman"/>
          <w:sz w:val="16"/>
          <w:szCs w:val="16"/>
        </w:rPr>
        <w:t xml:space="preserve"> </w:t>
      </w:r>
      <w:r w:rsidRPr="00604298">
        <w:rPr>
          <w:rFonts w:ascii="Times New Roman" w:hAnsi="Times New Roman" w:cs="Times New Roman"/>
          <w:spacing w:val="-14"/>
          <w:sz w:val="16"/>
          <w:szCs w:val="16"/>
        </w:rPr>
        <w:t xml:space="preserve"> </w:t>
      </w:r>
      <w:r w:rsidRPr="00604298">
        <w:rPr>
          <w:rFonts w:ascii="Times New Roman" w:hAnsi="Times New Roman" w:cs="Times New Roman"/>
          <w:w w:val="106"/>
          <w:sz w:val="16"/>
          <w:szCs w:val="16"/>
        </w:rPr>
        <w:t>Bar-</w:t>
      </w:r>
      <w:proofErr w:type="spellStart"/>
      <w:r w:rsidRPr="00604298">
        <w:rPr>
          <w:rFonts w:ascii="Times New Roman" w:hAnsi="Times New Roman" w:cs="Times New Roman"/>
          <w:w w:val="105"/>
          <w:sz w:val="16"/>
          <w:szCs w:val="16"/>
        </w:rPr>
        <w:t>raza</w:t>
      </w:r>
      <w:proofErr w:type="spellEnd"/>
      <w:r w:rsidRPr="00604298">
        <w:rPr>
          <w:rFonts w:ascii="Times New Roman" w:hAnsi="Times New Roman" w:cs="Times New Roman"/>
          <w:w w:val="105"/>
          <w:sz w:val="16"/>
          <w:szCs w:val="16"/>
        </w:rPr>
        <w:t>-Guardado RH, Martinez-Cordova LR (2018) Improving</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sz w:val="16"/>
          <w:szCs w:val="16"/>
        </w:rPr>
        <w:t>feeding strategies for shrimp farming using fuzzy logic, based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on water quality parameters. </w:t>
      </w:r>
      <w:r w:rsidRPr="00604298">
        <w:rPr>
          <w:rFonts w:ascii="Times New Roman" w:hAnsi="Times New Roman" w:cs="Times New Roman"/>
          <w:i/>
          <w:sz w:val="16"/>
          <w:szCs w:val="16"/>
        </w:rPr>
        <w:t xml:space="preserve">Aquacultural Engineering </w:t>
      </w:r>
      <w:r w:rsidRPr="00604298">
        <w:rPr>
          <w:rFonts w:ascii="Times New Roman" w:hAnsi="Times New Roman" w:cs="Times New Roman"/>
          <w:sz w:val="16"/>
          <w:szCs w:val="16"/>
        </w:rPr>
        <w:t>81: 38–</w:t>
      </w:r>
      <w:r w:rsidRPr="00604298">
        <w:rPr>
          <w:rFonts w:ascii="Times New Roman" w:hAnsi="Times New Roman" w:cs="Times New Roman"/>
          <w:spacing w:val="-45"/>
          <w:sz w:val="16"/>
          <w:szCs w:val="16"/>
        </w:rPr>
        <w:t xml:space="preserve"> </w:t>
      </w:r>
      <w:r w:rsidRPr="00604298">
        <w:rPr>
          <w:rFonts w:ascii="Times New Roman" w:hAnsi="Times New Roman" w:cs="Times New Roman"/>
          <w:w w:val="105"/>
          <w:sz w:val="16"/>
          <w:szCs w:val="16"/>
        </w:rPr>
        <w:t>45.</w:t>
      </w:r>
    </w:p>
    <w:p w14:paraId="61CAF950"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Butler J, Butler MJ, Gaff H (2017) Snap, crackle, and pop: </w:t>
      </w:r>
      <w:proofErr w:type="spellStart"/>
      <w:r w:rsidRPr="00604298">
        <w:rPr>
          <w:rFonts w:ascii="Times New Roman" w:hAnsi="Times New Roman" w:cs="Times New Roman"/>
          <w:sz w:val="16"/>
          <w:szCs w:val="16"/>
        </w:rPr>
        <w:t>acous</w:t>
      </w:r>
      <w:proofErr w:type="spellEnd"/>
      <w:r w:rsidRPr="00604298">
        <w:rPr>
          <w:rFonts w:ascii="Times New Roman" w:hAnsi="Times New Roman" w:cs="Times New Roman"/>
          <w:sz w:val="16"/>
          <w:szCs w:val="16"/>
        </w:rPr>
        <w:t>-</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tic-based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model</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estimation</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snapping</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shrimp</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populations</w:t>
      </w:r>
      <w:r w:rsidRPr="00604298">
        <w:rPr>
          <w:rFonts w:ascii="Times New Roman" w:hAnsi="Times New Roman" w:cs="Times New Roman"/>
          <w:spacing w:val="-36"/>
          <w:sz w:val="16"/>
          <w:szCs w:val="16"/>
        </w:rPr>
        <w:t xml:space="preserve"> </w:t>
      </w:r>
      <w:r w:rsidRPr="00604298">
        <w:rPr>
          <w:rFonts w:ascii="Times New Roman" w:hAnsi="Times New Roman" w:cs="Times New Roman"/>
          <w:sz w:val="16"/>
          <w:szCs w:val="16"/>
        </w:rPr>
        <w:t>in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healthy</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and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degraded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hard-bottom</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habitats.</w:t>
      </w:r>
      <w:r w:rsidRPr="00604298">
        <w:rPr>
          <w:rFonts w:ascii="Times New Roman" w:hAnsi="Times New Roman" w:cs="Times New Roman"/>
          <w:spacing w:val="1"/>
          <w:sz w:val="16"/>
          <w:szCs w:val="16"/>
        </w:rPr>
        <w:t xml:space="preserve"> </w:t>
      </w:r>
      <w:r w:rsidRPr="00604298">
        <w:rPr>
          <w:rFonts w:ascii="Times New Roman" w:hAnsi="Times New Roman" w:cs="Times New Roman"/>
          <w:i/>
          <w:sz w:val="16"/>
          <w:szCs w:val="16"/>
        </w:rPr>
        <w:t>Ecological</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Indicators</w:t>
      </w:r>
      <w:r w:rsidRPr="00604298">
        <w:rPr>
          <w:rFonts w:ascii="Times New Roman" w:hAnsi="Times New Roman" w:cs="Times New Roman"/>
          <w:i/>
          <w:spacing w:val="4"/>
          <w:sz w:val="16"/>
          <w:szCs w:val="16"/>
        </w:rPr>
        <w:t xml:space="preserve"> </w:t>
      </w:r>
      <w:r w:rsidRPr="00604298">
        <w:rPr>
          <w:rFonts w:ascii="Times New Roman" w:hAnsi="Times New Roman" w:cs="Times New Roman"/>
          <w:sz w:val="16"/>
          <w:szCs w:val="16"/>
        </w:rPr>
        <w:t>77:</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377–385.</w:t>
      </w:r>
    </w:p>
    <w:p w14:paraId="42CB593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Carbajal-</w:t>
      </w:r>
      <w:proofErr w:type="spellStart"/>
      <w:r w:rsidRPr="00604298">
        <w:rPr>
          <w:rFonts w:ascii="Times New Roman" w:hAnsi="Times New Roman" w:cs="Times New Roman"/>
          <w:w w:val="105"/>
          <w:sz w:val="16"/>
          <w:szCs w:val="16"/>
        </w:rPr>
        <w:t>Her</w:t>
      </w:r>
      <w:r w:rsidRPr="00604298">
        <w:rPr>
          <w:rFonts w:ascii="Times New Roman" w:hAnsi="Times New Roman" w:cs="Times New Roman"/>
          <w:spacing w:val="-5"/>
          <w:w w:val="105"/>
          <w:sz w:val="16"/>
          <w:szCs w:val="16"/>
        </w:rPr>
        <w:t>n</w:t>
      </w:r>
      <w:r w:rsidRPr="00604298">
        <w:rPr>
          <w:rFonts w:ascii="Times New Roman" w:hAnsi="Times New Roman" w:cs="Times New Roman"/>
          <w:spacing w:val="-82"/>
          <w:w w:val="102"/>
          <w:sz w:val="16"/>
          <w:szCs w:val="16"/>
        </w:rPr>
        <w:t>´</w:t>
      </w:r>
      <w:r w:rsidRPr="00604298">
        <w:rPr>
          <w:rFonts w:ascii="Times New Roman" w:hAnsi="Times New Roman" w:cs="Times New Roman"/>
          <w:w w:val="98"/>
          <w:sz w:val="16"/>
          <w:szCs w:val="16"/>
        </w:rPr>
        <w:t>andez</w:t>
      </w:r>
      <w:proofErr w:type="spellEnd"/>
      <w:r w:rsidRPr="00604298">
        <w:rPr>
          <w:rFonts w:ascii="Times New Roman" w:hAnsi="Times New Roman" w:cs="Times New Roman"/>
          <w:sz w:val="16"/>
          <w:szCs w:val="16"/>
        </w:rPr>
        <w:t xml:space="preserve"> </w:t>
      </w:r>
      <w:r w:rsidRPr="00604298">
        <w:rPr>
          <w:rFonts w:ascii="Times New Roman" w:hAnsi="Times New Roman" w:cs="Times New Roman"/>
          <w:spacing w:val="-18"/>
          <w:sz w:val="16"/>
          <w:szCs w:val="16"/>
        </w:rPr>
        <w:t xml:space="preserve"> </w:t>
      </w:r>
      <w:r w:rsidRPr="00604298">
        <w:rPr>
          <w:rFonts w:ascii="Times New Roman" w:hAnsi="Times New Roman" w:cs="Times New Roman"/>
          <w:w w:val="104"/>
          <w:sz w:val="16"/>
          <w:szCs w:val="16"/>
        </w:rPr>
        <w:t>JJ,</w:t>
      </w:r>
      <w:r w:rsidRPr="00604298">
        <w:rPr>
          <w:rFonts w:ascii="Times New Roman" w:hAnsi="Times New Roman" w:cs="Times New Roman"/>
          <w:sz w:val="16"/>
          <w:szCs w:val="16"/>
        </w:rPr>
        <w:t xml:space="preserve"> </w:t>
      </w:r>
      <w:r w:rsidRPr="00604298">
        <w:rPr>
          <w:rFonts w:ascii="Times New Roman" w:hAnsi="Times New Roman" w:cs="Times New Roman"/>
          <w:spacing w:val="-19"/>
          <w:sz w:val="16"/>
          <w:szCs w:val="16"/>
        </w:rPr>
        <w:t xml:space="preserve"> </w:t>
      </w:r>
      <w:proofErr w:type="spellStart"/>
      <w:r w:rsidRPr="00604298">
        <w:rPr>
          <w:rFonts w:ascii="Times New Roman" w:hAnsi="Times New Roman" w:cs="Times New Roman"/>
          <w:spacing w:val="-6"/>
          <w:w w:val="106"/>
          <w:sz w:val="16"/>
          <w:szCs w:val="16"/>
        </w:rPr>
        <w:t>S</w:t>
      </w:r>
      <w:r w:rsidRPr="00604298">
        <w:rPr>
          <w:rFonts w:ascii="Times New Roman" w:hAnsi="Times New Roman" w:cs="Times New Roman"/>
          <w:spacing w:val="-82"/>
          <w:w w:val="102"/>
          <w:sz w:val="16"/>
          <w:szCs w:val="16"/>
        </w:rPr>
        <w:t>´</w:t>
      </w:r>
      <w:r w:rsidRPr="00604298">
        <w:rPr>
          <w:rFonts w:ascii="Times New Roman" w:hAnsi="Times New Roman" w:cs="Times New Roman"/>
          <w:w w:val="101"/>
          <w:sz w:val="16"/>
          <w:szCs w:val="16"/>
        </w:rPr>
        <w:t>anchez-Fer</w:t>
      </w:r>
      <w:r w:rsidRPr="00604298">
        <w:rPr>
          <w:rFonts w:ascii="Times New Roman" w:hAnsi="Times New Roman" w:cs="Times New Roman"/>
          <w:spacing w:val="-5"/>
          <w:w w:val="101"/>
          <w:sz w:val="16"/>
          <w:szCs w:val="16"/>
        </w:rPr>
        <w:t>n</w:t>
      </w:r>
      <w:r w:rsidRPr="00604298">
        <w:rPr>
          <w:rFonts w:ascii="Times New Roman" w:hAnsi="Times New Roman" w:cs="Times New Roman"/>
          <w:spacing w:val="-82"/>
          <w:w w:val="102"/>
          <w:sz w:val="16"/>
          <w:szCs w:val="16"/>
        </w:rPr>
        <w:t>´</w:t>
      </w:r>
      <w:r w:rsidRPr="00604298">
        <w:rPr>
          <w:rFonts w:ascii="Times New Roman" w:hAnsi="Times New Roman" w:cs="Times New Roman"/>
          <w:w w:val="98"/>
          <w:sz w:val="16"/>
          <w:szCs w:val="16"/>
        </w:rPr>
        <w:t>andez</w:t>
      </w:r>
      <w:proofErr w:type="spellEnd"/>
      <w:r w:rsidRPr="00604298">
        <w:rPr>
          <w:rFonts w:ascii="Times New Roman" w:hAnsi="Times New Roman" w:cs="Times New Roman"/>
          <w:sz w:val="16"/>
          <w:szCs w:val="16"/>
        </w:rPr>
        <w:t xml:space="preserve"> </w:t>
      </w:r>
      <w:r w:rsidRPr="00604298">
        <w:rPr>
          <w:rFonts w:ascii="Times New Roman" w:hAnsi="Times New Roman" w:cs="Times New Roman"/>
          <w:spacing w:val="-18"/>
          <w:sz w:val="16"/>
          <w:szCs w:val="16"/>
        </w:rPr>
        <w:t xml:space="preserve"> </w:t>
      </w:r>
      <w:r w:rsidRPr="00604298">
        <w:rPr>
          <w:rFonts w:ascii="Times New Roman" w:hAnsi="Times New Roman" w:cs="Times New Roman"/>
          <w:w w:val="115"/>
          <w:sz w:val="16"/>
          <w:szCs w:val="16"/>
        </w:rPr>
        <w:t>LP,</w:t>
      </w:r>
      <w:r w:rsidRPr="00604298">
        <w:rPr>
          <w:rFonts w:ascii="Times New Roman" w:hAnsi="Times New Roman" w:cs="Times New Roman"/>
          <w:sz w:val="16"/>
          <w:szCs w:val="16"/>
        </w:rPr>
        <w:t xml:space="preserve"> </w:t>
      </w:r>
      <w:r w:rsidRPr="00604298">
        <w:rPr>
          <w:rFonts w:ascii="Times New Roman" w:hAnsi="Times New Roman" w:cs="Times New Roman"/>
          <w:spacing w:val="-18"/>
          <w:sz w:val="16"/>
          <w:szCs w:val="16"/>
        </w:rPr>
        <w:t xml:space="preserve"> </w:t>
      </w:r>
      <w:r w:rsidRPr="00604298">
        <w:rPr>
          <w:rFonts w:ascii="Times New Roman" w:hAnsi="Times New Roman" w:cs="Times New Roman"/>
          <w:spacing w:val="-1"/>
          <w:w w:val="104"/>
          <w:sz w:val="16"/>
          <w:szCs w:val="16"/>
        </w:rPr>
        <w:t>Carrasco-Ochoa</w:t>
      </w:r>
      <w:r w:rsidRPr="00604298">
        <w:rPr>
          <w:rFonts w:ascii="Times New Roman" w:hAnsi="Times New Roman" w:cs="Times New Roman"/>
          <w:w w:val="104"/>
          <w:sz w:val="16"/>
          <w:szCs w:val="16"/>
        </w:rPr>
        <w:t xml:space="preserve"> </w:t>
      </w:r>
      <w:r w:rsidRPr="00604298">
        <w:rPr>
          <w:rFonts w:ascii="Times New Roman" w:hAnsi="Times New Roman" w:cs="Times New Roman"/>
          <w:sz w:val="16"/>
          <w:szCs w:val="16"/>
        </w:rPr>
        <w:t>JA,</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Mart´ınez</w:t>
      </w:r>
      <w:proofErr w:type="spellEnd"/>
      <w:r w:rsidRPr="00604298">
        <w:rPr>
          <w:rFonts w:ascii="Times New Roman" w:hAnsi="Times New Roman" w:cs="Times New Roman"/>
          <w:sz w:val="16"/>
          <w:szCs w:val="16"/>
        </w:rPr>
        <w:t>-Trinidad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JF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(2012)</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Immediate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water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quality</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assessment in shrimp culture using fuzzy inference systems.</w:t>
      </w:r>
      <w:r w:rsidRPr="00604298">
        <w:rPr>
          <w:rFonts w:ascii="Times New Roman" w:hAnsi="Times New Roman" w:cs="Times New Roman"/>
          <w:spacing w:val="1"/>
          <w:sz w:val="16"/>
          <w:szCs w:val="16"/>
        </w:rPr>
        <w:t xml:space="preserve"> </w:t>
      </w:r>
      <w:r w:rsidRPr="00604298">
        <w:rPr>
          <w:rFonts w:ascii="Times New Roman" w:hAnsi="Times New Roman" w:cs="Times New Roman"/>
          <w:i/>
          <w:sz w:val="16"/>
          <w:szCs w:val="16"/>
        </w:rPr>
        <w:t>Expert</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Systems</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with</w:t>
      </w:r>
      <w:r w:rsidRPr="00604298">
        <w:rPr>
          <w:rFonts w:ascii="Times New Roman" w:hAnsi="Times New Roman" w:cs="Times New Roman"/>
          <w:i/>
          <w:spacing w:val="2"/>
          <w:sz w:val="16"/>
          <w:szCs w:val="16"/>
        </w:rPr>
        <w:t xml:space="preserve"> </w:t>
      </w:r>
      <w:r w:rsidRPr="00604298">
        <w:rPr>
          <w:rFonts w:ascii="Times New Roman" w:hAnsi="Times New Roman" w:cs="Times New Roman"/>
          <w:i/>
          <w:sz w:val="16"/>
          <w:szCs w:val="16"/>
        </w:rPr>
        <w:t>Applications</w:t>
      </w:r>
      <w:r w:rsidRPr="00604298">
        <w:rPr>
          <w:rFonts w:ascii="Times New Roman" w:hAnsi="Times New Roman" w:cs="Times New Roman"/>
          <w:i/>
          <w:spacing w:val="2"/>
          <w:sz w:val="16"/>
          <w:szCs w:val="16"/>
        </w:rPr>
        <w:t xml:space="preserve"> </w:t>
      </w:r>
      <w:r w:rsidRPr="00604298">
        <w:rPr>
          <w:rFonts w:ascii="Times New Roman" w:hAnsi="Times New Roman" w:cs="Times New Roman"/>
          <w:sz w:val="16"/>
          <w:szCs w:val="16"/>
        </w:rPr>
        <w:t>39:</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10571–10582.</w:t>
      </w:r>
    </w:p>
    <w:p w14:paraId="0E2B579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Chao</w:t>
      </w:r>
      <w:r w:rsidRPr="00604298">
        <w:rPr>
          <w:rFonts w:ascii="Times New Roman" w:hAnsi="Times New Roman" w:cs="Times New Roman"/>
          <w:spacing w:val="32"/>
          <w:sz w:val="16"/>
          <w:szCs w:val="16"/>
        </w:rPr>
        <w:t xml:space="preserve"> </w:t>
      </w:r>
      <w:r w:rsidRPr="00604298">
        <w:rPr>
          <w:rFonts w:ascii="Times New Roman" w:hAnsi="Times New Roman" w:cs="Times New Roman"/>
          <w:sz w:val="16"/>
          <w:szCs w:val="16"/>
        </w:rPr>
        <w:t>L,</w:t>
      </w:r>
      <w:r w:rsidRPr="00604298">
        <w:rPr>
          <w:rFonts w:ascii="Times New Roman" w:hAnsi="Times New Roman" w:cs="Times New Roman"/>
          <w:spacing w:val="31"/>
          <w:sz w:val="16"/>
          <w:szCs w:val="16"/>
        </w:rPr>
        <w:t xml:space="preserve"> </w:t>
      </w:r>
      <w:r w:rsidRPr="00604298">
        <w:rPr>
          <w:rFonts w:ascii="Times New Roman" w:hAnsi="Times New Roman" w:cs="Times New Roman"/>
          <w:sz w:val="16"/>
          <w:szCs w:val="16"/>
        </w:rPr>
        <w:t>Wang</w:t>
      </w:r>
      <w:r w:rsidRPr="00604298">
        <w:rPr>
          <w:rFonts w:ascii="Times New Roman" w:hAnsi="Times New Roman" w:cs="Times New Roman"/>
          <w:spacing w:val="32"/>
          <w:sz w:val="16"/>
          <w:szCs w:val="16"/>
        </w:rPr>
        <w:t xml:space="preserve"> </w:t>
      </w:r>
      <w:r w:rsidRPr="00604298">
        <w:rPr>
          <w:rFonts w:ascii="Times New Roman" w:hAnsi="Times New Roman" w:cs="Times New Roman"/>
          <w:sz w:val="16"/>
          <w:szCs w:val="16"/>
        </w:rPr>
        <w:t>M</w:t>
      </w:r>
      <w:r w:rsidRPr="00604298">
        <w:rPr>
          <w:rFonts w:ascii="Times New Roman" w:hAnsi="Times New Roman" w:cs="Times New Roman"/>
          <w:spacing w:val="32"/>
          <w:sz w:val="16"/>
          <w:szCs w:val="16"/>
        </w:rPr>
        <w:t xml:space="preserve"> </w:t>
      </w:r>
      <w:r w:rsidRPr="00604298">
        <w:rPr>
          <w:rFonts w:ascii="Times New Roman" w:hAnsi="Times New Roman" w:cs="Times New Roman"/>
          <w:sz w:val="16"/>
          <w:szCs w:val="16"/>
        </w:rPr>
        <w:t>(2010)</w:t>
      </w:r>
      <w:r w:rsidRPr="00604298">
        <w:rPr>
          <w:rFonts w:ascii="Times New Roman" w:hAnsi="Times New Roman" w:cs="Times New Roman"/>
          <w:spacing w:val="31"/>
          <w:sz w:val="16"/>
          <w:szCs w:val="16"/>
        </w:rPr>
        <w:t xml:space="preserve"> </w:t>
      </w:r>
      <w:r w:rsidRPr="00604298">
        <w:rPr>
          <w:rFonts w:ascii="Times New Roman" w:hAnsi="Times New Roman" w:cs="Times New Roman"/>
          <w:sz w:val="16"/>
          <w:szCs w:val="16"/>
        </w:rPr>
        <w:t>Removal</w:t>
      </w:r>
      <w:r w:rsidRPr="00604298">
        <w:rPr>
          <w:rFonts w:ascii="Times New Roman" w:hAnsi="Times New Roman" w:cs="Times New Roman"/>
          <w:spacing w:val="32"/>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30"/>
          <w:sz w:val="16"/>
          <w:szCs w:val="16"/>
        </w:rPr>
        <w:t xml:space="preserve"> </w:t>
      </w:r>
      <w:r w:rsidRPr="00604298">
        <w:rPr>
          <w:rFonts w:ascii="Times New Roman" w:hAnsi="Times New Roman" w:cs="Times New Roman"/>
          <w:sz w:val="16"/>
          <w:szCs w:val="16"/>
        </w:rPr>
        <w:t>water</w:t>
      </w:r>
      <w:r w:rsidRPr="00604298">
        <w:rPr>
          <w:rFonts w:ascii="Times New Roman" w:hAnsi="Times New Roman" w:cs="Times New Roman"/>
          <w:spacing w:val="32"/>
          <w:sz w:val="16"/>
          <w:szCs w:val="16"/>
        </w:rPr>
        <w:t xml:space="preserve"> </w:t>
      </w:r>
      <w:r w:rsidRPr="00604298">
        <w:rPr>
          <w:rFonts w:ascii="Times New Roman" w:hAnsi="Times New Roman" w:cs="Times New Roman"/>
          <w:sz w:val="16"/>
          <w:szCs w:val="16"/>
        </w:rPr>
        <w:t>scattering.</w:t>
      </w:r>
      <w:r w:rsidRPr="00604298">
        <w:rPr>
          <w:rFonts w:ascii="Times New Roman" w:hAnsi="Times New Roman" w:cs="Times New Roman"/>
          <w:spacing w:val="32"/>
          <w:sz w:val="16"/>
          <w:szCs w:val="16"/>
        </w:rPr>
        <w:t xml:space="preserve"> </w:t>
      </w:r>
      <w:r w:rsidRPr="00604298">
        <w:rPr>
          <w:rFonts w:ascii="Times New Roman" w:hAnsi="Times New Roman" w:cs="Times New Roman"/>
          <w:sz w:val="16"/>
          <w:szCs w:val="16"/>
        </w:rPr>
        <w:t>In:</w:t>
      </w:r>
      <w:r w:rsidRPr="00604298">
        <w:rPr>
          <w:rFonts w:ascii="Times New Roman" w:hAnsi="Times New Roman" w:cs="Times New Roman"/>
          <w:spacing w:val="-1"/>
          <w:sz w:val="16"/>
          <w:szCs w:val="16"/>
        </w:rPr>
        <w:t xml:space="preserve"> </w:t>
      </w:r>
      <w:r w:rsidRPr="00604298">
        <w:rPr>
          <w:rFonts w:ascii="Times New Roman" w:hAnsi="Times New Roman" w:cs="Times New Roman"/>
          <w:i/>
          <w:sz w:val="16"/>
          <w:szCs w:val="16"/>
        </w:rPr>
        <w:t>2010</w:t>
      </w:r>
      <w:r w:rsidRPr="00604298">
        <w:rPr>
          <w:rFonts w:ascii="Times New Roman" w:hAnsi="Times New Roman" w:cs="Times New Roman"/>
          <w:i/>
          <w:spacing w:val="-36"/>
          <w:sz w:val="16"/>
          <w:szCs w:val="16"/>
        </w:rPr>
        <w:t xml:space="preserve"> </w:t>
      </w:r>
      <w:r w:rsidRPr="00604298">
        <w:rPr>
          <w:rFonts w:ascii="Times New Roman" w:hAnsi="Times New Roman" w:cs="Times New Roman"/>
          <w:i/>
          <w:sz w:val="16"/>
          <w:szCs w:val="16"/>
        </w:rPr>
        <w:t>2nd</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International</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Conference</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on</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Computer</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Engineering</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and</w:t>
      </w:r>
      <w:r w:rsidRPr="00604298">
        <w:rPr>
          <w:rFonts w:ascii="Times New Roman" w:hAnsi="Times New Roman" w:cs="Times New Roman"/>
          <w:i/>
          <w:spacing w:val="-36"/>
          <w:sz w:val="16"/>
          <w:szCs w:val="16"/>
        </w:rPr>
        <w:t xml:space="preserve"> </w:t>
      </w:r>
      <w:r w:rsidRPr="00604298">
        <w:rPr>
          <w:rFonts w:ascii="Times New Roman" w:hAnsi="Times New Roman" w:cs="Times New Roman"/>
          <w:i/>
          <w:sz w:val="16"/>
          <w:szCs w:val="16"/>
        </w:rPr>
        <w:t>Technology</w:t>
      </w:r>
      <w:r w:rsidRPr="00604298">
        <w:rPr>
          <w:rFonts w:ascii="Times New Roman" w:hAnsi="Times New Roman" w:cs="Times New Roman"/>
          <w:sz w:val="16"/>
          <w:szCs w:val="16"/>
        </w:rPr>
        <w:t>,</w:t>
      </w:r>
      <w:r w:rsidRPr="00604298">
        <w:rPr>
          <w:rFonts w:ascii="Times New Roman" w:hAnsi="Times New Roman" w:cs="Times New Roman"/>
          <w:spacing w:val="6"/>
          <w:sz w:val="16"/>
          <w:szCs w:val="16"/>
        </w:rPr>
        <w:t xml:space="preserve"> </w:t>
      </w:r>
      <w:r w:rsidRPr="00604298">
        <w:rPr>
          <w:rFonts w:ascii="Times New Roman" w:hAnsi="Times New Roman" w:cs="Times New Roman"/>
          <w:sz w:val="16"/>
          <w:szCs w:val="16"/>
        </w:rPr>
        <w:t>pp.</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V2-35.</w:t>
      </w:r>
      <w:r w:rsidRPr="00604298">
        <w:rPr>
          <w:rFonts w:ascii="Times New Roman" w:hAnsi="Times New Roman" w:cs="Times New Roman"/>
          <w:spacing w:val="6"/>
          <w:sz w:val="16"/>
          <w:szCs w:val="16"/>
        </w:rPr>
        <w:t xml:space="preserve"> </w:t>
      </w:r>
      <w:r w:rsidRPr="00604298">
        <w:rPr>
          <w:rFonts w:ascii="Times New Roman" w:hAnsi="Times New Roman" w:cs="Times New Roman"/>
          <w:sz w:val="16"/>
          <w:szCs w:val="16"/>
        </w:rPr>
        <w:t>IEEE.</w:t>
      </w:r>
    </w:p>
    <w:p w14:paraId="2FCB50C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Chirdchoo</w:t>
      </w:r>
      <w:proofErr w:type="spellEnd"/>
      <w:r w:rsidRPr="00604298">
        <w:rPr>
          <w:rFonts w:ascii="Times New Roman" w:hAnsi="Times New Roman" w:cs="Times New Roman"/>
          <w:sz w:val="16"/>
          <w:szCs w:val="16"/>
        </w:rPr>
        <w:t xml:space="preserve"> N, </w:t>
      </w:r>
      <w:proofErr w:type="spellStart"/>
      <w:r w:rsidRPr="00604298">
        <w:rPr>
          <w:rFonts w:ascii="Times New Roman" w:hAnsi="Times New Roman" w:cs="Times New Roman"/>
          <w:sz w:val="16"/>
          <w:szCs w:val="16"/>
        </w:rPr>
        <w:t>Cheunta</w:t>
      </w:r>
      <w:proofErr w:type="spellEnd"/>
      <w:r w:rsidRPr="00604298">
        <w:rPr>
          <w:rFonts w:ascii="Times New Roman" w:hAnsi="Times New Roman" w:cs="Times New Roman"/>
          <w:sz w:val="16"/>
          <w:szCs w:val="16"/>
        </w:rPr>
        <w:t xml:space="preserve"> W (2019) Detection of shrimp feed with</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computer vision. </w:t>
      </w:r>
      <w:r w:rsidRPr="00604298">
        <w:rPr>
          <w:rFonts w:ascii="Times New Roman" w:hAnsi="Times New Roman" w:cs="Times New Roman"/>
          <w:i/>
          <w:sz w:val="16"/>
          <w:szCs w:val="16"/>
        </w:rPr>
        <w:t xml:space="preserve">Journal of Thai Interdisciplinary Research </w:t>
      </w:r>
      <w:r w:rsidRPr="00604298">
        <w:rPr>
          <w:rFonts w:ascii="Times New Roman" w:hAnsi="Times New Roman" w:cs="Times New Roman"/>
          <w:sz w:val="16"/>
          <w:szCs w:val="16"/>
        </w:rPr>
        <w:t>14:</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13–17.</w:t>
      </w:r>
    </w:p>
    <w:p w14:paraId="25E6F33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Cook</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Brown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EJ,</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Lefevre</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S,</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Domenici</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P,</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Steffensen</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JF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(2014)</w:t>
      </w:r>
      <w:r w:rsidRPr="00604298">
        <w:rPr>
          <w:rFonts w:ascii="Times New Roman" w:hAnsi="Times New Roman" w:cs="Times New Roman"/>
          <w:spacing w:val="24"/>
          <w:sz w:val="16"/>
          <w:szCs w:val="16"/>
        </w:rPr>
        <w:t xml:space="preserve"> </w:t>
      </w:r>
      <w:r w:rsidRPr="00604298">
        <w:rPr>
          <w:rFonts w:ascii="Times New Roman" w:hAnsi="Times New Roman" w:cs="Times New Roman"/>
          <w:sz w:val="16"/>
          <w:szCs w:val="16"/>
        </w:rPr>
        <w:t>The</w:t>
      </w:r>
      <w:r w:rsidRPr="00604298">
        <w:rPr>
          <w:rFonts w:ascii="Times New Roman" w:hAnsi="Times New Roman" w:cs="Times New Roman"/>
          <w:spacing w:val="23"/>
          <w:sz w:val="16"/>
          <w:szCs w:val="16"/>
        </w:rPr>
        <w:t xml:space="preserve"> </w:t>
      </w:r>
      <w:r w:rsidRPr="00604298">
        <w:rPr>
          <w:rFonts w:ascii="Times New Roman" w:hAnsi="Times New Roman" w:cs="Times New Roman"/>
          <w:sz w:val="16"/>
          <w:szCs w:val="16"/>
        </w:rPr>
        <w:t>response</w:t>
      </w:r>
      <w:r w:rsidRPr="00604298">
        <w:rPr>
          <w:rFonts w:ascii="Times New Roman" w:hAnsi="Times New Roman" w:cs="Times New Roman"/>
          <w:spacing w:val="24"/>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24"/>
          <w:sz w:val="16"/>
          <w:szCs w:val="16"/>
        </w:rPr>
        <w:t xml:space="preserve"> </w:t>
      </w:r>
      <w:r w:rsidRPr="00604298">
        <w:rPr>
          <w:rFonts w:ascii="Times New Roman" w:hAnsi="Times New Roman" w:cs="Times New Roman"/>
          <w:sz w:val="16"/>
          <w:szCs w:val="16"/>
        </w:rPr>
        <w:t>striped</w:t>
      </w:r>
      <w:r w:rsidRPr="00604298">
        <w:rPr>
          <w:rFonts w:ascii="Times New Roman" w:hAnsi="Times New Roman" w:cs="Times New Roman"/>
          <w:spacing w:val="24"/>
          <w:sz w:val="16"/>
          <w:szCs w:val="16"/>
        </w:rPr>
        <w:t xml:space="preserve"> </w:t>
      </w:r>
      <w:r w:rsidRPr="00604298">
        <w:rPr>
          <w:rFonts w:ascii="Times New Roman" w:hAnsi="Times New Roman" w:cs="Times New Roman"/>
          <w:sz w:val="16"/>
          <w:szCs w:val="16"/>
        </w:rPr>
        <w:t>surfperch</w:t>
      </w:r>
      <w:r w:rsidRPr="00604298">
        <w:rPr>
          <w:rFonts w:ascii="Times New Roman" w:hAnsi="Times New Roman" w:cs="Times New Roman"/>
          <w:spacing w:val="24"/>
          <w:sz w:val="16"/>
          <w:szCs w:val="16"/>
        </w:rPr>
        <w:t xml:space="preserve"> </w:t>
      </w:r>
      <w:proofErr w:type="spellStart"/>
      <w:r w:rsidRPr="00604298">
        <w:rPr>
          <w:rFonts w:ascii="Times New Roman" w:hAnsi="Times New Roman" w:cs="Times New Roman"/>
          <w:i/>
          <w:sz w:val="16"/>
          <w:szCs w:val="16"/>
        </w:rPr>
        <w:t>Embiotoca</w:t>
      </w:r>
      <w:proofErr w:type="spellEnd"/>
      <w:r w:rsidRPr="00604298">
        <w:rPr>
          <w:rFonts w:ascii="Times New Roman" w:hAnsi="Times New Roman" w:cs="Times New Roman"/>
          <w:i/>
          <w:spacing w:val="25"/>
          <w:sz w:val="16"/>
          <w:szCs w:val="16"/>
        </w:rPr>
        <w:t xml:space="preserve"> </w:t>
      </w:r>
      <w:r w:rsidRPr="00604298">
        <w:rPr>
          <w:rFonts w:ascii="Times New Roman" w:hAnsi="Times New Roman" w:cs="Times New Roman"/>
          <w:i/>
          <w:sz w:val="16"/>
          <w:szCs w:val="16"/>
        </w:rPr>
        <w:t>lateralis</w:t>
      </w:r>
      <w:r w:rsidRPr="00604298">
        <w:rPr>
          <w:rFonts w:ascii="Times New Roman" w:hAnsi="Times New Roman" w:cs="Times New Roman"/>
          <w:i/>
          <w:spacing w:val="-36"/>
          <w:sz w:val="16"/>
          <w:szCs w:val="16"/>
        </w:rPr>
        <w:t xml:space="preserve"> </w:t>
      </w:r>
      <w:r w:rsidRPr="00604298">
        <w:rPr>
          <w:rFonts w:ascii="Times New Roman" w:hAnsi="Times New Roman" w:cs="Times New Roman"/>
          <w:sz w:val="16"/>
          <w:szCs w:val="16"/>
        </w:rPr>
        <w:t>to</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progressive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hypoxia: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swimming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activity,</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shoal</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structure,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and estimated metabolic expenditure. </w:t>
      </w:r>
      <w:r w:rsidRPr="00604298">
        <w:rPr>
          <w:rFonts w:ascii="Times New Roman" w:hAnsi="Times New Roman" w:cs="Times New Roman"/>
          <w:i/>
          <w:sz w:val="16"/>
          <w:szCs w:val="16"/>
        </w:rPr>
        <w:t>Journal of Experimental</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Marine</w:t>
      </w:r>
      <w:r w:rsidRPr="00604298">
        <w:rPr>
          <w:rFonts w:ascii="Times New Roman" w:hAnsi="Times New Roman" w:cs="Times New Roman"/>
          <w:i/>
          <w:spacing w:val="2"/>
          <w:sz w:val="16"/>
          <w:szCs w:val="16"/>
        </w:rPr>
        <w:t xml:space="preserve"> </w:t>
      </w:r>
      <w:r w:rsidRPr="00604298">
        <w:rPr>
          <w:rFonts w:ascii="Times New Roman" w:hAnsi="Times New Roman" w:cs="Times New Roman"/>
          <w:i/>
          <w:sz w:val="16"/>
          <w:szCs w:val="16"/>
        </w:rPr>
        <w:t>Biology</w:t>
      </w:r>
      <w:r w:rsidRPr="00604298">
        <w:rPr>
          <w:rFonts w:ascii="Times New Roman" w:hAnsi="Times New Roman" w:cs="Times New Roman"/>
          <w:i/>
          <w:spacing w:val="3"/>
          <w:sz w:val="16"/>
          <w:szCs w:val="16"/>
        </w:rPr>
        <w:t xml:space="preserve"> </w:t>
      </w:r>
      <w:r w:rsidRPr="00604298">
        <w:rPr>
          <w:rFonts w:ascii="Times New Roman" w:hAnsi="Times New Roman" w:cs="Times New Roman"/>
          <w:i/>
          <w:sz w:val="16"/>
          <w:szCs w:val="16"/>
        </w:rPr>
        <w:t>and</w:t>
      </w:r>
      <w:r w:rsidRPr="00604298">
        <w:rPr>
          <w:rFonts w:ascii="Times New Roman" w:hAnsi="Times New Roman" w:cs="Times New Roman"/>
          <w:i/>
          <w:spacing w:val="3"/>
          <w:sz w:val="16"/>
          <w:szCs w:val="16"/>
        </w:rPr>
        <w:t xml:space="preserve"> </w:t>
      </w:r>
      <w:r w:rsidRPr="00604298">
        <w:rPr>
          <w:rFonts w:ascii="Times New Roman" w:hAnsi="Times New Roman" w:cs="Times New Roman"/>
          <w:i/>
          <w:sz w:val="16"/>
          <w:szCs w:val="16"/>
        </w:rPr>
        <w:t>Ecology</w:t>
      </w:r>
      <w:r w:rsidRPr="00604298">
        <w:rPr>
          <w:rFonts w:ascii="Times New Roman" w:hAnsi="Times New Roman" w:cs="Times New Roman"/>
          <w:i/>
          <w:spacing w:val="4"/>
          <w:sz w:val="16"/>
          <w:szCs w:val="16"/>
        </w:rPr>
        <w:t xml:space="preserve"> </w:t>
      </w:r>
      <w:r w:rsidRPr="00604298">
        <w:rPr>
          <w:rFonts w:ascii="Times New Roman" w:hAnsi="Times New Roman" w:cs="Times New Roman"/>
          <w:sz w:val="16"/>
          <w:szCs w:val="16"/>
        </w:rPr>
        <w:t>460:</w:t>
      </w:r>
      <w:r w:rsidRPr="00604298">
        <w:rPr>
          <w:rFonts w:ascii="Times New Roman" w:hAnsi="Times New Roman" w:cs="Times New Roman"/>
          <w:spacing w:val="2"/>
          <w:sz w:val="16"/>
          <w:szCs w:val="16"/>
        </w:rPr>
        <w:t xml:space="preserve"> </w:t>
      </w:r>
      <w:r w:rsidRPr="00604298">
        <w:rPr>
          <w:rFonts w:ascii="Times New Roman" w:hAnsi="Times New Roman" w:cs="Times New Roman"/>
          <w:sz w:val="16"/>
          <w:szCs w:val="16"/>
        </w:rPr>
        <w:t>162–169.</w:t>
      </w:r>
    </w:p>
    <w:p w14:paraId="280CF6F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Costa FP, Gomes BSFF, Pereira SDNA, Arruda MF (2016) </w:t>
      </w:r>
      <w:proofErr w:type="spellStart"/>
      <w:r w:rsidRPr="00604298">
        <w:rPr>
          <w:rFonts w:ascii="Times New Roman" w:hAnsi="Times New Roman" w:cs="Times New Roman"/>
          <w:sz w:val="16"/>
          <w:szCs w:val="16"/>
        </w:rPr>
        <w:t>Influ</w:t>
      </w:r>
      <w:proofErr w:type="spellEnd"/>
      <w:r w:rsidRPr="00604298">
        <w:rPr>
          <w:rFonts w:ascii="Times New Roman" w:hAnsi="Times New Roman" w:cs="Times New Roman"/>
          <w:sz w:val="16"/>
          <w:szCs w:val="16"/>
        </w:rPr>
        <w:t>-</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ence</w:t>
      </w:r>
      <w:proofErr w:type="spellEnd"/>
      <w:r w:rsidRPr="00604298">
        <w:rPr>
          <w:rFonts w:ascii="Times New Roman" w:hAnsi="Times New Roman" w:cs="Times New Roman"/>
          <w:sz w:val="16"/>
          <w:szCs w:val="16"/>
        </w:rPr>
        <w:t xml:space="preserve"> of stocking density on the behaviour of juvenile </w:t>
      </w:r>
      <w:proofErr w:type="spellStart"/>
      <w:r w:rsidRPr="00604298">
        <w:rPr>
          <w:rFonts w:ascii="Times New Roman" w:hAnsi="Times New Roman" w:cs="Times New Roman"/>
          <w:i/>
          <w:sz w:val="16"/>
          <w:szCs w:val="16"/>
        </w:rPr>
        <w:t>Litope</w:t>
      </w:r>
      <w:proofErr w:type="spellEnd"/>
      <w:r w:rsidRPr="00604298">
        <w:rPr>
          <w:rFonts w:ascii="Times New Roman" w:hAnsi="Times New Roman" w:cs="Times New Roman"/>
          <w:i/>
          <w:sz w:val="16"/>
          <w:szCs w:val="16"/>
        </w:rPr>
        <w:t>-</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sz w:val="16"/>
          <w:szCs w:val="16"/>
        </w:rPr>
        <w:t>naeus</w:t>
      </w:r>
      <w:proofErr w:type="spellEnd"/>
      <w:r w:rsidRPr="00604298">
        <w:rPr>
          <w:rFonts w:ascii="Times New Roman" w:hAnsi="Times New Roman" w:cs="Times New Roman"/>
          <w:i/>
          <w:spacing w:val="-5"/>
          <w:sz w:val="16"/>
          <w:szCs w:val="16"/>
        </w:rPr>
        <w:t xml:space="preserve"> </w:t>
      </w:r>
      <w:proofErr w:type="spellStart"/>
      <w:r w:rsidRPr="00604298">
        <w:rPr>
          <w:rFonts w:ascii="Times New Roman" w:hAnsi="Times New Roman" w:cs="Times New Roman"/>
          <w:i/>
          <w:sz w:val="16"/>
          <w:szCs w:val="16"/>
        </w:rPr>
        <w:t>vannamei</w:t>
      </w:r>
      <w:proofErr w:type="spellEnd"/>
      <w:r w:rsidRPr="00604298">
        <w:rPr>
          <w:rFonts w:ascii="Times New Roman" w:hAnsi="Times New Roman" w:cs="Times New Roman"/>
          <w:i/>
          <w:spacing w:val="-4"/>
          <w:sz w:val="16"/>
          <w:szCs w:val="16"/>
        </w:rPr>
        <w:t xml:space="preserve"> </w:t>
      </w:r>
      <w:r w:rsidRPr="00604298">
        <w:rPr>
          <w:rFonts w:ascii="Times New Roman" w:hAnsi="Times New Roman" w:cs="Times New Roman"/>
          <w:sz w:val="16"/>
          <w:szCs w:val="16"/>
        </w:rPr>
        <w:t>(Boone,</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1931).</w:t>
      </w:r>
      <w:r w:rsidRPr="00604298">
        <w:rPr>
          <w:rFonts w:ascii="Times New Roman" w:hAnsi="Times New Roman" w:cs="Times New Roman"/>
          <w:spacing w:val="-4"/>
          <w:sz w:val="16"/>
          <w:szCs w:val="16"/>
        </w:rPr>
        <w:t xml:space="preserve"> </w:t>
      </w:r>
      <w:r w:rsidRPr="00604298">
        <w:rPr>
          <w:rFonts w:ascii="Times New Roman" w:hAnsi="Times New Roman" w:cs="Times New Roman"/>
          <w:i/>
          <w:sz w:val="16"/>
          <w:szCs w:val="16"/>
        </w:rPr>
        <w:t>Aquaculture</w:t>
      </w:r>
      <w:r w:rsidRPr="00604298">
        <w:rPr>
          <w:rFonts w:ascii="Times New Roman" w:hAnsi="Times New Roman" w:cs="Times New Roman"/>
          <w:i/>
          <w:spacing w:val="-4"/>
          <w:sz w:val="16"/>
          <w:szCs w:val="16"/>
        </w:rPr>
        <w:t xml:space="preserve"> </w:t>
      </w:r>
      <w:r w:rsidRPr="00604298">
        <w:rPr>
          <w:rFonts w:ascii="Times New Roman" w:hAnsi="Times New Roman" w:cs="Times New Roman"/>
          <w:i/>
          <w:sz w:val="16"/>
          <w:szCs w:val="16"/>
        </w:rPr>
        <w:t>Research</w:t>
      </w:r>
      <w:r w:rsidRPr="00604298">
        <w:rPr>
          <w:rFonts w:ascii="Times New Roman" w:hAnsi="Times New Roman" w:cs="Times New Roman"/>
          <w:i/>
          <w:spacing w:val="-5"/>
          <w:sz w:val="16"/>
          <w:szCs w:val="16"/>
        </w:rPr>
        <w:t xml:space="preserve"> </w:t>
      </w:r>
      <w:r w:rsidRPr="00604298">
        <w:rPr>
          <w:rFonts w:ascii="Times New Roman" w:hAnsi="Times New Roman" w:cs="Times New Roman"/>
          <w:sz w:val="16"/>
          <w:szCs w:val="16"/>
        </w:rPr>
        <w:t>47:</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912–924.</w:t>
      </w:r>
    </w:p>
    <w:p w14:paraId="146B6336"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Cummings WC, Holliday DV (1985) Passive acoustic location of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bowhead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whales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population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census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off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Point</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Barrow,</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Alaska. </w:t>
      </w:r>
      <w:r w:rsidRPr="00604298">
        <w:rPr>
          <w:rFonts w:ascii="Times New Roman" w:hAnsi="Times New Roman" w:cs="Times New Roman"/>
          <w:i/>
          <w:sz w:val="16"/>
          <w:szCs w:val="16"/>
        </w:rPr>
        <w:t xml:space="preserve">The Journal of the Acoustical Society of America </w:t>
      </w:r>
      <w:r w:rsidRPr="00604298">
        <w:rPr>
          <w:rFonts w:ascii="Times New Roman" w:hAnsi="Times New Roman" w:cs="Times New Roman"/>
          <w:sz w:val="16"/>
          <w:szCs w:val="16"/>
        </w:rPr>
        <w:t>78:</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1163–1169.</w:t>
      </w:r>
    </w:p>
    <w:p w14:paraId="76C9BD4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Derby CD, Sorensen PW (2008) Neural processing, perception,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and </w:t>
      </w:r>
      <w:proofErr w:type="spellStart"/>
      <w:r w:rsidRPr="00604298">
        <w:rPr>
          <w:rFonts w:ascii="Times New Roman" w:hAnsi="Times New Roman" w:cs="Times New Roman"/>
          <w:sz w:val="16"/>
          <w:szCs w:val="16"/>
        </w:rPr>
        <w:t>behavioral</w:t>
      </w:r>
      <w:proofErr w:type="spellEnd"/>
      <w:r w:rsidRPr="00604298">
        <w:rPr>
          <w:rFonts w:ascii="Times New Roman" w:hAnsi="Times New Roman" w:cs="Times New Roman"/>
          <w:sz w:val="16"/>
          <w:szCs w:val="16"/>
        </w:rPr>
        <w:t xml:space="preserve"> responses to natural chemical stimuli by fish</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and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crustaceans. </w:t>
      </w:r>
      <w:r w:rsidRPr="00604298">
        <w:rPr>
          <w:rFonts w:ascii="Times New Roman" w:hAnsi="Times New Roman" w:cs="Times New Roman"/>
          <w:i/>
          <w:sz w:val="16"/>
          <w:szCs w:val="16"/>
        </w:rPr>
        <w:t xml:space="preserve">Journal of Chemical Ecology </w:t>
      </w:r>
      <w:r w:rsidRPr="00604298">
        <w:rPr>
          <w:rFonts w:ascii="Times New Roman" w:hAnsi="Times New Roman" w:cs="Times New Roman"/>
          <w:sz w:val="16"/>
          <w:szCs w:val="16"/>
        </w:rPr>
        <w:t>34:</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898–914.</w:t>
      </w:r>
    </w:p>
    <w:p w14:paraId="346FECAB"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lastRenderedPageBreak/>
        <w:t xml:space="preserve">Engle CR, McNevin A, Racine P, Boyd CE, </w:t>
      </w:r>
      <w:proofErr w:type="spellStart"/>
      <w:r w:rsidRPr="00604298">
        <w:rPr>
          <w:rFonts w:ascii="Times New Roman" w:hAnsi="Times New Roman" w:cs="Times New Roman"/>
          <w:sz w:val="16"/>
          <w:szCs w:val="16"/>
        </w:rPr>
        <w:t>Paungkaew</w:t>
      </w:r>
      <w:proofErr w:type="spellEnd"/>
      <w:r w:rsidRPr="00604298">
        <w:rPr>
          <w:rFonts w:ascii="Times New Roman" w:hAnsi="Times New Roman" w:cs="Times New Roman"/>
          <w:sz w:val="16"/>
          <w:szCs w:val="16"/>
        </w:rPr>
        <w:t xml:space="preserve"> D, </w:t>
      </w:r>
      <w:proofErr w:type="spellStart"/>
      <w:r w:rsidRPr="00604298">
        <w:rPr>
          <w:rFonts w:ascii="Times New Roman" w:hAnsi="Times New Roman" w:cs="Times New Roman"/>
          <w:sz w:val="16"/>
          <w:szCs w:val="16"/>
        </w:rPr>
        <w:t>Viriy</w:t>
      </w:r>
      <w:proofErr w:type="spellEnd"/>
      <w:r w:rsidRPr="00604298">
        <w:rPr>
          <w:rFonts w:ascii="Times New Roman" w:hAnsi="Times New Roman" w:cs="Times New Roman"/>
          <w:sz w:val="16"/>
          <w:szCs w:val="16"/>
        </w:rPr>
        <w:t>-</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atum</w:t>
      </w:r>
      <w:proofErr w:type="spellEnd"/>
      <w:r w:rsidRPr="00604298">
        <w:rPr>
          <w:rFonts w:ascii="Times New Roman" w:hAnsi="Times New Roman" w:cs="Times New Roman"/>
          <w:spacing w:val="22"/>
          <w:sz w:val="16"/>
          <w:szCs w:val="16"/>
        </w:rPr>
        <w:t xml:space="preserve"> </w:t>
      </w:r>
      <w:r w:rsidRPr="00604298">
        <w:rPr>
          <w:rFonts w:ascii="Times New Roman" w:hAnsi="Times New Roman" w:cs="Times New Roman"/>
          <w:sz w:val="16"/>
          <w:szCs w:val="16"/>
        </w:rPr>
        <w:t>R</w:t>
      </w:r>
      <w:r w:rsidRPr="00604298">
        <w:rPr>
          <w:rFonts w:ascii="Times New Roman" w:hAnsi="Times New Roman" w:cs="Times New Roman"/>
          <w:spacing w:val="23"/>
          <w:sz w:val="16"/>
          <w:szCs w:val="16"/>
        </w:rPr>
        <w:t xml:space="preserve"> </w:t>
      </w:r>
      <w:r w:rsidRPr="00604298">
        <w:rPr>
          <w:rFonts w:ascii="Times New Roman" w:hAnsi="Times New Roman" w:cs="Times New Roman"/>
          <w:i/>
          <w:sz w:val="16"/>
          <w:szCs w:val="16"/>
        </w:rPr>
        <w:t>et</w:t>
      </w:r>
      <w:r w:rsidRPr="00604298">
        <w:rPr>
          <w:rFonts w:ascii="Times New Roman" w:hAnsi="Times New Roman" w:cs="Times New Roman"/>
          <w:i/>
          <w:spacing w:val="22"/>
          <w:sz w:val="16"/>
          <w:szCs w:val="16"/>
        </w:rPr>
        <w:t xml:space="preserve"> </w:t>
      </w:r>
      <w:r w:rsidRPr="00604298">
        <w:rPr>
          <w:rFonts w:ascii="Times New Roman" w:hAnsi="Times New Roman" w:cs="Times New Roman"/>
          <w:i/>
          <w:sz w:val="16"/>
          <w:szCs w:val="16"/>
        </w:rPr>
        <w:t>al</w:t>
      </w:r>
      <w:r w:rsidRPr="00604298">
        <w:rPr>
          <w:rFonts w:ascii="Times New Roman" w:hAnsi="Times New Roman" w:cs="Times New Roman"/>
          <w:sz w:val="16"/>
          <w:szCs w:val="16"/>
        </w:rPr>
        <w:t>.</w:t>
      </w:r>
      <w:r w:rsidRPr="00604298">
        <w:rPr>
          <w:rFonts w:ascii="Times New Roman" w:hAnsi="Times New Roman" w:cs="Times New Roman"/>
          <w:spacing w:val="21"/>
          <w:sz w:val="16"/>
          <w:szCs w:val="16"/>
        </w:rPr>
        <w:t xml:space="preserve"> </w:t>
      </w:r>
      <w:r w:rsidRPr="00604298">
        <w:rPr>
          <w:rFonts w:ascii="Times New Roman" w:hAnsi="Times New Roman" w:cs="Times New Roman"/>
          <w:sz w:val="16"/>
          <w:szCs w:val="16"/>
        </w:rPr>
        <w:t>(2017)</w:t>
      </w:r>
      <w:r w:rsidRPr="00604298">
        <w:rPr>
          <w:rFonts w:ascii="Times New Roman" w:hAnsi="Times New Roman" w:cs="Times New Roman"/>
          <w:spacing w:val="23"/>
          <w:sz w:val="16"/>
          <w:szCs w:val="16"/>
        </w:rPr>
        <w:t xml:space="preserve"> </w:t>
      </w:r>
      <w:r w:rsidRPr="00604298">
        <w:rPr>
          <w:rFonts w:ascii="Times New Roman" w:hAnsi="Times New Roman" w:cs="Times New Roman"/>
          <w:sz w:val="16"/>
          <w:szCs w:val="16"/>
        </w:rPr>
        <w:t>Economics</w:t>
      </w:r>
      <w:r w:rsidRPr="00604298">
        <w:rPr>
          <w:rFonts w:ascii="Times New Roman" w:hAnsi="Times New Roman" w:cs="Times New Roman"/>
          <w:spacing w:val="23"/>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22"/>
          <w:sz w:val="16"/>
          <w:szCs w:val="16"/>
        </w:rPr>
        <w:t xml:space="preserve"> </w:t>
      </w:r>
      <w:r w:rsidRPr="00604298">
        <w:rPr>
          <w:rFonts w:ascii="Times New Roman" w:hAnsi="Times New Roman" w:cs="Times New Roman"/>
          <w:sz w:val="16"/>
          <w:szCs w:val="16"/>
        </w:rPr>
        <w:t>sustainable</w:t>
      </w:r>
      <w:r w:rsidRPr="00604298">
        <w:rPr>
          <w:rFonts w:ascii="Times New Roman" w:hAnsi="Times New Roman" w:cs="Times New Roman"/>
          <w:spacing w:val="23"/>
          <w:sz w:val="16"/>
          <w:szCs w:val="16"/>
        </w:rPr>
        <w:t xml:space="preserve"> </w:t>
      </w:r>
      <w:r w:rsidRPr="00604298">
        <w:rPr>
          <w:rFonts w:ascii="Times New Roman" w:hAnsi="Times New Roman" w:cs="Times New Roman"/>
          <w:sz w:val="16"/>
          <w:szCs w:val="16"/>
        </w:rPr>
        <w:t>intensification</w:t>
      </w:r>
      <w:r w:rsidRPr="00604298">
        <w:rPr>
          <w:rFonts w:ascii="Times New Roman" w:hAnsi="Times New Roman" w:cs="Times New Roman"/>
          <w:spacing w:val="-36"/>
          <w:sz w:val="16"/>
          <w:szCs w:val="16"/>
        </w:rPr>
        <w:t xml:space="preserve"> </w:t>
      </w:r>
      <w:r w:rsidRPr="00604298">
        <w:rPr>
          <w:rFonts w:ascii="Times New Roman" w:hAnsi="Times New Roman" w:cs="Times New Roman"/>
          <w:sz w:val="16"/>
          <w:szCs w:val="16"/>
        </w:rPr>
        <w:t>of aquaculture: evidence from shrimp farms in Vietnam and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Thailand. </w:t>
      </w:r>
      <w:r w:rsidRPr="00604298">
        <w:rPr>
          <w:rFonts w:ascii="Times New Roman" w:hAnsi="Times New Roman" w:cs="Times New Roman"/>
          <w:i/>
          <w:sz w:val="16"/>
          <w:szCs w:val="16"/>
        </w:rPr>
        <w:t xml:space="preserve">Journal of the World Aquaculture Society </w:t>
      </w:r>
      <w:r w:rsidRPr="00604298">
        <w:rPr>
          <w:rFonts w:ascii="Times New Roman" w:hAnsi="Times New Roman" w:cs="Times New Roman"/>
          <w:sz w:val="16"/>
          <w:szCs w:val="16"/>
        </w:rPr>
        <w:t>48: 227–</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239.</w:t>
      </w:r>
    </w:p>
    <w:p w14:paraId="44D730D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Franco</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Ferreira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JG,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Nobre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AM</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(2006)</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Development</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growth</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model</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for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penaeid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shrimp.</w:t>
      </w:r>
      <w:r w:rsidRPr="00604298">
        <w:rPr>
          <w:rFonts w:ascii="Times New Roman" w:hAnsi="Times New Roman" w:cs="Times New Roman"/>
          <w:spacing w:val="1"/>
          <w:sz w:val="16"/>
          <w:szCs w:val="16"/>
        </w:rPr>
        <w:t xml:space="preserve"> </w:t>
      </w:r>
      <w:r w:rsidRPr="00604298">
        <w:rPr>
          <w:rFonts w:ascii="Times New Roman" w:hAnsi="Times New Roman" w:cs="Times New Roman"/>
          <w:i/>
          <w:sz w:val="16"/>
          <w:szCs w:val="16"/>
        </w:rPr>
        <w:t>Aquaculture</w:t>
      </w:r>
      <w:r w:rsidRPr="00604298">
        <w:rPr>
          <w:rFonts w:ascii="Times New Roman" w:hAnsi="Times New Roman" w:cs="Times New Roman"/>
          <w:i/>
          <w:spacing w:val="38"/>
          <w:sz w:val="16"/>
          <w:szCs w:val="16"/>
        </w:rPr>
        <w:t xml:space="preserve"> </w:t>
      </w:r>
      <w:r w:rsidRPr="00604298">
        <w:rPr>
          <w:rFonts w:ascii="Times New Roman" w:hAnsi="Times New Roman" w:cs="Times New Roman"/>
          <w:sz w:val="16"/>
          <w:szCs w:val="16"/>
        </w:rPr>
        <w:t>259:</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268–</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277.Freire </w:t>
      </w:r>
      <w:r w:rsidRPr="00604298">
        <w:rPr>
          <w:rFonts w:ascii="Times New Roman" w:hAnsi="Times New Roman" w:cs="Times New Roman"/>
          <w:spacing w:val="-3"/>
          <w:sz w:val="16"/>
          <w:szCs w:val="16"/>
        </w:rPr>
        <w:t xml:space="preserve"> </w:t>
      </w:r>
      <w:r w:rsidRPr="00604298">
        <w:rPr>
          <w:rFonts w:ascii="Times New Roman" w:hAnsi="Times New Roman" w:cs="Times New Roman"/>
          <w:w w:val="103"/>
          <w:sz w:val="16"/>
          <w:szCs w:val="16"/>
        </w:rPr>
        <w:t>J,</w:t>
      </w:r>
      <w:r w:rsidRPr="00604298">
        <w:rPr>
          <w:rFonts w:ascii="Times New Roman" w:hAnsi="Times New Roman" w:cs="Times New Roman"/>
          <w:sz w:val="16"/>
          <w:szCs w:val="16"/>
        </w:rPr>
        <w:t xml:space="preserve"> </w:t>
      </w:r>
      <w:r w:rsidRPr="00604298">
        <w:rPr>
          <w:rFonts w:ascii="Times New Roman" w:hAnsi="Times New Roman" w:cs="Times New Roman"/>
          <w:spacing w:val="-4"/>
          <w:sz w:val="16"/>
          <w:szCs w:val="16"/>
        </w:rPr>
        <w:t xml:space="preserve"> </w:t>
      </w:r>
      <w:proofErr w:type="spellStart"/>
      <w:r w:rsidRPr="00604298">
        <w:rPr>
          <w:rFonts w:ascii="Times New Roman" w:hAnsi="Times New Roman" w:cs="Times New Roman"/>
          <w:w w:val="106"/>
          <w:sz w:val="16"/>
          <w:szCs w:val="16"/>
        </w:rPr>
        <w:t>Gon</w:t>
      </w:r>
      <w:r w:rsidRPr="00604298">
        <w:rPr>
          <w:rFonts w:ascii="Times New Roman" w:hAnsi="Times New Roman" w:cs="Times New Roman"/>
          <w:spacing w:val="-5"/>
          <w:w w:val="106"/>
          <w:sz w:val="16"/>
          <w:szCs w:val="16"/>
        </w:rPr>
        <w:t>z</w:t>
      </w:r>
      <w:r w:rsidRPr="00604298">
        <w:rPr>
          <w:rFonts w:ascii="Times New Roman" w:hAnsi="Times New Roman" w:cs="Times New Roman"/>
          <w:spacing w:val="-82"/>
          <w:w w:val="102"/>
          <w:sz w:val="16"/>
          <w:szCs w:val="16"/>
        </w:rPr>
        <w:t>´</w:t>
      </w:r>
      <w:r w:rsidRPr="00604298">
        <w:rPr>
          <w:rFonts w:ascii="Times New Roman" w:hAnsi="Times New Roman" w:cs="Times New Roman"/>
          <w:w w:val="104"/>
          <w:sz w:val="16"/>
          <w:szCs w:val="16"/>
        </w:rPr>
        <w:t>alez-Gurria</w:t>
      </w:r>
      <w:r w:rsidRPr="00604298">
        <w:rPr>
          <w:rFonts w:ascii="Times New Roman" w:hAnsi="Times New Roman" w:cs="Times New Roman"/>
          <w:spacing w:val="-5"/>
          <w:w w:val="104"/>
          <w:sz w:val="16"/>
          <w:szCs w:val="16"/>
        </w:rPr>
        <w:t>r</w:t>
      </w:r>
      <w:r w:rsidRPr="00604298">
        <w:rPr>
          <w:rFonts w:ascii="Times New Roman" w:hAnsi="Times New Roman" w:cs="Times New Roman"/>
          <w:spacing w:val="-82"/>
          <w:w w:val="102"/>
          <w:sz w:val="16"/>
          <w:szCs w:val="16"/>
        </w:rPr>
        <w:t>´</w:t>
      </w:r>
      <w:r w:rsidRPr="00604298">
        <w:rPr>
          <w:rFonts w:ascii="Times New Roman" w:hAnsi="Times New Roman" w:cs="Times New Roman"/>
          <w:w w:val="99"/>
          <w:sz w:val="16"/>
          <w:szCs w:val="16"/>
        </w:rPr>
        <w:t>an</w:t>
      </w:r>
      <w:proofErr w:type="spellEnd"/>
      <w:r w:rsidRPr="00604298">
        <w:rPr>
          <w:rFonts w:ascii="Times New Roman" w:hAnsi="Times New Roman" w:cs="Times New Roman"/>
          <w:sz w:val="16"/>
          <w:szCs w:val="16"/>
        </w:rPr>
        <w:t xml:space="preserve"> </w:t>
      </w:r>
      <w:r w:rsidRPr="00604298">
        <w:rPr>
          <w:rFonts w:ascii="Times New Roman" w:hAnsi="Times New Roman" w:cs="Times New Roman"/>
          <w:spacing w:val="-4"/>
          <w:sz w:val="16"/>
          <w:szCs w:val="16"/>
        </w:rPr>
        <w:t xml:space="preserve"> </w:t>
      </w:r>
      <w:r w:rsidRPr="00604298">
        <w:rPr>
          <w:rFonts w:ascii="Times New Roman" w:hAnsi="Times New Roman" w:cs="Times New Roman"/>
          <w:w w:val="115"/>
          <w:sz w:val="16"/>
          <w:szCs w:val="16"/>
        </w:rPr>
        <w:t>E</w:t>
      </w:r>
      <w:r w:rsidRPr="00604298">
        <w:rPr>
          <w:rFonts w:ascii="Times New Roman" w:hAnsi="Times New Roman" w:cs="Times New Roman"/>
          <w:sz w:val="16"/>
          <w:szCs w:val="16"/>
        </w:rPr>
        <w:t xml:space="preserve"> </w:t>
      </w:r>
      <w:r w:rsidRPr="00604298">
        <w:rPr>
          <w:rFonts w:ascii="Times New Roman" w:hAnsi="Times New Roman" w:cs="Times New Roman"/>
          <w:spacing w:val="-2"/>
          <w:sz w:val="16"/>
          <w:szCs w:val="16"/>
        </w:rPr>
        <w:t xml:space="preserve"> </w:t>
      </w:r>
      <w:r w:rsidRPr="00604298">
        <w:rPr>
          <w:rFonts w:ascii="Times New Roman" w:hAnsi="Times New Roman" w:cs="Times New Roman"/>
          <w:w w:val="103"/>
          <w:sz w:val="16"/>
          <w:szCs w:val="16"/>
        </w:rPr>
        <w:t>(1998)</w:t>
      </w:r>
      <w:r w:rsidRPr="00604298">
        <w:rPr>
          <w:rFonts w:ascii="Times New Roman" w:hAnsi="Times New Roman" w:cs="Times New Roman"/>
          <w:sz w:val="16"/>
          <w:szCs w:val="16"/>
        </w:rPr>
        <w:t xml:space="preserve"> </w:t>
      </w:r>
      <w:r w:rsidRPr="00604298">
        <w:rPr>
          <w:rFonts w:ascii="Times New Roman" w:hAnsi="Times New Roman" w:cs="Times New Roman"/>
          <w:spacing w:val="-4"/>
          <w:sz w:val="16"/>
          <w:szCs w:val="16"/>
        </w:rPr>
        <w:t xml:space="preserve"> </w:t>
      </w:r>
      <w:r w:rsidRPr="00604298">
        <w:rPr>
          <w:rFonts w:ascii="Times New Roman" w:hAnsi="Times New Roman" w:cs="Times New Roman"/>
          <w:w w:val="101"/>
          <w:sz w:val="16"/>
          <w:szCs w:val="16"/>
        </w:rPr>
        <w:t>New</w:t>
      </w:r>
      <w:r w:rsidRPr="00604298">
        <w:rPr>
          <w:rFonts w:ascii="Times New Roman" w:hAnsi="Times New Roman" w:cs="Times New Roman"/>
          <w:sz w:val="16"/>
          <w:szCs w:val="16"/>
        </w:rPr>
        <w:t xml:space="preserve"> </w:t>
      </w:r>
      <w:r w:rsidRPr="00604298">
        <w:rPr>
          <w:rFonts w:ascii="Times New Roman" w:hAnsi="Times New Roman" w:cs="Times New Roman"/>
          <w:spacing w:val="-3"/>
          <w:sz w:val="16"/>
          <w:szCs w:val="16"/>
        </w:rPr>
        <w:t xml:space="preserve"> </w:t>
      </w:r>
      <w:r w:rsidRPr="00604298">
        <w:rPr>
          <w:rFonts w:ascii="Times New Roman" w:hAnsi="Times New Roman" w:cs="Times New Roman"/>
          <w:w w:val="98"/>
          <w:sz w:val="16"/>
          <w:szCs w:val="16"/>
        </w:rPr>
        <w:t>approaches</w:t>
      </w:r>
      <w:r w:rsidRPr="00604298">
        <w:rPr>
          <w:rFonts w:ascii="Times New Roman" w:hAnsi="Times New Roman" w:cs="Times New Roman"/>
          <w:sz w:val="16"/>
          <w:szCs w:val="16"/>
        </w:rPr>
        <w:t xml:space="preserve"> </w:t>
      </w:r>
      <w:r w:rsidRPr="00604298">
        <w:rPr>
          <w:rFonts w:ascii="Times New Roman" w:hAnsi="Times New Roman" w:cs="Times New Roman"/>
          <w:spacing w:val="-2"/>
          <w:sz w:val="16"/>
          <w:szCs w:val="16"/>
        </w:rPr>
        <w:t xml:space="preserve"> </w:t>
      </w:r>
      <w:r w:rsidRPr="00604298">
        <w:rPr>
          <w:rFonts w:ascii="Times New Roman" w:hAnsi="Times New Roman" w:cs="Times New Roman"/>
          <w:w w:val="98"/>
          <w:sz w:val="16"/>
          <w:szCs w:val="16"/>
        </w:rPr>
        <w:t>to</w:t>
      </w:r>
      <w:r w:rsidRPr="00604298">
        <w:rPr>
          <w:rFonts w:ascii="Times New Roman" w:hAnsi="Times New Roman" w:cs="Times New Roman"/>
          <w:sz w:val="16"/>
          <w:szCs w:val="16"/>
        </w:rPr>
        <w:t xml:space="preserve"> </w:t>
      </w:r>
      <w:r w:rsidRPr="00604298">
        <w:rPr>
          <w:rFonts w:ascii="Times New Roman" w:hAnsi="Times New Roman" w:cs="Times New Roman"/>
          <w:spacing w:val="-4"/>
          <w:sz w:val="16"/>
          <w:szCs w:val="16"/>
        </w:rPr>
        <w:t xml:space="preserve"> </w:t>
      </w:r>
      <w:r w:rsidRPr="00604298">
        <w:rPr>
          <w:rFonts w:ascii="Times New Roman" w:hAnsi="Times New Roman" w:cs="Times New Roman"/>
          <w:w w:val="95"/>
          <w:sz w:val="16"/>
          <w:szCs w:val="16"/>
        </w:rPr>
        <w:t xml:space="preserve">the </w:t>
      </w:r>
      <w:r w:rsidRPr="00604298">
        <w:rPr>
          <w:rFonts w:ascii="Times New Roman" w:hAnsi="Times New Roman" w:cs="Times New Roman"/>
          <w:sz w:val="16"/>
          <w:szCs w:val="16"/>
        </w:rPr>
        <w:t>behavioural ecology of decapod crustaceans using telemetry</w:t>
      </w:r>
      <w:r w:rsidRPr="00604298">
        <w:rPr>
          <w:rFonts w:ascii="Times New Roman" w:hAnsi="Times New Roman" w:cs="Times New Roman"/>
          <w:spacing w:val="1"/>
          <w:sz w:val="16"/>
          <w:szCs w:val="16"/>
        </w:rPr>
        <w:t xml:space="preserve"> </w:t>
      </w:r>
      <w:r w:rsidRPr="00604298">
        <w:rPr>
          <w:rFonts w:ascii="Times New Roman" w:hAnsi="Times New Roman" w:cs="Times New Roman"/>
          <w:w w:val="101"/>
          <w:sz w:val="16"/>
          <w:szCs w:val="16"/>
        </w:rPr>
        <w:t>and</w:t>
      </w:r>
      <w:r w:rsidRPr="00604298">
        <w:rPr>
          <w:rFonts w:ascii="Times New Roman" w:hAnsi="Times New Roman" w:cs="Times New Roman"/>
          <w:spacing w:val="9"/>
          <w:sz w:val="16"/>
          <w:szCs w:val="16"/>
        </w:rPr>
        <w:t xml:space="preserve"> </w:t>
      </w:r>
      <w:r w:rsidRPr="00604298">
        <w:rPr>
          <w:rFonts w:ascii="Times New Roman" w:hAnsi="Times New Roman" w:cs="Times New Roman"/>
          <w:w w:val="99"/>
          <w:sz w:val="16"/>
          <w:szCs w:val="16"/>
        </w:rPr>
        <w:t>electronic</w:t>
      </w:r>
      <w:r w:rsidRPr="00604298">
        <w:rPr>
          <w:rFonts w:ascii="Times New Roman" w:hAnsi="Times New Roman" w:cs="Times New Roman"/>
          <w:spacing w:val="9"/>
          <w:sz w:val="16"/>
          <w:szCs w:val="16"/>
        </w:rPr>
        <w:t xml:space="preserve"> </w:t>
      </w:r>
      <w:r w:rsidRPr="00604298">
        <w:rPr>
          <w:rFonts w:ascii="Times New Roman" w:hAnsi="Times New Roman" w:cs="Times New Roman"/>
          <w:w w:val="95"/>
          <w:sz w:val="16"/>
          <w:szCs w:val="16"/>
        </w:rPr>
        <w:t>tags.</w:t>
      </w:r>
      <w:r w:rsidRPr="00604298">
        <w:rPr>
          <w:rFonts w:ascii="Times New Roman" w:hAnsi="Times New Roman" w:cs="Times New Roman"/>
          <w:spacing w:val="9"/>
          <w:sz w:val="16"/>
          <w:szCs w:val="16"/>
        </w:rPr>
        <w:t xml:space="preserve"> </w:t>
      </w:r>
      <w:r w:rsidRPr="00604298">
        <w:rPr>
          <w:rFonts w:ascii="Times New Roman" w:hAnsi="Times New Roman" w:cs="Times New Roman"/>
          <w:w w:val="109"/>
          <w:sz w:val="16"/>
          <w:szCs w:val="16"/>
        </w:rPr>
        <w:t>In:</w:t>
      </w:r>
      <w:r w:rsidRPr="00604298">
        <w:rPr>
          <w:rFonts w:ascii="Times New Roman" w:hAnsi="Times New Roman" w:cs="Times New Roman"/>
          <w:spacing w:val="10"/>
          <w:sz w:val="16"/>
          <w:szCs w:val="16"/>
        </w:rPr>
        <w:t xml:space="preserve"> </w:t>
      </w:r>
      <w:proofErr w:type="spellStart"/>
      <w:r w:rsidRPr="00604298">
        <w:rPr>
          <w:rFonts w:ascii="Times New Roman" w:hAnsi="Times New Roman" w:cs="Times New Roman"/>
          <w:w w:val="103"/>
          <w:sz w:val="16"/>
          <w:szCs w:val="16"/>
        </w:rPr>
        <w:t>Lagar</w:t>
      </w:r>
      <w:r w:rsidRPr="00604298">
        <w:rPr>
          <w:rFonts w:ascii="Times New Roman" w:hAnsi="Times New Roman" w:cs="Times New Roman"/>
          <w:spacing w:val="-7"/>
          <w:w w:val="103"/>
          <w:sz w:val="16"/>
          <w:szCs w:val="16"/>
        </w:rPr>
        <w:t>d</w:t>
      </w:r>
      <w:r w:rsidRPr="00604298">
        <w:rPr>
          <w:rFonts w:ascii="Times New Roman" w:hAnsi="Times New Roman" w:cs="Times New Roman"/>
          <w:spacing w:val="-81"/>
          <w:w w:val="102"/>
          <w:sz w:val="16"/>
          <w:szCs w:val="16"/>
        </w:rPr>
        <w:t>`</w:t>
      </w:r>
      <w:r w:rsidRPr="00604298">
        <w:rPr>
          <w:rFonts w:ascii="Times New Roman" w:hAnsi="Times New Roman" w:cs="Times New Roman"/>
          <w:w w:val="91"/>
          <w:sz w:val="16"/>
          <w:szCs w:val="16"/>
        </w:rPr>
        <w:t>ere</w:t>
      </w:r>
      <w:proofErr w:type="spellEnd"/>
      <w:r w:rsidRPr="00604298">
        <w:rPr>
          <w:rFonts w:ascii="Times New Roman" w:hAnsi="Times New Roman" w:cs="Times New Roman"/>
          <w:spacing w:val="9"/>
          <w:sz w:val="16"/>
          <w:szCs w:val="16"/>
        </w:rPr>
        <w:t xml:space="preserve"> </w:t>
      </w:r>
      <w:r w:rsidRPr="00604298">
        <w:rPr>
          <w:rFonts w:ascii="Times New Roman" w:hAnsi="Times New Roman" w:cs="Times New Roman"/>
          <w:w w:val="107"/>
          <w:sz w:val="16"/>
          <w:szCs w:val="16"/>
        </w:rPr>
        <w:t>JP,</w:t>
      </w:r>
      <w:r w:rsidRPr="00604298">
        <w:rPr>
          <w:rFonts w:ascii="Times New Roman" w:hAnsi="Times New Roman" w:cs="Times New Roman"/>
          <w:spacing w:val="8"/>
          <w:sz w:val="16"/>
          <w:szCs w:val="16"/>
        </w:rPr>
        <w:t xml:space="preserve"> </w:t>
      </w:r>
      <w:proofErr w:type="spellStart"/>
      <w:r w:rsidRPr="00604298">
        <w:rPr>
          <w:rFonts w:ascii="Times New Roman" w:hAnsi="Times New Roman" w:cs="Times New Roman"/>
          <w:w w:val="103"/>
          <w:sz w:val="16"/>
          <w:szCs w:val="16"/>
        </w:rPr>
        <w:t>Anras</w:t>
      </w:r>
      <w:proofErr w:type="spellEnd"/>
      <w:r w:rsidRPr="00604298">
        <w:rPr>
          <w:rFonts w:ascii="Times New Roman" w:hAnsi="Times New Roman" w:cs="Times New Roman"/>
          <w:spacing w:val="10"/>
          <w:sz w:val="16"/>
          <w:szCs w:val="16"/>
        </w:rPr>
        <w:t xml:space="preserve"> </w:t>
      </w:r>
      <w:r w:rsidRPr="00604298">
        <w:rPr>
          <w:rFonts w:ascii="Times New Roman" w:hAnsi="Times New Roman" w:cs="Times New Roman"/>
          <w:w w:val="111"/>
          <w:sz w:val="16"/>
          <w:szCs w:val="16"/>
        </w:rPr>
        <w:t>MLB,</w:t>
      </w:r>
      <w:r w:rsidRPr="00604298">
        <w:rPr>
          <w:rFonts w:ascii="Times New Roman" w:hAnsi="Times New Roman" w:cs="Times New Roman"/>
          <w:spacing w:val="9"/>
          <w:sz w:val="16"/>
          <w:szCs w:val="16"/>
        </w:rPr>
        <w:t xml:space="preserve"> </w:t>
      </w:r>
      <w:proofErr w:type="spellStart"/>
      <w:r w:rsidRPr="00604298">
        <w:rPr>
          <w:rFonts w:ascii="Times New Roman" w:hAnsi="Times New Roman" w:cs="Times New Roman"/>
          <w:w w:val="104"/>
          <w:sz w:val="16"/>
          <w:szCs w:val="16"/>
        </w:rPr>
        <w:t>Claireaux</w:t>
      </w:r>
      <w:proofErr w:type="spellEnd"/>
      <w:r w:rsidRPr="00604298">
        <w:rPr>
          <w:rFonts w:ascii="Times New Roman" w:hAnsi="Times New Roman" w:cs="Times New Roman"/>
          <w:spacing w:val="8"/>
          <w:sz w:val="16"/>
          <w:szCs w:val="16"/>
        </w:rPr>
        <w:t xml:space="preserve"> </w:t>
      </w:r>
      <w:r w:rsidRPr="00604298">
        <w:rPr>
          <w:rFonts w:ascii="Times New Roman" w:hAnsi="Times New Roman" w:cs="Times New Roman"/>
          <w:spacing w:val="-12"/>
          <w:w w:val="113"/>
          <w:sz w:val="16"/>
          <w:szCs w:val="16"/>
        </w:rPr>
        <w:t>G</w:t>
      </w:r>
      <w:r w:rsidRPr="00604298">
        <w:rPr>
          <w:rFonts w:ascii="Times New Roman" w:hAnsi="Times New Roman" w:cs="Times New Roman"/>
          <w:w w:val="113"/>
          <w:sz w:val="16"/>
          <w:szCs w:val="16"/>
        </w:rPr>
        <w:t xml:space="preserve"> </w:t>
      </w:r>
      <w:r w:rsidRPr="00604298">
        <w:rPr>
          <w:rFonts w:ascii="Times New Roman" w:hAnsi="Times New Roman" w:cs="Times New Roman"/>
          <w:sz w:val="16"/>
          <w:szCs w:val="16"/>
        </w:rPr>
        <w:t xml:space="preserve">(eds) </w:t>
      </w:r>
      <w:r w:rsidRPr="00604298">
        <w:rPr>
          <w:rFonts w:ascii="Times New Roman" w:hAnsi="Times New Roman" w:cs="Times New Roman"/>
          <w:i/>
          <w:sz w:val="16"/>
          <w:szCs w:val="16"/>
        </w:rPr>
        <w:t>Advances in Invertebrates and Fish Telemetry</w:t>
      </w:r>
      <w:r w:rsidRPr="00604298">
        <w:rPr>
          <w:rFonts w:ascii="Times New Roman" w:hAnsi="Times New Roman" w:cs="Times New Roman"/>
          <w:sz w:val="16"/>
          <w:szCs w:val="16"/>
        </w:rPr>
        <w:t>, pp. 123–</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132.Springer,</w:t>
      </w:r>
      <w:r w:rsidRPr="00604298">
        <w:rPr>
          <w:rFonts w:ascii="Times New Roman" w:hAnsi="Times New Roman" w:cs="Times New Roman"/>
          <w:spacing w:val="6"/>
          <w:sz w:val="16"/>
          <w:szCs w:val="16"/>
        </w:rPr>
        <w:t xml:space="preserve"> </w:t>
      </w:r>
      <w:r w:rsidRPr="00604298">
        <w:rPr>
          <w:rFonts w:ascii="Times New Roman" w:hAnsi="Times New Roman" w:cs="Times New Roman"/>
          <w:sz w:val="16"/>
          <w:szCs w:val="16"/>
        </w:rPr>
        <w:t>Dordrecht.</w:t>
      </w:r>
    </w:p>
    <w:p w14:paraId="0E7A78D6"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Hu Z, Li R, Xia X, Yu C, Fan X, Zhao Y (2020) A method over-</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 xml:space="preserve">view in smart aquaculture. </w:t>
      </w:r>
      <w:r w:rsidRPr="00604298">
        <w:rPr>
          <w:rFonts w:ascii="Times New Roman" w:hAnsi="Times New Roman" w:cs="Times New Roman"/>
          <w:i/>
          <w:w w:val="105"/>
          <w:sz w:val="16"/>
          <w:szCs w:val="16"/>
        </w:rPr>
        <w:t>Environmental Monitoring and</w:t>
      </w:r>
      <w:r w:rsidRPr="00604298">
        <w:rPr>
          <w:rFonts w:ascii="Times New Roman" w:hAnsi="Times New Roman" w:cs="Times New Roman"/>
          <w:i/>
          <w:spacing w:val="1"/>
          <w:w w:val="105"/>
          <w:sz w:val="16"/>
          <w:szCs w:val="16"/>
        </w:rPr>
        <w:t xml:space="preserve"> </w:t>
      </w:r>
      <w:r w:rsidRPr="00604298">
        <w:rPr>
          <w:rFonts w:ascii="Times New Roman" w:hAnsi="Times New Roman" w:cs="Times New Roman"/>
          <w:i/>
          <w:w w:val="105"/>
          <w:sz w:val="16"/>
          <w:szCs w:val="16"/>
        </w:rPr>
        <w:t>Assessment</w:t>
      </w:r>
      <w:r w:rsidRPr="00604298">
        <w:rPr>
          <w:rFonts w:ascii="Times New Roman" w:hAnsi="Times New Roman" w:cs="Times New Roman"/>
          <w:i/>
          <w:spacing w:val="1"/>
          <w:w w:val="105"/>
          <w:sz w:val="16"/>
          <w:szCs w:val="16"/>
        </w:rPr>
        <w:t xml:space="preserve"> </w:t>
      </w:r>
      <w:r w:rsidRPr="00604298">
        <w:rPr>
          <w:rFonts w:ascii="Times New Roman" w:hAnsi="Times New Roman" w:cs="Times New Roman"/>
          <w:w w:val="105"/>
          <w:sz w:val="16"/>
          <w:szCs w:val="16"/>
        </w:rPr>
        <w:t>192: 1–25.</w:t>
      </w:r>
    </w:p>
    <w:p w14:paraId="0B7A6876"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Huang</w:t>
      </w:r>
      <w:r w:rsidRPr="00604298">
        <w:rPr>
          <w:rFonts w:ascii="Times New Roman" w:hAnsi="Times New Roman" w:cs="Times New Roman"/>
          <w:spacing w:val="28"/>
          <w:w w:val="105"/>
          <w:sz w:val="16"/>
          <w:szCs w:val="16"/>
        </w:rPr>
        <w:t xml:space="preserve"> </w:t>
      </w:r>
      <w:r w:rsidRPr="00604298">
        <w:rPr>
          <w:rFonts w:ascii="Times New Roman" w:hAnsi="Times New Roman" w:cs="Times New Roman"/>
          <w:w w:val="105"/>
          <w:sz w:val="16"/>
          <w:szCs w:val="16"/>
        </w:rPr>
        <w:t>IJ,</w:t>
      </w:r>
      <w:r w:rsidRPr="00604298">
        <w:rPr>
          <w:rFonts w:ascii="Times New Roman" w:hAnsi="Times New Roman" w:cs="Times New Roman"/>
          <w:spacing w:val="28"/>
          <w:w w:val="105"/>
          <w:sz w:val="16"/>
          <w:szCs w:val="16"/>
        </w:rPr>
        <w:t xml:space="preserve"> </w:t>
      </w:r>
      <w:r w:rsidRPr="00604298">
        <w:rPr>
          <w:rFonts w:ascii="Times New Roman" w:hAnsi="Times New Roman" w:cs="Times New Roman"/>
          <w:w w:val="105"/>
          <w:sz w:val="16"/>
          <w:szCs w:val="16"/>
        </w:rPr>
        <w:t>Hung</w:t>
      </w:r>
      <w:r w:rsidRPr="00604298">
        <w:rPr>
          <w:rFonts w:ascii="Times New Roman" w:hAnsi="Times New Roman" w:cs="Times New Roman"/>
          <w:spacing w:val="29"/>
          <w:w w:val="105"/>
          <w:sz w:val="16"/>
          <w:szCs w:val="16"/>
        </w:rPr>
        <w:t xml:space="preserve"> </w:t>
      </w:r>
      <w:r w:rsidRPr="00604298">
        <w:rPr>
          <w:rFonts w:ascii="Times New Roman" w:hAnsi="Times New Roman" w:cs="Times New Roman"/>
          <w:w w:val="105"/>
          <w:sz w:val="16"/>
          <w:szCs w:val="16"/>
        </w:rPr>
        <w:t>CC,</w:t>
      </w:r>
      <w:r w:rsidRPr="00604298">
        <w:rPr>
          <w:rFonts w:ascii="Times New Roman" w:hAnsi="Times New Roman" w:cs="Times New Roman"/>
          <w:spacing w:val="30"/>
          <w:w w:val="105"/>
          <w:sz w:val="16"/>
          <w:szCs w:val="16"/>
        </w:rPr>
        <w:t xml:space="preserve"> </w:t>
      </w:r>
      <w:r w:rsidRPr="00604298">
        <w:rPr>
          <w:rFonts w:ascii="Times New Roman" w:hAnsi="Times New Roman" w:cs="Times New Roman"/>
          <w:w w:val="105"/>
          <w:sz w:val="16"/>
          <w:szCs w:val="16"/>
        </w:rPr>
        <w:t>Kuang</w:t>
      </w:r>
      <w:r w:rsidRPr="00604298">
        <w:rPr>
          <w:rFonts w:ascii="Times New Roman" w:hAnsi="Times New Roman" w:cs="Times New Roman"/>
          <w:spacing w:val="28"/>
          <w:w w:val="105"/>
          <w:sz w:val="16"/>
          <w:szCs w:val="16"/>
        </w:rPr>
        <w:t xml:space="preserve"> </w:t>
      </w:r>
      <w:r w:rsidRPr="00604298">
        <w:rPr>
          <w:rFonts w:ascii="Times New Roman" w:hAnsi="Times New Roman" w:cs="Times New Roman"/>
          <w:w w:val="105"/>
          <w:sz w:val="16"/>
          <w:szCs w:val="16"/>
        </w:rPr>
        <w:t>SR,</w:t>
      </w:r>
      <w:r w:rsidRPr="00604298">
        <w:rPr>
          <w:rFonts w:ascii="Times New Roman" w:hAnsi="Times New Roman" w:cs="Times New Roman"/>
          <w:spacing w:val="29"/>
          <w:w w:val="105"/>
          <w:sz w:val="16"/>
          <w:szCs w:val="16"/>
        </w:rPr>
        <w:t xml:space="preserve"> </w:t>
      </w:r>
      <w:r w:rsidRPr="00604298">
        <w:rPr>
          <w:rFonts w:ascii="Times New Roman" w:hAnsi="Times New Roman" w:cs="Times New Roman"/>
          <w:w w:val="105"/>
          <w:sz w:val="16"/>
          <w:szCs w:val="16"/>
        </w:rPr>
        <w:t>Chang</w:t>
      </w:r>
      <w:r w:rsidRPr="00604298">
        <w:rPr>
          <w:rFonts w:ascii="Times New Roman" w:hAnsi="Times New Roman" w:cs="Times New Roman"/>
          <w:spacing w:val="28"/>
          <w:w w:val="105"/>
          <w:sz w:val="16"/>
          <w:szCs w:val="16"/>
        </w:rPr>
        <w:t xml:space="preserve"> </w:t>
      </w:r>
      <w:r w:rsidRPr="00604298">
        <w:rPr>
          <w:rFonts w:ascii="Times New Roman" w:hAnsi="Times New Roman" w:cs="Times New Roman"/>
          <w:w w:val="105"/>
          <w:sz w:val="16"/>
          <w:szCs w:val="16"/>
        </w:rPr>
        <w:t>YN,</w:t>
      </w:r>
      <w:r w:rsidRPr="00604298">
        <w:rPr>
          <w:rFonts w:ascii="Times New Roman" w:hAnsi="Times New Roman" w:cs="Times New Roman"/>
          <w:spacing w:val="27"/>
          <w:w w:val="105"/>
          <w:sz w:val="16"/>
          <w:szCs w:val="16"/>
        </w:rPr>
        <w:t xml:space="preserve"> </w:t>
      </w:r>
      <w:r w:rsidRPr="00604298">
        <w:rPr>
          <w:rFonts w:ascii="Times New Roman" w:hAnsi="Times New Roman" w:cs="Times New Roman"/>
          <w:w w:val="105"/>
          <w:sz w:val="16"/>
          <w:szCs w:val="16"/>
        </w:rPr>
        <w:t>Huang</w:t>
      </w:r>
      <w:r w:rsidRPr="00604298">
        <w:rPr>
          <w:rFonts w:ascii="Times New Roman" w:hAnsi="Times New Roman" w:cs="Times New Roman"/>
          <w:spacing w:val="29"/>
          <w:w w:val="105"/>
          <w:sz w:val="16"/>
          <w:szCs w:val="16"/>
        </w:rPr>
        <w:t xml:space="preserve"> </w:t>
      </w:r>
      <w:r w:rsidRPr="00604298">
        <w:rPr>
          <w:rFonts w:ascii="Times New Roman" w:hAnsi="Times New Roman" w:cs="Times New Roman"/>
          <w:w w:val="105"/>
          <w:sz w:val="16"/>
          <w:szCs w:val="16"/>
        </w:rPr>
        <w:t>KY,</w:t>
      </w:r>
      <w:r w:rsidRPr="00604298">
        <w:rPr>
          <w:rFonts w:ascii="Times New Roman" w:hAnsi="Times New Roman" w:cs="Times New Roman"/>
          <w:spacing w:val="29"/>
          <w:w w:val="105"/>
          <w:sz w:val="16"/>
          <w:szCs w:val="16"/>
        </w:rPr>
        <w:t xml:space="preserve"> </w:t>
      </w:r>
      <w:r w:rsidRPr="00604298">
        <w:rPr>
          <w:rFonts w:ascii="Times New Roman" w:hAnsi="Times New Roman" w:cs="Times New Roman"/>
          <w:w w:val="105"/>
          <w:sz w:val="16"/>
          <w:szCs w:val="16"/>
        </w:rPr>
        <w:t>Tsai</w:t>
      </w:r>
      <w:r w:rsidRPr="00604298">
        <w:rPr>
          <w:rFonts w:ascii="Times New Roman" w:hAnsi="Times New Roman" w:cs="Times New Roman"/>
          <w:spacing w:val="28"/>
          <w:w w:val="105"/>
          <w:sz w:val="16"/>
          <w:szCs w:val="16"/>
        </w:rPr>
        <w:t xml:space="preserve"> </w:t>
      </w:r>
      <w:r w:rsidRPr="00604298">
        <w:rPr>
          <w:rFonts w:ascii="Times New Roman" w:hAnsi="Times New Roman" w:cs="Times New Roman"/>
          <w:w w:val="105"/>
          <w:sz w:val="16"/>
          <w:szCs w:val="16"/>
        </w:rPr>
        <w:t>CR</w:t>
      </w:r>
      <w:r w:rsidRPr="00604298">
        <w:rPr>
          <w:rFonts w:ascii="Times New Roman" w:hAnsi="Times New Roman" w:cs="Times New Roman"/>
          <w:spacing w:val="-38"/>
          <w:w w:val="105"/>
          <w:sz w:val="16"/>
          <w:szCs w:val="16"/>
        </w:rPr>
        <w:t xml:space="preserve"> </w:t>
      </w:r>
      <w:r w:rsidRPr="00604298">
        <w:rPr>
          <w:rFonts w:ascii="Times New Roman" w:hAnsi="Times New Roman" w:cs="Times New Roman"/>
          <w:i/>
          <w:sz w:val="16"/>
          <w:szCs w:val="16"/>
        </w:rPr>
        <w:t>et al</w:t>
      </w:r>
      <w:r w:rsidRPr="00604298">
        <w:rPr>
          <w:rFonts w:ascii="Times New Roman" w:hAnsi="Times New Roman" w:cs="Times New Roman"/>
          <w:sz w:val="16"/>
          <w:szCs w:val="16"/>
        </w:rPr>
        <w:t>. (2018) The prototype of a smart underwater surveillance</w:t>
      </w:r>
      <w:r w:rsidRPr="00604298">
        <w:rPr>
          <w:rFonts w:ascii="Times New Roman" w:hAnsi="Times New Roman" w:cs="Times New Roman"/>
          <w:spacing w:val="1"/>
          <w:sz w:val="16"/>
          <w:szCs w:val="16"/>
        </w:rPr>
        <w:t xml:space="preserve"> </w:t>
      </w:r>
      <w:r w:rsidRPr="00604298">
        <w:rPr>
          <w:rFonts w:ascii="Times New Roman" w:hAnsi="Times New Roman" w:cs="Times New Roman"/>
          <w:spacing w:val="-2"/>
          <w:w w:val="105"/>
          <w:sz w:val="16"/>
          <w:szCs w:val="16"/>
        </w:rPr>
        <w:t>system</w:t>
      </w:r>
      <w:r w:rsidRPr="00604298">
        <w:rPr>
          <w:rFonts w:ascii="Times New Roman" w:hAnsi="Times New Roman" w:cs="Times New Roman"/>
          <w:spacing w:val="-7"/>
          <w:w w:val="105"/>
          <w:sz w:val="16"/>
          <w:szCs w:val="16"/>
        </w:rPr>
        <w:t xml:space="preserve"> </w:t>
      </w:r>
      <w:r w:rsidRPr="00604298">
        <w:rPr>
          <w:rFonts w:ascii="Times New Roman" w:hAnsi="Times New Roman" w:cs="Times New Roman"/>
          <w:spacing w:val="-2"/>
          <w:w w:val="105"/>
          <w:sz w:val="16"/>
          <w:szCs w:val="16"/>
        </w:rPr>
        <w:t>for</w:t>
      </w:r>
      <w:r w:rsidRPr="00604298">
        <w:rPr>
          <w:rFonts w:ascii="Times New Roman" w:hAnsi="Times New Roman" w:cs="Times New Roman"/>
          <w:spacing w:val="-6"/>
          <w:w w:val="105"/>
          <w:sz w:val="16"/>
          <w:szCs w:val="16"/>
        </w:rPr>
        <w:t xml:space="preserve"> </w:t>
      </w:r>
      <w:r w:rsidRPr="00604298">
        <w:rPr>
          <w:rFonts w:ascii="Times New Roman" w:hAnsi="Times New Roman" w:cs="Times New Roman"/>
          <w:spacing w:val="-2"/>
          <w:w w:val="105"/>
          <w:sz w:val="16"/>
          <w:szCs w:val="16"/>
        </w:rPr>
        <w:t>shrimp</w:t>
      </w:r>
      <w:r w:rsidRPr="00604298">
        <w:rPr>
          <w:rFonts w:ascii="Times New Roman" w:hAnsi="Times New Roman" w:cs="Times New Roman"/>
          <w:spacing w:val="-8"/>
          <w:w w:val="105"/>
          <w:sz w:val="16"/>
          <w:szCs w:val="16"/>
        </w:rPr>
        <w:t xml:space="preserve"> </w:t>
      </w:r>
      <w:r w:rsidRPr="00604298">
        <w:rPr>
          <w:rFonts w:ascii="Times New Roman" w:hAnsi="Times New Roman" w:cs="Times New Roman"/>
          <w:spacing w:val="-2"/>
          <w:w w:val="105"/>
          <w:sz w:val="16"/>
          <w:szCs w:val="16"/>
        </w:rPr>
        <w:t>farming.</w:t>
      </w:r>
      <w:r w:rsidRPr="00604298">
        <w:rPr>
          <w:rFonts w:ascii="Times New Roman" w:hAnsi="Times New Roman" w:cs="Times New Roman"/>
          <w:spacing w:val="-6"/>
          <w:w w:val="105"/>
          <w:sz w:val="16"/>
          <w:szCs w:val="16"/>
        </w:rPr>
        <w:t xml:space="preserve"> </w:t>
      </w:r>
      <w:r w:rsidRPr="00604298">
        <w:rPr>
          <w:rFonts w:ascii="Times New Roman" w:hAnsi="Times New Roman" w:cs="Times New Roman"/>
          <w:spacing w:val="-1"/>
          <w:w w:val="105"/>
          <w:sz w:val="16"/>
          <w:szCs w:val="16"/>
        </w:rPr>
        <w:t>In:</w:t>
      </w:r>
      <w:r w:rsidRPr="00604298">
        <w:rPr>
          <w:rFonts w:ascii="Times New Roman" w:hAnsi="Times New Roman" w:cs="Times New Roman"/>
          <w:spacing w:val="-6"/>
          <w:w w:val="105"/>
          <w:sz w:val="16"/>
          <w:szCs w:val="16"/>
        </w:rPr>
        <w:t xml:space="preserve"> </w:t>
      </w:r>
      <w:r w:rsidRPr="00604298">
        <w:rPr>
          <w:rFonts w:ascii="Times New Roman" w:hAnsi="Times New Roman" w:cs="Times New Roman"/>
          <w:i/>
          <w:spacing w:val="-1"/>
          <w:w w:val="105"/>
          <w:sz w:val="16"/>
          <w:szCs w:val="16"/>
        </w:rPr>
        <w:t>2018</w:t>
      </w:r>
      <w:r w:rsidRPr="00604298">
        <w:rPr>
          <w:rFonts w:ascii="Times New Roman" w:hAnsi="Times New Roman" w:cs="Times New Roman"/>
          <w:i/>
          <w:spacing w:val="-8"/>
          <w:w w:val="105"/>
          <w:sz w:val="16"/>
          <w:szCs w:val="16"/>
        </w:rPr>
        <w:t xml:space="preserve"> </w:t>
      </w:r>
      <w:r w:rsidRPr="00604298">
        <w:rPr>
          <w:rFonts w:ascii="Times New Roman" w:hAnsi="Times New Roman" w:cs="Times New Roman"/>
          <w:i/>
          <w:spacing w:val="-1"/>
          <w:w w:val="105"/>
          <w:sz w:val="16"/>
          <w:szCs w:val="16"/>
        </w:rPr>
        <w:t>IEEE</w:t>
      </w:r>
      <w:r w:rsidRPr="00604298">
        <w:rPr>
          <w:rFonts w:ascii="Times New Roman" w:hAnsi="Times New Roman" w:cs="Times New Roman"/>
          <w:i/>
          <w:spacing w:val="-5"/>
          <w:w w:val="105"/>
          <w:sz w:val="16"/>
          <w:szCs w:val="16"/>
        </w:rPr>
        <w:t xml:space="preserve"> </w:t>
      </w:r>
      <w:r w:rsidRPr="00604298">
        <w:rPr>
          <w:rFonts w:ascii="Times New Roman" w:hAnsi="Times New Roman" w:cs="Times New Roman"/>
          <w:i/>
          <w:spacing w:val="-1"/>
          <w:w w:val="105"/>
          <w:sz w:val="16"/>
          <w:szCs w:val="16"/>
        </w:rPr>
        <w:t>International</w:t>
      </w:r>
      <w:r w:rsidRPr="00604298">
        <w:rPr>
          <w:rFonts w:ascii="Times New Roman" w:hAnsi="Times New Roman" w:cs="Times New Roman"/>
          <w:i/>
          <w:spacing w:val="-8"/>
          <w:w w:val="105"/>
          <w:sz w:val="16"/>
          <w:szCs w:val="16"/>
        </w:rPr>
        <w:t xml:space="preserve"> </w:t>
      </w:r>
      <w:r w:rsidRPr="00604298">
        <w:rPr>
          <w:rFonts w:ascii="Times New Roman" w:hAnsi="Times New Roman" w:cs="Times New Roman"/>
          <w:i/>
          <w:spacing w:val="-1"/>
          <w:w w:val="105"/>
          <w:sz w:val="16"/>
          <w:szCs w:val="16"/>
        </w:rPr>
        <w:t>Confer-</w:t>
      </w:r>
      <w:r w:rsidRPr="00604298">
        <w:rPr>
          <w:rFonts w:ascii="Times New Roman" w:hAnsi="Times New Roman" w:cs="Times New Roman"/>
          <w:i/>
          <w:spacing w:val="-38"/>
          <w:w w:val="105"/>
          <w:sz w:val="16"/>
          <w:szCs w:val="16"/>
        </w:rPr>
        <w:t xml:space="preserve"> </w:t>
      </w:r>
      <w:proofErr w:type="spellStart"/>
      <w:r w:rsidRPr="00604298">
        <w:rPr>
          <w:rFonts w:ascii="Times New Roman" w:hAnsi="Times New Roman" w:cs="Times New Roman"/>
          <w:i/>
          <w:sz w:val="16"/>
          <w:szCs w:val="16"/>
        </w:rPr>
        <w:t>ence</w:t>
      </w:r>
      <w:proofErr w:type="spellEnd"/>
      <w:r w:rsidRPr="00604298">
        <w:rPr>
          <w:rFonts w:ascii="Times New Roman" w:hAnsi="Times New Roman" w:cs="Times New Roman"/>
          <w:i/>
          <w:sz w:val="16"/>
          <w:szCs w:val="16"/>
        </w:rPr>
        <w:t xml:space="preserve"> on Advanced</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Manufacturing</w:t>
      </w:r>
      <w:r w:rsidRPr="00604298">
        <w:rPr>
          <w:rFonts w:ascii="Times New Roman" w:hAnsi="Times New Roman" w:cs="Times New Roman"/>
          <w:i/>
          <w:spacing w:val="2"/>
          <w:sz w:val="16"/>
          <w:szCs w:val="16"/>
        </w:rPr>
        <w:t xml:space="preserve"> </w:t>
      </w:r>
      <w:r w:rsidRPr="00604298">
        <w:rPr>
          <w:rFonts w:ascii="Times New Roman" w:hAnsi="Times New Roman" w:cs="Times New Roman"/>
          <w:i/>
          <w:sz w:val="16"/>
          <w:szCs w:val="16"/>
        </w:rPr>
        <w:t>(ICAM)</w:t>
      </w:r>
      <w:r w:rsidRPr="00604298">
        <w:rPr>
          <w:rFonts w:ascii="Times New Roman" w:hAnsi="Times New Roman" w:cs="Times New Roman"/>
          <w:sz w:val="16"/>
          <w:szCs w:val="16"/>
        </w:rPr>
        <w:t>,</w:t>
      </w:r>
      <w:r w:rsidRPr="00604298">
        <w:rPr>
          <w:rFonts w:ascii="Times New Roman" w:hAnsi="Times New Roman" w:cs="Times New Roman"/>
          <w:spacing w:val="2"/>
          <w:sz w:val="16"/>
          <w:szCs w:val="16"/>
        </w:rPr>
        <w:t xml:space="preserve"> </w:t>
      </w:r>
      <w:r w:rsidRPr="00604298">
        <w:rPr>
          <w:rFonts w:ascii="Times New Roman" w:hAnsi="Times New Roman" w:cs="Times New Roman"/>
          <w:sz w:val="16"/>
          <w:szCs w:val="16"/>
        </w:rPr>
        <w:t>pp.</w:t>
      </w:r>
      <w:r w:rsidRPr="00604298">
        <w:rPr>
          <w:rFonts w:ascii="Times New Roman" w:hAnsi="Times New Roman" w:cs="Times New Roman"/>
          <w:spacing w:val="2"/>
          <w:sz w:val="16"/>
          <w:szCs w:val="16"/>
        </w:rPr>
        <w:t xml:space="preserve"> </w:t>
      </w:r>
      <w:r w:rsidRPr="00604298">
        <w:rPr>
          <w:rFonts w:ascii="Times New Roman" w:hAnsi="Times New Roman" w:cs="Times New Roman"/>
          <w:sz w:val="16"/>
          <w:szCs w:val="16"/>
        </w:rPr>
        <w:t>177–180. IEEE.</w:t>
      </w:r>
    </w:p>
    <w:p w14:paraId="72062B9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Jonsson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P,</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Sillitoe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Dushaw</w:t>
      </w:r>
      <w:proofErr w:type="spellEnd"/>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B,</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Nystuen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J,</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Heltne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J</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(2009)</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Observing using sound and light – a short review of </w:t>
      </w:r>
      <w:proofErr w:type="spellStart"/>
      <w:r w:rsidRPr="00604298">
        <w:rPr>
          <w:rFonts w:ascii="Times New Roman" w:hAnsi="Times New Roman" w:cs="Times New Roman"/>
          <w:sz w:val="16"/>
          <w:szCs w:val="16"/>
        </w:rPr>
        <w:t>underwa</w:t>
      </w:r>
      <w:proofErr w:type="spellEnd"/>
      <w:r w:rsidRPr="00604298">
        <w:rPr>
          <w:rFonts w:ascii="Times New Roman" w:hAnsi="Times New Roman" w:cs="Times New Roman"/>
          <w:sz w:val="16"/>
          <w:szCs w:val="16"/>
        </w:rPr>
        <w:t>-</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ter</w:t>
      </w:r>
      <w:proofErr w:type="spellEnd"/>
      <w:r w:rsidRPr="00604298">
        <w:rPr>
          <w:rFonts w:ascii="Times New Roman" w:hAnsi="Times New Roman" w:cs="Times New Roman"/>
          <w:sz w:val="16"/>
          <w:szCs w:val="16"/>
        </w:rPr>
        <w:t xml:space="preserve"> acoustic and video-based methods. </w:t>
      </w:r>
      <w:r w:rsidRPr="00604298">
        <w:rPr>
          <w:rFonts w:ascii="Times New Roman" w:hAnsi="Times New Roman" w:cs="Times New Roman"/>
          <w:i/>
          <w:sz w:val="16"/>
          <w:szCs w:val="16"/>
        </w:rPr>
        <w:t>Ocean Science Discus-</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sz w:val="16"/>
          <w:szCs w:val="16"/>
        </w:rPr>
        <w:t>sions</w:t>
      </w:r>
      <w:proofErr w:type="spellEnd"/>
      <w:r w:rsidRPr="00604298">
        <w:rPr>
          <w:rFonts w:ascii="Times New Roman" w:hAnsi="Times New Roman" w:cs="Times New Roman"/>
          <w:i/>
          <w:spacing w:val="4"/>
          <w:sz w:val="16"/>
          <w:szCs w:val="16"/>
        </w:rPr>
        <w:t xml:space="preserve"> </w:t>
      </w:r>
      <w:r w:rsidRPr="00604298">
        <w:rPr>
          <w:rFonts w:ascii="Times New Roman" w:hAnsi="Times New Roman" w:cs="Times New Roman"/>
          <w:sz w:val="16"/>
          <w:szCs w:val="16"/>
        </w:rPr>
        <w:t>6:</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819–870.</w:t>
      </w:r>
    </w:p>
    <w:p w14:paraId="71C42170"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w w:val="101"/>
          <w:sz w:val="16"/>
          <w:szCs w:val="16"/>
        </w:rPr>
        <w:t>Jurajda</w:t>
      </w:r>
      <w:proofErr w:type="spellEnd"/>
      <w:r w:rsidRPr="00604298">
        <w:rPr>
          <w:rFonts w:ascii="Times New Roman" w:hAnsi="Times New Roman" w:cs="Times New Roman"/>
          <w:spacing w:val="11"/>
          <w:sz w:val="16"/>
          <w:szCs w:val="16"/>
        </w:rPr>
        <w:t xml:space="preserve"> </w:t>
      </w:r>
      <w:r w:rsidRPr="00604298">
        <w:rPr>
          <w:rFonts w:ascii="Times New Roman" w:hAnsi="Times New Roman" w:cs="Times New Roman"/>
          <w:w w:val="107"/>
          <w:sz w:val="16"/>
          <w:szCs w:val="16"/>
        </w:rPr>
        <w:t>P,</w:t>
      </w:r>
      <w:r w:rsidRPr="00604298">
        <w:rPr>
          <w:rFonts w:ascii="Times New Roman" w:hAnsi="Times New Roman" w:cs="Times New Roman"/>
          <w:spacing w:val="12"/>
          <w:sz w:val="16"/>
          <w:szCs w:val="16"/>
        </w:rPr>
        <w:t xml:space="preserve"> </w:t>
      </w:r>
      <w:proofErr w:type="spellStart"/>
      <w:r w:rsidRPr="00604298">
        <w:rPr>
          <w:rFonts w:ascii="Times New Roman" w:hAnsi="Times New Roman" w:cs="Times New Roman"/>
          <w:w w:val="109"/>
          <w:sz w:val="16"/>
          <w:szCs w:val="16"/>
        </w:rPr>
        <w:t>A</w:t>
      </w:r>
      <w:r w:rsidRPr="00604298">
        <w:rPr>
          <w:rFonts w:ascii="Times New Roman" w:hAnsi="Times New Roman" w:cs="Times New Roman"/>
          <w:spacing w:val="-6"/>
          <w:w w:val="109"/>
          <w:sz w:val="16"/>
          <w:szCs w:val="16"/>
        </w:rPr>
        <w:t>d</w:t>
      </w:r>
      <w:r w:rsidRPr="00604298">
        <w:rPr>
          <w:rFonts w:ascii="Times New Roman" w:hAnsi="Times New Roman" w:cs="Times New Roman"/>
          <w:spacing w:val="-82"/>
          <w:w w:val="102"/>
          <w:sz w:val="16"/>
          <w:szCs w:val="16"/>
        </w:rPr>
        <w:t>´</w:t>
      </w:r>
      <w:r w:rsidRPr="00604298">
        <w:rPr>
          <w:rFonts w:ascii="Times New Roman" w:hAnsi="Times New Roman" w:cs="Times New Roman"/>
          <w:w w:val="99"/>
          <w:sz w:val="16"/>
          <w:szCs w:val="16"/>
        </w:rPr>
        <w:t>amek</w:t>
      </w:r>
      <w:proofErr w:type="spellEnd"/>
      <w:r w:rsidRPr="00604298">
        <w:rPr>
          <w:rFonts w:ascii="Times New Roman" w:hAnsi="Times New Roman" w:cs="Times New Roman"/>
          <w:spacing w:val="11"/>
          <w:sz w:val="16"/>
          <w:szCs w:val="16"/>
        </w:rPr>
        <w:t xml:space="preserve"> </w:t>
      </w:r>
      <w:r w:rsidRPr="00604298">
        <w:rPr>
          <w:rFonts w:ascii="Times New Roman" w:hAnsi="Times New Roman" w:cs="Times New Roman"/>
          <w:w w:val="120"/>
          <w:sz w:val="16"/>
          <w:szCs w:val="16"/>
        </w:rPr>
        <w:t>Z,</w:t>
      </w:r>
      <w:r w:rsidRPr="00604298">
        <w:rPr>
          <w:rFonts w:ascii="Times New Roman" w:hAnsi="Times New Roman" w:cs="Times New Roman"/>
          <w:spacing w:val="11"/>
          <w:sz w:val="16"/>
          <w:szCs w:val="16"/>
        </w:rPr>
        <w:t xml:space="preserve"> </w:t>
      </w:r>
      <w:r w:rsidRPr="00604298">
        <w:rPr>
          <w:rFonts w:ascii="Times New Roman" w:hAnsi="Times New Roman" w:cs="Times New Roman"/>
          <w:w w:val="102"/>
          <w:sz w:val="16"/>
          <w:szCs w:val="16"/>
        </w:rPr>
        <w:t>Roche</w:t>
      </w:r>
      <w:r w:rsidRPr="00604298">
        <w:rPr>
          <w:rFonts w:ascii="Times New Roman" w:hAnsi="Times New Roman" w:cs="Times New Roman"/>
          <w:spacing w:val="13"/>
          <w:sz w:val="16"/>
          <w:szCs w:val="16"/>
        </w:rPr>
        <w:t xml:space="preserve"> </w:t>
      </w:r>
      <w:r w:rsidRPr="00604298">
        <w:rPr>
          <w:rFonts w:ascii="Times New Roman" w:hAnsi="Times New Roman" w:cs="Times New Roman"/>
          <w:w w:val="119"/>
          <w:sz w:val="16"/>
          <w:szCs w:val="16"/>
        </w:rPr>
        <w:t>K,</w:t>
      </w:r>
      <w:r w:rsidRPr="00604298">
        <w:rPr>
          <w:rFonts w:ascii="Times New Roman" w:hAnsi="Times New Roman" w:cs="Times New Roman"/>
          <w:spacing w:val="10"/>
          <w:sz w:val="16"/>
          <w:szCs w:val="16"/>
        </w:rPr>
        <w:t xml:space="preserve"> </w:t>
      </w:r>
      <w:proofErr w:type="spellStart"/>
      <w:r w:rsidRPr="00604298">
        <w:rPr>
          <w:rFonts w:ascii="Times New Roman" w:hAnsi="Times New Roman" w:cs="Times New Roman"/>
          <w:w w:val="105"/>
          <w:sz w:val="16"/>
          <w:szCs w:val="16"/>
        </w:rPr>
        <w:t>Mrkvo</w:t>
      </w:r>
      <w:r w:rsidRPr="00604298">
        <w:rPr>
          <w:rFonts w:ascii="Times New Roman" w:hAnsi="Times New Roman" w:cs="Times New Roman"/>
          <w:spacing w:val="-5"/>
          <w:w w:val="105"/>
          <w:sz w:val="16"/>
          <w:szCs w:val="16"/>
        </w:rPr>
        <w:t>v</w:t>
      </w:r>
      <w:r w:rsidRPr="00604298">
        <w:rPr>
          <w:rFonts w:ascii="Times New Roman" w:hAnsi="Times New Roman" w:cs="Times New Roman"/>
          <w:spacing w:val="-82"/>
          <w:w w:val="102"/>
          <w:sz w:val="16"/>
          <w:szCs w:val="16"/>
        </w:rPr>
        <w:t>´</w:t>
      </w:r>
      <w:r w:rsidRPr="00604298">
        <w:rPr>
          <w:rFonts w:ascii="Times New Roman" w:hAnsi="Times New Roman" w:cs="Times New Roman"/>
          <w:w w:val="93"/>
          <w:sz w:val="16"/>
          <w:szCs w:val="16"/>
        </w:rPr>
        <w:t>a</w:t>
      </w:r>
      <w:proofErr w:type="spellEnd"/>
      <w:r w:rsidRPr="00604298">
        <w:rPr>
          <w:rFonts w:ascii="Times New Roman" w:hAnsi="Times New Roman" w:cs="Times New Roman"/>
          <w:spacing w:val="11"/>
          <w:sz w:val="16"/>
          <w:szCs w:val="16"/>
        </w:rPr>
        <w:t xml:space="preserve"> </w:t>
      </w:r>
      <w:r w:rsidRPr="00604298">
        <w:rPr>
          <w:rFonts w:ascii="Times New Roman" w:hAnsi="Times New Roman" w:cs="Times New Roman"/>
          <w:w w:val="107"/>
          <w:sz w:val="16"/>
          <w:szCs w:val="16"/>
        </w:rPr>
        <w:t>M</w:t>
      </w:r>
      <w:r w:rsidRPr="00604298">
        <w:rPr>
          <w:rFonts w:ascii="Times New Roman" w:hAnsi="Times New Roman" w:cs="Times New Roman"/>
          <w:w w:val="98"/>
          <w:sz w:val="16"/>
          <w:szCs w:val="16"/>
        </w:rPr>
        <w:t>,</w:t>
      </w:r>
      <w:r w:rsidRPr="00604298">
        <w:rPr>
          <w:rFonts w:ascii="Times New Roman" w:hAnsi="Times New Roman" w:cs="Times New Roman"/>
          <w:spacing w:val="9"/>
          <w:sz w:val="16"/>
          <w:szCs w:val="16"/>
        </w:rPr>
        <w:t xml:space="preserve"> </w:t>
      </w:r>
      <w:r w:rsidRPr="00604298">
        <w:rPr>
          <w:rFonts w:ascii="Times New Roman" w:hAnsi="Times New Roman" w:cs="Times New Roman"/>
          <w:spacing w:val="-85"/>
          <w:w w:val="102"/>
          <w:position w:val="4"/>
          <w:sz w:val="16"/>
          <w:szCs w:val="16"/>
        </w:rPr>
        <w:t>ˇ</w:t>
      </w:r>
      <w:proofErr w:type="spellStart"/>
      <w:r w:rsidRPr="00604298">
        <w:rPr>
          <w:rFonts w:ascii="Times New Roman" w:hAnsi="Times New Roman" w:cs="Times New Roman"/>
          <w:w w:val="101"/>
          <w:sz w:val="16"/>
          <w:szCs w:val="16"/>
        </w:rPr>
        <w:t>Starho</w:t>
      </w:r>
      <w:r w:rsidRPr="00604298">
        <w:rPr>
          <w:rFonts w:ascii="Times New Roman" w:hAnsi="Times New Roman" w:cs="Times New Roman"/>
          <w:spacing w:val="-6"/>
          <w:w w:val="101"/>
          <w:sz w:val="16"/>
          <w:szCs w:val="16"/>
        </w:rPr>
        <w:t>v</w:t>
      </w:r>
      <w:r w:rsidRPr="00604298">
        <w:rPr>
          <w:rFonts w:ascii="Times New Roman" w:hAnsi="Times New Roman" w:cs="Times New Roman"/>
          <w:spacing w:val="-82"/>
          <w:w w:val="102"/>
          <w:sz w:val="16"/>
          <w:szCs w:val="16"/>
        </w:rPr>
        <w:t>´</w:t>
      </w:r>
      <w:r w:rsidRPr="00604298">
        <w:rPr>
          <w:rFonts w:ascii="Times New Roman" w:hAnsi="Times New Roman" w:cs="Times New Roman"/>
          <w:w w:val="93"/>
          <w:sz w:val="16"/>
          <w:szCs w:val="16"/>
        </w:rPr>
        <w:t>a</w:t>
      </w:r>
      <w:proofErr w:type="spellEnd"/>
      <w:r w:rsidRPr="00604298">
        <w:rPr>
          <w:rFonts w:ascii="Times New Roman" w:hAnsi="Times New Roman" w:cs="Times New Roman"/>
          <w:spacing w:val="12"/>
          <w:sz w:val="16"/>
          <w:szCs w:val="16"/>
        </w:rPr>
        <w:t xml:space="preserve"> </w:t>
      </w:r>
      <w:r w:rsidRPr="00604298">
        <w:rPr>
          <w:rFonts w:ascii="Times New Roman" w:hAnsi="Times New Roman" w:cs="Times New Roman"/>
          <w:w w:val="121"/>
          <w:sz w:val="16"/>
          <w:szCs w:val="16"/>
        </w:rPr>
        <w:t>D</w:t>
      </w:r>
      <w:r w:rsidRPr="00604298">
        <w:rPr>
          <w:rFonts w:ascii="Times New Roman" w:hAnsi="Times New Roman" w:cs="Times New Roman"/>
          <w:w w:val="98"/>
          <w:sz w:val="16"/>
          <w:szCs w:val="16"/>
        </w:rPr>
        <w:t>,</w:t>
      </w:r>
      <w:r w:rsidRPr="00604298">
        <w:rPr>
          <w:rFonts w:ascii="Times New Roman" w:hAnsi="Times New Roman" w:cs="Times New Roman"/>
          <w:spacing w:val="12"/>
          <w:sz w:val="16"/>
          <w:szCs w:val="16"/>
        </w:rPr>
        <w:t xml:space="preserve"> </w:t>
      </w:r>
      <w:proofErr w:type="spellStart"/>
      <w:r w:rsidRPr="00604298">
        <w:rPr>
          <w:rFonts w:ascii="Times New Roman" w:hAnsi="Times New Roman" w:cs="Times New Roman"/>
          <w:w w:val="111"/>
          <w:sz w:val="16"/>
          <w:szCs w:val="16"/>
        </w:rPr>
        <w:t>P</w:t>
      </w:r>
      <w:r w:rsidRPr="00604298">
        <w:rPr>
          <w:rFonts w:ascii="Times New Roman" w:hAnsi="Times New Roman" w:cs="Times New Roman"/>
          <w:spacing w:val="-5"/>
          <w:w w:val="107"/>
          <w:sz w:val="16"/>
          <w:szCs w:val="16"/>
        </w:rPr>
        <w:t>r</w:t>
      </w:r>
      <w:r w:rsidRPr="00604298">
        <w:rPr>
          <w:rFonts w:ascii="Times New Roman" w:hAnsi="Times New Roman" w:cs="Times New Roman"/>
          <w:spacing w:val="-83"/>
          <w:w w:val="102"/>
          <w:sz w:val="16"/>
          <w:szCs w:val="16"/>
        </w:rPr>
        <w:t>´</w:t>
      </w:r>
      <w:r w:rsidRPr="00604298">
        <w:rPr>
          <w:rFonts w:ascii="Times New Roman" w:hAnsi="Times New Roman" w:cs="Times New Roman"/>
          <w:spacing w:val="-13"/>
          <w:w w:val="93"/>
          <w:sz w:val="16"/>
          <w:szCs w:val="16"/>
        </w:rPr>
        <w:t>a</w:t>
      </w:r>
      <w:r w:rsidRPr="00604298">
        <w:rPr>
          <w:rFonts w:ascii="Times New Roman" w:hAnsi="Times New Roman" w:cs="Times New Roman"/>
          <w:spacing w:val="-74"/>
          <w:w w:val="102"/>
          <w:sz w:val="16"/>
          <w:szCs w:val="16"/>
        </w:rPr>
        <w:t>ˇ</w:t>
      </w:r>
      <w:r w:rsidRPr="00604298">
        <w:rPr>
          <w:rFonts w:ascii="Times New Roman" w:hAnsi="Times New Roman" w:cs="Times New Roman"/>
          <w:w w:val="96"/>
          <w:sz w:val="16"/>
          <w:szCs w:val="16"/>
        </w:rPr>
        <w:t>sek</w:t>
      </w:r>
      <w:proofErr w:type="spellEnd"/>
      <w:r w:rsidRPr="00604298">
        <w:rPr>
          <w:rFonts w:ascii="Times New Roman" w:hAnsi="Times New Roman" w:cs="Times New Roman"/>
          <w:w w:val="96"/>
          <w:sz w:val="16"/>
          <w:szCs w:val="16"/>
        </w:rPr>
        <w:t xml:space="preserve"> </w:t>
      </w:r>
      <w:r w:rsidRPr="00604298">
        <w:rPr>
          <w:rFonts w:ascii="Times New Roman" w:hAnsi="Times New Roman" w:cs="Times New Roman"/>
          <w:sz w:val="16"/>
          <w:szCs w:val="16"/>
        </w:rPr>
        <w:t xml:space="preserve">V </w:t>
      </w:r>
      <w:r w:rsidRPr="00604298">
        <w:rPr>
          <w:rFonts w:ascii="Times New Roman" w:hAnsi="Times New Roman" w:cs="Times New Roman"/>
          <w:i/>
          <w:sz w:val="16"/>
          <w:szCs w:val="16"/>
        </w:rPr>
        <w:t>et al</w:t>
      </w:r>
      <w:r w:rsidRPr="00604298">
        <w:rPr>
          <w:rFonts w:ascii="Times New Roman" w:hAnsi="Times New Roman" w:cs="Times New Roman"/>
          <w:sz w:val="16"/>
          <w:szCs w:val="16"/>
        </w:rPr>
        <w:t>. (2016) Carp feeding activity and habitat utilisation in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relation to supplementary feeding in a semi-intensive aqua-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culture</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pond.</w:t>
      </w:r>
      <w:r w:rsidRPr="00604298">
        <w:rPr>
          <w:rFonts w:ascii="Times New Roman" w:hAnsi="Times New Roman" w:cs="Times New Roman"/>
          <w:spacing w:val="3"/>
          <w:sz w:val="16"/>
          <w:szCs w:val="16"/>
        </w:rPr>
        <w:t xml:space="preserve"> </w:t>
      </w:r>
      <w:r w:rsidRPr="00604298">
        <w:rPr>
          <w:rFonts w:ascii="Times New Roman" w:hAnsi="Times New Roman" w:cs="Times New Roman"/>
          <w:i/>
          <w:sz w:val="16"/>
          <w:szCs w:val="16"/>
        </w:rPr>
        <w:t>Aquaculture</w:t>
      </w:r>
      <w:r w:rsidRPr="00604298">
        <w:rPr>
          <w:rFonts w:ascii="Times New Roman" w:hAnsi="Times New Roman" w:cs="Times New Roman"/>
          <w:i/>
          <w:spacing w:val="4"/>
          <w:sz w:val="16"/>
          <w:szCs w:val="16"/>
        </w:rPr>
        <w:t xml:space="preserve"> </w:t>
      </w:r>
      <w:r w:rsidRPr="00604298">
        <w:rPr>
          <w:rFonts w:ascii="Times New Roman" w:hAnsi="Times New Roman" w:cs="Times New Roman"/>
          <w:i/>
          <w:sz w:val="16"/>
          <w:szCs w:val="16"/>
        </w:rPr>
        <w:t>international</w:t>
      </w:r>
      <w:r w:rsidRPr="00604298">
        <w:rPr>
          <w:rFonts w:ascii="Times New Roman" w:hAnsi="Times New Roman" w:cs="Times New Roman"/>
          <w:i/>
          <w:spacing w:val="2"/>
          <w:sz w:val="16"/>
          <w:szCs w:val="16"/>
        </w:rPr>
        <w:t xml:space="preserve"> </w:t>
      </w:r>
      <w:r w:rsidRPr="00604298">
        <w:rPr>
          <w:rFonts w:ascii="Times New Roman" w:hAnsi="Times New Roman" w:cs="Times New Roman"/>
          <w:sz w:val="16"/>
          <w:szCs w:val="16"/>
        </w:rPr>
        <w:t>24:</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1627–1640.</w:t>
      </w:r>
    </w:p>
    <w:p w14:paraId="0C43CC30"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w w:val="104"/>
          <w:sz w:val="16"/>
          <w:szCs w:val="16"/>
        </w:rPr>
        <w:t>Kolarevic</w:t>
      </w:r>
      <w:proofErr w:type="spellEnd"/>
      <w:r w:rsidRPr="00604298">
        <w:rPr>
          <w:rFonts w:ascii="Times New Roman" w:hAnsi="Times New Roman" w:cs="Times New Roman"/>
          <w:spacing w:val="15"/>
          <w:sz w:val="16"/>
          <w:szCs w:val="16"/>
        </w:rPr>
        <w:t xml:space="preserve"> </w:t>
      </w:r>
      <w:r w:rsidRPr="00604298">
        <w:rPr>
          <w:rFonts w:ascii="Times New Roman" w:hAnsi="Times New Roman" w:cs="Times New Roman"/>
          <w:w w:val="103"/>
          <w:sz w:val="16"/>
          <w:szCs w:val="16"/>
        </w:rPr>
        <w:t>J,</w:t>
      </w:r>
      <w:r w:rsidRPr="00604298">
        <w:rPr>
          <w:rFonts w:ascii="Times New Roman" w:hAnsi="Times New Roman" w:cs="Times New Roman"/>
          <w:spacing w:val="16"/>
          <w:sz w:val="16"/>
          <w:szCs w:val="16"/>
        </w:rPr>
        <w:t xml:space="preserve"> </w:t>
      </w:r>
      <w:proofErr w:type="spellStart"/>
      <w:r w:rsidRPr="00604298">
        <w:rPr>
          <w:rFonts w:ascii="Times New Roman" w:hAnsi="Times New Roman" w:cs="Times New Roman"/>
          <w:w w:val="103"/>
          <w:sz w:val="16"/>
          <w:szCs w:val="16"/>
        </w:rPr>
        <w:t>Aas</w:t>
      </w:r>
      <w:proofErr w:type="spellEnd"/>
      <w:r w:rsidRPr="00604298">
        <w:rPr>
          <w:rFonts w:ascii="Times New Roman" w:hAnsi="Times New Roman" w:cs="Times New Roman"/>
          <w:w w:val="103"/>
          <w:sz w:val="16"/>
          <w:szCs w:val="16"/>
        </w:rPr>
        <w:t>-Hansen</w:t>
      </w:r>
      <w:r w:rsidRPr="00604298">
        <w:rPr>
          <w:rFonts w:ascii="Times New Roman" w:hAnsi="Times New Roman" w:cs="Times New Roman"/>
          <w:spacing w:val="15"/>
          <w:sz w:val="16"/>
          <w:szCs w:val="16"/>
        </w:rPr>
        <w:t xml:space="preserve"> </w:t>
      </w:r>
      <w:r w:rsidRPr="00604298">
        <w:rPr>
          <w:rFonts w:ascii="Times New Roman" w:hAnsi="Times New Roman" w:cs="Times New Roman"/>
          <w:w w:val="111"/>
          <w:sz w:val="16"/>
          <w:szCs w:val="16"/>
        </w:rPr>
        <w:t>Ø,</w:t>
      </w:r>
      <w:r w:rsidRPr="00604298">
        <w:rPr>
          <w:rFonts w:ascii="Times New Roman" w:hAnsi="Times New Roman" w:cs="Times New Roman"/>
          <w:spacing w:val="15"/>
          <w:sz w:val="16"/>
          <w:szCs w:val="16"/>
        </w:rPr>
        <w:t xml:space="preserve"> </w:t>
      </w:r>
      <w:proofErr w:type="spellStart"/>
      <w:r w:rsidRPr="00604298">
        <w:rPr>
          <w:rFonts w:ascii="Times New Roman" w:hAnsi="Times New Roman" w:cs="Times New Roman"/>
          <w:w w:val="104"/>
          <w:sz w:val="16"/>
          <w:szCs w:val="16"/>
        </w:rPr>
        <w:t>Espmark</w:t>
      </w:r>
      <w:proofErr w:type="spellEnd"/>
      <w:r w:rsidRPr="00604298">
        <w:rPr>
          <w:rFonts w:ascii="Times New Roman" w:hAnsi="Times New Roman" w:cs="Times New Roman"/>
          <w:spacing w:val="7"/>
          <w:sz w:val="16"/>
          <w:szCs w:val="16"/>
        </w:rPr>
        <w:t xml:space="preserve"> </w:t>
      </w:r>
      <w:r w:rsidRPr="00604298">
        <w:rPr>
          <w:rFonts w:ascii="Times New Roman" w:hAnsi="Times New Roman" w:cs="Times New Roman"/>
          <w:spacing w:val="-122"/>
          <w:w w:val="153"/>
          <w:position w:val="4"/>
          <w:sz w:val="16"/>
          <w:szCs w:val="16"/>
        </w:rPr>
        <w:t>˚</w:t>
      </w:r>
      <w:r w:rsidRPr="00604298">
        <w:rPr>
          <w:rFonts w:ascii="Times New Roman" w:hAnsi="Times New Roman" w:cs="Times New Roman"/>
          <w:w w:val="109"/>
          <w:sz w:val="16"/>
          <w:szCs w:val="16"/>
        </w:rPr>
        <w:t>A,</w:t>
      </w:r>
      <w:r w:rsidRPr="00604298">
        <w:rPr>
          <w:rFonts w:ascii="Times New Roman" w:hAnsi="Times New Roman" w:cs="Times New Roman"/>
          <w:spacing w:val="14"/>
          <w:sz w:val="16"/>
          <w:szCs w:val="16"/>
        </w:rPr>
        <w:t xml:space="preserve"> </w:t>
      </w:r>
      <w:proofErr w:type="spellStart"/>
      <w:r w:rsidRPr="00604298">
        <w:rPr>
          <w:rFonts w:ascii="Times New Roman" w:hAnsi="Times New Roman" w:cs="Times New Roman"/>
          <w:w w:val="99"/>
          <w:sz w:val="16"/>
          <w:szCs w:val="16"/>
        </w:rPr>
        <w:t>Baeverfjord</w:t>
      </w:r>
      <w:proofErr w:type="spellEnd"/>
      <w:r w:rsidRPr="00604298">
        <w:rPr>
          <w:rFonts w:ascii="Times New Roman" w:hAnsi="Times New Roman" w:cs="Times New Roman"/>
          <w:spacing w:val="16"/>
          <w:sz w:val="16"/>
          <w:szCs w:val="16"/>
        </w:rPr>
        <w:t xml:space="preserve"> </w:t>
      </w:r>
      <w:r w:rsidRPr="00604298">
        <w:rPr>
          <w:rFonts w:ascii="Times New Roman" w:hAnsi="Times New Roman" w:cs="Times New Roman"/>
          <w:w w:val="109"/>
          <w:sz w:val="16"/>
          <w:szCs w:val="16"/>
        </w:rPr>
        <w:t>G,</w:t>
      </w:r>
      <w:r w:rsidRPr="00604298">
        <w:rPr>
          <w:rFonts w:ascii="Times New Roman" w:hAnsi="Times New Roman" w:cs="Times New Roman"/>
          <w:spacing w:val="16"/>
          <w:sz w:val="16"/>
          <w:szCs w:val="16"/>
        </w:rPr>
        <w:t xml:space="preserve"> </w:t>
      </w:r>
      <w:r w:rsidRPr="00604298">
        <w:rPr>
          <w:rFonts w:ascii="Times New Roman" w:hAnsi="Times New Roman" w:cs="Times New Roman"/>
          <w:w w:val="98"/>
          <w:sz w:val="16"/>
          <w:szCs w:val="16"/>
        </w:rPr>
        <w:t xml:space="preserve">Terjesen </w:t>
      </w:r>
      <w:r w:rsidRPr="00604298">
        <w:rPr>
          <w:rFonts w:ascii="Times New Roman" w:hAnsi="Times New Roman" w:cs="Times New Roman"/>
          <w:w w:val="109"/>
          <w:sz w:val="16"/>
          <w:szCs w:val="16"/>
        </w:rPr>
        <w:t>BF,</w:t>
      </w:r>
      <w:r w:rsidRPr="00604298">
        <w:rPr>
          <w:rFonts w:ascii="Times New Roman" w:hAnsi="Times New Roman" w:cs="Times New Roman"/>
          <w:spacing w:val="4"/>
          <w:sz w:val="16"/>
          <w:szCs w:val="16"/>
        </w:rPr>
        <w:t xml:space="preserve"> </w:t>
      </w:r>
      <w:proofErr w:type="spellStart"/>
      <w:r w:rsidRPr="00604298">
        <w:rPr>
          <w:rFonts w:ascii="Times New Roman" w:hAnsi="Times New Roman" w:cs="Times New Roman"/>
          <w:w w:val="105"/>
          <w:sz w:val="16"/>
          <w:szCs w:val="16"/>
        </w:rPr>
        <w:t>Dams</w:t>
      </w:r>
      <w:r w:rsidRPr="00604298">
        <w:rPr>
          <w:rFonts w:ascii="Times New Roman" w:hAnsi="Times New Roman" w:cs="Times New Roman"/>
          <w:spacing w:val="-28"/>
          <w:w w:val="99"/>
          <w:sz w:val="16"/>
          <w:szCs w:val="16"/>
        </w:rPr>
        <w:t>g</w:t>
      </w:r>
      <w:r w:rsidRPr="00604298">
        <w:rPr>
          <w:rFonts w:ascii="Times New Roman" w:hAnsi="Times New Roman" w:cs="Times New Roman"/>
          <w:spacing w:val="-104"/>
          <w:w w:val="153"/>
          <w:sz w:val="16"/>
          <w:szCs w:val="16"/>
        </w:rPr>
        <w:t>˚</w:t>
      </w:r>
      <w:r w:rsidRPr="00604298">
        <w:rPr>
          <w:rFonts w:ascii="Times New Roman" w:hAnsi="Times New Roman" w:cs="Times New Roman"/>
          <w:sz w:val="16"/>
          <w:szCs w:val="16"/>
        </w:rPr>
        <w:t>ard</w:t>
      </w:r>
      <w:proofErr w:type="spellEnd"/>
      <w:r w:rsidRPr="00604298">
        <w:rPr>
          <w:rFonts w:ascii="Times New Roman" w:hAnsi="Times New Roman" w:cs="Times New Roman"/>
          <w:spacing w:val="4"/>
          <w:sz w:val="16"/>
          <w:szCs w:val="16"/>
        </w:rPr>
        <w:t xml:space="preserve"> </w:t>
      </w:r>
      <w:r w:rsidRPr="00604298">
        <w:rPr>
          <w:rFonts w:ascii="Times New Roman" w:hAnsi="Times New Roman" w:cs="Times New Roman"/>
          <w:w w:val="109"/>
          <w:sz w:val="16"/>
          <w:szCs w:val="16"/>
        </w:rPr>
        <w:t>B</w:t>
      </w:r>
      <w:r w:rsidRPr="00604298">
        <w:rPr>
          <w:rFonts w:ascii="Times New Roman" w:hAnsi="Times New Roman" w:cs="Times New Roman"/>
          <w:spacing w:val="3"/>
          <w:sz w:val="16"/>
          <w:szCs w:val="16"/>
        </w:rPr>
        <w:t xml:space="preserve"> </w:t>
      </w:r>
      <w:r w:rsidRPr="00604298">
        <w:rPr>
          <w:rFonts w:ascii="Times New Roman" w:hAnsi="Times New Roman" w:cs="Times New Roman"/>
          <w:w w:val="103"/>
          <w:sz w:val="16"/>
          <w:szCs w:val="16"/>
        </w:rPr>
        <w:t>(2016)</w:t>
      </w:r>
      <w:r w:rsidRPr="00604298">
        <w:rPr>
          <w:rFonts w:ascii="Times New Roman" w:hAnsi="Times New Roman" w:cs="Times New Roman"/>
          <w:spacing w:val="4"/>
          <w:sz w:val="16"/>
          <w:szCs w:val="16"/>
        </w:rPr>
        <w:t xml:space="preserve"> </w:t>
      </w:r>
      <w:r w:rsidRPr="00604298">
        <w:rPr>
          <w:rFonts w:ascii="Times New Roman" w:hAnsi="Times New Roman" w:cs="Times New Roman"/>
          <w:w w:val="105"/>
          <w:sz w:val="16"/>
          <w:szCs w:val="16"/>
        </w:rPr>
        <w:t>The</w:t>
      </w:r>
      <w:r w:rsidRPr="00604298">
        <w:rPr>
          <w:rFonts w:ascii="Times New Roman" w:hAnsi="Times New Roman" w:cs="Times New Roman"/>
          <w:spacing w:val="4"/>
          <w:sz w:val="16"/>
          <w:szCs w:val="16"/>
        </w:rPr>
        <w:t xml:space="preserve"> </w:t>
      </w:r>
      <w:r w:rsidRPr="00604298">
        <w:rPr>
          <w:rFonts w:ascii="Times New Roman" w:hAnsi="Times New Roman" w:cs="Times New Roman"/>
          <w:w w:val="95"/>
          <w:sz w:val="16"/>
          <w:szCs w:val="16"/>
        </w:rPr>
        <w:t>use</w:t>
      </w:r>
      <w:r w:rsidRPr="00604298">
        <w:rPr>
          <w:rFonts w:ascii="Times New Roman" w:hAnsi="Times New Roman" w:cs="Times New Roman"/>
          <w:spacing w:val="3"/>
          <w:sz w:val="16"/>
          <w:szCs w:val="16"/>
        </w:rPr>
        <w:t xml:space="preserve"> </w:t>
      </w:r>
      <w:r w:rsidRPr="00604298">
        <w:rPr>
          <w:rFonts w:ascii="Times New Roman" w:hAnsi="Times New Roman" w:cs="Times New Roman"/>
          <w:w w:val="99"/>
          <w:sz w:val="16"/>
          <w:szCs w:val="16"/>
        </w:rPr>
        <w:t>of</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acoustic</w:t>
      </w:r>
      <w:r w:rsidRPr="00604298">
        <w:rPr>
          <w:rFonts w:ascii="Times New Roman" w:hAnsi="Times New Roman" w:cs="Times New Roman"/>
          <w:spacing w:val="5"/>
          <w:sz w:val="16"/>
          <w:szCs w:val="16"/>
        </w:rPr>
        <w:t xml:space="preserve"> </w:t>
      </w:r>
      <w:r w:rsidRPr="00604298">
        <w:rPr>
          <w:rFonts w:ascii="Times New Roman" w:hAnsi="Times New Roman" w:cs="Times New Roman"/>
          <w:w w:val="98"/>
          <w:sz w:val="16"/>
          <w:szCs w:val="16"/>
        </w:rPr>
        <w:t>acceleration</w:t>
      </w:r>
      <w:r w:rsidRPr="00604298">
        <w:rPr>
          <w:rFonts w:ascii="Times New Roman" w:hAnsi="Times New Roman" w:cs="Times New Roman"/>
          <w:spacing w:val="5"/>
          <w:sz w:val="16"/>
          <w:szCs w:val="16"/>
        </w:rPr>
        <w:t xml:space="preserve"> </w:t>
      </w:r>
      <w:r w:rsidRPr="00604298">
        <w:rPr>
          <w:rFonts w:ascii="Times New Roman" w:hAnsi="Times New Roman" w:cs="Times New Roman"/>
          <w:spacing w:val="-2"/>
          <w:w w:val="101"/>
          <w:sz w:val="16"/>
          <w:szCs w:val="16"/>
        </w:rPr>
        <w:t>trans-</w:t>
      </w:r>
      <w:r w:rsidRPr="00604298">
        <w:rPr>
          <w:rFonts w:ascii="Times New Roman" w:hAnsi="Times New Roman" w:cs="Times New Roman"/>
          <w:w w:val="101"/>
          <w:sz w:val="16"/>
          <w:szCs w:val="16"/>
        </w:rPr>
        <w:t xml:space="preserve"> </w:t>
      </w:r>
      <w:proofErr w:type="spellStart"/>
      <w:r w:rsidRPr="00604298">
        <w:rPr>
          <w:rFonts w:ascii="Times New Roman" w:hAnsi="Times New Roman" w:cs="Times New Roman"/>
          <w:sz w:val="16"/>
          <w:szCs w:val="16"/>
        </w:rPr>
        <w:t>mitter</w:t>
      </w:r>
      <w:proofErr w:type="spellEnd"/>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tags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for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monitoring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Atlantic</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salmon</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swimming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activity</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in recirculating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aquaculture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systems (RAS). </w:t>
      </w:r>
      <w:proofErr w:type="spellStart"/>
      <w:r w:rsidRPr="00604298">
        <w:rPr>
          <w:rFonts w:ascii="Times New Roman" w:hAnsi="Times New Roman" w:cs="Times New Roman"/>
          <w:i/>
          <w:sz w:val="16"/>
          <w:szCs w:val="16"/>
        </w:rPr>
        <w:t>Aquacul</w:t>
      </w:r>
      <w:proofErr w:type="spellEnd"/>
      <w:r w:rsidRPr="00604298">
        <w:rPr>
          <w:rFonts w:ascii="Times New Roman" w:hAnsi="Times New Roman" w:cs="Times New Roman"/>
          <w:i/>
          <w:sz w:val="16"/>
          <w:szCs w:val="16"/>
        </w:rPr>
        <w:t>-</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sz w:val="16"/>
          <w:szCs w:val="16"/>
        </w:rPr>
        <w:t>tural</w:t>
      </w:r>
      <w:proofErr w:type="spellEnd"/>
      <w:r w:rsidRPr="00604298">
        <w:rPr>
          <w:rFonts w:ascii="Times New Roman" w:hAnsi="Times New Roman" w:cs="Times New Roman"/>
          <w:i/>
          <w:spacing w:val="4"/>
          <w:sz w:val="16"/>
          <w:szCs w:val="16"/>
        </w:rPr>
        <w:t xml:space="preserve"> </w:t>
      </w:r>
      <w:r w:rsidRPr="00604298">
        <w:rPr>
          <w:rFonts w:ascii="Times New Roman" w:hAnsi="Times New Roman" w:cs="Times New Roman"/>
          <w:i/>
          <w:sz w:val="16"/>
          <w:szCs w:val="16"/>
        </w:rPr>
        <w:t>Engineering</w:t>
      </w:r>
      <w:r w:rsidRPr="00604298">
        <w:rPr>
          <w:rFonts w:ascii="Times New Roman" w:hAnsi="Times New Roman" w:cs="Times New Roman"/>
          <w:i/>
          <w:spacing w:val="4"/>
          <w:sz w:val="16"/>
          <w:szCs w:val="16"/>
        </w:rPr>
        <w:t xml:space="preserve"> </w:t>
      </w:r>
      <w:r w:rsidRPr="00604298">
        <w:rPr>
          <w:rFonts w:ascii="Times New Roman" w:hAnsi="Times New Roman" w:cs="Times New Roman"/>
          <w:sz w:val="16"/>
          <w:szCs w:val="16"/>
        </w:rPr>
        <w:t>72:</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30–39.</w:t>
      </w:r>
    </w:p>
    <w:p w14:paraId="1FFD02B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w w:val="105"/>
          <w:sz w:val="16"/>
          <w:szCs w:val="16"/>
        </w:rPr>
        <w:t>Kumlu</w:t>
      </w:r>
      <w:proofErr w:type="spellEnd"/>
      <w:r w:rsidRPr="00604298">
        <w:rPr>
          <w:rFonts w:ascii="Times New Roman" w:hAnsi="Times New Roman" w:cs="Times New Roman"/>
          <w:w w:val="105"/>
          <w:sz w:val="16"/>
          <w:szCs w:val="16"/>
        </w:rPr>
        <w:t xml:space="preserve"> M, </w:t>
      </w:r>
      <w:proofErr w:type="spellStart"/>
      <w:r w:rsidRPr="00604298">
        <w:rPr>
          <w:rFonts w:ascii="Times New Roman" w:hAnsi="Times New Roman" w:cs="Times New Roman"/>
          <w:w w:val="105"/>
          <w:sz w:val="16"/>
          <w:szCs w:val="16"/>
        </w:rPr>
        <w:t>Eroldogan</w:t>
      </w:r>
      <w:proofErr w:type="spellEnd"/>
      <w:r w:rsidRPr="00604298">
        <w:rPr>
          <w:rFonts w:ascii="Times New Roman" w:hAnsi="Times New Roman" w:cs="Times New Roman"/>
          <w:w w:val="105"/>
          <w:sz w:val="16"/>
          <w:szCs w:val="16"/>
        </w:rPr>
        <w:t xml:space="preserve"> OT, </w:t>
      </w:r>
      <w:proofErr w:type="spellStart"/>
      <w:r w:rsidRPr="00604298">
        <w:rPr>
          <w:rFonts w:ascii="Times New Roman" w:hAnsi="Times New Roman" w:cs="Times New Roman"/>
          <w:w w:val="105"/>
          <w:sz w:val="16"/>
          <w:szCs w:val="16"/>
        </w:rPr>
        <w:t>Saglamtimur</w:t>
      </w:r>
      <w:proofErr w:type="spellEnd"/>
      <w:r w:rsidRPr="00604298">
        <w:rPr>
          <w:rFonts w:ascii="Times New Roman" w:hAnsi="Times New Roman" w:cs="Times New Roman"/>
          <w:w w:val="105"/>
          <w:sz w:val="16"/>
          <w:szCs w:val="16"/>
        </w:rPr>
        <w:t xml:space="preserve"> B (2001) The effects of</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salinity</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and</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added</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substrates</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on</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growth</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and</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survival</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of</w:t>
      </w:r>
      <w:r w:rsidRPr="00604298">
        <w:rPr>
          <w:rFonts w:ascii="Times New Roman" w:hAnsi="Times New Roman" w:cs="Times New Roman"/>
          <w:spacing w:val="1"/>
          <w:w w:val="105"/>
          <w:sz w:val="16"/>
          <w:szCs w:val="16"/>
        </w:rPr>
        <w:t xml:space="preserve"> </w:t>
      </w:r>
      <w:proofErr w:type="spellStart"/>
      <w:r w:rsidRPr="00604298">
        <w:rPr>
          <w:rFonts w:ascii="Times New Roman" w:hAnsi="Times New Roman" w:cs="Times New Roman"/>
          <w:i/>
          <w:sz w:val="16"/>
          <w:szCs w:val="16"/>
        </w:rPr>
        <w:t>Metapenaeus</w:t>
      </w:r>
      <w:proofErr w:type="spellEnd"/>
      <w:r w:rsidRPr="00604298">
        <w:rPr>
          <w:rFonts w:ascii="Times New Roman" w:hAnsi="Times New Roman" w:cs="Times New Roman"/>
          <w:i/>
          <w:sz w:val="16"/>
          <w:szCs w:val="16"/>
        </w:rPr>
        <w:t xml:space="preserve"> monoceros </w:t>
      </w:r>
      <w:r w:rsidRPr="00604298">
        <w:rPr>
          <w:rFonts w:ascii="Times New Roman" w:hAnsi="Times New Roman" w:cs="Times New Roman"/>
          <w:sz w:val="16"/>
          <w:szCs w:val="16"/>
        </w:rPr>
        <w:t xml:space="preserve">(Decapoda: </w:t>
      </w:r>
      <w:proofErr w:type="spellStart"/>
      <w:r w:rsidRPr="00604298">
        <w:rPr>
          <w:rFonts w:ascii="Times New Roman" w:hAnsi="Times New Roman" w:cs="Times New Roman"/>
          <w:sz w:val="16"/>
          <w:szCs w:val="16"/>
        </w:rPr>
        <w:t>Penaeidae</w:t>
      </w:r>
      <w:proofErr w:type="spellEnd"/>
      <w:r w:rsidRPr="00604298">
        <w:rPr>
          <w:rFonts w:ascii="Times New Roman" w:hAnsi="Times New Roman" w:cs="Times New Roman"/>
          <w:sz w:val="16"/>
          <w:szCs w:val="16"/>
        </w:rPr>
        <w:t>) post-larvae.</w:t>
      </w:r>
      <w:r w:rsidRPr="00604298">
        <w:rPr>
          <w:rFonts w:ascii="Times New Roman" w:hAnsi="Times New Roman" w:cs="Times New Roman"/>
          <w:spacing w:val="1"/>
          <w:sz w:val="16"/>
          <w:szCs w:val="16"/>
        </w:rPr>
        <w:t xml:space="preserve"> </w:t>
      </w:r>
      <w:r w:rsidRPr="00604298">
        <w:rPr>
          <w:rFonts w:ascii="Times New Roman" w:hAnsi="Times New Roman" w:cs="Times New Roman"/>
          <w:i/>
          <w:w w:val="105"/>
          <w:sz w:val="16"/>
          <w:szCs w:val="16"/>
        </w:rPr>
        <w:t>Aquaculture</w:t>
      </w:r>
      <w:r w:rsidRPr="00604298">
        <w:rPr>
          <w:rFonts w:ascii="Times New Roman" w:hAnsi="Times New Roman" w:cs="Times New Roman"/>
          <w:i/>
          <w:spacing w:val="1"/>
          <w:w w:val="105"/>
          <w:sz w:val="16"/>
          <w:szCs w:val="16"/>
        </w:rPr>
        <w:t xml:space="preserve"> </w:t>
      </w:r>
      <w:r w:rsidRPr="00604298">
        <w:rPr>
          <w:rFonts w:ascii="Times New Roman" w:hAnsi="Times New Roman" w:cs="Times New Roman"/>
          <w:w w:val="105"/>
          <w:sz w:val="16"/>
          <w:szCs w:val="16"/>
        </w:rPr>
        <w:t>196: 177–188.</w:t>
      </w:r>
    </w:p>
    <w:p w14:paraId="485DDF9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Lee PG, Meyers SP (1996) Chemoattraction and feeding </w:t>
      </w:r>
      <w:proofErr w:type="spellStart"/>
      <w:r w:rsidRPr="00604298">
        <w:rPr>
          <w:rFonts w:ascii="Times New Roman" w:hAnsi="Times New Roman" w:cs="Times New Roman"/>
          <w:sz w:val="16"/>
          <w:szCs w:val="16"/>
        </w:rPr>
        <w:t>stimula</w:t>
      </w:r>
      <w:proofErr w:type="spellEnd"/>
      <w:r w:rsidRPr="00604298">
        <w:rPr>
          <w:rFonts w:ascii="Times New Roman" w:hAnsi="Times New Roman" w:cs="Times New Roman"/>
          <w:sz w:val="16"/>
          <w:szCs w:val="16"/>
        </w:rPr>
        <w:t>-</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tion</w:t>
      </w:r>
      <w:proofErr w:type="spellEnd"/>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in</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crustaceans.</w:t>
      </w:r>
      <w:r w:rsidRPr="00604298">
        <w:rPr>
          <w:rFonts w:ascii="Times New Roman" w:hAnsi="Times New Roman" w:cs="Times New Roman"/>
          <w:spacing w:val="5"/>
          <w:sz w:val="16"/>
          <w:szCs w:val="16"/>
        </w:rPr>
        <w:t xml:space="preserve"> </w:t>
      </w:r>
      <w:r w:rsidRPr="00604298">
        <w:rPr>
          <w:rFonts w:ascii="Times New Roman" w:hAnsi="Times New Roman" w:cs="Times New Roman"/>
          <w:i/>
          <w:sz w:val="16"/>
          <w:szCs w:val="16"/>
        </w:rPr>
        <w:t>Aquaculture</w:t>
      </w:r>
      <w:r w:rsidRPr="00604298">
        <w:rPr>
          <w:rFonts w:ascii="Times New Roman" w:hAnsi="Times New Roman" w:cs="Times New Roman"/>
          <w:i/>
          <w:spacing w:val="5"/>
          <w:sz w:val="16"/>
          <w:szCs w:val="16"/>
        </w:rPr>
        <w:t xml:space="preserve"> </w:t>
      </w:r>
      <w:r w:rsidRPr="00604298">
        <w:rPr>
          <w:rFonts w:ascii="Times New Roman" w:hAnsi="Times New Roman" w:cs="Times New Roman"/>
          <w:i/>
          <w:sz w:val="16"/>
          <w:szCs w:val="16"/>
        </w:rPr>
        <w:t>Nutrition</w:t>
      </w:r>
      <w:r w:rsidRPr="00604298">
        <w:rPr>
          <w:rFonts w:ascii="Times New Roman" w:hAnsi="Times New Roman" w:cs="Times New Roman"/>
          <w:i/>
          <w:spacing w:val="5"/>
          <w:sz w:val="16"/>
          <w:szCs w:val="16"/>
        </w:rPr>
        <w:t xml:space="preserve"> </w:t>
      </w:r>
      <w:r w:rsidRPr="00604298">
        <w:rPr>
          <w:rFonts w:ascii="Times New Roman" w:hAnsi="Times New Roman" w:cs="Times New Roman"/>
          <w:sz w:val="16"/>
          <w:szCs w:val="16"/>
        </w:rPr>
        <w:t>2:</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157–164.</w:t>
      </w:r>
    </w:p>
    <w:p w14:paraId="5456F3F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Li</w:t>
      </w:r>
      <w:r w:rsidRPr="00604298">
        <w:rPr>
          <w:rFonts w:ascii="Times New Roman" w:hAnsi="Times New Roman" w:cs="Times New Roman"/>
          <w:spacing w:val="11"/>
          <w:w w:val="105"/>
          <w:sz w:val="16"/>
          <w:szCs w:val="16"/>
        </w:rPr>
        <w:t xml:space="preserve"> </w:t>
      </w:r>
      <w:r w:rsidRPr="00604298">
        <w:rPr>
          <w:rFonts w:ascii="Times New Roman" w:hAnsi="Times New Roman" w:cs="Times New Roman"/>
          <w:w w:val="105"/>
          <w:sz w:val="16"/>
          <w:szCs w:val="16"/>
        </w:rPr>
        <w:t>D,</w:t>
      </w:r>
      <w:r w:rsidRPr="00604298">
        <w:rPr>
          <w:rFonts w:ascii="Times New Roman" w:hAnsi="Times New Roman" w:cs="Times New Roman"/>
          <w:spacing w:val="11"/>
          <w:w w:val="105"/>
          <w:sz w:val="16"/>
          <w:szCs w:val="16"/>
        </w:rPr>
        <w:t xml:space="preserve"> </w:t>
      </w:r>
      <w:r w:rsidRPr="00604298">
        <w:rPr>
          <w:rFonts w:ascii="Times New Roman" w:hAnsi="Times New Roman" w:cs="Times New Roman"/>
          <w:w w:val="105"/>
          <w:sz w:val="16"/>
          <w:szCs w:val="16"/>
        </w:rPr>
        <w:t>Xu</w:t>
      </w:r>
      <w:r w:rsidRPr="00604298">
        <w:rPr>
          <w:rFonts w:ascii="Times New Roman" w:hAnsi="Times New Roman" w:cs="Times New Roman"/>
          <w:spacing w:val="10"/>
          <w:w w:val="105"/>
          <w:sz w:val="16"/>
          <w:szCs w:val="16"/>
        </w:rPr>
        <w:t xml:space="preserve"> </w:t>
      </w:r>
      <w:r w:rsidRPr="00604298">
        <w:rPr>
          <w:rFonts w:ascii="Times New Roman" w:hAnsi="Times New Roman" w:cs="Times New Roman"/>
          <w:w w:val="105"/>
          <w:sz w:val="16"/>
          <w:szCs w:val="16"/>
        </w:rPr>
        <w:t>L,</w:t>
      </w:r>
      <w:r w:rsidRPr="00604298">
        <w:rPr>
          <w:rFonts w:ascii="Times New Roman" w:hAnsi="Times New Roman" w:cs="Times New Roman"/>
          <w:spacing w:val="11"/>
          <w:w w:val="105"/>
          <w:sz w:val="16"/>
          <w:szCs w:val="16"/>
        </w:rPr>
        <w:t xml:space="preserve"> </w:t>
      </w:r>
      <w:r w:rsidRPr="00604298">
        <w:rPr>
          <w:rFonts w:ascii="Times New Roman" w:hAnsi="Times New Roman" w:cs="Times New Roman"/>
          <w:w w:val="105"/>
          <w:sz w:val="16"/>
          <w:szCs w:val="16"/>
        </w:rPr>
        <w:t>Liu</w:t>
      </w:r>
      <w:r w:rsidRPr="00604298">
        <w:rPr>
          <w:rFonts w:ascii="Times New Roman" w:hAnsi="Times New Roman" w:cs="Times New Roman"/>
          <w:spacing w:val="11"/>
          <w:w w:val="105"/>
          <w:sz w:val="16"/>
          <w:szCs w:val="16"/>
        </w:rPr>
        <w:t xml:space="preserve"> </w:t>
      </w:r>
      <w:r w:rsidRPr="00604298">
        <w:rPr>
          <w:rFonts w:ascii="Times New Roman" w:hAnsi="Times New Roman" w:cs="Times New Roman"/>
          <w:w w:val="105"/>
          <w:sz w:val="16"/>
          <w:szCs w:val="16"/>
        </w:rPr>
        <w:t>H</w:t>
      </w:r>
      <w:r w:rsidRPr="00604298">
        <w:rPr>
          <w:rFonts w:ascii="Times New Roman" w:hAnsi="Times New Roman" w:cs="Times New Roman"/>
          <w:spacing w:val="11"/>
          <w:w w:val="105"/>
          <w:sz w:val="16"/>
          <w:szCs w:val="16"/>
        </w:rPr>
        <w:t xml:space="preserve"> </w:t>
      </w:r>
      <w:r w:rsidRPr="00604298">
        <w:rPr>
          <w:rFonts w:ascii="Times New Roman" w:hAnsi="Times New Roman" w:cs="Times New Roman"/>
          <w:w w:val="105"/>
          <w:sz w:val="16"/>
          <w:szCs w:val="16"/>
        </w:rPr>
        <w:t>(2017)</w:t>
      </w:r>
      <w:r w:rsidRPr="00604298">
        <w:rPr>
          <w:rFonts w:ascii="Times New Roman" w:hAnsi="Times New Roman" w:cs="Times New Roman"/>
          <w:spacing w:val="11"/>
          <w:w w:val="105"/>
          <w:sz w:val="16"/>
          <w:szCs w:val="16"/>
        </w:rPr>
        <w:t xml:space="preserve"> </w:t>
      </w:r>
      <w:r w:rsidRPr="00604298">
        <w:rPr>
          <w:rFonts w:ascii="Times New Roman" w:hAnsi="Times New Roman" w:cs="Times New Roman"/>
          <w:w w:val="105"/>
          <w:sz w:val="16"/>
          <w:szCs w:val="16"/>
        </w:rPr>
        <w:t>Detection</w:t>
      </w:r>
      <w:r w:rsidRPr="00604298">
        <w:rPr>
          <w:rFonts w:ascii="Times New Roman" w:hAnsi="Times New Roman" w:cs="Times New Roman"/>
          <w:spacing w:val="11"/>
          <w:w w:val="105"/>
          <w:sz w:val="16"/>
          <w:szCs w:val="16"/>
        </w:rPr>
        <w:t xml:space="preserve"> </w:t>
      </w:r>
      <w:r w:rsidRPr="00604298">
        <w:rPr>
          <w:rFonts w:ascii="Times New Roman" w:hAnsi="Times New Roman" w:cs="Times New Roman"/>
          <w:w w:val="105"/>
          <w:sz w:val="16"/>
          <w:szCs w:val="16"/>
        </w:rPr>
        <w:t>of</w:t>
      </w:r>
      <w:r w:rsidRPr="00604298">
        <w:rPr>
          <w:rFonts w:ascii="Times New Roman" w:hAnsi="Times New Roman" w:cs="Times New Roman"/>
          <w:spacing w:val="12"/>
          <w:w w:val="105"/>
          <w:sz w:val="16"/>
          <w:szCs w:val="16"/>
        </w:rPr>
        <w:t xml:space="preserve"> </w:t>
      </w:r>
      <w:r w:rsidRPr="00604298">
        <w:rPr>
          <w:rFonts w:ascii="Times New Roman" w:hAnsi="Times New Roman" w:cs="Times New Roman"/>
          <w:w w:val="105"/>
          <w:sz w:val="16"/>
          <w:szCs w:val="16"/>
        </w:rPr>
        <w:t>uneaten</w:t>
      </w:r>
      <w:r w:rsidRPr="00604298">
        <w:rPr>
          <w:rFonts w:ascii="Times New Roman" w:hAnsi="Times New Roman" w:cs="Times New Roman"/>
          <w:spacing w:val="12"/>
          <w:w w:val="105"/>
          <w:sz w:val="16"/>
          <w:szCs w:val="16"/>
        </w:rPr>
        <w:t xml:space="preserve"> </w:t>
      </w:r>
      <w:r w:rsidRPr="00604298">
        <w:rPr>
          <w:rFonts w:ascii="Times New Roman" w:hAnsi="Times New Roman" w:cs="Times New Roman"/>
          <w:w w:val="105"/>
          <w:sz w:val="16"/>
          <w:szCs w:val="16"/>
        </w:rPr>
        <w:t>fish</w:t>
      </w:r>
      <w:r w:rsidRPr="00604298">
        <w:rPr>
          <w:rFonts w:ascii="Times New Roman" w:hAnsi="Times New Roman" w:cs="Times New Roman"/>
          <w:spacing w:val="11"/>
          <w:w w:val="105"/>
          <w:sz w:val="16"/>
          <w:szCs w:val="16"/>
        </w:rPr>
        <w:t xml:space="preserve"> </w:t>
      </w:r>
      <w:r w:rsidRPr="00604298">
        <w:rPr>
          <w:rFonts w:ascii="Times New Roman" w:hAnsi="Times New Roman" w:cs="Times New Roman"/>
          <w:w w:val="105"/>
          <w:sz w:val="16"/>
          <w:szCs w:val="16"/>
        </w:rPr>
        <w:t>food</w:t>
      </w:r>
      <w:r w:rsidRPr="00604298">
        <w:rPr>
          <w:rFonts w:ascii="Times New Roman" w:hAnsi="Times New Roman" w:cs="Times New Roman"/>
          <w:spacing w:val="11"/>
          <w:w w:val="105"/>
          <w:sz w:val="16"/>
          <w:szCs w:val="16"/>
        </w:rPr>
        <w:t xml:space="preserve"> </w:t>
      </w:r>
      <w:r w:rsidRPr="00604298">
        <w:rPr>
          <w:rFonts w:ascii="Times New Roman" w:hAnsi="Times New Roman" w:cs="Times New Roman"/>
          <w:w w:val="105"/>
          <w:sz w:val="16"/>
          <w:szCs w:val="16"/>
        </w:rPr>
        <w:t>pellets</w:t>
      </w:r>
      <w:r w:rsidRPr="00604298">
        <w:rPr>
          <w:rFonts w:ascii="Times New Roman" w:hAnsi="Times New Roman" w:cs="Times New Roman"/>
          <w:spacing w:val="-38"/>
          <w:w w:val="105"/>
          <w:sz w:val="16"/>
          <w:szCs w:val="16"/>
        </w:rPr>
        <w:t xml:space="preserve"> </w:t>
      </w:r>
      <w:r w:rsidRPr="00604298">
        <w:rPr>
          <w:rFonts w:ascii="Times New Roman" w:hAnsi="Times New Roman" w:cs="Times New Roman"/>
          <w:sz w:val="16"/>
          <w:szCs w:val="16"/>
        </w:rPr>
        <w:t xml:space="preserve">in underwater images for aquaculture. </w:t>
      </w:r>
      <w:r w:rsidRPr="00604298">
        <w:rPr>
          <w:rFonts w:ascii="Times New Roman" w:hAnsi="Times New Roman" w:cs="Times New Roman"/>
          <w:i/>
          <w:sz w:val="16"/>
          <w:szCs w:val="16"/>
        </w:rPr>
        <w:t>Aquacultural Engineer-</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w w:val="105"/>
          <w:sz w:val="16"/>
          <w:szCs w:val="16"/>
        </w:rPr>
        <w:t>ing</w:t>
      </w:r>
      <w:proofErr w:type="spellEnd"/>
      <w:r w:rsidRPr="00604298">
        <w:rPr>
          <w:rFonts w:ascii="Times New Roman" w:hAnsi="Times New Roman" w:cs="Times New Roman"/>
          <w:i/>
          <w:spacing w:val="2"/>
          <w:w w:val="105"/>
          <w:sz w:val="16"/>
          <w:szCs w:val="16"/>
        </w:rPr>
        <w:t xml:space="preserve"> </w:t>
      </w:r>
      <w:r w:rsidRPr="00604298">
        <w:rPr>
          <w:rFonts w:ascii="Times New Roman" w:hAnsi="Times New Roman" w:cs="Times New Roman"/>
          <w:w w:val="105"/>
          <w:sz w:val="16"/>
          <w:szCs w:val="16"/>
        </w:rPr>
        <w:t>78:</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85–94.</w:t>
      </w:r>
    </w:p>
    <w:p w14:paraId="26DA950A"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Li X, Shang M, Hao J, Yang Z (2016) Accelerating fish detection</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 xml:space="preserve">and recognition by sharing CNNs with </w:t>
      </w:r>
      <w:proofErr w:type="spellStart"/>
      <w:r w:rsidRPr="00604298">
        <w:rPr>
          <w:rFonts w:ascii="Times New Roman" w:hAnsi="Times New Roman" w:cs="Times New Roman"/>
          <w:w w:val="105"/>
          <w:sz w:val="16"/>
          <w:szCs w:val="16"/>
        </w:rPr>
        <w:t>objectness</w:t>
      </w:r>
      <w:proofErr w:type="spellEnd"/>
      <w:r w:rsidRPr="00604298">
        <w:rPr>
          <w:rFonts w:ascii="Times New Roman" w:hAnsi="Times New Roman" w:cs="Times New Roman"/>
          <w:w w:val="105"/>
          <w:sz w:val="16"/>
          <w:szCs w:val="16"/>
        </w:rPr>
        <w:t xml:space="preserve"> learning.</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In:</w:t>
      </w:r>
      <w:r w:rsidRPr="00604298">
        <w:rPr>
          <w:rFonts w:ascii="Times New Roman" w:hAnsi="Times New Roman" w:cs="Times New Roman"/>
          <w:spacing w:val="2"/>
          <w:w w:val="105"/>
          <w:sz w:val="16"/>
          <w:szCs w:val="16"/>
        </w:rPr>
        <w:t xml:space="preserve"> </w:t>
      </w:r>
      <w:r w:rsidRPr="00604298">
        <w:rPr>
          <w:rFonts w:ascii="Times New Roman" w:hAnsi="Times New Roman" w:cs="Times New Roman"/>
          <w:i/>
          <w:w w:val="105"/>
          <w:sz w:val="16"/>
          <w:szCs w:val="16"/>
        </w:rPr>
        <w:t>OCEANS</w:t>
      </w:r>
      <w:r w:rsidRPr="00604298">
        <w:rPr>
          <w:rFonts w:ascii="Times New Roman" w:hAnsi="Times New Roman" w:cs="Times New Roman"/>
          <w:i/>
          <w:spacing w:val="2"/>
          <w:w w:val="105"/>
          <w:sz w:val="16"/>
          <w:szCs w:val="16"/>
        </w:rPr>
        <w:t xml:space="preserve"> </w:t>
      </w:r>
      <w:r w:rsidRPr="00604298">
        <w:rPr>
          <w:rFonts w:ascii="Times New Roman" w:hAnsi="Times New Roman" w:cs="Times New Roman"/>
          <w:i/>
          <w:w w:val="105"/>
          <w:sz w:val="16"/>
          <w:szCs w:val="16"/>
        </w:rPr>
        <w:t>2016</w:t>
      </w:r>
      <w:r w:rsidRPr="00604298">
        <w:rPr>
          <w:rFonts w:ascii="Times New Roman" w:hAnsi="Times New Roman" w:cs="Times New Roman"/>
          <w:i/>
          <w:spacing w:val="2"/>
          <w:w w:val="105"/>
          <w:sz w:val="16"/>
          <w:szCs w:val="16"/>
        </w:rPr>
        <w:t xml:space="preserve"> </w:t>
      </w:r>
      <w:r w:rsidRPr="00604298">
        <w:rPr>
          <w:rFonts w:ascii="Times New Roman" w:hAnsi="Times New Roman" w:cs="Times New Roman"/>
          <w:w w:val="105"/>
          <w:sz w:val="16"/>
          <w:szCs w:val="16"/>
        </w:rPr>
        <w:t>–</w:t>
      </w:r>
      <w:r w:rsidRPr="00604298">
        <w:rPr>
          <w:rFonts w:ascii="Times New Roman" w:hAnsi="Times New Roman" w:cs="Times New Roman"/>
          <w:spacing w:val="-6"/>
          <w:w w:val="105"/>
          <w:sz w:val="16"/>
          <w:szCs w:val="16"/>
        </w:rPr>
        <w:t xml:space="preserve"> </w:t>
      </w:r>
      <w:r w:rsidRPr="00604298">
        <w:rPr>
          <w:rFonts w:ascii="Times New Roman" w:hAnsi="Times New Roman" w:cs="Times New Roman"/>
          <w:i/>
          <w:w w:val="105"/>
          <w:sz w:val="16"/>
          <w:szCs w:val="16"/>
        </w:rPr>
        <w:t>Shanghai</w:t>
      </w:r>
      <w:r w:rsidRPr="00604298">
        <w:rPr>
          <w:rFonts w:ascii="Times New Roman" w:hAnsi="Times New Roman" w:cs="Times New Roman"/>
          <w:w w:val="105"/>
          <w:sz w:val="16"/>
          <w:szCs w:val="16"/>
        </w:rPr>
        <w:t>,</w:t>
      </w:r>
      <w:r w:rsidRPr="00604298">
        <w:rPr>
          <w:rFonts w:ascii="Times New Roman" w:hAnsi="Times New Roman" w:cs="Times New Roman"/>
          <w:spacing w:val="4"/>
          <w:w w:val="105"/>
          <w:sz w:val="16"/>
          <w:szCs w:val="16"/>
        </w:rPr>
        <w:t xml:space="preserve"> </w:t>
      </w:r>
      <w:r w:rsidRPr="00604298">
        <w:rPr>
          <w:rFonts w:ascii="Times New Roman" w:hAnsi="Times New Roman" w:cs="Times New Roman"/>
          <w:w w:val="105"/>
          <w:sz w:val="16"/>
          <w:szCs w:val="16"/>
        </w:rPr>
        <w:t>pp.</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1–5.</w:t>
      </w:r>
      <w:r w:rsidRPr="00604298">
        <w:rPr>
          <w:rFonts w:ascii="Times New Roman" w:hAnsi="Times New Roman" w:cs="Times New Roman"/>
          <w:spacing w:val="3"/>
          <w:w w:val="105"/>
          <w:sz w:val="16"/>
          <w:szCs w:val="16"/>
        </w:rPr>
        <w:t xml:space="preserve"> </w:t>
      </w:r>
      <w:r w:rsidRPr="00604298">
        <w:rPr>
          <w:rFonts w:ascii="Times New Roman" w:hAnsi="Times New Roman" w:cs="Times New Roman"/>
          <w:w w:val="105"/>
          <w:sz w:val="16"/>
          <w:szCs w:val="16"/>
        </w:rPr>
        <w:t>IEEE.</w:t>
      </w:r>
    </w:p>
    <w:p w14:paraId="2A94649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 xml:space="preserve">Liu W, Anguelov D, Erhan D, Szegedy C, Reed S, Fu CY </w:t>
      </w:r>
      <w:r w:rsidRPr="00604298">
        <w:rPr>
          <w:rFonts w:ascii="Times New Roman" w:hAnsi="Times New Roman" w:cs="Times New Roman"/>
          <w:i/>
          <w:w w:val="105"/>
          <w:sz w:val="16"/>
          <w:szCs w:val="16"/>
        </w:rPr>
        <w:t>et al</w:t>
      </w:r>
      <w:r w:rsidRPr="00604298">
        <w:rPr>
          <w:rFonts w:ascii="Times New Roman" w:hAnsi="Times New Roman" w:cs="Times New Roman"/>
          <w:w w:val="105"/>
          <w:sz w:val="16"/>
          <w:szCs w:val="16"/>
        </w:rPr>
        <w:t>.</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sz w:val="16"/>
          <w:szCs w:val="16"/>
        </w:rPr>
        <w:t>(2016)</w:t>
      </w:r>
      <w:r w:rsidRPr="00604298">
        <w:rPr>
          <w:rFonts w:ascii="Times New Roman" w:hAnsi="Times New Roman" w:cs="Times New Roman"/>
          <w:spacing w:val="5"/>
          <w:sz w:val="16"/>
          <w:szCs w:val="16"/>
        </w:rPr>
        <w:t xml:space="preserve"> </w:t>
      </w:r>
      <w:r w:rsidRPr="00604298">
        <w:rPr>
          <w:rFonts w:ascii="Times New Roman" w:hAnsi="Times New Roman" w:cs="Times New Roman"/>
          <w:i/>
          <w:sz w:val="16"/>
          <w:szCs w:val="16"/>
        </w:rPr>
        <w:t>Lecture</w:t>
      </w:r>
      <w:r w:rsidRPr="00604298">
        <w:rPr>
          <w:rFonts w:ascii="Times New Roman" w:hAnsi="Times New Roman" w:cs="Times New Roman"/>
          <w:i/>
          <w:spacing w:val="6"/>
          <w:sz w:val="16"/>
          <w:szCs w:val="16"/>
        </w:rPr>
        <w:t xml:space="preserve"> </w:t>
      </w:r>
      <w:r w:rsidRPr="00604298">
        <w:rPr>
          <w:rFonts w:ascii="Times New Roman" w:hAnsi="Times New Roman" w:cs="Times New Roman"/>
          <w:i/>
          <w:sz w:val="16"/>
          <w:szCs w:val="16"/>
        </w:rPr>
        <w:t>Notes</w:t>
      </w:r>
      <w:r w:rsidRPr="00604298">
        <w:rPr>
          <w:rFonts w:ascii="Times New Roman" w:hAnsi="Times New Roman" w:cs="Times New Roman"/>
          <w:i/>
          <w:spacing w:val="6"/>
          <w:sz w:val="16"/>
          <w:szCs w:val="16"/>
        </w:rPr>
        <w:t xml:space="preserve"> </w:t>
      </w:r>
      <w:r w:rsidRPr="00604298">
        <w:rPr>
          <w:rFonts w:ascii="Times New Roman" w:hAnsi="Times New Roman" w:cs="Times New Roman"/>
          <w:i/>
          <w:sz w:val="16"/>
          <w:szCs w:val="16"/>
        </w:rPr>
        <w:t>in</w:t>
      </w:r>
      <w:r w:rsidRPr="00604298">
        <w:rPr>
          <w:rFonts w:ascii="Times New Roman" w:hAnsi="Times New Roman" w:cs="Times New Roman"/>
          <w:i/>
          <w:spacing w:val="6"/>
          <w:sz w:val="16"/>
          <w:szCs w:val="16"/>
        </w:rPr>
        <w:t xml:space="preserve"> </w:t>
      </w:r>
      <w:r w:rsidRPr="00604298">
        <w:rPr>
          <w:rFonts w:ascii="Times New Roman" w:hAnsi="Times New Roman" w:cs="Times New Roman"/>
          <w:i/>
          <w:sz w:val="16"/>
          <w:szCs w:val="16"/>
        </w:rPr>
        <w:t>Computer</w:t>
      </w:r>
      <w:r w:rsidRPr="00604298">
        <w:rPr>
          <w:rFonts w:ascii="Times New Roman" w:hAnsi="Times New Roman" w:cs="Times New Roman"/>
          <w:i/>
          <w:spacing w:val="7"/>
          <w:sz w:val="16"/>
          <w:szCs w:val="16"/>
        </w:rPr>
        <w:t xml:space="preserve"> </w:t>
      </w:r>
      <w:r w:rsidRPr="00604298">
        <w:rPr>
          <w:rFonts w:ascii="Times New Roman" w:hAnsi="Times New Roman" w:cs="Times New Roman"/>
          <w:i/>
          <w:sz w:val="16"/>
          <w:szCs w:val="16"/>
        </w:rPr>
        <w:t>Science</w:t>
      </w:r>
      <w:r w:rsidRPr="00604298">
        <w:rPr>
          <w:rFonts w:ascii="Times New Roman" w:hAnsi="Times New Roman" w:cs="Times New Roman"/>
          <w:sz w:val="16"/>
          <w:szCs w:val="16"/>
        </w:rPr>
        <w:t>.</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Springer,</w:t>
      </w:r>
      <w:r w:rsidRPr="00604298">
        <w:rPr>
          <w:rFonts w:ascii="Times New Roman" w:hAnsi="Times New Roman" w:cs="Times New Roman"/>
          <w:spacing w:val="6"/>
          <w:sz w:val="16"/>
          <w:szCs w:val="16"/>
        </w:rPr>
        <w:t xml:space="preserve"> </w:t>
      </w:r>
      <w:r w:rsidRPr="00604298">
        <w:rPr>
          <w:rFonts w:ascii="Times New Roman" w:hAnsi="Times New Roman" w:cs="Times New Roman"/>
          <w:sz w:val="16"/>
          <w:szCs w:val="16"/>
        </w:rPr>
        <w:t>Cham.</w:t>
      </w:r>
    </w:p>
    <w:p w14:paraId="19E3EB65"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Lu</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H,</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Li</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Y,</w:t>
      </w:r>
      <w:r w:rsidRPr="00604298">
        <w:rPr>
          <w:rFonts w:ascii="Times New Roman" w:hAnsi="Times New Roman" w:cs="Times New Roman"/>
          <w:spacing w:val="1"/>
          <w:w w:val="105"/>
          <w:sz w:val="16"/>
          <w:szCs w:val="16"/>
        </w:rPr>
        <w:t xml:space="preserve"> </w:t>
      </w:r>
      <w:proofErr w:type="spellStart"/>
      <w:r w:rsidRPr="00604298">
        <w:rPr>
          <w:rFonts w:ascii="Times New Roman" w:hAnsi="Times New Roman" w:cs="Times New Roman"/>
          <w:w w:val="105"/>
          <w:sz w:val="16"/>
          <w:szCs w:val="16"/>
        </w:rPr>
        <w:t>Serikawa</w:t>
      </w:r>
      <w:proofErr w:type="spellEnd"/>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S</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(2017b)</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Computer</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vision</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for</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ocean</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 xml:space="preserve">observing. In: Lu H, Li Y (eds) </w:t>
      </w:r>
      <w:r w:rsidRPr="00604298">
        <w:rPr>
          <w:rFonts w:ascii="Times New Roman" w:hAnsi="Times New Roman" w:cs="Times New Roman"/>
          <w:i/>
          <w:w w:val="105"/>
          <w:sz w:val="16"/>
          <w:szCs w:val="16"/>
        </w:rPr>
        <w:t>Artificial Intelligence and Com-</w:t>
      </w:r>
      <w:r w:rsidRPr="00604298">
        <w:rPr>
          <w:rFonts w:ascii="Times New Roman" w:hAnsi="Times New Roman" w:cs="Times New Roman"/>
          <w:i/>
          <w:spacing w:val="-38"/>
          <w:w w:val="105"/>
          <w:sz w:val="16"/>
          <w:szCs w:val="16"/>
        </w:rPr>
        <w:t xml:space="preserve"> </w:t>
      </w:r>
      <w:proofErr w:type="spellStart"/>
      <w:r w:rsidRPr="00604298">
        <w:rPr>
          <w:rFonts w:ascii="Times New Roman" w:hAnsi="Times New Roman" w:cs="Times New Roman"/>
          <w:i/>
          <w:sz w:val="16"/>
          <w:szCs w:val="16"/>
        </w:rPr>
        <w:t>puter</w:t>
      </w:r>
      <w:proofErr w:type="spellEnd"/>
      <w:r w:rsidRPr="00604298">
        <w:rPr>
          <w:rFonts w:ascii="Times New Roman" w:hAnsi="Times New Roman" w:cs="Times New Roman"/>
          <w:i/>
          <w:sz w:val="16"/>
          <w:szCs w:val="16"/>
        </w:rPr>
        <w:t xml:space="preserve"> Vision</w:t>
      </w:r>
      <w:r w:rsidRPr="00604298">
        <w:rPr>
          <w:rFonts w:ascii="Times New Roman" w:hAnsi="Times New Roman" w:cs="Times New Roman"/>
          <w:sz w:val="16"/>
          <w:szCs w:val="16"/>
        </w:rPr>
        <w:t>, pp. 1–16. Studies in Computational Intelligence,</w:t>
      </w:r>
      <w:r w:rsidRPr="00604298">
        <w:rPr>
          <w:rFonts w:ascii="Times New Roman" w:hAnsi="Times New Roman" w:cs="Times New Roman"/>
          <w:spacing w:val="1"/>
          <w:sz w:val="16"/>
          <w:szCs w:val="16"/>
        </w:rPr>
        <w:t xml:space="preserve"> </w:t>
      </w:r>
      <w:r w:rsidRPr="00604298">
        <w:rPr>
          <w:rFonts w:ascii="Times New Roman" w:hAnsi="Times New Roman" w:cs="Times New Roman"/>
          <w:w w:val="105"/>
          <w:sz w:val="16"/>
          <w:szCs w:val="16"/>
        </w:rPr>
        <w:t>Springer,</w:t>
      </w:r>
      <w:r w:rsidRPr="00604298">
        <w:rPr>
          <w:rFonts w:ascii="Times New Roman" w:hAnsi="Times New Roman" w:cs="Times New Roman"/>
          <w:spacing w:val="-6"/>
          <w:w w:val="105"/>
          <w:sz w:val="16"/>
          <w:szCs w:val="16"/>
        </w:rPr>
        <w:t xml:space="preserve"> </w:t>
      </w:r>
      <w:r w:rsidRPr="00604298">
        <w:rPr>
          <w:rFonts w:ascii="Times New Roman" w:hAnsi="Times New Roman" w:cs="Times New Roman"/>
          <w:w w:val="105"/>
          <w:sz w:val="16"/>
          <w:szCs w:val="16"/>
        </w:rPr>
        <w:t>Cham.</w:t>
      </w:r>
    </w:p>
    <w:p w14:paraId="57CA42C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Lucas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MC,</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Baras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(2000)</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Methods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for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studying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spatial</w:t>
      </w:r>
      <w:r w:rsidRPr="00604298">
        <w:rPr>
          <w:rFonts w:ascii="Times New Roman" w:hAnsi="Times New Roman" w:cs="Times New Roman"/>
          <w:spacing w:val="38"/>
          <w:sz w:val="16"/>
          <w:szCs w:val="16"/>
        </w:rPr>
        <w:t xml:space="preserve"> </w:t>
      </w:r>
      <w:proofErr w:type="spellStart"/>
      <w:r w:rsidRPr="00604298">
        <w:rPr>
          <w:rFonts w:ascii="Times New Roman" w:hAnsi="Times New Roman" w:cs="Times New Roman"/>
          <w:sz w:val="16"/>
          <w:szCs w:val="16"/>
        </w:rPr>
        <w:t>beha</w:t>
      </w:r>
      <w:proofErr w:type="spellEnd"/>
      <w:r w:rsidRPr="00604298">
        <w:rPr>
          <w:rFonts w:ascii="Times New Roman" w:hAnsi="Times New Roman" w:cs="Times New Roman"/>
          <w:sz w:val="16"/>
          <w:szCs w:val="16"/>
        </w:rPr>
        <w:t>-</w:t>
      </w:r>
      <w:r w:rsidRPr="00604298">
        <w:rPr>
          <w:rFonts w:ascii="Times New Roman" w:hAnsi="Times New Roman" w:cs="Times New Roman"/>
          <w:spacing w:val="-36"/>
          <w:sz w:val="16"/>
          <w:szCs w:val="16"/>
        </w:rPr>
        <w:t xml:space="preserve"> </w:t>
      </w:r>
      <w:proofErr w:type="spellStart"/>
      <w:r w:rsidRPr="00604298">
        <w:rPr>
          <w:rFonts w:ascii="Times New Roman" w:hAnsi="Times New Roman" w:cs="Times New Roman"/>
          <w:sz w:val="16"/>
          <w:szCs w:val="16"/>
        </w:rPr>
        <w:t>viour</w:t>
      </w:r>
      <w:proofErr w:type="spellEnd"/>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freshwater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fishes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the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natural</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environment.</w:t>
      </w:r>
      <w:r w:rsidRPr="00604298">
        <w:rPr>
          <w:rFonts w:ascii="Times New Roman" w:hAnsi="Times New Roman" w:cs="Times New Roman"/>
          <w:spacing w:val="1"/>
          <w:sz w:val="16"/>
          <w:szCs w:val="16"/>
        </w:rPr>
        <w:t xml:space="preserve"> </w:t>
      </w:r>
      <w:r w:rsidRPr="00604298">
        <w:rPr>
          <w:rFonts w:ascii="Times New Roman" w:hAnsi="Times New Roman" w:cs="Times New Roman"/>
          <w:i/>
          <w:sz w:val="16"/>
          <w:szCs w:val="16"/>
        </w:rPr>
        <w:t>Fish</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Fisheries</w:t>
      </w:r>
      <w:r w:rsidRPr="00604298">
        <w:rPr>
          <w:rFonts w:ascii="Times New Roman" w:hAnsi="Times New Roman" w:cs="Times New Roman"/>
          <w:i/>
          <w:spacing w:val="5"/>
          <w:sz w:val="16"/>
          <w:szCs w:val="16"/>
        </w:rPr>
        <w:t xml:space="preserve"> </w:t>
      </w:r>
      <w:r w:rsidRPr="00604298">
        <w:rPr>
          <w:rFonts w:ascii="Times New Roman" w:hAnsi="Times New Roman" w:cs="Times New Roman"/>
          <w:sz w:val="16"/>
          <w:szCs w:val="16"/>
        </w:rPr>
        <w:t>1:</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283–316.</w:t>
      </w:r>
    </w:p>
    <w:p w14:paraId="0571ACC2"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Lucas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MC,</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Mercer</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T,</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Armstrong</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JD,</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McGinty</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S,</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Rycroft</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P</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(1999)</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Use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flat-bed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passive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integrated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transponder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antenna array to study the migration and behaviour of low-</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land</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river</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fishes</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at</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a</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fish</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pass.</w:t>
      </w:r>
      <w:r w:rsidRPr="00604298">
        <w:rPr>
          <w:rFonts w:ascii="Times New Roman" w:hAnsi="Times New Roman" w:cs="Times New Roman"/>
          <w:spacing w:val="-3"/>
          <w:sz w:val="16"/>
          <w:szCs w:val="16"/>
        </w:rPr>
        <w:t xml:space="preserve"> </w:t>
      </w:r>
      <w:r w:rsidRPr="00604298">
        <w:rPr>
          <w:rFonts w:ascii="Times New Roman" w:hAnsi="Times New Roman" w:cs="Times New Roman"/>
          <w:i/>
          <w:sz w:val="16"/>
          <w:szCs w:val="16"/>
        </w:rPr>
        <w:t>Fisheries</w:t>
      </w:r>
      <w:r w:rsidRPr="00604298">
        <w:rPr>
          <w:rFonts w:ascii="Times New Roman" w:hAnsi="Times New Roman" w:cs="Times New Roman"/>
          <w:i/>
          <w:spacing w:val="-3"/>
          <w:sz w:val="16"/>
          <w:szCs w:val="16"/>
        </w:rPr>
        <w:t xml:space="preserve"> </w:t>
      </w:r>
      <w:r w:rsidRPr="00604298">
        <w:rPr>
          <w:rFonts w:ascii="Times New Roman" w:hAnsi="Times New Roman" w:cs="Times New Roman"/>
          <w:i/>
          <w:sz w:val="16"/>
          <w:szCs w:val="16"/>
        </w:rPr>
        <w:t>Research</w:t>
      </w:r>
      <w:r w:rsidRPr="00604298">
        <w:rPr>
          <w:rFonts w:ascii="Times New Roman" w:hAnsi="Times New Roman" w:cs="Times New Roman"/>
          <w:i/>
          <w:spacing w:val="-4"/>
          <w:sz w:val="16"/>
          <w:szCs w:val="16"/>
        </w:rPr>
        <w:t xml:space="preserve"> </w:t>
      </w:r>
      <w:r w:rsidRPr="00604298">
        <w:rPr>
          <w:rFonts w:ascii="Times New Roman" w:hAnsi="Times New Roman" w:cs="Times New Roman"/>
          <w:sz w:val="16"/>
          <w:szCs w:val="16"/>
        </w:rPr>
        <w:t>44:</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183–191.</w:t>
      </w:r>
    </w:p>
    <w:p w14:paraId="74FD52B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Mahmood A, </w:t>
      </w:r>
      <w:proofErr w:type="spellStart"/>
      <w:r w:rsidRPr="00604298">
        <w:rPr>
          <w:rFonts w:ascii="Times New Roman" w:hAnsi="Times New Roman" w:cs="Times New Roman"/>
          <w:sz w:val="16"/>
          <w:szCs w:val="16"/>
        </w:rPr>
        <w:t>Bennamoun</w:t>
      </w:r>
      <w:proofErr w:type="spellEnd"/>
      <w:r w:rsidRPr="00604298">
        <w:rPr>
          <w:rFonts w:ascii="Times New Roman" w:hAnsi="Times New Roman" w:cs="Times New Roman"/>
          <w:sz w:val="16"/>
          <w:szCs w:val="16"/>
        </w:rPr>
        <w:t xml:space="preserve"> M, An S, Sohel</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F, Boussaid F, Hovey R</w:t>
      </w:r>
      <w:r w:rsidRPr="00604298">
        <w:rPr>
          <w:rFonts w:ascii="Times New Roman" w:hAnsi="Times New Roman" w:cs="Times New Roman"/>
          <w:spacing w:val="1"/>
          <w:sz w:val="16"/>
          <w:szCs w:val="16"/>
        </w:rPr>
        <w:t xml:space="preserve"> </w:t>
      </w:r>
      <w:r w:rsidRPr="00604298">
        <w:rPr>
          <w:rFonts w:ascii="Times New Roman" w:hAnsi="Times New Roman" w:cs="Times New Roman"/>
          <w:i/>
          <w:sz w:val="16"/>
          <w:szCs w:val="16"/>
        </w:rPr>
        <w:t>et al</w:t>
      </w:r>
      <w:r w:rsidRPr="00604298">
        <w:rPr>
          <w:rFonts w:ascii="Times New Roman" w:hAnsi="Times New Roman" w:cs="Times New Roman"/>
          <w:sz w:val="16"/>
          <w:szCs w:val="16"/>
        </w:rPr>
        <w:t>. (2020) Automatic detection of Western rock lobster using</w:t>
      </w:r>
      <w:r w:rsidRPr="00604298">
        <w:rPr>
          <w:rFonts w:ascii="Times New Roman" w:hAnsi="Times New Roman" w:cs="Times New Roman"/>
          <w:spacing w:val="-36"/>
          <w:sz w:val="16"/>
          <w:szCs w:val="16"/>
        </w:rPr>
        <w:t xml:space="preserve"> </w:t>
      </w:r>
      <w:r w:rsidRPr="00604298">
        <w:rPr>
          <w:rFonts w:ascii="Times New Roman" w:hAnsi="Times New Roman" w:cs="Times New Roman"/>
          <w:sz w:val="16"/>
          <w:szCs w:val="16"/>
        </w:rPr>
        <w:t>synthetic</w:t>
      </w:r>
      <w:r w:rsidRPr="00604298">
        <w:rPr>
          <w:rFonts w:ascii="Times New Roman" w:hAnsi="Times New Roman" w:cs="Times New Roman"/>
          <w:spacing w:val="-8"/>
          <w:sz w:val="16"/>
          <w:szCs w:val="16"/>
        </w:rPr>
        <w:t xml:space="preserve"> </w:t>
      </w:r>
      <w:r w:rsidRPr="00604298">
        <w:rPr>
          <w:rFonts w:ascii="Times New Roman" w:hAnsi="Times New Roman" w:cs="Times New Roman"/>
          <w:sz w:val="16"/>
          <w:szCs w:val="16"/>
        </w:rPr>
        <w:t>data.</w:t>
      </w:r>
      <w:r w:rsidRPr="00604298">
        <w:rPr>
          <w:rFonts w:ascii="Times New Roman" w:hAnsi="Times New Roman" w:cs="Times New Roman"/>
          <w:spacing w:val="-6"/>
          <w:sz w:val="16"/>
          <w:szCs w:val="16"/>
        </w:rPr>
        <w:t xml:space="preserve"> </w:t>
      </w:r>
      <w:r w:rsidRPr="00604298">
        <w:rPr>
          <w:rFonts w:ascii="Times New Roman" w:hAnsi="Times New Roman" w:cs="Times New Roman"/>
          <w:i/>
          <w:sz w:val="16"/>
          <w:szCs w:val="16"/>
        </w:rPr>
        <w:t>ICES</w:t>
      </w:r>
      <w:r w:rsidRPr="00604298">
        <w:rPr>
          <w:rFonts w:ascii="Times New Roman" w:hAnsi="Times New Roman" w:cs="Times New Roman"/>
          <w:i/>
          <w:spacing w:val="-8"/>
          <w:sz w:val="16"/>
          <w:szCs w:val="16"/>
        </w:rPr>
        <w:t xml:space="preserve"> </w:t>
      </w:r>
      <w:r w:rsidRPr="00604298">
        <w:rPr>
          <w:rFonts w:ascii="Times New Roman" w:hAnsi="Times New Roman" w:cs="Times New Roman"/>
          <w:i/>
          <w:sz w:val="16"/>
          <w:szCs w:val="16"/>
        </w:rPr>
        <w:t>Journal</w:t>
      </w:r>
      <w:r w:rsidRPr="00604298">
        <w:rPr>
          <w:rFonts w:ascii="Times New Roman" w:hAnsi="Times New Roman" w:cs="Times New Roman"/>
          <w:i/>
          <w:spacing w:val="-7"/>
          <w:sz w:val="16"/>
          <w:szCs w:val="16"/>
        </w:rPr>
        <w:t xml:space="preserve"> </w:t>
      </w:r>
      <w:r w:rsidRPr="00604298">
        <w:rPr>
          <w:rFonts w:ascii="Times New Roman" w:hAnsi="Times New Roman" w:cs="Times New Roman"/>
          <w:i/>
          <w:sz w:val="16"/>
          <w:szCs w:val="16"/>
        </w:rPr>
        <w:t>of</w:t>
      </w:r>
      <w:r w:rsidRPr="00604298">
        <w:rPr>
          <w:rFonts w:ascii="Times New Roman" w:hAnsi="Times New Roman" w:cs="Times New Roman"/>
          <w:i/>
          <w:spacing w:val="-7"/>
          <w:sz w:val="16"/>
          <w:szCs w:val="16"/>
        </w:rPr>
        <w:t xml:space="preserve"> </w:t>
      </w:r>
      <w:r w:rsidRPr="00604298">
        <w:rPr>
          <w:rFonts w:ascii="Times New Roman" w:hAnsi="Times New Roman" w:cs="Times New Roman"/>
          <w:i/>
          <w:sz w:val="16"/>
          <w:szCs w:val="16"/>
        </w:rPr>
        <w:t>Marine</w:t>
      </w:r>
      <w:r w:rsidRPr="00604298">
        <w:rPr>
          <w:rFonts w:ascii="Times New Roman" w:hAnsi="Times New Roman" w:cs="Times New Roman"/>
          <w:i/>
          <w:spacing w:val="-6"/>
          <w:sz w:val="16"/>
          <w:szCs w:val="16"/>
        </w:rPr>
        <w:t xml:space="preserve"> </w:t>
      </w:r>
      <w:r w:rsidRPr="00604298">
        <w:rPr>
          <w:rFonts w:ascii="Times New Roman" w:hAnsi="Times New Roman" w:cs="Times New Roman"/>
          <w:i/>
          <w:sz w:val="16"/>
          <w:szCs w:val="16"/>
        </w:rPr>
        <w:t>Science</w:t>
      </w:r>
      <w:r w:rsidRPr="00604298">
        <w:rPr>
          <w:rFonts w:ascii="Times New Roman" w:hAnsi="Times New Roman" w:cs="Times New Roman"/>
          <w:i/>
          <w:spacing w:val="-5"/>
          <w:sz w:val="16"/>
          <w:szCs w:val="16"/>
        </w:rPr>
        <w:t xml:space="preserve"> </w:t>
      </w:r>
      <w:r w:rsidRPr="00604298">
        <w:rPr>
          <w:rFonts w:ascii="Times New Roman" w:hAnsi="Times New Roman" w:cs="Times New Roman"/>
          <w:sz w:val="16"/>
          <w:szCs w:val="16"/>
        </w:rPr>
        <w:t>77:</w:t>
      </w:r>
      <w:r w:rsidRPr="00604298">
        <w:rPr>
          <w:rFonts w:ascii="Times New Roman" w:hAnsi="Times New Roman" w:cs="Times New Roman"/>
          <w:spacing w:val="-6"/>
          <w:sz w:val="16"/>
          <w:szCs w:val="16"/>
        </w:rPr>
        <w:t xml:space="preserve"> </w:t>
      </w:r>
      <w:r w:rsidRPr="00604298">
        <w:rPr>
          <w:rFonts w:ascii="Times New Roman" w:hAnsi="Times New Roman" w:cs="Times New Roman"/>
          <w:sz w:val="16"/>
          <w:szCs w:val="16"/>
        </w:rPr>
        <w:t>1308–1317.</w:t>
      </w:r>
    </w:p>
    <w:p w14:paraId="355BE25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McNeil</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(2001)</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Shrimp</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Behavior</w:t>
      </w:r>
      <w:proofErr w:type="spellEnd"/>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101.</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Shrimp</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News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Interna-</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tional</w:t>
      </w:r>
      <w:proofErr w:type="spellEnd"/>
      <w:r w:rsidRPr="00604298">
        <w:rPr>
          <w:rFonts w:ascii="Times New Roman" w:hAnsi="Times New Roman" w:cs="Times New Roman"/>
          <w:sz w:val="16"/>
          <w:szCs w:val="16"/>
        </w:rPr>
        <w:t>.</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[Cited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19</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June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2020.]</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Available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from</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URL:</w:t>
      </w:r>
      <w:r w:rsidRPr="00604298">
        <w:rPr>
          <w:rFonts w:ascii="Times New Roman" w:hAnsi="Times New Roman" w:cs="Times New Roman"/>
          <w:spacing w:val="1"/>
          <w:sz w:val="16"/>
          <w:szCs w:val="16"/>
        </w:rPr>
        <w:t xml:space="preserve"> </w:t>
      </w:r>
      <w:hyperlink r:id="rId25">
        <w:r w:rsidRPr="00604298">
          <w:rPr>
            <w:rFonts w:ascii="Times New Roman" w:hAnsi="Times New Roman" w:cs="Times New Roman"/>
            <w:sz w:val="16"/>
            <w:szCs w:val="16"/>
          </w:rPr>
          <w:t>https://</w:t>
        </w:r>
      </w:hyperlink>
      <w:r w:rsidRPr="00604298">
        <w:rPr>
          <w:rFonts w:ascii="Times New Roman" w:hAnsi="Times New Roman" w:cs="Times New Roman"/>
          <w:spacing w:val="1"/>
          <w:sz w:val="16"/>
          <w:szCs w:val="16"/>
        </w:rPr>
        <w:t xml:space="preserve"> </w:t>
      </w:r>
      <w:hyperlink r:id="rId26">
        <w:r w:rsidRPr="00604298">
          <w:rPr>
            <w:rFonts w:ascii="Times New Roman" w:hAnsi="Times New Roman" w:cs="Times New Roman"/>
            <w:sz w:val="16"/>
            <w:szCs w:val="16"/>
          </w:rPr>
          <w:t>www.shrimpnews.com/FreeReportsFolder/PondEcologyFolde</w:t>
        </w:r>
      </w:hyperlink>
      <w:r w:rsidRPr="00604298">
        <w:rPr>
          <w:rFonts w:ascii="Times New Roman" w:hAnsi="Times New Roman" w:cs="Times New Roman"/>
          <w:spacing w:val="1"/>
          <w:sz w:val="16"/>
          <w:szCs w:val="16"/>
        </w:rPr>
        <w:t xml:space="preserve"> </w:t>
      </w:r>
      <w:hyperlink r:id="rId27">
        <w:r w:rsidRPr="00604298">
          <w:rPr>
            <w:rFonts w:ascii="Times New Roman" w:hAnsi="Times New Roman" w:cs="Times New Roman"/>
            <w:sz w:val="16"/>
            <w:szCs w:val="16"/>
          </w:rPr>
          <w:t>r/ShrimpBehaviorMcNeil.html.</w:t>
        </w:r>
      </w:hyperlink>
    </w:p>
    <w:p w14:paraId="2107211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pacing w:val="-1"/>
          <w:w w:val="105"/>
          <w:sz w:val="16"/>
          <w:szCs w:val="16"/>
        </w:rPr>
        <w:t>Meynecke</w:t>
      </w:r>
      <w:proofErr w:type="spellEnd"/>
      <w:r w:rsidRPr="00604298">
        <w:rPr>
          <w:rFonts w:ascii="Times New Roman" w:hAnsi="Times New Roman" w:cs="Times New Roman"/>
          <w:spacing w:val="-9"/>
          <w:w w:val="105"/>
          <w:sz w:val="16"/>
          <w:szCs w:val="16"/>
        </w:rPr>
        <w:t xml:space="preserve"> </w:t>
      </w:r>
      <w:r w:rsidRPr="00604298">
        <w:rPr>
          <w:rFonts w:ascii="Times New Roman" w:hAnsi="Times New Roman" w:cs="Times New Roman"/>
          <w:spacing w:val="-1"/>
          <w:w w:val="105"/>
          <w:sz w:val="16"/>
          <w:szCs w:val="16"/>
        </w:rPr>
        <w:t>JO,</w:t>
      </w:r>
      <w:r w:rsidRPr="00604298">
        <w:rPr>
          <w:rFonts w:ascii="Times New Roman" w:hAnsi="Times New Roman" w:cs="Times New Roman"/>
          <w:spacing w:val="-9"/>
          <w:w w:val="105"/>
          <w:sz w:val="16"/>
          <w:szCs w:val="16"/>
        </w:rPr>
        <w:t xml:space="preserve"> </w:t>
      </w:r>
      <w:r w:rsidRPr="00604298">
        <w:rPr>
          <w:rFonts w:ascii="Times New Roman" w:hAnsi="Times New Roman" w:cs="Times New Roman"/>
          <w:spacing w:val="-1"/>
          <w:w w:val="105"/>
          <w:sz w:val="16"/>
          <w:szCs w:val="16"/>
        </w:rPr>
        <w:t>Mayze</w:t>
      </w:r>
      <w:r w:rsidRPr="00604298">
        <w:rPr>
          <w:rFonts w:ascii="Times New Roman" w:hAnsi="Times New Roman" w:cs="Times New Roman"/>
          <w:spacing w:val="-8"/>
          <w:w w:val="105"/>
          <w:sz w:val="16"/>
          <w:szCs w:val="16"/>
        </w:rPr>
        <w:t xml:space="preserve"> </w:t>
      </w:r>
      <w:r w:rsidRPr="00604298">
        <w:rPr>
          <w:rFonts w:ascii="Times New Roman" w:hAnsi="Times New Roman" w:cs="Times New Roman"/>
          <w:w w:val="105"/>
          <w:sz w:val="16"/>
          <w:szCs w:val="16"/>
        </w:rPr>
        <w:t>J,</w:t>
      </w:r>
      <w:r w:rsidRPr="00604298">
        <w:rPr>
          <w:rFonts w:ascii="Times New Roman" w:hAnsi="Times New Roman" w:cs="Times New Roman"/>
          <w:spacing w:val="-10"/>
          <w:w w:val="105"/>
          <w:sz w:val="16"/>
          <w:szCs w:val="16"/>
        </w:rPr>
        <w:t xml:space="preserve"> </w:t>
      </w:r>
      <w:r w:rsidRPr="00604298">
        <w:rPr>
          <w:rFonts w:ascii="Times New Roman" w:hAnsi="Times New Roman" w:cs="Times New Roman"/>
          <w:w w:val="105"/>
          <w:sz w:val="16"/>
          <w:szCs w:val="16"/>
        </w:rPr>
        <w:t>Alberts-</w:t>
      </w:r>
      <w:proofErr w:type="spellStart"/>
      <w:r w:rsidRPr="00604298">
        <w:rPr>
          <w:rFonts w:ascii="Times New Roman" w:hAnsi="Times New Roman" w:cs="Times New Roman"/>
          <w:w w:val="105"/>
          <w:sz w:val="16"/>
          <w:szCs w:val="16"/>
        </w:rPr>
        <w:t>Hubatsch</w:t>
      </w:r>
      <w:proofErr w:type="spellEnd"/>
      <w:r w:rsidRPr="00604298">
        <w:rPr>
          <w:rFonts w:ascii="Times New Roman" w:hAnsi="Times New Roman" w:cs="Times New Roman"/>
          <w:spacing w:val="-8"/>
          <w:w w:val="105"/>
          <w:sz w:val="16"/>
          <w:szCs w:val="16"/>
        </w:rPr>
        <w:t xml:space="preserve"> </w:t>
      </w:r>
      <w:r w:rsidRPr="00604298">
        <w:rPr>
          <w:rFonts w:ascii="Times New Roman" w:hAnsi="Times New Roman" w:cs="Times New Roman"/>
          <w:w w:val="105"/>
          <w:sz w:val="16"/>
          <w:szCs w:val="16"/>
        </w:rPr>
        <w:t>H</w:t>
      </w:r>
      <w:r w:rsidRPr="00604298">
        <w:rPr>
          <w:rFonts w:ascii="Times New Roman" w:hAnsi="Times New Roman" w:cs="Times New Roman"/>
          <w:spacing w:val="-9"/>
          <w:w w:val="105"/>
          <w:sz w:val="16"/>
          <w:szCs w:val="16"/>
        </w:rPr>
        <w:t xml:space="preserve"> </w:t>
      </w:r>
      <w:r w:rsidRPr="00604298">
        <w:rPr>
          <w:rFonts w:ascii="Times New Roman" w:hAnsi="Times New Roman" w:cs="Times New Roman"/>
          <w:w w:val="105"/>
          <w:sz w:val="16"/>
          <w:szCs w:val="16"/>
        </w:rPr>
        <w:t>(2015)</w:t>
      </w:r>
      <w:r w:rsidRPr="00604298">
        <w:rPr>
          <w:rFonts w:ascii="Times New Roman" w:hAnsi="Times New Roman" w:cs="Times New Roman"/>
          <w:spacing w:val="-8"/>
          <w:w w:val="105"/>
          <w:sz w:val="16"/>
          <w:szCs w:val="16"/>
        </w:rPr>
        <w:t xml:space="preserve"> </w:t>
      </w:r>
      <w:r w:rsidRPr="00604298">
        <w:rPr>
          <w:rFonts w:ascii="Times New Roman" w:hAnsi="Times New Roman" w:cs="Times New Roman"/>
          <w:w w:val="105"/>
          <w:sz w:val="16"/>
          <w:szCs w:val="16"/>
        </w:rPr>
        <w:t>Performance</w:t>
      </w:r>
      <w:r w:rsidRPr="00604298">
        <w:rPr>
          <w:rFonts w:ascii="Times New Roman" w:hAnsi="Times New Roman" w:cs="Times New Roman"/>
          <w:spacing w:val="-38"/>
          <w:w w:val="105"/>
          <w:sz w:val="16"/>
          <w:szCs w:val="16"/>
        </w:rPr>
        <w:t xml:space="preserve"> </w:t>
      </w:r>
      <w:r w:rsidRPr="00604298">
        <w:rPr>
          <w:rFonts w:ascii="Times New Roman" w:hAnsi="Times New Roman" w:cs="Times New Roman"/>
          <w:sz w:val="16"/>
          <w:szCs w:val="16"/>
        </w:rPr>
        <w:t xml:space="preserve">and physiological responses of combined </w:t>
      </w:r>
      <w:proofErr w:type="spellStart"/>
      <w:r w:rsidRPr="00604298">
        <w:rPr>
          <w:rFonts w:ascii="Times New Roman" w:hAnsi="Times New Roman" w:cs="Times New Roman"/>
          <w:sz w:val="16"/>
          <w:szCs w:val="16"/>
        </w:rPr>
        <w:t>t-bar</w:t>
      </w:r>
      <w:proofErr w:type="spellEnd"/>
      <w:r w:rsidRPr="00604298">
        <w:rPr>
          <w:rFonts w:ascii="Times New Roman" w:hAnsi="Times New Roman" w:cs="Times New Roman"/>
          <w:sz w:val="16"/>
          <w:szCs w:val="16"/>
        </w:rPr>
        <w:t xml:space="preserve"> and PIT tagged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giant mud crabs (</w:t>
      </w:r>
      <w:r w:rsidRPr="00604298">
        <w:rPr>
          <w:rFonts w:ascii="Times New Roman" w:hAnsi="Times New Roman" w:cs="Times New Roman"/>
          <w:i/>
          <w:sz w:val="16"/>
          <w:szCs w:val="16"/>
        </w:rPr>
        <w:t>Scylla serrata</w:t>
      </w:r>
      <w:r w:rsidRPr="00604298">
        <w:rPr>
          <w:rFonts w:ascii="Times New Roman" w:hAnsi="Times New Roman" w:cs="Times New Roman"/>
          <w:sz w:val="16"/>
          <w:szCs w:val="16"/>
        </w:rPr>
        <w:t xml:space="preserve">). </w:t>
      </w:r>
      <w:r w:rsidRPr="00604298">
        <w:rPr>
          <w:rFonts w:ascii="Times New Roman" w:hAnsi="Times New Roman" w:cs="Times New Roman"/>
          <w:i/>
          <w:sz w:val="16"/>
          <w:szCs w:val="16"/>
        </w:rPr>
        <w:t xml:space="preserve">Fisheries Research </w:t>
      </w:r>
      <w:r w:rsidRPr="00604298">
        <w:rPr>
          <w:rFonts w:ascii="Times New Roman" w:hAnsi="Times New Roman" w:cs="Times New Roman"/>
          <w:sz w:val="16"/>
          <w:szCs w:val="16"/>
        </w:rPr>
        <w:t>170: 212–</w:t>
      </w:r>
      <w:r w:rsidRPr="00604298">
        <w:rPr>
          <w:rFonts w:ascii="Times New Roman" w:hAnsi="Times New Roman" w:cs="Times New Roman"/>
          <w:spacing w:val="1"/>
          <w:sz w:val="16"/>
          <w:szCs w:val="16"/>
        </w:rPr>
        <w:t xml:space="preserve"> </w:t>
      </w:r>
      <w:r w:rsidRPr="00604298">
        <w:rPr>
          <w:rFonts w:ascii="Times New Roman" w:hAnsi="Times New Roman" w:cs="Times New Roman"/>
          <w:w w:val="105"/>
          <w:sz w:val="16"/>
          <w:szCs w:val="16"/>
        </w:rPr>
        <w:t>216.</w:t>
      </w:r>
    </w:p>
    <w:p w14:paraId="298E1287"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Meynecke</w:t>
      </w:r>
      <w:proofErr w:type="spellEnd"/>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JO, Poole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GC, Werry</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J, Lee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SY (2008) Use of</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PIT</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tag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and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underwater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video</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recording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assessing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estuarine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fish</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movement in a high intertidal mangrove and salt marsh creek.</w:t>
      </w:r>
      <w:r w:rsidRPr="00604298">
        <w:rPr>
          <w:rFonts w:ascii="Times New Roman" w:hAnsi="Times New Roman" w:cs="Times New Roman"/>
          <w:spacing w:val="1"/>
          <w:sz w:val="16"/>
          <w:szCs w:val="16"/>
        </w:rPr>
        <w:t xml:space="preserve"> </w:t>
      </w:r>
      <w:r w:rsidRPr="00604298">
        <w:rPr>
          <w:rFonts w:ascii="Times New Roman" w:hAnsi="Times New Roman" w:cs="Times New Roman"/>
          <w:i/>
          <w:sz w:val="16"/>
          <w:szCs w:val="16"/>
        </w:rPr>
        <w:t>Estuarine,</w:t>
      </w:r>
      <w:r w:rsidRPr="00604298">
        <w:rPr>
          <w:rFonts w:ascii="Times New Roman" w:hAnsi="Times New Roman" w:cs="Times New Roman"/>
          <w:i/>
          <w:spacing w:val="3"/>
          <w:sz w:val="16"/>
          <w:szCs w:val="16"/>
        </w:rPr>
        <w:t xml:space="preserve"> </w:t>
      </w:r>
      <w:r w:rsidRPr="00604298">
        <w:rPr>
          <w:rFonts w:ascii="Times New Roman" w:hAnsi="Times New Roman" w:cs="Times New Roman"/>
          <w:i/>
          <w:sz w:val="16"/>
          <w:szCs w:val="16"/>
        </w:rPr>
        <w:t>Coastal</w:t>
      </w:r>
      <w:r w:rsidRPr="00604298">
        <w:rPr>
          <w:rFonts w:ascii="Times New Roman" w:hAnsi="Times New Roman" w:cs="Times New Roman"/>
          <w:i/>
          <w:spacing w:val="2"/>
          <w:sz w:val="16"/>
          <w:szCs w:val="16"/>
        </w:rPr>
        <w:t xml:space="preserve"> </w:t>
      </w:r>
      <w:r w:rsidRPr="00604298">
        <w:rPr>
          <w:rFonts w:ascii="Times New Roman" w:hAnsi="Times New Roman" w:cs="Times New Roman"/>
          <w:i/>
          <w:sz w:val="16"/>
          <w:szCs w:val="16"/>
        </w:rPr>
        <w:t>and</w:t>
      </w:r>
      <w:r w:rsidRPr="00604298">
        <w:rPr>
          <w:rFonts w:ascii="Times New Roman" w:hAnsi="Times New Roman" w:cs="Times New Roman"/>
          <w:i/>
          <w:spacing w:val="2"/>
          <w:sz w:val="16"/>
          <w:szCs w:val="16"/>
        </w:rPr>
        <w:t xml:space="preserve"> </w:t>
      </w:r>
      <w:r w:rsidRPr="00604298">
        <w:rPr>
          <w:rFonts w:ascii="Times New Roman" w:hAnsi="Times New Roman" w:cs="Times New Roman"/>
          <w:i/>
          <w:sz w:val="16"/>
          <w:szCs w:val="16"/>
        </w:rPr>
        <w:t>Shelf</w:t>
      </w:r>
      <w:r w:rsidRPr="00604298">
        <w:rPr>
          <w:rFonts w:ascii="Times New Roman" w:hAnsi="Times New Roman" w:cs="Times New Roman"/>
          <w:i/>
          <w:spacing w:val="3"/>
          <w:sz w:val="16"/>
          <w:szCs w:val="16"/>
        </w:rPr>
        <w:t xml:space="preserve"> </w:t>
      </w:r>
      <w:r w:rsidRPr="00604298">
        <w:rPr>
          <w:rFonts w:ascii="Times New Roman" w:hAnsi="Times New Roman" w:cs="Times New Roman"/>
          <w:i/>
          <w:sz w:val="16"/>
          <w:szCs w:val="16"/>
        </w:rPr>
        <w:t>Science</w:t>
      </w:r>
      <w:r w:rsidRPr="00604298">
        <w:rPr>
          <w:rFonts w:ascii="Times New Roman" w:hAnsi="Times New Roman" w:cs="Times New Roman"/>
          <w:i/>
          <w:spacing w:val="3"/>
          <w:sz w:val="16"/>
          <w:szCs w:val="16"/>
        </w:rPr>
        <w:t xml:space="preserve"> </w:t>
      </w:r>
      <w:r w:rsidRPr="00604298">
        <w:rPr>
          <w:rFonts w:ascii="Times New Roman" w:hAnsi="Times New Roman" w:cs="Times New Roman"/>
          <w:sz w:val="16"/>
          <w:szCs w:val="16"/>
        </w:rPr>
        <w:t>79:</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168–178.</w:t>
      </w:r>
    </w:p>
    <w:p w14:paraId="4A699956"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Moland</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E,</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Olsen</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EM,</w:t>
      </w:r>
      <w:r w:rsidRPr="00604298">
        <w:rPr>
          <w:rFonts w:ascii="Times New Roman" w:hAnsi="Times New Roman" w:cs="Times New Roman"/>
          <w:spacing w:val="1"/>
          <w:w w:val="105"/>
          <w:sz w:val="16"/>
          <w:szCs w:val="16"/>
        </w:rPr>
        <w:t xml:space="preserve"> </w:t>
      </w:r>
      <w:proofErr w:type="spellStart"/>
      <w:r w:rsidRPr="00604298">
        <w:rPr>
          <w:rFonts w:ascii="Times New Roman" w:hAnsi="Times New Roman" w:cs="Times New Roman"/>
          <w:w w:val="105"/>
          <w:sz w:val="16"/>
          <w:szCs w:val="16"/>
        </w:rPr>
        <w:t>Andvord</w:t>
      </w:r>
      <w:proofErr w:type="spellEnd"/>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K,</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Knutsen</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JA,</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Stenseth</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NC</w:t>
      </w:r>
      <w:r w:rsidRPr="00604298">
        <w:rPr>
          <w:rFonts w:ascii="Times New Roman" w:hAnsi="Times New Roman" w:cs="Times New Roman"/>
          <w:spacing w:val="-38"/>
          <w:w w:val="105"/>
          <w:sz w:val="16"/>
          <w:szCs w:val="16"/>
        </w:rPr>
        <w:t xml:space="preserve"> </w:t>
      </w:r>
      <w:r w:rsidRPr="00604298">
        <w:rPr>
          <w:rFonts w:ascii="Times New Roman" w:hAnsi="Times New Roman" w:cs="Times New Roman"/>
          <w:w w:val="105"/>
          <w:sz w:val="16"/>
          <w:szCs w:val="16"/>
        </w:rPr>
        <w:t>(2011)</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Home</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range</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of</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European</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lobster</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w:t>
      </w:r>
      <w:r w:rsidRPr="00604298">
        <w:rPr>
          <w:rFonts w:ascii="Times New Roman" w:hAnsi="Times New Roman" w:cs="Times New Roman"/>
          <w:i/>
          <w:w w:val="105"/>
          <w:sz w:val="16"/>
          <w:szCs w:val="16"/>
        </w:rPr>
        <w:t>Homarus</w:t>
      </w:r>
      <w:r w:rsidRPr="00604298">
        <w:rPr>
          <w:rFonts w:ascii="Times New Roman" w:hAnsi="Times New Roman" w:cs="Times New Roman"/>
          <w:i/>
          <w:spacing w:val="1"/>
          <w:w w:val="105"/>
          <w:sz w:val="16"/>
          <w:szCs w:val="16"/>
        </w:rPr>
        <w:t xml:space="preserve"> </w:t>
      </w:r>
      <w:r w:rsidRPr="00604298">
        <w:rPr>
          <w:rFonts w:ascii="Times New Roman" w:hAnsi="Times New Roman" w:cs="Times New Roman"/>
          <w:i/>
          <w:w w:val="105"/>
          <w:sz w:val="16"/>
          <w:szCs w:val="16"/>
        </w:rPr>
        <w:t>gam-</w:t>
      </w:r>
      <w:r w:rsidRPr="00604298">
        <w:rPr>
          <w:rFonts w:ascii="Times New Roman" w:hAnsi="Times New Roman" w:cs="Times New Roman"/>
          <w:i/>
          <w:spacing w:val="-38"/>
          <w:w w:val="105"/>
          <w:sz w:val="16"/>
          <w:szCs w:val="16"/>
        </w:rPr>
        <w:t xml:space="preserve"> </w:t>
      </w:r>
      <w:proofErr w:type="spellStart"/>
      <w:r w:rsidRPr="00604298">
        <w:rPr>
          <w:rFonts w:ascii="Times New Roman" w:hAnsi="Times New Roman" w:cs="Times New Roman"/>
          <w:i/>
          <w:w w:val="105"/>
          <w:sz w:val="16"/>
          <w:szCs w:val="16"/>
        </w:rPr>
        <w:t>marus</w:t>
      </w:r>
      <w:proofErr w:type="spellEnd"/>
      <w:r w:rsidRPr="00604298">
        <w:rPr>
          <w:rFonts w:ascii="Times New Roman" w:hAnsi="Times New Roman" w:cs="Times New Roman"/>
          <w:w w:val="105"/>
          <w:sz w:val="16"/>
          <w:szCs w:val="16"/>
        </w:rPr>
        <w:t>) in a marine reserve: implications for future reserve</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sz w:val="16"/>
          <w:szCs w:val="16"/>
        </w:rPr>
        <w:t xml:space="preserve">design. </w:t>
      </w:r>
      <w:r w:rsidRPr="00604298">
        <w:rPr>
          <w:rFonts w:ascii="Times New Roman" w:hAnsi="Times New Roman" w:cs="Times New Roman"/>
          <w:i/>
          <w:sz w:val="16"/>
          <w:szCs w:val="16"/>
        </w:rPr>
        <w:t xml:space="preserve">Canadian Journal of Fisheries and Aquatic Sciences </w:t>
      </w:r>
      <w:r w:rsidRPr="00604298">
        <w:rPr>
          <w:rFonts w:ascii="Times New Roman" w:hAnsi="Times New Roman" w:cs="Times New Roman"/>
          <w:sz w:val="16"/>
          <w:szCs w:val="16"/>
        </w:rPr>
        <w:t>68:</w:t>
      </w:r>
      <w:r w:rsidRPr="00604298">
        <w:rPr>
          <w:rFonts w:ascii="Times New Roman" w:hAnsi="Times New Roman" w:cs="Times New Roman"/>
          <w:spacing w:val="1"/>
          <w:sz w:val="16"/>
          <w:szCs w:val="16"/>
        </w:rPr>
        <w:t xml:space="preserve"> </w:t>
      </w:r>
      <w:r w:rsidRPr="00604298">
        <w:rPr>
          <w:rFonts w:ascii="Times New Roman" w:hAnsi="Times New Roman" w:cs="Times New Roman"/>
          <w:w w:val="105"/>
          <w:sz w:val="16"/>
          <w:szCs w:val="16"/>
        </w:rPr>
        <w:t>1197–1210.</w:t>
      </w:r>
    </w:p>
    <w:p w14:paraId="502C5F5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Mueller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RP,</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Brown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RS,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Hop</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H,</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Moulton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L</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(2006)</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Video</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and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acoustic</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camera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techniques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for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studying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fish</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under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ice: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review and comparison. </w:t>
      </w:r>
      <w:r w:rsidRPr="00604298">
        <w:rPr>
          <w:rFonts w:ascii="Times New Roman" w:hAnsi="Times New Roman" w:cs="Times New Roman"/>
          <w:i/>
          <w:sz w:val="16"/>
          <w:szCs w:val="16"/>
        </w:rPr>
        <w:t>Reviews in Fish Biology and Fisheries</w:t>
      </w:r>
      <w:r w:rsidRPr="00604298">
        <w:rPr>
          <w:rFonts w:ascii="Times New Roman" w:hAnsi="Times New Roman" w:cs="Times New Roman"/>
          <w:i/>
          <w:spacing w:val="1"/>
          <w:sz w:val="16"/>
          <w:szCs w:val="16"/>
        </w:rPr>
        <w:t xml:space="preserve"> </w:t>
      </w:r>
      <w:r w:rsidRPr="00604298">
        <w:rPr>
          <w:rFonts w:ascii="Times New Roman" w:hAnsi="Times New Roman" w:cs="Times New Roman"/>
          <w:sz w:val="16"/>
          <w:szCs w:val="16"/>
        </w:rPr>
        <w:t>16:</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213–226.</w:t>
      </w:r>
    </w:p>
    <w:p w14:paraId="51528A69"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Murphy</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DW,</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Olsen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Kanagawa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King</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R,</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Kawaguchi</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Osborn J </w:t>
      </w:r>
      <w:r w:rsidRPr="00604298">
        <w:rPr>
          <w:rFonts w:ascii="Times New Roman" w:hAnsi="Times New Roman" w:cs="Times New Roman"/>
          <w:i/>
          <w:sz w:val="16"/>
          <w:szCs w:val="16"/>
        </w:rPr>
        <w:t>et al</w:t>
      </w:r>
      <w:r w:rsidRPr="00604298">
        <w:rPr>
          <w:rFonts w:ascii="Times New Roman" w:hAnsi="Times New Roman" w:cs="Times New Roman"/>
          <w:sz w:val="16"/>
          <w:szCs w:val="16"/>
        </w:rPr>
        <w:t>. (2019) The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three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dimensional</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spatial structure</w:t>
      </w:r>
      <w:r w:rsidRPr="00604298">
        <w:rPr>
          <w:rFonts w:ascii="Times New Roman" w:hAnsi="Times New Roman" w:cs="Times New Roman"/>
          <w:spacing w:val="-36"/>
          <w:sz w:val="16"/>
          <w:szCs w:val="16"/>
        </w:rPr>
        <w:t xml:space="preserve"> </w:t>
      </w:r>
      <w:r w:rsidRPr="00604298">
        <w:rPr>
          <w:rFonts w:ascii="Times New Roman" w:hAnsi="Times New Roman" w:cs="Times New Roman"/>
          <w:sz w:val="16"/>
          <w:szCs w:val="16"/>
        </w:rPr>
        <w:t xml:space="preserve">of Antarctic krill schools in the laboratory. </w:t>
      </w:r>
      <w:r w:rsidRPr="00604298">
        <w:rPr>
          <w:rFonts w:ascii="Times New Roman" w:hAnsi="Times New Roman" w:cs="Times New Roman"/>
          <w:i/>
          <w:sz w:val="16"/>
          <w:szCs w:val="16"/>
        </w:rPr>
        <w:t xml:space="preserve">Scientific Reports </w:t>
      </w:r>
      <w:r w:rsidRPr="00604298">
        <w:rPr>
          <w:rFonts w:ascii="Times New Roman" w:hAnsi="Times New Roman" w:cs="Times New Roman"/>
          <w:sz w:val="16"/>
          <w:szCs w:val="16"/>
        </w:rPr>
        <w:t>9:</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1–12.</w:t>
      </w:r>
    </w:p>
    <w:p w14:paraId="6694B702"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 xml:space="preserve">Nakamura </w:t>
      </w:r>
      <w:r w:rsidRPr="00604298">
        <w:rPr>
          <w:rFonts w:ascii="Times New Roman" w:hAnsi="Times New Roman" w:cs="Times New Roman"/>
          <w:w w:val="110"/>
          <w:sz w:val="16"/>
          <w:szCs w:val="16"/>
        </w:rPr>
        <w:t xml:space="preserve">K, </w:t>
      </w:r>
      <w:r w:rsidRPr="00604298">
        <w:rPr>
          <w:rFonts w:ascii="Times New Roman" w:hAnsi="Times New Roman" w:cs="Times New Roman"/>
          <w:w w:val="105"/>
          <w:sz w:val="16"/>
          <w:szCs w:val="16"/>
        </w:rPr>
        <w:t>Echavarria I (1989) Artificial controls of feeding</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sz w:val="16"/>
          <w:szCs w:val="16"/>
        </w:rPr>
        <w:t xml:space="preserve">rhythm of the prawn </w:t>
      </w:r>
      <w:r w:rsidRPr="00604298">
        <w:rPr>
          <w:rFonts w:ascii="Times New Roman" w:hAnsi="Times New Roman" w:cs="Times New Roman"/>
          <w:i/>
          <w:sz w:val="16"/>
          <w:szCs w:val="16"/>
        </w:rPr>
        <w:t>Penaeus japonicus</w:t>
      </w:r>
      <w:r w:rsidRPr="00604298">
        <w:rPr>
          <w:rFonts w:ascii="Times New Roman" w:hAnsi="Times New Roman" w:cs="Times New Roman"/>
          <w:sz w:val="16"/>
          <w:szCs w:val="16"/>
        </w:rPr>
        <w:t xml:space="preserve">. </w:t>
      </w:r>
      <w:r w:rsidRPr="00604298">
        <w:rPr>
          <w:rFonts w:ascii="Times New Roman" w:hAnsi="Times New Roman" w:cs="Times New Roman"/>
          <w:i/>
          <w:sz w:val="16"/>
          <w:szCs w:val="16"/>
        </w:rPr>
        <w:t>Nippon Suisan Gak-</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w w:val="105"/>
          <w:sz w:val="16"/>
          <w:szCs w:val="16"/>
        </w:rPr>
        <w:t>kaishi</w:t>
      </w:r>
      <w:proofErr w:type="spellEnd"/>
      <w:r w:rsidRPr="00604298">
        <w:rPr>
          <w:rFonts w:ascii="Times New Roman" w:hAnsi="Times New Roman" w:cs="Times New Roman"/>
          <w:i/>
          <w:w w:val="105"/>
          <w:sz w:val="16"/>
          <w:szCs w:val="16"/>
        </w:rPr>
        <w:t xml:space="preserve"> </w:t>
      </w:r>
      <w:r w:rsidRPr="00604298">
        <w:rPr>
          <w:rFonts w:ascii="Times New Roman" w:hAnsi="Times New Roman" w:cs="Times New Roman"/>
          <w:w w:val="105"/>
          <w:sz w:val="16"/>
          <w:szCs w:val="16"/>
        </w:rPr>
        <w:t>55: 1325–1329.</w:t>
      </w:r>
    </w:p>
    <w:p w14:paraId="723DB1E6"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Niu B, Li G, Peng F, Wu J, Zhang L, Li Z (2018) Survey of fish</w:t>
      </w:r>
      <w:r w:rsidRPr="00604298">
        <w:rPr>
          <w:rFonts w:ascii="Times New Roman" w:hAnsi="Times New Roman" w:cs="Times New Roman"/>
          <w:spacing w:val="1"/>
          <w:w w:val="105"/>
          <w:sz w:val="16"/>
          <w:szCs w:val="16"/>
        </w:rPr>
        <w:t xml:space="preserve"> </w:t>
      </w:r>
      <w:proofErr w:type="spellStart"/>
      <w:r w:rsidRPr="00604298">
        <w:rPr>
          <w:rFonts w:ascii="Times New Roman" w:hAnsi="Times New Roman" w:cs="Times New Roman"/>
          <w:sz w:val="16"/>
          <w:szCs w:val="16"/>
        </w:rPr>
        <w:t>behavior</w:t>
      </w:r>
      <w:proofErr w:type="spellEnd"/>
      <w:r w:rsidRPr="00604298">
        <w:rPr>
          <w:rFonts w:ascii="Times New Roman" w:hAnsi="Times New Roman" w:cs="Times New Roman"/>
          <w:sz w:val="16"/>
          <w:szCs w:val="16"/>
        </w:rPr>
        <w:t xml:space="preserve"> analysis by computer vision. </w:t>
      </w:r>
      <w:r w:rsidRPr="00604298">
        <w:rPr>
          <w:rFonts w:ascii="Times New Roman" w:hAnsi="Times New Roman" w:cs="Times New Roman"/>
          <w:i/>
          <w:sz w:val="16"/>
          <w:szCs w:val="16"/>
        </w:rPr>
        <w:t>Journal of Aquaculture</w:t>
      </w:r>
      <w:r w:rsidRPr="00604298">
        <w:rPr>
          <w:rFonts w:ascii="Times New Roman" w:hAnsi="Times New Roman" w:cs="Times New Roman"/>
          <w:i/>
          <w:spacing w:val="1"/>
          <w:sz w:val="16"/>
          <w:szCs w:val="16"/>
        </w:rPr>
        <w:t xml:space="preserve"> </w:t>
      </w:r>
      <w:r w:rsidRPr="00604298">
        <w:rPr>
          <w:rFonts w:ascii="Times New Roman" w:hAnsi="Times New Roman" w:cs="Times New Roman"/>
          <w:i/>
          <w:w w:val="105"/>
          <w:sz w:val="16"/>
          <w:szCs w:val="16"/>
        </w:rPr>
        <w:t>Research</w:t>
      </w:r>
      <w:r w:rsidRPr="00604298">
        <w:rPr>
          <w:rFonts w:ascii="Times New Roman" w:hAnsi="Times New Roman" w:cs="Times New Roman"/>
          <w:i/>
          <w:spacing w:val="-2"/>
          <w:w w:val="105"/>
          <w:sz w:val="16"/>
          <w:szCs w:val="16"/>
        </w:rPr>
        <w:t xml:space="preserve"> </w:t>
      </w:r>
      <w:r w:rsidRPr="00604298">
        <w:rPr>
          <w:rFonts w:ascii="Times New Roman" w:hAnsi="Times New Roman" w:cs="Times New Roman"/>
          <w:i/>
          <w:w w:val="105"/>
          <w:sz w:val="16"/>
          <w:szCs w:val="16"/>
        </w:rPr>
        <w:t>&amp; Development</w:t>
      </w:r>
      <w:r w:rsidRPr="00604298">
        <w:rPr>
          <w:rFonts w:ascii="Times New Roman" w:hAnsi="Times New Roman" w:cs="Times New Roman"/>
          <w:i/>
          <w:spacing w:val="-1"/>
          <w:w w:val="105"/>
          <w:sz w:val="16"/>
          <w:szCs w:val="16"/>
        </w:rPr>
        <w:t xml:space="preserve"> </w:t>
      </w:r>
      <w:r w:rsidRPr="00604298">
        <w:rPr>
          <w:rFonts w:ascii="Times New Roman" w:hAnsi="Times New Roman" w:cs="Times New Roman"/>
          <w:w w:val="105"/>
          <w:sz w:val="16"/>
          <w:szCs w:val="16"/>
        </w:rPr>
        <w:t>9:</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1–15.</w:t>
      </w:r>
    </w:p>
    <w:p w14:paraId="43DEAD28"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Roussel</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JM,</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Haro</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Cunjak</w:t>
      </w:r>
      <w:proofErr w:type="spellEnd"/>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RA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(2000)</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Field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test</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a</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new</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method for tracking small fishes in shallow rivers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using pas-</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sive</w:t>
      </w:r>
      <w:proofErr w:type="spellEnd"/>
      <w:r w:rsidRPr="00604298">
        <w:rPr>
          <w:rFonts w:ascii="Times New Roman" w:hAnsi="Times New Roman" w:cs="Times New Roman"/>
          <w:sz w:val="16"/>
          <w:szCs w:val="16"/>
        </w:rPr>
        <w:t xml:space="preserve"> integrated transponder (PIT) technology. </w:t>
      </w:r>
      <w:r w:rsidRPr="00604298">
        <w:rPr>
          <w:rFonts w:ascii="Times New Roman" w:hAnsi="Times New Roman" w:cs="Times New Roman"/>
          <w:i/>
          <w:sz w:val="16"/>
          <w:szCs w:val="16"/>
        </w:rPr>
        <w:t>Canadian Jour-</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sz w:val="16"/>
          <w:szCs w:val="16"/>
        </w:rPr>
        <w:t>nal</w:t>
      </w:r>
      <w:proofErr w:type="spellEnd"/>
      <w:r w:rsidRPr="00604298">
        <w:rPr>
          <w:rFonts w:ascii="Times New Roman" w:hAnsi="Times New Roman" w:cs="Times New Roman"/>
          <w:i/>
          <w:sz w:val="16"/>
          <w:szCs w:val="16"/>
        </w:rPr>
        <w:t xml:space="preserve"> of</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Fisheries</w:t>
      </w:r>
      <w:r w:rsidRPr="00604298">
        <w:rPr>
          <w:rFonts w:ascii="Times New Roman" w:hAnsi="Times New Roman" w:cs="Times New Roman"/>
          <w:i/>
          <w:spacing w:val="2"/>
          <w:sz w:val="16"/>
          <w:szCs w:val="16"/>
        </w:rPr>
        <w:t xml:space="preserve"> </w:t>
      </w:r>
      <w:r w:rsidRPr="00604298">
        <w:rPr>
          <w:rFonts w:ascii="Times New Roman" w:hAnsi="Times New Roman" w:cs="Times New Roman"/>
          <w:i/>
          <w:sz w:val="16"/>
          <w:szCs w:val="16"/>
        </w:rPr>
        <w:t>and</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Aquatic Sciences</w:t>
      </w:r>
      <w:r w:rsidRPr="00604298">
        <w:rPr>
          <w:rFonts w:ascii="Times New Roman" w:hAnsi="Times New Roman" w:cs="Times New Roman"/>
          <w:i/>
          <w:spacing w:val="2"/>
          <w:sz w:val="16"/>
          <w:szCs w:val="16"/>
        </w:rPr>
        <w:t xml:space="preserve"> </w:t>
      </w:r>
      <w:r w:rsidRPr="00604298">
        <w:rPr>
          <w:rFonts w:ascii="Times New Roman" w:hAnsi="Times New Roman" w:cs="Times New Roman"/>
          <w:sz w:val="16"/>
          <w:szCs w:val="16"/>
        </w:rPr>
        <w:t>57: 1326–1329.</w:t>
      </w:r>
    </w:p>
    <w:p w14:paraId="50A5A0E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Saberioon</w:t>
      </w:r>
      <w:proofErr w:type="spellEnd"/>
      <w:r w:rsidRPr="00604298">
        <w:rPr>
          <w:rFonts w:ascii="Times New Roman" w:hAnsi="Times New Roman" w:cs="Times New Roman"/>
          <w:sz w:val="16"/>
          <w:szCs w:val="16"/>
        </w:rPr>
        <w:t xml:space="preserve"> M, Gholizadeh A, Cisar P, </w:t>
      </w:r>
      <w:proofErr w:type="spellStart"/>
      <w:r w:rsidRPr="00604298">
        <w:rPr>
          <w:rFonts w:ascii="Times New Roman" w:hAnsi="Times New Roman" w:cs="Times New Roman"/>
          <w:sz w:val="16"/>
          <w:szCs w:val="16"/>
        </w:rPr>
        <w:t>Pautsina</w:t>
      </w:r>
      <w:proofErr w:type="spellEnd"/>
      <w:r w:rsidRPr="00604298">
        <w:rPr>
          <w:rFonts w:ascii="Times New Roman" w:hAnsi="Times New Roman" w:cs="Times New Roman"/>
          <w:sz w:val="16"/>
          <w:szCs w:val="16"/>
        </w:rPr>
        <w:t xml:space="preserve"> A, Urban J (2017)</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Application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machine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vision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systems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aquaculture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with</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emphasis on fish: state-of-the-art and key issues. </w:t>
      </w:r>
      <w:r w:rsidRPr="00604298">
        <w:rPr>
          <w:rFonts w:ascii="Times New Roman" w:hAnsi="Times New Roman" w:cs="Times New Roman"/>
          <w:i/>
          <w:sz w:val="16"/>
          <w:szCs w:val="16"/>
        </w:rPr>
        <w:t>Reviews in</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Aquaculture</w:t>
      </w:r>
      <w:r w:rsidRPr="00604298">
        <w:rPr>
          <w:rFonts w:ascii="Times New Roman" w:hAnsi="Times New Roman" w:cs="Times New Roman"/>
          <w:i/>
          <w:spacing w:val="4"/>
          <w:sz w:val="16"/>
          <w:szCs w:val="16"/>
        </w:rPr>
        <w:t xml:space="preserve"> </w:t>
      </w:r>
      <w:r w:rsidRPr="00604298">
        <w:rPr>
          <w:rFonts w:ascii="Times New Roman" w:hAnsi="Times New Roman" w:cs="Times New Roman"/>
          <w:sz w:val="16"/>
          <w:szCs w:val="16"/>
        </w:rPr>
        <w:t>9:</w:t>
      </w:r>
      <w:r w:rsidRPr="00604298">
        <w:rPr>
          <w:rFonts w:ascii="Times New Roman" w:hAnsi="Times New Roman" w:cs="Times New Roman"/>
          <w:spacing w:val="3"/>
          <w:sz w:val="16"/>
          <w:szCs w:val="16"/>
        </w:rPr>
        <w:t xml:space="preserve"> </w:t>
      </w:r>
      <w:r w:rsidRPr="00604298">
        <w:rPr>
          <w:rFonts w:ascii="Times New Roman" w:hAnsi="Times New Roman" w:cs="Times New Roman"/>
          <w:sz w:val="16"/>
          <w:szCs w:val="16"/>
        </w:rPr>
        <w:t>369–387.</w:t>
      </w:r>
    </w:p>
    <w:p w14:paraId="7D19F7A2"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Samocha</w:t>
      </w:r>
      <w:proofErr w:type="spellEnd"/>
      <w:r w:rsidRPr="00604298">
        <w:rPr>
          <w:rFonts w:ascii="Times New Roman" w:hAnsi="Times New Roman" w:cs="Times New Roman"/>
          <w:sz w:val="16"/>
          <w:szCs w:val="16"/>
        </w:rPr>
        <w:t xml:space="preserve"> TM,</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Patnaik 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Speed</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M, Ali</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AM, Burger</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JM, Almeida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RV </w:t>
      </w:r>
      <w:r w:rsidRPr="00604298">
        <w:rPr>
          <w:rFonts w:ascii="Times New Roman" w:hAnsi="Times New Roman" w:cs="Times New Roman"/>
          <w:i/>
          <w:sz w:val="16"/>
          <w:szCs w:val="16"/>
        </w:rPr>
        <w:t>et al</w:t>
      </w:r>
      <w:r w:rsidRPr="00604298">
        <w:rPr>
          <w:rFonts w:ascii="Times New Roman" w:hAnsi="Times New Roman" w:cs="Times New Roman"/>
          <w:sz w:val="16"/>
          <w:szCs w:val="16"/>
        </w:rPr>
        <w:t>. (2007) Use of molasses as carbon source in limited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discharge nursery and grow-out systems for </w:t>
      </w:r>
      <w:proofErr w:type="spellStart"/>
      <w:r w:rsidRPr="00604298">
        <w:rPr>
          <w:rFonts w:ascii="Times New Roman" w:hAnsi="Times New Roman" w:cs="Times New Roman"/>
          <w:i/>
          <w:sz w:val="16"/>
          <w:szCs w:val="16"/>
        </w:rPr>
        <w:t>Litopenaeus</w:t>
      </w:r>
      <w:proofErr w:type="spellEnd"/>
      <w:r w:rsidRPr="00604298">
        <w:rPr>
          <w:rFonts w:ascii="Times New Roman" w:hAnsi="Times New Roman" w:cs="Times New Roman"/>
          <w:i/>
          <w:sz w:val="16"/>
          <w:szCs w:val="16"/>
        </w:rPr>
        <w:t xml:space="preserve"> van-</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sz w:val="16"/>
          <w:szCs w:val="16"/>
        </w:rPr>
        <w:t>namei</w:t>
      </w:r>
      <w:proofErr w:type="spellEnd"/>
      <w:r w:rsidRPr="00604298">
        <w:rPr>
          <w:rFonts w:ascii="Times New Roman" w:hAnsi="Times New Roman" w:cs="Times New Roman"/>
          <w:sz w:val="16"/>
          <w:szCs w:val="16"/>
        </w:rPr>
        <w:t>.</w:t>
      </w:r>
      <w:r w:rsidRPr="00604298">
        <w:rPr>
          <w:rFonts w:ascii="Times New Roman" w:hAnsi="Times New Roman" w:cs="Times New Roman"/>
          <w:spacing w:val="4"/>
          <w:sz w:val="16"/>
          <w:szCs w:val="16"/>
        </w:rPr>
        <w:t xml:space="preserve"> </w:t>
      </w:r>
      <w:r w:rsidRPr="00604298">
        <w:rPr>
          <w:rFonts w:ascii="Times New Roman" w:hAnsi="Times New Roman" w:cs="Times New Roman"/>
          <w:i/>
          <w:sz w:val="16"/>
          <w:szCs w:val="16"/>
        </w:rPr>
        <w:t>Aquacultural</w:t>
      </w:r>
      <w:r w:rsidRPr="00604298">
        <w:rPr>
          <w:rFonts w:ascii="Times New Roman" w:hAnsi="Times New Roman" w:cs="Times New Roman"/>
          <w:i/>
          <w:spacing w:val="3"/>
          <w:sz w:val="16"/>
          <w:szCs w:val="16"/>
        </w:rPr>
        <w:t xml:space="preserve"> </w:t>
      </w:r>
      <w:r w:rsidRPr="00604298">
        <w:rPr>
          <w:rFonts w:ascii="Times New Roman" w:hAnsi="Times New Roman" w:cs="Times New Roman"/>
          <w:i/>
          <w:sz w:val="16"/>
          <w:szCs w:val="16"/>
        </w:rPr>
        <w:t>Engineering</w:t>
      </w:r>
      <w:r w:rsidRPr="00604298">
        <w:rPr>
          <w:rFonts w:ascii="Times New Roman" w:hAnsi="Times New Roman" w:cs="Times New Roman"/>
          <w:i/>
          <w:spacing w:val="5"/>
          <w:sz w:val="16"/>
          <w:szCs w:val="16"/>
        </w:rPr>
        <w:t xml:space="preserve"> </w:t>
      </w:r>
      <w:r w:rsidRPr="00604298">
        <w:rPr>
          <w:rFonts w:ascii="Times New Roman" w:hAnsi="Times New Roman" w:cs="Times New Roman"/>
          <w:sz w:val="16"/>
          <w:szCs w:val="16"/>
        </w:rPr>
        <w:t>36:</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184–191.</w:t>
      </w:r>
    </w:p>
    <w:p w14:paraId="683DF38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99"/>
          <w:sz w:val="16"/>
          <w:szCs w:val="16"/>
        </w:rPr>
        <w:t>Santos</w:t>
      </w:r>
      <w:r w:rsidRPr="00604298">
        <w:rPr>
          <w:rFonts w:ascii="Times New Roman" w:hAnsi="Times New Roman" w:cs="Times New Roman"/>
          <w:sz w:val="16"/>
          <w:szCs w:val="16"/>
        </w:rPr>
        <w:t xml:space="preserve"> </w:t>
      </w:r>
      <w:r w:rsidRPr="00604298">
        <w:rPr>
          <w:rFonts w:ascii="Times New Roman" w:hAnsi="Times New Roman" w:cs="Times New Roman"/>
          <w:spacing w:val="15"/>
          <w:sz w:val="16"/>
          <w:szCs w:val="16"/>
        </w:rPr>
        <w:t xml:space="preserve"> </w:t>
      </w:r>
      <w:r w:rsidRPr="00604298">
        <w:rPr>
          <w:rFonts w:ascii="Times New Roman" w:hAnsi="Times New Roman" w:cs="Times New Roman"/>
          <w:w w:val="114"/>
          <w:sz w:val="16"/>
          <w:szCs w:val="16"/>
        </w:rPr>
        <w:t>ADA,</w:t>
      </w:r>
      <w:r w:rsidRPr="00604298">
        <w:rPr>
          <w:rFonts w:ascii="Times New Roman" w:hAnsi="Times New Roman" w:cs="Times New Roman"/>
          <w:sz w:val="16"/>
          <w:szCs w:val="16"/>
        </w:rPr>
        <w:t xml:space="preserve"> </w:t>
      </w:r>
      <w:r w:rsidRPr="00604298">
        <w:rPr>
          <w:rFonts w:ascii="Times New Roman" w:hAnsi="Times New Roman" w:cs="Times New Roman"/>
          <w:spacing w:val="15"/>
          <w:sz w:val="16"/>
          <w:szCs w:val="16"/>
        </w:rPr>
        <w:t xml:space="preserve"> </w:t>
      </w:r>
      <w:proofErr w:type="spellStart"/>
      <w:r w:rsidRPr="00604298">
        <w:rPr>
          <w:rFonts w:ascii="Times New Roman" w:hAnsi="Times New Roman" w:cs="Times New Roman"/>
          <w:w w:val="129"/>
          <w:sz w:val="16"/>
          <w:szCs w:val="16"/>
        </w:rPr>
        <w:t>L</w:t>
      </w:r>
      <w:r w:rsidRPr="00604298">
        <w:rPr>
          <w:rFonts w:ascii="Times New Roman" w:hAnsi="Times New Roman" w:cs="Times New Roman"/>
          <w:spacing w:val="-89"/>
          <w:w w:val="101"/>
          <w:sz w:val="16"/>
          <w:szCs w:val="16"/>
        </w:rPr>
        <w:t>o</w:t>
      </w:r>
      <w:r w:rsidRPr="00604298">
        <w:rPr>
          <w:rFonts w:ascii="Times New Roman" w:hAnsi="Times New Roman" w:cs="Times New Roman"/>
          <w:spacing w:val="1"/>
          <w:w w:val="102"/>
          <w:sz w:val="16"/>
          <w:szCs w:val="16"/>
        </w:rPr>
        <w:t>´</w:t>
      </w:r>
      <w:r w:rsidRPr="00604298">
        <w:rPr>
          <w:rFonts w:ascii="Times New Roman" w:hAnsi="Times New Roman" w:cs="Times New Roman"/>
          <w:w w:val="102"/>
          <w:sz w:val="16"/>
          <w:szCs w:val="16"/>
        </w:rPr>
        <w:t>pez</w:t>
      </w:r>
      <w:proofErr w:type="spellEnd"/>
      <w:r w:rsidRPr="00604298">
        <w:rPr>
          <w:rFonts w:ascii="Times New Roman" w:hAnsi="Times New Roman" w:cs="Times New Roman"/>
          <w:w w:val="102"/>
          <w:sz w:val="16"/>
          <w:szCs w:val="16"/>
        </w:rPr>
        <w:t>-Olmeda</w:t>
      </w:r>
      <w:r w:rsidRPr="00604298">
        <w:rPr>
          <w:rFonts w:ascii="Times New Roman" w:hAnsi="Times New Roman" w:cs="Times New Roman"/>
          <w:sz w:val="16"/>
          <w:szCs w:val="16"/>
        </w:rPr>
        <w:t xml:space="preserve"> </w:t>
      </w:r>
      <w:r w:rsidRPr="00604298">
        <w:rPr>
          <w:rFonts w:ascii="Times New Roman" w:hAnsi="Times New Roman" w:cs="Times New Roman"/>
          <w:spacing w:val="16"/>
          <w:sz w:val="16"/>
          <w:szCs w:val="16"/>
        </w:rPr>
        <w:t xml:space="preserve"> </w:t>
      </w:r>
      <w:r w:rsidRPr="00604298">
        <w:rPr>
          <w:rFonts w:ascii="Times New Roman" w:hAnsi="Times New Roman" w:cs="Times New Roman"/>
          <w:w w:val="107"/>
          <w:sz w:val="16"/>
          <w:szCs w:val="16"/>
        </w:rPr>
        <w:t>JF,</w:t>
      </w:r>
      <w:r w:rsidRPr="00604298">
        <w:rPr>
          <w:rFonts w:ascii="Times New Roman" w:hAnsi="Times New Roman" w:cs="Times New Roman"/>
          <w:sz w:val="16"/>
          <w:szCs w:val="16"/>
        </w:rPr>
        <w:t xml:space="preserve"> </w:t>
      </w:r>
      <w:r w:rsidRPr="00604298">
        <w:rPr>
          <w:rFonts w:ascii="Times New Roman" w:hAnsi="Times New Roman" w:cs="Times New Roman"/>
          <w:spacing w:val="16"/>
          <w:sz w:val="16"/>
          <w:szCs w:val="16"/>
        </w:rPr>
        <w:t xml:space="preserve"> </w:t>
      </w:r>
      <w:proofErr w:type="spellStart"/>
      <w:r w:rsidRPr="00604298">
        <w:rPr>
          <w:rFonts w:ascii="Times New Roman" w:hAnsi="Times New Roman" w:cs="Times New Roman"/>
          <w:spacing w:val="-7"/>
          <w:w w:val="106"/>
          <w:sz w:val="16"/>
          <w:szCs w:val="16"/>
        </w:rPr>
        <w:t>S</w:t>
      </w:r>
      <w:r w:rsidRPr="00604298">
        <w:rPr>
          <w:rFonts w:ascii="Times New Roman" w:hAnsi="Times New Roman" w:cs="Times New Roman"/>
          <w:spacing w:val="-82"/>
          <w:w w:val="102"/>
          <w:sz w:val="16"/>
          <w:szCs w:val="16"/>
        </w:rPr>
        <w:t>´</w:t>
      </w:r>
      <w:r w:rsidRPr="00604298">
        <w:rPr>
          <w:rFonts w:ascii="Times New Roman" w:hAnsi="Times New Roman" w:cs="Times New Roman"/>
          <w:w w:val="104"/>
          <w:sz w:val="16"/>
          <w:szCs w:val="16"/>
        </w:rPr>
        <w:t>anchez-</w:t>
      </w:r>
      <w:r w:rsidRPr="00604298">
        <w:rPr>
          <w:rFonts w:ascii="Times New Roman" w:hAnsi="Times New Roman" w:cs="Times New Roman"/>
          <w:spacing w:val="-5"/>
          <w:w w:val="104"/>
          <w:sz w:val="16"/>
          <w:szCs w:val="16"/>
        </w:rPr>
        <w:t>V</w:t>
      </w:r>
      <w:r w:rsidRPr="00604298">
        <w:rPr>
          <w:rFonts w:ascii="Times New Roman" w:hAnsi="Times New Roman" w:cs="Times New Roman"/>
          <w:spacing w:val="-82"/>
          <w:w w:val="102"/>
          <w:sz w:val="16"/>
          <w:szCs w:val="16"/>
        </w:rPr>
        <w:t>´</w:t>
      </w:r>
      <w:r w:rsidRPr="00604298">
        <w:rPr>
          <w:rFonts w:ascii="Times New Roman" w:hAnsi="Times New Roman" w:cs="Times New Roman"/>
          <w:w w:val="98"/>
          <w:sz w:val="16"/>
          <w:szCs w:val="16"/>
        </w:rPr>
        <w:t>azquez</w:t>
      </w:r>
      <w:proofErr w:type="spellEnd"/>
      <w:r w:rsidRPr="00604298">
        <w:rPr>
          <w:rFonts w:ascii="Times New Roman" w:hAnsi="Times New Roman" w:cs="Times New Roman"/>
          <w:sz w:val="16"/>
          <w:szCs w:val="16"/>
        </w:rPr>
        <w:t xml:space="preserve"> </w:t>
      </w:r>
      <w:r w:rsidRPr="00604298">
        <w:rPr>
          <w:rFonts w:ascii="Times New Roman" w:hAnsi="Times New Roman" w:cs="Times New Roman"/>
          <w:spacing w:val="15"/>
          <w:sz w:val="16"/>
          <w:szCs w:val="16"/>
        </w:rPr>
        <w:t xml:space="preserve"> </w:t>
      </w:r>
      <w:r w:rsidRPr="00604298">
        <w:rPr>
          <w:rFonts w:ascii="Times New Roman" w:hAnsi="Times New Roman" w:cs="Times New Roman"/>
          <w:w w:val="107"/>
          <w:sz w:val="16"/>
          <w:szCs w:val="16"/>
        </w:rPr>
        <w:t>FJ,</w:t>
      </w:r>
      <w:r w:rsidRPr="00604298">
        <w:rPr>
          <w:rFonts w:ascii="Times New Roman" w:hAnsi="Times New Roman" w:cs="Times New Roman"/>
          <w:sz w:val="16"/>
          <w:szCs w:val="16"/>
        </w:rPr>
        <w:t xml:space="preserve"> </w:t>
      </w:r>
      <w:r w:rsidRPr="00604298">
        <w:rPr>
          <w:rFonts w:ascii="Times New Roman" w:hAnsi="Times New Roman" w:cs="Times New Roman"/>
          <w:spacing w:val="16"/>
          <w:sz w:val="16"/>
          <w:szCs w:val="16"/>
        </w:rPr>
        <w:t xml:space="preserve"> </w:t>
      </w:r>
      <w:r w:rsidRPr="00604298">
        <w:rPr>
          <w:rFonts w:ascii="Times New Roman" w:hAnsi="Times New Roman" w:cs="Times New Roman"/>
          <w:w w:val="101"/>
          <w:sz w:val="16"/>
          <w:szCs w:val="16"/>
        </w:rPr>
        <w:t>Fortes-</w:t>
      </w:r>
      <w:r w:rsidRPr="00604298">
        <w:rPr>
          <w:rFonts w:ascii="Times New Roman" w:hAnsi="Times New Roman" w:cs="Times New Roman"/>
          <w:w w:val="105"/>
          <w:sz w:val="16"/>
          <w:szCs w:val="16"/>
        </w:rPr>
        <w:t>Silva R (2016) Synchronization to light and mealtime of the</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 xml:space="preserve">circadian rhythms of self-feeding </w:t>
      </w:r>
      <w:proofErr w:type="spellStart"/>
      <w:r w:rsidRPr="00604298">
        <w:rPr>
          <w:rFonts w:ascii="Times New Roman" w:hAnsi="Times New Roman" w:cs="Times New Roman"/>
          <w:w w:val="105"/>
          <w:sz w:val="16"/>
          <w:szCs w:val="16"/>
        </w:rPr>
        <w:t>behavior</w:t>
      </w:r>
      <w:proofErr w:type="spellEnd"/>
      <w:r w:rsidRPr="00604298">
        <w:rPr>
          <w:rFonts w:ascii="Times New Roman" w:hAnsi="Times New Roman" w:cs="Times New Roman"/>
          <w:w w:val="105"/>
          <w:sz w:val="16"/>
          <w:szCs w:val="16"/>
        </w:rPr>
        <w:t xml:space="preserve"> and locomotor</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sz w:val="16"/>
          <w:szCs w:val="16"/>
        </w:rPr>
        <w:t>activity of white shrimps (</w:t>
      </w:r>
      <w:proofErr w:type="spellStart"/>
      <w:r w:rsidRPr="00604298">
        <w:rPr>
          <w:rFonts w:ascii="Times New Roman" w:hAnsi="Times New Roman" w:cs="Times New Roman"/>
          <w:i/>
          <w:sz w:val="16"/>
          <w:szCs w:val="16"/>
        </w:rPr>
        <w:t>Litopenaeus</w:t>
      </w:r>
      <w:proofErr w:type="spellEnd"/>
      <w:r w:rsidRPr="00604298">
        <w:rPr>
          <w:rFonts w:ascii="Times New Roman" w:hAnsi="Times New Roman" w:cs="Times New Roman"/>
          <w:i/>
          <w:sz w:val="16"/>
          <w:szCs w:val="16"/>
        </w:rPr>
        <w:t xml:space="preserve"> </w:t>
      </w:r>
      <w:proofErr w:type="spellStart"/>
      <w:r w:rsidRPr="00604298">
        <w:rPr>
          <w:rFonts w:ascii="Times New Roman" w:hAnsi="Times New Roman" w:cs="Times New Roman"/>
          <w:i/>
          <w:sz w:val="16"/>
          <w:szCs w:val="16"/>
        </w:rPr>
        <w:t>vannamei</w:t>
      </w:r>
      <w:proofErr w:type="spellEnd"/>
      <w:r w:rsidRPr="00604298">
        <w:rPr>
          <w:rFonts w:ascii="Times New Roman" w:hAnsi="Times New Roman" w:cs="Times New Roman"/>
          <w:sz w:val="16"/>
          <w:szCs w:val="16"/>
        </w:rPr>
        <w:t xml:space="preserve">). </w:t>
      </w:r>
      <w:proofErr w:type="spellStart"/>
      <w:r w:rsidRPr="00604298">
        <w:rPr>
          <w:rFonts w:ascii="Times New Roman" w:hAnsi="Times New Roman" w:cs="Times New Roman"/>
          <w:i/>
          <w:sz w:val="16"/>
          <w:szCs w:val="16"/>
        </w:rPr>
        <w:t>Compara</w:t>
      </w:r>
      <w:proofErr w:type="spellEnd"/>
      <w:r w:rsidRPr="00604298">
        <w:rPr>
          <w:rFonts w:ascii="Times New Roman" w:hAnsi="Times New Roman" w:cs="Times New Roman"/>
          <w:i/>
          <w:sz w:val="16"/>
          <w:szCs w:val="16"/>
        </w:rPr>
        <w:t>-</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sz w:val="16"/>
          <w:szCs w:val="16"/>
        </w:rPr>
        <w:t>tive</w:t>
      </w:r>
      <w:proofErr w:type="spellEnd"/>
      <w:r w:rsidRPr="00604298">
        <w:rPr>
          <w:rFonts w:ascii="Times New Roman" w:hAnsi="Times New Roman" w:cs="Times New Roman"/>
          <w:i/>
          <w:sz w:val="16"/>
          <w:szCs w:val="16"/>
        </w:rPr>
        <w:t xml:space="preserve"> Biochemistry and Physiology Part A: Molecular &amp; Integra-</w:t>
      </w:r>
      <w:r w:rsidRPr="00604298">
        <w:rPr>
          <w:rFonts w:ascii="Times New Roman" w:hAnsi="Times New Roman" w:cs="Times New Roman"/>
          <w:i/>
          <w:spacing w:val="1"/>
          <w:sz w:val="16"/>
          <w:szCs w:val="16"/>
        </w:rPr>
        <w:t xml:space="preserve"> </w:t>
      </w:r>
      <w:proofErr w:type="spellStart"/>
      <w:r w:rsidRPr="00604298">
        <w:rPr>
          <w:rFonts w:ascii="Times New Roman" w:hAnsi="Times New Roman" w:cs="Times New Roman"/>
          <w:i/>
          <w:w w:val="105"/>
          <w:sz w:val="16"/>
          <w:szCs w:val="16"/>
        </w:rPr>
        <w:t>tive</w:t>
      </w:r>
      <w:proofErr w:type="spellEnd"/>
      <w:r w:rsidRPr="00604298">
        <w:rPr>
          <w:rFonts w:ascii="Times New Roman" w:hAnsi="Times New Roman" w:cs="Times New Roman"/>
          <w:i/>
          <w:w w:val="105"/>
          <w:sz w:val="16"/>
          <w:szCs w:val="16"/>
        </w:rPr>
        <w:t xml:space="preserve"> Physiology </w:t>
      </w:r>
      <w:r w:rsidRPr="00604298">
        <w:rPr>
          <w:rFonts w:ascii="Times New Roman" w:hAnsi="Times New Roman" w:cs="Times New Roman"/>
          <w:w w:val="105"/>
          <w:sz w:val="16"/>
          <w:szCs w:val="16"/>
        </w:rPr>
        <w:t>199: 54–61.</w:t>
      </w:r>
    </w:p>
    <w:p w14:paraId="2BB3FDEC"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Schettini</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R,</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sz w:val="16"/>
          <w:szCs w:val="16"/>
        </w:rPr>
        <w:t>Corchs</w:t>
      </w:r>
      <w:proofErr w:type="spellEnd"/>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S</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(2010)</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Underwater</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image</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processing:</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state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the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art</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restoration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and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image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enhancement</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 xml:space="preserve">methods. </w:t>
      </w:r>
      <w:r w:rsidRPr="00604298">
        <w:rPr>
          <w:rFonts w:ascii="Times New Roman" w:hAnsi="Times New Roman" w:cs="Times New Roman"/>
          <w:i/>
          <w:sz w:val="16"/>
          <w:szCs w:val="16"/>
        </w:rPr>
        <w:t>EURASIP Journal on Advances in Signal Processing</w:t>
      </w:r>
      <w:r w:rsidRPr="00604298">
        <w:rPr>
          <w:rFonts w:ascii="Times New Roman" w:hAnsi="Times New Roman" w:cs="Times New Roman"/>
          <w:i/>
          <w:spacing w:val="1"/>
          <w:sz w:val="16"/>
          <w:szCs w:val="16"/>
        </w:rPr>
        <w:t xml:space="preserve"> </w:t>
      </w:r>
      <w:r w:rsidRPr="00604298">
        <w:rPr>
          <w:rFonts w:ascii="Times New Roman" w:hAnsi="Times New Roman" w:cs="Times New Roman"/>
          <w:sz w:val="16"/>
          <w:szCs w:val="16"/>
        </w:rPr>
        <w:t>2010:</w:t>
      </w:r>
      <w:r w:rsidRPr="00604298">
        <w:rPr>
          <w:rFonts w:ascii="Times New Roman" w:hAnsi="Times New Roman" w:cs="Times New Roman"/>
          <w:spacing w:val="29"/>
          <w:sz w:val="16"/>
          <w:szCs w:val="16"/>
        </w:rPr>
        <w:t xml:space="preserve"> </w:t>
      </w:r>
      <w:r w:rsidRPr="00604298">
        <w:rPr>
          <w:rFonts w:ascii="Times New Roman" w:hAnsi="Times New Roman" w:cs="Times New Roman"/>
          <w:sz w:val="16"/>
          <w:szCs w:val="16"/>
        </w:rPr>
        <w:t>1–14.</w:t>
      </w:r>
    </w:p>
    <w:p w14:paraId="332120F3"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w w:val="105"/>
          <w:sz w:val="16"/>
          <w:szCs w:val="16"/>
        </w:rPr>
        <w:t>Serra-Toro</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C,</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Montoliu</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R,</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Traver</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VJ,</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Hurtado-Melgar</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IM,</w:t>
      </w:r>
      <w:r w:rsidRPr="00604298">
        <w:rPr>
          <w:rFonts w:ascii="Times New Roman" w:hAnsi="Times New Roman" w:cs="Times New Roman"/>
          <w:spacing w:val="1"/>
          <w:w w:val="105"/>
          <w:sz w:val="16"/>
          <w:szCs w:val="16"/>
        </w:rPr>
        <w:t xml:space="preserve"> </w:t>
      </w:r>
      <w:proofErr w:type="spellStart"/>
      <w:r w:rsidRPr="00604298">
        <w:rPr>
          <w:rFonts w:ascii="Times New Roman" w:hAnsi="Times New Roman" w:cs="Times New Roman"/>
          <w:spacing w:val="-1"/>
          <w:w w:val="117"/>
          <w:sz w:val="16"/>
          <w:szCs w:val="16"/>
        </w:rPr>
        <w:t>N</w:t>
      </w:r>
      <w:r w:rsidRPr="00604298">
        <w:rPr>
          <w:rFonts w:ascii="Times New Roman" w:hAnsi="Times New Roman" w:cs="Times New Roman"/>
          <w:spacing w:val="-90"/>
          <w:w w:val="105"/>
          <w:sz w:val="16"/>
          <w:szCs w:val="16"/>
        </w:rPr>
        <w:t>u</w:t>
      </w:r>
      <w:r w:rsidRPr="00604298">
        <w:rPr>
          <w:rFonts w:ascii="Times New Roman" w:hAnsi="Times New Roman" w:cs="Times New Roman"/>
          <w:spacing w:val="3"/>
          <w:w w:val="102"/>
          <w:sz w:val="16"/>
          <w:szCs w:val="16"/>
        </w:rPr>
        <w:t>´</w:t>
      </w:r>
      <w:r w:rsidRPr="00604298">
        <w:rPr>
          <w:rFonts w:ascii="Times New Roman" w:hAnsi="Times New Roman" w:cs="Times New Roman"/>
          <w:spacing w:val="-91"/>
          <w:w w:val="105"/>
          <w:sz w:val="16"/>
          <w:szCs w:val="16"/>
        </w:rPr>
        <w:t>n</w:t>
      </w:r>
      <w:r w:rsidRPr="00604298">
        <w:rPr>
          <w:rFonts w:ascii="Times New Roman" w:hAnsi="Times New Roman" w:cs="Times New Roman"/>
          <w:spacing w:val="3"/>
          <w:w w:val="102"/>
          <w:sz w:val="16"/>
          <w:szCs w:val="16"/>
        </w:rPr>
        <w:t>~</w:t>
      </w:r>
      <w:r w:rsidRPr="00604298">
        <w:rPr>
          <w:rFonts w:ascii="Times New Roman" w:hAnsi="Times New Roman" w:cs="Times New Roman"/>
          <w:w w:val="102"/>
          <w:sz w:val="16"/>
          <w:szCs w:val="16"/>
        </w:rPr>
        <w:t>ez-Re</w:t>
      </w:r>
      <w:r w:rsidRPr="00604298">
        <w:rPr>
          <w:rFonts w:ascii="Times New Roman" w:hAnsi="Times New Roman" w:cs="Times New Roman"/>
          <w:spacing w:val="-1"/>
          <w:w w:val="102"/>
          <w:sz w:val="16"/>
          <w:szCs w:val="16"/>
        </w:rPr>
        <w:t>d</w:t>
      </w:r>
      <w:r w:rsidRPr="00604298">
        <w:rPr>
          <w:rFonts w:ascii="Times New Roman" w:hAnsi="Times New Roman" w:cs="Times New Roman"/>
          <w:spacing w:val="-89"/>
          <w:w w:val="101"/>
          <w:sz w:val="16"/>
          <w:szCs w:val="16"/>
        </w:rPr>
        <w:t>o</w:t>
      </w:r>
      <w:proofErr w:type="spellEnd"/>
      <w:r w:rsidRPr="00604298">
        <w:rPr>
          <w:rFonts w:ascii="Times New Roman" w:hAnsi="Times New Roman" w:cs="Times New Roman"/>
          <w:w w:val="102"/>
          <w:sz w:val="16"/>
          <w:szCs w:val="16"/>
        </w:rPr>
        <w:t>´</w:t>
      </w:r>
      <w:r w:rsidRPr="00604298">
        <w:rPr>
          <w:rFonts w:ascii="Times New Roman" w:hAnsi="Times New Roman" w:cs="Times New Roman"/>
          <w:spacing w:val="15"/>
          <w:sz w:val="16"/>
          <w:szCs w:val="16"/>
        </w:rPr>
        <w:t xml:space="preserve"> </w:t>
      </w:r>
      <w:r w:rsidRPr="00604298">
        <w:rPr>
          <w:rFonts w:ascii="Times New Roman" w:hAnsi="Times New Roman" w:cs="Times New Roman"/>
          <w:w w:val="107"/>
          <w:sz w:val="16"/>
          <w:szCs w:val="16"/>
        </w:rPr>
        <w:t>M</w:t>
      </w:r>
      <w:r w:rsidRPr="00604298">
        <w:rPr>
          <w:rFonts w:ascii="Times New Roman" w:hAnsi="Times New Roman" w:cs="Times New Roman"/>
          <w:w w:val="98"/>
          <w:sz w:val="16"/>
          <w:szCs w:val="16"/>
        </w:rPr>
        <w:t>,</w:t>
      </w:r>
      <w:r w:rsidRPr="00604298">
        <w:rPr>
          <w:rFonts w:ascii="Times New Roman" w:hAnsi="Times New Roman" w:cs="Times New Roman"/>
          <w:spacing w:val="16"/>
          <w:sz w:val="16"/>
          <w:szCs w:val="16"/>
        </w:rPr>
        <w:t xml:space="preserve"> </w:t>
      </w:r>
      <w:proofErr w:type="spellStart"/>
      <w:r w:rsidRPr="00604298">
        <w:rPr>
          <w:rFonts w:ascii="Times New Roman" w:hAnsi="Times New Roman" w:cs="Times New Roman"/>
          <w:w w:val="99"/>
          <w:sz w:val="16"/>
          <w:szCs w:val="16"/>
        </w:rPr>
        <w:t>Cascales</w:t>
      </w:r>
      <w:proofErr w:type="spellEnd"/>
      <w:r w:rsidRPr="00604298">
        <w:rPr>
          <w:rFonts w:ascii="Times New Roman" w:hAnsi="Times New Roman" w:cs="Times New Roman"/>
          <w:spacing w:val="17"/>
          <w:sz w:val="16"/>
          <w:szCs w:val="16"/>
        </w:rPr>
        <w:t xml:space="preserve"> </w:t>
      </w:r>
      <w:r w:rsidRPr="00604298">
        <w:rPr>
          <w:rFonts w:ascii="Times New Roman" w:hAnsi="Times New Roman" w:cs="Times New Roman"/>
          <w:w w:val="111"/>
          <w:sz w:val="16"/>
          <w:szCs w:val="16"/>
        </w:rPr>
        <w:t>P</w:t>
      </w:r>
      <w:r w:rsidRPr="00604298">
        <w:rPr>
          <w:rFonts w:ascii="Times New Roman" w:hAnsi="Times New Roman" w:cs="Times New Roman"/>
          <w:spacing w:val="17"/>
          <w:sz w:val="16"/>
          <w:szCs w:val="16"/>
        </w:rPr>
        <w:t xml:space="preserve"> </w:t>
      </w:r>
      <w:r w:rsidRPr="00604298">
        <w:rPr>
          <w:rFonts w:ascii="Times New Roman" w:hAnsi="Times New Roman" w:cs="Times New Roman"/>
          <w:w w:val="103"/>
          <w:sz w:val="16"/>
          <w:szCs w:val="16"/>
        </w:rPr>
        <w:t>(2010)</w:t>
      </w:r>
      <w:r w:rsidRPr="00604298">
        <w:rPr>
          <w:rFonts w:ascii="Times New Roman" w:hAnsi="Times New Roman" w:cs="Times New Roman"/>
          <w:spacing w:val="17"/>
          <w:sz w:val="16"/>
          <w:szCs w:val="16"/>
        </w:rPr>
        <w:t xml:space="preserve"> </w:t>
      </w:r>
      <w:r w:rsidRPr="00604298">
        <w:rPr>
          <w:rFonts w:ascii="Times New Roman" w:hAnsi="Times New Roman" w:cs="Times New Roman"/>
          <w:w w:val="99"/>
          <w:sz w:val="16"/>
          <w:szCs w:val="16"/>
        </w:rPr>
        <w:t>Assessing</w:t>
      </w:r>
      <w:r w:rsidRPr="00604298">
        <w:rPr>
          <w:rFonts w:ascii="Times New Roman" w:hAnsi="Times New Roman" w:cs="Times New Roman"/>
          <w:spacing w:val="18"/>
          <w:sz w:val="16"/>
          <w:szCs w:val="16"/>
        </w:rPr>
        <w:t xml:space="preserve"> </w:t>
      </w:r>
      <w:r w:rsidRPr="00604298">
        <w:rPr>
          <w:rFonts w:ascii="Times New Roman" w:hAnsi="Times New Roman" w:cs="Times New Roman"/>
          <w:w w:val="95"/>
          <w:sz w:val="16"/>
          <w:szCs w:val="16"/>
        </w:rPr>
        <w:t>water</w:t>
      </w:r>
      <w:r w:rsidRPr="00604298">
        <w:rPr>
          <w:rFonts w:ascii="Times New Roman" w:hAnsi="Times New Roman" w:cs="Times New Roman"/>
          <w:spacing w:val="16"/>
          <w:sz w:val="16"/>
          <w:szCs w:val="16"/>
        </w:rPr>
        <w:t xml:space="preserve"> </w:t>
      </w:r>
      <w:r w:rsidRPr="00604298">
        <w:rPr>
          <w:rFonts w:ascii="Times New Roman" w:hAnsi="Times New Roman" w:cs="Times New Roman"/>
          <w:w w:val="102"/>
          <w:sz w:val="16"/>
          <w:szCs w:val="16"/>
        </w:rPr>
        <w:t>quality</w:t>
      </w:r>
      <w:r w:rsidRPr="00604298">
        <w:rPr>
          <w:rFonts w:ascii="Times New Roman" w:hAnsi="Times New Roman" w:cs="Times New Roman"/>
          <w:spacing w:val="18"/>
          <w:sz w:val="16"/>
          <w:szCs w:val="16"/>
        </w:rPr>
        <w:t xml:space="preserve"> </w:t>
      </w:r>
      <w:r w:rsidRPr="00604298">
        <w:rPr>
          <w:rFonts w:ascii="Times New Roman" w:hAnsi="Times New Roman" w:cs="Times New Roman"/>
          <w:sz w:val="16"/>
          <w:szCs w:val="16"/>
        </w:rPr>
        <w:t xml:space="preserve">by </w:t>
      </w:r>
      <w:r w:rsidRPr="00604298">
        <w:rPr>
          <w:rFonts w:ascii="Times New Roman" w:hAnsi="Times New Roman" w:cs="Times New Roman"/>
          <w:w w:val="105"/>
          <w:sz w:val="16"/>
          <w:szCs w:val="16"/>
        </w:rPr>
        <w:t>video</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monitoring</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fish</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swimming</w:t>
      </w:r>
      <w:r w:rsidRPr="00604298">
        <w:rPr>
          <w:rFonts w:ascii="Times New Roman" w:hAnsi="Times New Roman" w:cs="Times New Roman"/>
          <w:spacing w:val="1"/>
          <w:w w:val="105"/>
          <w:sz w:val="16"/>
          <w:szCs w:val="16"/>
        </w:rPr>
        <w:t xml:space="preserve"> </w:t>
      </w:r>
      <w:proofErr w:type="spellStart"/>
      <w:r w:rsidRPr="00604298">
        <w:rPr>
          <w:rFonts w:ascii="Times New Roman" w:hAnsi="Times New Roman" w:cs="Times New Roman"/>
          <w:w w:val="105"/>
          <w:sz w:val="16"/>
          <w:szCs w:val="16"/>
        </w:rPr>
        <w:t>behavior</w:t>
      </w:r>
      <w:proofErr w:type="spellEnd"/>
      <w:r w:rsidRPr="00604298">
        <w:rPr>
          <w:rFonts w:ascii="Times New Roman" w:hAnsi="Times New Roman" w:cs="Times New Roman"/>
          <w:w w:val="105"/>
          <w:sz w:val="16"/>
          <w:szCs w:val="16"/>
        </w:rPr>
        <w:t>.</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In:</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i/>
          <w:w w:val="105"/>
          <w:sz w:val="16"/>
          <w:szCs w:val="16"/>
        </w:rPr>
        <w:t>2010</w:t>
      </w:r>
      <w:r w:rsidRPr="00604298">
        <w:rPr>
          <w:rFonts w:ascii="Times New Roman" w:hAnsi="Times New Roman" w:cs="Times New Roman"/>
          <w:i/>
          <w:spacing w:val="1"/>
          <w:w w:val="105"/>
          <w:sz w:val="16"/>
          <w:szCs w:val="16"/>
        </w:rPr>
        <w:t xml:space="preserve"> </w:t>
      </w:r>
      <w:r w:rsidRPr="00604298">
        <w:rPr>
          <w:rFonts w:ascii="Times New Roman" w:hAnsi="Times New Roman" w:cs="Times New Roman"/>
          <w:i/>
          <w:w w:val="105"/>
          <w:sz w:val="16"/>
          <w:szCs w:val="16"/>
        </w:rPr>
        <w:t>20th</w:t>
      </w:r>
      <w:r w:rsidRPr="00604298">
        <w:rPr>
          <w:rFonts w:ascii="Times New Roman" w:hAnsi="Times New Roman" w:cs="Times New Roman"/>
          <w:i/>
          <w:spacing w:val="-38"/>
          <w:w w:val="105"/>
          <w:sz w:val="16"/>
          <w:szCs w:val="16"/>
        </w:rPr>
        <w:t xml:space="preserve"> </w:t>
      </w:r>
      <w:r w:rsidRPr="00604298">
        <w:rPr>
          <w:rFonts w:ascii="Times New Roman" w:hAnsi="Times New Roman" w:cs="Times New Roman"/>
          <w:i/>
          <w:sz w:val="16"/>
          <w:szCs w:val="16"/>
        </w:rPr>
        <w:t>International Conference on Pattern Recognition</w:t>
      </w:r>
      <w:r w:rsidRPr="00604298">
        <w:rPr>
          <w:rFonts w:ascii="Times New Roman" w:hAnsi="Times New Roman" w:cs="Times New Roman"/>
          <w:sz w:val="16"/>
          <w:szCs w:val="16"/>
        </w:rPr>
        <w:t>, pp. 428–431.</w:t>
      </w:r>
      <w:r w:rsidRPr="00604298">
        <w:rPr>
          <w:rFonts w:ascii="Times New Roman" w:hAnsi="Times New Roman" w:cs="Times New Roman"/>
          <w:spacing w:val="1"/>
          <w:sz w:val="16"/>
          <w:szCs w:val="16"/>
        </w:rPr>
        <w:t xml:space="preserve"> </w:t>
      </w:r>
      <w:r w:rsidRPr="00604298">
        <w:rPr>
          <w:rFonts w:ascii="Times New Roman" w:hAnsi="Times New Roman" w:cs="Times New Roman"/>
          <w:w w:val="105"/>
          <w:sz w:val="16"/>
          <w:szCs w:val="16"/>
        </w:rPr>
        <w:t>IEEE.</w:t>
      </w:r>
    </w:p>
    <w:p w14:paraId="18F9D86E"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Silva JF,</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Hamilton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S,</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Rocha</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JV, Borie</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A,</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Travassos</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P,</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Soares</w:t>
      </w:r>
      <w:r w:rsidRPr="00604298">
        <w:rPr>
          <w:rFonts w:ascii="Times New Roman" w:hAnsi="Times New Roman" w:cs="Times New Roman"/>
          <w:spacing w:val="39"/>
          <w:sz w:val="16"/>
          <w:szCs w:val="16"/>
        </w:rPr>
        <w:t xml:space="preserve"> </w:t>
      </w:r>
      <w:r w:rsidRPr="00604298">
        <w:rPr>
          <w:rFonts w:ascii="Times New Roman" w:hAnsi="Times New Roman" w:cs="Times New Roman"/>
          <w:sz w:val="16"/>
          <w:szCs w:val="16"/>
        </w:rPr>
        <w:t>R</w:t>
      </w:r>
      <w:r w:rsidRPr="00604298">
        <w:rPr>
          <w:rFonts w:ascii="Times New Roman" w:hAnsi="Times New Roman" w:cs="Times New Roman"/>
          <w:spacing w:val="1"/>
          <w:sz w:val="16"/>
          <w:szCs w:val="16"/>
        </w:rPr>
        <w:t xml:space="preserve"> </w:t>
      </w:r>
      <w:r w:rsidRPr="00604298">
        <w:rPr>
          <w:rFonts w:ascii="Times New Roman" w:hAnsi="Times New Roman" w:cs="Times New Roman"/>
          <w:i/>
          <w:sz w:val="16"/>
          <w:szCs w:val="16"/>
        </w:rPr>
        <w:t>et al</w:t>
      </w:r>
      <w:r w:rsidRPr="00604298">
        <w:rPr>
          <w:rFonts w:ascii="Times New Roman" w:hAnsi="Times New Roman" w:cs="Times New Roman"/>
          <w:sz w:val="16"/>
          <w:szCs w:val="16"/>
        </w:rPr>
        <w:t>. (2019) Acoustic characterization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of feeding activity</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of</w:t>
      </w:r>
      <w:r w:rsidRPr="00604298">
        <w:rPr>
          <w:rFonts w:ascii="Times New Roman" w:hAnsi="Times New Roman" w:cs="Times New Roman"/>
          <w:spacing w:val="1"/>
          <w:sz w:val="16"/>
          <w:szCs w:val="16"/>
        </w:rPr>
        <w:t xml:space="preserve"> </w:t>
      </w:r>
      <w:proofErr w:type="spellStart"/>
      <w:r w:rsidRPr="00604298">
        <w:rPr>
          <w:rFonts w:ascii="Times New Roman" w:hAnsi="Times New Roman" w:cs="Times New Roman"/>
          <w:i/>
          <w:sz w:val="16"/>
          <w:szCs w:val="16"/>
        </w:rPr>
        <w:t>Litopenaeus</w:t>
      </w:r>
      <w:proofErr w:type="spellEnd"/>
      <w:r w:rsidRPr="00604298">
        <w:rPr>
          <w:rFonts w:ascii="Times New Roman" w:hAnsi="Times New Roman" w:cs="Times New Roman"/>
          <w:i/>
          <w:spacing w:val="2"/>
          <w:sz w:val="16"/>
          <w:szCs w:val="16"/>
        </w:rPr>
        <w:t xml:space="preserve"> </w:t>
      </w:r>
      <w:proofErr w:type="spellStart"/>
      <w:r w:rsidRPr="00604298">
        <w:rPr>
          <w:rFonts w:ascii="Times New Roman" w:hAnsi="Times New Roman" w:cs="Times New Roman"/>
          <w:i/>
          <w:sz w:val="16"/>
          <w:szCs w:val="16"/>
        </w:rPr>
        <w:t>vannamei</w:t>
      </w:r>
      <w:proofErr w:type="spellEnd"/>
      <w:r w:rsidRPr="00604298">
        <w:rPr>
          <w:rFonts w:ascii="Times New Roman" w:hAnsi="Times New Roman" w:cs="Times New Roman"/>
          <w:i/>
          <w:spacing w:val="1"/>
          <w:sz w:val="16"/>
          <w:szCs w:val="16"/>
        </w:rPr>
        <w:t xml:space="preserve"> </w:t>
      </w:r>
      <w:r w:rsidRPr="00604298">
        <w:rPr>
          <w:rFonts w:ascii="Times New Roman" w:hAnsi="Times New Roman" w:cs="Times New Roman"/>
          <w:sz w:val="16"/>
          <w:szCs w:val="16"/>
        </w:rPr>
        <w:t>in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captivity.</w:t>
      </w:r>
      <w:r w:rsidRPr="00604298">
        <w:rPr>
          <w:rFonts w:ascii="Times New Roman" w:hAnsi="Times New Roman" w:cs="Times New Roman"/>
          <w:spacing w:val="3"/>
          <w:sz w:val="16"/>
          <w:szCs w:val="16"/>
        </w:rPr>
        <w:t xml:space="preserve"> </w:t>
      </w:r>
      <w:r w:rsidRPr="00604298">
        <w:rPr>
          <w:rFonts w:ascii="Times New Roman" w:hAnsi="Times New Roman" w:cs="Times New Roman"/>
          <w:i/>
          <w:sz w:val="16"/>
          <w:szCs w:val="16"/>
        </w:rPr>
        <w:t>Aquaculture</w:t>
      </w:r>
      <w:r w:rsidRPr="00604298">
        <w:rPr>
          <w:rFonts w:ascii="Times New Roman" w:hAnsi="Times New Roman" w:cs="Times New Roman"/>
          <w:i/>
          <w:spacing w:val="1"/>
          <w:sz w:val="16"/>
          <w:szCs w:val="16"/>
        </w:rPr>
        <w:t xml:space="preserve"> </w:t>
      </w:r>
      <w:r w:rsidRPr="00604298">
        <w:rPr>
          <w:rFonts w:ascii="Times New Roman" w:hAnsi="Times New Roman" w:cs="Times New Roman"/>
          <w:sz w:val="16"/>
          <w:szCs w:val="16"/>
        </w:rPr>
        <w:t>501: 76–81.</w:t>
      </w:r>
    </w:p>
    <w:p w14:paraId="43F0B8BF"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Smith DV, Shahriar MS (2013) A context aware sound classifier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applied to prawn feed monitoring and energy disaggregation.</w:t>
      </w:r>
      <w:r w:rsidRPr="00604298">
        <w:rPr>
          <w:rFonts w:ascii="Times New Roman" w:hAnsi="Times New Roman" w:cs="Times New Roman"/>
          <w:spacing w:val="1"/>
          <w:sz w:val="16"/>
          <w:szCs w:val="16"/>
        </w:rPr>
        <w:t xml:space="preserve"> </w:t>
      </w:r>
      <w:r w:rsidRPr="00604298">
        <w:rPr>
          <w:rFonts w:ascii="Times New Roman" w:hAnsi="Times New Roman" w:cs="Times New Roman"/>
          <w:i/>
          <w:sz w:val="16"/>
          <w:szCs w:val="16"/>
        </w:rPr>
        <w:t>Knowledge-Based</w:t>
      </w:r>
      <w:r w:rsidRPr="00604298">
        <w:rPr>
          <w:rFonts w:ascii="Times New Roman" w:hAnsi="Times New Roman" w:cs="Times New Roman"/>
          <w:i/>
          <w:spacing w:val="3"/>
          <w:sz w:val="16"/>
          <w:szCs w:val="16"/>
        </w:rPr>
        <w:t xml:space="preserve"> </w:t>
      </w:r>
      <w:r w:rsidRPr="00604298">
        <w:rPr>
          <w:rFonts w:ascii="Times New Roman" w:hAnsi="Times New Roman" w:cs="Times New Roman"/>
          <w:i/>
          <w:sz w:val="16"/>
          <w:szCs w:val="16"/>
        </w:rPr>
        <w:t>Systems</w:t>
      </w:r>
      <w:r w:rsidRPr="00604298">
        <w:rPr>
          <w:rFonts w:ascii="Times New Roman" w:hAnsi="Times New Roman" w:cs="Times New Roman"/>
          <w:i/>
          <w:spacing w:val="3"/>
          <w:sz w:val="16"/>
          <w:szCs w:val="16"/>
        </w:rPr>
        <w:t xml:space="preserve"> </w:t>
      </w:r>
      <w:r w:rsidRPr="00604298">
        <w:rPr>
          <w:rFonts w:ascii="Times New Roman" w:hAnsi="Times New Roman" w:cs="Times New Roman"/>
          <w:sz w:val="16"/>
          <w:szCs w:val="16"/>
        </w:rPr>
        <w:t>52:</w:t>
      </w:r>
      <w:r w:rsidRPr="00604298">
        <w:rPr>
          <w:rFonts w:ascii="Times New Roman" w:hAnsi="Times New Roman" w:cs="Times New Roman"/>
          <w:spacing w:val="4"/>
          <w:sz w:val="16"/>
          <w:szCs w:val="16"/>
        </w:rPr>
        <w:t xml:space="preserve"> </w:t>
      </w:r>
      <w:r w:rsidRPr="00604298">
        <w:rPr>
          <w:rFonts w:ascii="Times New Roman" w:hAnsi="Times New Roman" w:cs="Times New Roman"/>
          <w:sz w:val="16"/>
          <w:szCs w:val="16"/>
        </w:rPr>
        <w:t>21–31.</w:t>
      </w:r>
    </w:p>
    <w:p w14:paraId="04EC477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r w:rsidRPr="00604298">
        <w:rPr>
          <w:rFonts w:ascii="Times New Roman" w:hAnsi="Times New Roman" w:cs="Times New Roman"/>
          <w:sz w:val="16"/>
          <w:szCs w:val="16"/>
        </w:rPr>
        <w:t xml:space="preserve">Stevenson BC, Borchers DL, </w:t>
      </w:r>
      <w:proofErr w:type="spellStart"/>
      <w:r w:rsidRPr="00604298">
        <w:rPr>
          <w:rFonts w:ascii="Times New Roman" w:hAnsi="Times New Roman" w:cs="Times New Roman"/>
          <w:sz w:val="16"/>
          <w:szCs w:val="16"/>
        </w:rPr>
        <w:t>Altwegg</w:t>
      </w:r>
      <w:proofErr w:type="spellEnd"/>
      <w:r w:rsidRPr="00604298">
        <w:rPr>
          <w:rFonts w:ascii="Times New Roman" w:hAnsi="Times New Roman" w:cs="Times New Roman"/>
          <w:sz w:val="16"/>
          <w:szCs w:val="16"/>
        </w:rPr>
        <w:t xml:space="preserve"> R, Swift RJ, Gillespie DM,</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Measey</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GJ</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(2015)</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general</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framework</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for</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animal</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density</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estimation</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from</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acoustic</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detections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across</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fixed</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micro-</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phone</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array.</w:t>
      </w:r>
      <w:r w:rsidRPr="00604298">
        <w:rPr>
          <w:rFonts w:ascii="Times New Roman" w:hAnsi="Times New Roman" w:cs="Times New Roman"/>
          <w:spacing w:val="2"/>
          <w:sz w:val="16"/>
          <w:szCs w:val="16"/>
        </w:rPr>
        <w:t xml:space="preserve"> </w:t>
      </w:r>
      <w:r w:rsidRPr="00604298">
        <w:rPr>
          <w:rFonts w:ascii="Times New Roman" w:hAnsi="Times New Roman" w:cs="Times New Roman"/>
          <w:i/>
          <w:sz w:val="16"/>
          <w:szCs w:val="16"/>
        </w:rPr>
        <w:t>Methods</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in</w:t>
      </w:r>
      <w:r w:rsidRPr="00604298">
        <w:rPr>
          <w:rFonts w:ascii="Times New Roman" w:hAnsi="Times New Roman" w:cs="Times New Roman"/>
          <w:i/>
          <w:spacing w:val="1"/>
          <w:sz w:val="16"/>
          <w:szCs w:val="16"/>
        </w:rPr>
        <w:t xml:space="preserve"> </w:t>
      </w:r>
      <w:r w:rsidRPr="00604298">
        <w:rPr>
          <w:rFonts w:ascii="Times New Roman" w:hAnsi="Times New Roman" w:cs="Times New Roman"/>
          <w:i/>
          <w:sz w:val="16"/>
          <w:szCs w:val="16"/>
        </w:rPr>
        <w:t>Ecology</w:t>
      </w:r>
      <w:r w:rsidRPr="00604298">
        <w:rPr>
          <w:rFonts w:ascii="Times New Roman" w:hAnsi="Times New Roman" w:cs="Times New Roman"/>
          <w:i/>
          <w:spacing w:val="2"/>
          <w:sz w:val="16"/>
          <w:szCs w:val="16"/>
        </w:rPr>
        <w:t xml:space="preserve"> </w:t>
      </w:r>
      <w:r w:rsidRPr="00604298">
        <w:rPr>
          <w:rFonts w:ascii="Times New Roman" w:hAnsi="Times New Roman" w:cs="Times New Roman"/>
          <w:i/>
          <w:sz w:val="16"/>
          <w:szCs w:val="16"/>
        </w:rPr>
        <w:t>and</w:t>
      </w:r>
      <w:r w:rsidRPr="00604298">
        <w:rPr>
          <w:rFonts w:ascii="Times New Roman" w:hAnsi="Times New Roman" w:cs="Times New Roman"/>
          <w:i/>
          <w:spacing w:val="2"/>
          <w:sz w:val="16"/>
          <w:szCs w:val="16"/>
        </w:rPr>
        <w:t xml:space="preserve"> </w:t>
      </w:r>
      <w:r w:rsidRPr="00604298">
        <w:rPr>
          <w:rFonts w:ascii="Times New Roman" w:hAnsi="Times New Roman" w:cs="Times New Roman"/>
          <w:i/>
          <w:sz w:val="16"/>
          <w:szCs w:val="16"/>
        </w:rPr>
        <w:t>Evolution</w:t>
      </w:r>
      <w:r w:rsidRPr="00604298">
        <w:rPr>
          <w:rFonts w:ascii="Times New Roman" w:hAnsi="Times New Roman" w:cs="Times New Roman"/>
          <w:i/>
          <w:spacing w:val="1"/>
          <w:sz w:val="16"/>
          <w:szCs w:val="16"/>
        </w:rPr>
        <w:t xml:space="preserve"> </w:t>
      </w:r>
      <w:r w:rsidRPr="00604298">
        <w:rPr>
          <w:rFonts w:ascii="Times New Roman" w:hAnsi="Times New Roman" w:cs="Times New Roman"/>
          <w:sz w:val="16"/>
          <w:szCs w:val="16"/>
        </w:rPr>
        <w:t>6:</w:t>
      </w:r>
      <w:r w:rsidRPr="00604298">
        <w:rPr>
          <w:rFonts w:ascii="Times New Roman" w:hAnsi="Times New Roman" w:cs="Times New Roman"/>
          <w:spacing w:val="2"/>
          <w:sz w:val="16"/>
          <w:szCs w:val="16"/>
        </w:rPr>
        <w:t xml:space="preserve"> </w:t>
      </w:r>
      <w:r w:rsidRPr="00604298">
        <w:rPr>
          <w:rFonts w:ascii="Times New Roman" w:hAnsi="Times New Roman" w:cs="Times New Roman"/>
          <w:sz w:val="16"/>
          <w:szCs w:val="16"/>
        </w:rPr>
        <w:t>38–48.</w:t>
      </w:r>
    </w:p>
    <w:p w14:paraId="777F408D"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w w:val="105"/>
          <w:sz w:val="16"/>
          <w:szCs w:val="16"/>
        </w:rPr>
        <w:t>Terayama</w:t>
      </w:r>
      <w:proofErr w:type="spellEnd"/>
      <w:r w:rsidRPr="00604298">
        <w:rPr>
          <w:rFonts w:ascii="Times New Roman" w:hAnsi="Times New Roman" w:cs="Times New Roman"/>
          <w:w w:val="105"/>
          <w:sz w:val="16"/>
          <w:szCs w:val="16"/>
        </w:rPr>
        <w:t xml:space="preserve"> K, Shin K, Mizuno K, Tsuda K (2019) Integration of</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sz w:val="16"/>
          <w:szCs w:val="16"/>
        </w:rPr>
        <w:t>sonar and optical</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camera images using</w:t>
      </w:r>
      <w:r w:rsidRPr="00604298">
        <w:rPr>
          <w:rFonts w:ascii="Times New Roman" w:hAnsi="Times New Roman" w:cs="Times New Roman"/>
          <w:spacing w:val="38"/>
          <w:sz w:val="16"/>
          <w:szCs w:val="16"/>
        </w:rPr>
        <w:t xml:space="preserve"> </w:t>
      </w:r>
      <w:r w:rsidRPr="00604298">
        <w:rPr>
          <w:rFonts w:ascii="Times New Roman" w:hAnsi="Times New Roman" w:cs="Times New Roman"/>
          <w:sz w:val="16"/>
          <w:szCs w:val="16"/>
        </w:rPr>
        <w:t>deep neural network</w:t>
      </w:r>
      <w:r w:rsidRPr="00604298">
        <w:rPr>
          <w:rFonts w:ascii="Times New Roman" w:hAnsi="Times New Roman" w:cs="Times New Roman"/>
          <w:spacing w:val="1"/>
          <w:sz w:val="16"/>
          <w:szCs w:val="16"/>
        </w:rPr>
        <w:t xml:space="preserve"> </w:t>
      </w:r>
      <w:r w:rsidRPr="00604298">
        <w:rPr>
          <w:rFonts w:ascii="Times New Roman" w:hAnsi="Times New Roman" w:cs="Times New Roman"/>
          <w:sz w:val="16"/>
          <w:szCs w:val="16"/>
        </w:rPr>
        <w:t>for</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fish</w:t>
      </w:r>
      <w:r w:rsidRPr="00604298">
        <w:rPr>
          <w:rFonts w:ascii="Times New Roman" w:hAnsi="Times New Roman" w:cs="Times New Roman"/>
          <w:spacing w:val="6"/>
          <w:sz w:val="16"/>
          <w:szCs w:val="16"/>
        </w:rPr>
        <w:t xml:space="preserve"> </w:t>
      </w:r>
      <w:r w:rsidRPr="00604298">
        <w:rPr>
          <w:rFonts w:ascii="Times New Roman" w:hAnsi="Times New Roman" w:cs="Times New Roman"/>
          <w:sz w:val="16"/>
          <w:szCs w:val="16"/>
        </w:rPr>
        <w:t>monitoring.</w:t>
      </w:r>
      <w:r w:rsidRPr="00604298">
        <w:rPr>
          <w:rFonts w:ascii="Times New Roman" w:hAnsi="Times New Roman" w:cs="Times New Roman"/>
          <w:spacing w:val="5"/>
          <w:sz w:val="16"/>
          <w:szCs w:val="16"/>
        </w:rPr>
        <w:t xml:space="preserve"> </w:t>
      </w:r>
      <w:r w:rsidRPr="00604298">
        <w:rPr>
          <w:rFonts w:ascii="Times New Roman" w:hAnsi="Times New Roman" w:cs="Times New Roman"/>
          <w:i/>
          <w:sz w:val="16"/>
          <w:szCs w:val="16"/>
        </w:rPr>
        <w:t>Aquacultural</w:t>
      </w:r>
      <w:r w:rsidRPr="00604298">
        <w:rPr>
          <w:rFonts w:ascii="Times New Roman" w:hAnsi="Times New Roman" w:cs="Times New Roman"/>
          <w:i/>
          <w:spacing w:val="7"/>
          <w:sz w:val="16"/>
          <w:szCs w:val="16"/>
        </w:rPr>
        <w:t xml:space="preserve"> </w:t>
      </w:r>
      <w:r w:rsidRPr="00604298">
        <w:rPr>
          <w:rFonts w:ascii="Times New Roman" w:hAnsi="Times New Roman" w:cs="Times New Roman"/>
          <w:i/>
          <w:sz w:val="16"/>
          <w:szCs w:val="16"/>
        </w:rPr>
        <w:t>Engineering</w:t>
      </w:r>
      <w:r w:rsidRPr="00604298">
        <w:rPr>
          <w:rFonts w:ascii="Times New Roman" w:hAnsi="Times New Roman" w:cs="Times New Roman"/>
          <w:i/>
          <w:spacing w:val="5"/>
          <w:sz w:val="16"/>
          <w:szCs w:val="16"/>
        </w:rPr>
        <w:t xml:space="preserve"> </w:t>
      </w:r>
      <w:r w:rsidRPr="00604298">
        <w:rPr>
          <w:rFonts w:ascii="Times New Roman" w:hAnsi="Times New Roman" w:cs="Times New Roman"/>
          <w:sz w:val="16"/>
          <w:szCs w:val="16"/>
        </w:rPr>
        <w:t>86:</w:t>
      </w:r>
      <w:r w:rsidRPr="00604298">
        <w:rPr>
          <w:rFonts w:ascii="Times New Roman" w:hAnsi="Times New Roman" w:cs="Times New Roman"/>
          <w:spacing w:val="5"/>
          <w:sz w:val="16"/>
          <w:szCs w:val="16"/>
        </w:rPr>
        <w:t xml:space="preserve"> </w:t>
      </w:r>
      <w:r w:rsidRPr="00604298">
        <w:rPr>
          <w:rFonts w:ascii="Times New Roman" w:hAnsi="Times New Roman" w:cs="Times New Roman"/>
          <w:sz w:val="16"/>
          <w:szCs w:val="16"/>
        </w:rPr>
        <w:t xml:space="preserve">102000. </w:t>
      </w:r>
    </w:p>
    <w:p w14:paraId="67DC5FA0"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w w:val="105"/>
          <w:sz w:val="16"/>
          <w:szCs w:val="16"/>
        </w:rPr>
        <w:lastRenderedPageBreak/>
        <w:t>Bardera</w:t>
      </w:r>
      <w:proofErr w:type="spellEnd"/>
      <w:r w:rsidRPr="00604298">
        <w:rPr>
          <w:rFonts w:ascii="Times New Roman" w:hAnsi="Times New Roman" w:cs="Times New Roman"/>
          <w:w w:val="105"/>
          <w:sz w:val="16"/>
          <w:szCs w:val="16"/>
        </w:rPr>
        <w:t xml:space="preserve"> G, Usman N, Owen MAG, </w:t>
      </w:r>
      <w:proofErr w:type="spellStart"/>
      <w:r w:rsidRPr="00604298">
        <w:rPr>
          <w:rFonts w:ascii="Times New Roman" w:hAnsi="Times New Roman" w:cs="Times New Roman"/>
          <w:w w:val="105"/>
          <w:sz w:val="16"/>
          <w:szCs w:val="16"/>
        </w:rPr>
        <w:t>Pountney</w:t>
      </w:r>
      <w:proofErr w:type="spellEnd"/>
      <w:r w:rsidRPr="00604298">
        <w:rPr>
          <w:rFonts w:ascii="Times New Roman" w:hAnsi="Times New Roman" w:cs="Times New Roman"/>
          <w:w w:val="105"/>
          <w:sz w:val="16"/>
          <w:szCs w:val="16"/>
        </w:rPr>
        <w:t xml:space="preserve"> D, Sloman KA,</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Alexander</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ME</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(2018)</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The</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importance</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of</w:t>
      </w:r>
      <w:r w:rsidRPr="00604298">
        <w:rPr>
          <w:rFonts w:ascii="Times New Roman" w:hAnsi="Times New Roman" w:cs="Times New Roman"/>
          <w:spacing w:val="1"/>
          <w:w w:val="105"/>
          <w:sz w:val="16"/>
          <w:szCs w:val="16"/>
        </w:rPr>
        <w:t xml:space="preserve"> </w:t>
      </w:r>
      <w:r w:rsidRPr="00604298">
        <w:rPr>
          <w:rFonts w:ascii="Times New Roman" w:hAnsi="Times New Roman" w:cs="Times New Roman"/>
          <w:w w:val="105"/>
          <w:sz w:val="16"/>
          <w:szCs w:val="16"/>
        </w:rPr>
        <w:t>behaviour</w:t>
      </w:r>
      <w:r w:rsidRPr="00604298">
        <w:rPr>
          <w:rFonts w:ascii="Times New Roman" w:hAnsi="Times New Roman" w:cs="Times New Roman"/>
          <w:spacing w:val="1"/>
          <w:w w:val="105"/>
          <w:sz w:val="16"/>
          <w:szCs w:val="16"/>
        </w:rPr>
        <w:t xml:space="preserve"> </w:t>
      </w:r>
    </w:p>
    <w:p w14:paraId="0C4D6774" w14:textId="77777777" w:rsidR="00F40CF7" w:rsidRPr="00604298" w:rsidRDefault="00F40CF7" w:rsidP="007E1E84">
      <w:pPr>
        <w:numPr>
          <w:ilvl w:val="0"/>
          <w:numId w:val="17"/>
        </w:numPr>
        <w:spacing w:after="0" w:line="240" w:lineRule="auto"/>
        <w:contextualSpacing/>
        <w:jc w:val="both"/>
        <w:rPr>
          <w:rFonts w:ascii="Times New Roman" w:hAnsi="Times New Roman" w:cs="Times New Roman"/>
          <w:sz w:val="16"/>
          <w:szCs w:val="16"/>
        </w:rPr>
      </w:pPr>
      <w:proofErr w:type="spellStart"/>
      <w:r w:rsidRPr="00604298">
        <w:rPr>
          <w:rFonts w:ascii="Times New Roman" w:hAnsi="Times New Roman" w:cs="Times New Roman"/>
          <w:sz w:val="16"/>
          <w:szCs w:val="16"/>
        </w:rPr>
        <w:t>Darodes</w:t>
      </w:r>
      <w:proofErr w:type="spellEnd"/>
      <w:r w:rsidRPr="00604298">
        <w:rPr>
          <w:rFonts w:ascii="Times New Roman" w:hAnsi="Times New Roman" w:cs="Times New Roman"/>
          <w:sz w:val="16"/>
          <w:szCs w:val="16"/>
        </w:rPr>
        <w:t xml:space="preserve"> de </w:t>
      </w:r>
      <w:proofErr w:type="spellStart"/>
      <w:r w:rsidRPr="00604298">
        <w:rPr>
          <w:rFonts w:ascii="Times New Roman" w:hAnsi="Times New Roman" w:cs="Times New Roman"/>
          <w:sz w:val="16"/>
          <w:szCs w:val="16"/>
        </w:rPr>
        <w:t>Tailly</w:t>
      </w:r>
      <w:proofErr w:type="spellEnd"/>
      <w:r w:rsidRPr="00604298">
        <w:rPr>
          <w:rFonts w:ascii="Times New Roman" w:hAnsi="Times New Roman" w:cs="Times New Roman"/>
          <w:sz w:val="16"/>
          <w:szCs w:val="16"/>
        </w:rPr>
        <w:t>, J.B., Keitel, J., Owen, M.A., Alcaraz‐Calero, J.M., Alexander, M.E. and Sloman, K.A., 2021. Monitoring methods of feeding behaviour to answer key questions in penaeid shrimp feeding. </w:t>
      </w:r>
      <w:r w:rsidRPr="00604298">
        <w:rPr>
          <w:rFonts w:ascii="Times New Roman" w:hAnsi="Times New Roman" w:cs="Times New Roman"/>
          <w:i/>
          <w:iCs/>
          <w:sz w:val="16"/>
          <w:szCs w:val="16"/>
        </w:rPr>
        <w:t>Reviews in Aquaculture</w:t>
      </w:r>
      <w:r w:rsidRPr="00604298">
        <w:rPr>
          <w:rFonts w:ascii="Times New Roman" w:hAnsi="Times New Roman" w:cs="Times New Roman"/>
          <w:sz w:val="16"/>
          <w:szCs w:val="16"/>
        </w:rPr>
        <w:t>, </w:t>
      </w:r>
      <w:r w:rsidRPr="00604298">
        <w:rPr>
          <w:rFonts w:ascii="Times New Roman" w:hAnsi="Times New Roman" w:cs="Times New Roman"/>
          <w:i/>
          <w:iCs/>
          <w:sz w:val="16"/>
          <w:szCs w:val="16"/>
        </w:rPr>
        <w:t>13</w:t>
      </w:r>
      <w:r w:rsidRPr="00604298">
        <w:rPr>
          <w:rFonts w:ascii="Times New Roman" w:hAnsi="Times New Roman" w:cs="Times New Roman"/>
          <w:sz w:val="16"/>
          <w:szCs w:val="16"/>
        </w:rPr>
        <w:t>(4), pp.1828-1843.</w:t>
      </w:r>
    </w:p>
    <w:p w14:paraId="15994833" w14:textId="77777777" w:rsidR="00F40CF7" w:rsidRPr="00604298" w:rsidRDefault="00F40CF7" w:rsidP="007E1E84">
      <w:pPr>
        <w:spacing w:after="0" w:line="240" w:lineRule="auto"/>
        <w:jc w:val="both"/>
        <w:rPr>
          <w:rFonts w:ascii="Times New Roman" w:hAnsi="Times New Roman" w:cs="Times New Roman"/>
          <w:sz w:val="16"/>
          <w:szCs w:val="16"/>
        </w:rPr>
      </w:pPr>
    </w:p>
    <w:p w14:paraId="23906F75" w14:textId="77777777" w:rsidR="005C5EB5" w:rsidRPr="00604298" w:rsidRDefault="005C5EB5" w:rsidP="007E1E84">
      <w:pPr>
        <w:spacing w:after="0" w:line="240" w:lineRule="auto"/>
        <w:jc w:val="both"/>
        <w:rPr>
          <w:rFonts w:ascii="Times New Roman" w:hAnsi="Times New Roman" w:cs="Times New Roman"/>
          <w:sz w:val="16"/>
          <w:szCs w:val="16"/>
        </w:rPr>
      </w:pPr>
    </w:p>
    <w:p w14:paraId="3893571F" w14:textId="77777777" w:rsidR="00013163" w:rsidRPr="00604298" w:rsidRDefault="00013163" w:rsidP="007E1E84">
      <w:pPr>
        <w:spacing w:after="0" w:line="240" w:lineRule="auto"/>
        <w:rPr>
          <w:rFonts w:ascii="Times New Roman" w:hAnsi="Times New Roman" w:cs="Times New Roman"/>
          <w:sz w:val="16"/>
          <w:szCs w:val="16"/>
        </w:rPr>
      </w:pPr>
    </w:p>
    <w:p w14:paraId="2319812D" w14:textId="77777777" w:rsidR="00013163" w:rsidRPr="00604298" w:rsidRDefault="00013163" w:rsidP="007E1E84">
      <w:pPr>
        <w:spacing w:after="0" w:line="240" w:lineRule="auto"/>
        <w:rPr>
          <w:rFonts w:ascii="Times New Roman" w:hAnsi="Times New Roman" w:cs="Times New Roman"/>
          <w:sz w:val="16"/>
          <w:szCs w:val="16"/>
        </w:rPr>
      </w:pPr>
    </w:p>
    <w:p w14:paraId="7617C864" w14:textId="77777777" w:rsidR="00013163" w:rsidRPr="00604298" w:rsidRDefault="00013163" w:rsidP="007E1E84">
      <w:pPr>
        <w:spacing w:after="0" w:line="240" w:lineRule="auto"/>
        <w:rPr>
          <w:rFonts w:ascii="Times New Roman" w:hAnsi="Times New Roman" w:cs="Times New Roman"/>
          <w:sz w:val="16"/>
          <w:szCs w:val="16"/>
        </w:rPr>
      </w:pPr>
    </w:p>
    <w:p w14:paraId="19589A8E" w14:textId="77777777" w:rsidR="00013163" w:rsidRPr="00604298" w:rsidRDefault="00013163" w:rsidP="007E1E84">
      <w:pPr>
        <w:spacing w:after="0" w:line="240" w:lineRule="auto"/>
        <w:rPr>
          <w:rFonts w:ascii="Times New Roman" w:hAnsi="Times New Roman" w:cs="Times New Roman"/>
          <w:sz w:val="16"/>
          <w:szCs w:val="16"/>
        </w:rPr>
      </w:pPr>
    </w:p>
    <w:p w14:paraId="398D1DBC" w14:textId="77777777" w:rsidR="00013163" w:rsidRPr="00604298" w:rsidRDefault="00013163" w:rsidP="007E1E84">
      <w:pPr>
        <w:spacing w:after="0" w:line="240" w:lineRule="auto"/>
        <w:rPr>
          <w:rFonts w:ascii="Times New Roman" w:hAnsi="Times New Roman" w:cs="Times New Roman"/>
          <w:sz w:val="16"/>
          <w:szCs w:val="16"/>
        </w:rPr>
      </w:pPr>
    </w:p>
    <w:p w14:paraId="0DB3AA30" w14:textId="77777777" w:rsidR="00013163" w:rsidRPr="00604298" w:rsidRDefault="00013163" w:rsidP="007E1E84">
      <w:pPr>
        <w:spacing w:after="0" w:line="240" w:lineRule="auto"/>
        <w:rPr>
          <w:rFonts w:ascii="Times New Roman" w:hAnsi="Times New Roman" w:cs="Times New Roman"/>
          <w:sz w:val="16"/>
          <w:szCs w:val="16"/>
        </w:rPr>
      </w:pPr>
    </w:p>
    <w:p w14:paraId="23162232" w14:textId="77777777" w:rsidR="00013163" w:rsidRPr="00604298" w:rsidRDefault="00013163" w:rsidP="007E1E84">
      <w:pPr>
        <w:spacing w:after="0" w:line="240" w:lineRule="auto"/>
        <w:rPr>
          <w:rFonts w:ascii="Times New Roman" w:hAnsi="Times New Roman" w:cs="Times New Roman"/>
          <w:sz w:val="16"/>
          <w:szCs w:val="16"/>
        </w:rPr>
      </w:pPr>
    </w:p>
    <w:p w14:paraId="37BC64E2" w14:textId="77777777" w:rsidR="00013163" w:rsidRPr="00604298" w:rsidRDefault="00013163" w:rsidP="007E1E84">
      <w:pPr>
        <w:spacing w:after="0" w:line="240" w:lineRule="auto"/>
        <w:rPr>
          <w:rFonts w:ascii="Times New Roman" w:hAnsi="Times New Roman" w:cs="Times New Roman"/>
          <w:sz w:val="16"/>
          <w:szCs w:val="16"/>
        </w:rPr>
      </w:pPr>
    </w:p>
    <w:p w14:paraId="5B579928" w14:textId="77777777" w:rsidR="00013163" w:rsidRPr="00604298" w:rsidRDefault="00013163" w:rsidP="007E1E84">
      <w:pPr>
        <w:spacing w:after="0" w:line="240" w:lineRule="auto"/>
        <w:rPr>
          <w:rFonts w:ascii="Times New Roman" w:hAnsi="Times New Roman" w:cs="Times New Roman"/>
          <w:sz w:val="16"/>
          <w:szCs w:val="16"/>
        </w:rPr>
      </w:pPr>
    </w:p>
    <w:p w14:paraId="4B7FBBFD" w14:textId="77777777" w:rsidR="00013163" w:rsidRPr="00604298" w:rsidRDefault="00013163" w:rsidP="007E1E84">
      <w:pPr>
        <w:spacing w:after="0" w:line="240" w:lineRule="auto"/>
        <w:rPr>
          <w:rFonts w:ascii="Times New Roman" w:hAnsi="Times New Roman" w:cs="Times New Roman"/>
          <w:sz w:val="16"/>
          <w:szCs w:val="16"/>
        </w:rPr>
      </w:pPr>
    </w:p>
    <w:p w14:paraId="1F863A2F" w14:textId="77777777" w:rsidR="00013163" w:rsidRPr="00604298" w:rsidRDefault="00013163" w:rsidP="007E1E84">
      <w:pPr>
        <w:spacing w:after="0" w:line="240" w:lineRule="auto"/>
        <w:rPr>
          <w:rFonts w:ascii="Times New Roman" w:hAnsi="Times New Roman" w:cs="Times New Roman"/>
          <w:sz w:val="16"/>
          <w:szCs w:val="16"/>
        </w:rPr>
      </w:pPr>
    </w:p>
    <w:p w14:paraId="7E950471" w14:textId="77777777" w:rsidR="00013163" w:rsidRPr="00604298" w:rsidRDefault="00013163" w:rsidP="007E1E84">
      <w:pPr>
        <w:spacing w:after="0" w:line="240" w:lineRule="auto"/>
        <w:rPr>
          <w:rFonts w:ascii="Times New Roman" w:hAnsi="Times New Roman" w:cs="Times New Roman"/>
          <w:sz w:val="16"/>
          <w:szCs w:val="16"/>
        </w:rPr>
      </w:pPr>
    </w:p>
    <w:sectPr w:rsidR="00013163" w:rsidRPr="0060429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EE786" w14:textId="77777777" w:rsidR="00A4686F" w:rsidRDefault="00A4686F" w:rsidP="00435F21">
      <w:pPr>
        <w:spacing w:after="0" w:line="240" w:lineRule="auto"/>
      </w:pPr>
      <w:r>
        <w:separator/>
      </w:r>
    </w:p>
  </w:endnote>
  <w:endnote w:type="continuationSeparator" w:id="0">
    <w:p w14:paraId="085171C2" w14:textId="77777777" w:rsidR="00A4686F" w:rsidRDefault="00A4686F" w:rsidP="00435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3B158" w14:textId="77777777" w:rsidR="00A4686F" w:rsidRDefault="00A4686F" w:rsidP="00435F21">
      <w:pPr>
        <w:spacing w:after="0" w:line="240" w:lineRule="auto"/>
      </w:pPr>
      <w:r>
        <w:separator/>
      </w:r>
    </w:p>
  </w:footnote>
  <w:footnote w:type="continuationSeparator" w:id="0">
    <w:p w14:paraId="6E3766A9" w14:textId="77777777" w:rsidR="00A4686F" w:rsidRDefault="00A4686F" w:rsidP="00435F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0F9D"/>
    <w:multiLevelType w:val="hybridMultilevel"/>
    <w:tmpl w:val="BCB6080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366F01"/>
    <w:multiLevelType w:val="multilevel"/>
    <w:tmpl w:val="B7B4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82634D"/>
    <w:multiLevelType w:val="hybridMultilevel"/>
    <w:tmpl w:val="F954C04A"/>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A94218"/>
    <w:multiLevelType w:val="multilevel"/>
    <w:tmpl w:val="9E084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041570"/>
    <w:multiLevelType w:val="hybridMultilevel"/>
    <w:tmpl w:val="03CE36F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303513D"/>
    <w:multiLevelType w:val="multilevel"/>
    <w:tmpl w:val="D46E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01C61EC"/>
    <w:multiLevelType w:val="multilevel"/>
    <w:tmpl w:val="EBAA6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597B0C"/>
    <w:multiLevelType w:val="multilevel"/>
    <w:tmpl w:val="C22CC6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C512B58"/>
    <w:multiLevelType w:val="multilevel"/>
    <w:tmpl w:val="FAE84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0D1CA8"/>
    <w:multiLevelType w:val="hybridMultilevel"/>
    <w:tmpl w:val="CD24807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44054567"/>
    <w:multiLevelType w:val="hybridMultilevel"/>
    <w:tmpl w:val="709682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8CB62F9"/>
    <w:multiLevelType w:val="hybridMultilevel"/>
    <w:tmpl w:val="D9B0F28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A124B2C"/>
    <w:multiLevelType w:val="multilevel"/>
    <w:tmpl w:val="37761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EA260F"/>
    <w:multiLevelType w:val="multilevel"/>
    <w:tmpl w:val="6D60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D4E6607"/>
    <w:multiLevelType w:val="hybridMultilevel"/>
    <w:tmpl w:val="73F4DC8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D882981"/>
    <w:multiLevelType w:val="multilevel"/>
    <w:tmpl w:val="0B423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696989"/>
    <w:multiLevelType w:val="multilevel"/>
    <w:tmpl w:val="08D67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CA6A21"/>
    <w:multiLevelType w:val="multilevel"/>
    <w:tmpl w:val="7DE6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4A0303"/>
    <w:multiLevelType w:val="multilevel"/>
    <w:tmpl w:val="913AF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A197E85"/>
    <w:multiLevelType w:val="hybridMultilevel"/>
    <w:tmpl w:val="4EB048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34F5E25"/>
    <w:multiLevelType w:val="multilevel"/>
    <w:tmpl w:val="0B922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4CD2F8E"/>
    <w:multiLevelType w:val="hybridMultilevel"/>
    <w:tmpl w:val="4EB048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7A2B1BE1"/>
    <w:multiLevelType w:val="multilevel"/>
    <w:tmpl w:val="0E1CCC5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E427702"/>
    <w:multiLevelType w:val="multilevel"/>
    <w:tmpl w:val="B4E42E4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84606868">
    <w:abstractNumId w:val="23"/>
  </w:num>
  <w:num w:numId="2" w16cid:durableId="1951626329">
    <w:abstractNumId w:val="10"/>
  </w:num>
  <w:num w:numId="3" w16cid:durableId="514731332">
    <w:abstractNumId w:val="20"/>
  </w:num>
  <w:num w:numId="4" w16cid:durableId="1402865844">
    <w:abstractNumId w:val="18"/>
  </w:num>
  <w:num w:numId="5" w16cid:durableId="317274028">
    <w:abstractNumId w:val="13"/>
  </w:num>
  <w:num w:numId="6" w16cid:durableId="754783620">
    <w:abstractNumId w:val="7"/>
  </w:num>
  <w:num w:numId="7" w16cid:durableId="247735801">
    <w:abstractNumId w:val="3"/>
  </w:num>
  <w:num w:numId="8" w16cid:durableId="220942290">
    <w:abstractNumId w:val="6"/>
  </w:num>
  <w:num w:numId="9" w16cid:durableId="1780249932">
    <w:abstractNumId w:val="22"/>
  </w:num>
  <w:num w:numId="10" w16cid:durableId="1772429799">
    <w:abstractNumId w:val="8"/>
  </w:num>
  <w:num w:numId="11" w16cid:durableId="1291521068">
    <w:abstractNumId w:val="15"/>
  </w:num>
  <w:num w:numId="12" w16cid:durableId="739836747">
    <w:abstractNumId w:val="17"/>
  </w:num>
  <w:num w:numId="13" w16cid:durableId="2141264099">
    <w:abstractNumId w:val="5"/>
  </w:num>
  <w:num w:numId="14" w16cid:durableId="1656295359">
    <w:abstractNumId w:val="12"/>
  </w:num>
  <w:num w:numId="15" w16cid:durableId="844398445">
    <w:abstractNumId w:val="16"/>
  </w:num>
  <w:num w:numId="16" w16cid:durableId="1087924033">
    <w:abstractNumId w:val="1"/>
  </w:num>
  <w:num w:numId="17" w16cid:durableId="1714767388">
    <w:abstractNumId w:val="21"/>
  </w:num>
  <w:num w:numId="18" w16cid:durableId="1017122466">
    <w:abstractNumId w:val="19"/>
  </w:num>
  <w:num w:numId="19" w16cid:durableId="246159998">
    <w:abstractNumId w:val="2"/>
  </w:num>
  <w:num w:numId="20" w16cid:durableId="1212379999">
    <w:abstractNumId w:val="11"/>
  </w:num>
  <w:num w:numId="21" w16cid:durableId="1125662256">
    <w:abstractNumId w:val="0"/>
  </w:num>
  <w:num w:numId="22" w16cid:durableId="1435322530">
    <w:abstractNumId w:val="14"/>
  </w:num>
  <w:num w:numId="23" w16cid:durableId="231963591">
    <w:abstractNumId w:val="9"/>
  </w:num>
  <w:num w:numId="24" w16cid:durableId="467998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B1C"/>
    <w:rsid w:val="0000056F"/>
    <w:rsid w:val="00001CD9"/>
    <w:rsid w:val="00003851"/>
    <w:rsid w:val="00005EB5"/>
    <w:rsid w:val="000105C3"/>
    <w:rsid w:val="00013163"/>
    <w:rsid w:val="00013C31"/>
    <w:rsid w:val="00015ACE"/>
    <w:rsid w:val="00017E84"/>
    <w:rsid w:val="0002728B"/>
    <w:rsid w:val="000302DA"/>
    <w:rsid w:val="00030FCE"/>
    <w:rsid w:val="00031B3C"/>
    <w:rsid w:val="000371F2"/>
    <w:rsid w:val="00045B26"/>
    <w:rsid w:val="00047114"/>
    <w:rsid w:val="00053CE5"/>
    <w:rsid w:val="00055233"/>
    <w:rsid w:val="000563CA"/>
    <w:rsid w:val="0006012C"/>
    <w:rsid w:val="00060D12"/>
    <w:rsid w:val="0006385A"/>
    <w:rsid w:val="00064802"/>
    <w:rsid w:val="0006483E"/>
    <w:rsid w:val="00064BA8"/>
    <w:rsid w:val="00064C7E"/>
    <w:rsid w:val="00067D19"/>
    <w:rsid w:val="000746D0"/>
    <w:rsid w:val="000747CE"/>
    <w:rsid w:val="00075C71"/>
    <w:rsid w:val="00080078"/>
    <w:rsid w:val="00080C70"/>
    <w:rsid w:val="00081267"/>
    <w:rsid w:val="00084454"/>
    <w:rsid w:val="00092076"/>
    <w:rsid w:val="000945FD"/>
    <w:rsid w:val="00094B4C"/>
    <w:rsid w:val="000A3BF9"/>
    <w:rsid w:val="000A5437"/>
    <w:rsid w:val="000A5DA0"/>
    <w:rsid w:val="000A6739"/>
    <w:rsid w:val="000B07EA"/>
    <w:rsid w:val="000B256C"/>
    <w:rsid w:val="000B564A"/>
    <w:rsid w:val="000B5D9D"/>
    <w:rsid w:val="000C0031"/>
    <w:rsid w:val="000C4B00"/>
    <w:rsid w:val="000C6914"/>
    <w:rsid w:val="000C7280"/>
    <w:rsid w:val="000D07FD"/>
    <w:rsid w:val="000D0E0D"/>
    <w:rsid w:val="000D1647"/>
    <w:rsid w:val="000D3EEF"/>
    <w:rsid w:val="000E4820"/>
    <w:rsid w:val="000F3019"/>
    <w:rsid w:val="0010140D"/>
    <w:rsid w:val="0010768A"/>
    <w:rsid w:val="00112A53"/>
    <w:rsid w:val="00113A10"/>
    <w:rsid w:val="001141A8"/>
    <w:rsid w:val="00116DD0"/>
    <w:rsid w:val="001177C9"/>
    <w:rsid w:val="00121AB8"/>
    <w:rsid w:val="00123C12"/>
    <w:rsid w:val="00124869"/>
    <w:rsid w:val="00137370"/>
    <w:rsid w:val="0014089A"/>
    <w:rsid w:val="0014353F"/>
    <w:rsid w:val="00144241"/>
    <w:rsid w:val="00161C3A"/>
    <w:rsid w:val="00164CE4"/>
    <w:rsid w:val="00166DCD"/>
    <w:rsid w:val="00167AAA"/>
    <w:rsid w:val="00182F8B"/>
    <w:rsid w:val="00183184"/>
    <w:rsid w:val="00183267"/>
    <w:rsid w:val="00187E40"/>
    <w:rsid w:val="00190093"/>
    <w:rsid w:val="001902B6"/>
    <w:rsid w:val="001B097D"/>
    <w:rsid w:val="001C0F55"/>
    <w:rsid w:val="001C5961"/>
    <w:rsid w:val="001C5F39"/>
    <w:rsid w:val="001D2E7B"/>
    <w:rsid w:val="001E1F76"/>
    <w:rsid w:val="001E20C0"/>
    <w:rsid w:val="001E3C1C"/>
    <w:rsid w:val="001E4458"/>
    <w:rsid w:val="001F0D1D"/>
    <w:rsid w:val="001F109E"/>
    <w:rsid w:val="00204CAB"/>
    <w:rsid w:val="00207649"/>
    <w:rsid w:val="00207D9F"/>
    <w:rsid w:val="00210CD1"/>
    <w:rsid w:val="0021422A"/>
    <w:rsid w:val="0022329E"/>
    <w:rsid w:val="00225C6F"/>
    <w:rsid w:val="002271D3"/>
    <w:rsid w:val="002308CC"/>
    <w:rsid w:val="00231E85"/>
    <w:rsid w:val="00232CBD"/>
    <w:rsid w:val="0023671F"/>
    <w:rsid w:val="00240ED6"/>
    <w:rsid w:val="002440EA"/>
    <w:rsid w:val="00246B10"/>
    <w:rsid w:val="00253FFF"/>
    <w:rsid w:val="00267ED6"/>
    <w:rsid w:val="00273960"/>
    <w:rsid w:val="00273BEF"/>
    <w:rsid w:val="00274D85"/>
    <w:rsid w:val="002842D7"/>
    <w:rsid w:val="0028798C"/>
    <w:rsid w:val="00292C72"/>
    <w:rsid w:val="00292D86"/>
    <w:rsid w:val="002A13CE"/>
    <w:rsid w:val="002A4749"/>
    <w:rsid w:val="002A49A2"/>
    <w:rsid w:val="002A5E90"/>
    <w:rsid w:val="002A7F14"/>
    <w:rsid w:val="002B0C4E"/>
    <w:rsid w:val="002B3FA4"/>
    <w:rsid w:val="002C102D"/>
    <w:rsid w:val="002C2720"/>
    <w:rsid w:val="002C3B03"/>
    <w:rsid w:val="002C3B08"/>
    <w:rsid w:val="002C6E0A"/>
    <w:rsid w:val="002D3C6D"/>
    <w:rsid w:val="002D42C1"/>
    <w:rsid w:val="002E039C"/>
    <w:rsid w:val="002E1247"/>
    <w:rsid w:val="002E50F4"/>
    <w:rsid w:val="002E722F"/>
    <w:rsid w:val="002F33D7"/>
    <w:rsid w:val="002F3F72"/>
    <w:rsid w:val="002F52C6"/>
    <w:rsid w:val="00302EE4"/>
    <w:rsid w:val="00303053"/>
    <w:rsid w:val="00306ED0"/>
    <w:rsid w:val="00310B82"/>
    <w:rsid w:val="00312359"/>
    <w:rsid w:val="00312B64"/>
    <w:rsid w:val="00320B74"/>
    <w:rsid w:val="00323AF5"/>
    <w:rsid w:val="0033393F"/>
    <w:rsid w:val="003415E1"/>
    <w:rsid w:val="00350A66"/>
    <w:rsid w:val="003515D2"/>
    <w:rsid w:val="0035549E"/>
    <w:rsid w:val="00356204"/>
    <w:rsid w:val="00357DFC"/>
    <w:rsid w:val="003606E8"/>
    <w:rsid w:val="0036393F"/>
    <w:rsid w:val="0036627D"/>
    <w:rsid w:val="00367B5B"/>
    <w:rsid w:val="00375C6D"/>
    <w:rsid w:val="00380FEA"/>
    <w:rsid w:val="003820CD"/>
    <w:rsid w:val="00387543"/>
    <w:rsid w:val="003912C7"/>
    <w:rsid w:val="0039419D"/>
    <w:rsid w:val="003B1442"/>
    <w:rsid w:val="003B17BD"/>
    <w:rsid w:val="003B4CE6"/>
    <w:rsid w:val="003B6663"/>
    <w:rsid w:val="003C0DDD"/>
    <w:rsid w:val="003C3276"/>
    <w:rsid w:val="003C468F"/>
    <w:rsid w:val="003C6B9A"/>
    <w:rsid w:val="003C6DAF"/>
    <w:rsid w:val="003C7332"/>
    <w:rsid w:val="003D2A29"/>
    <w:rsid w:val="003D3C69"/>
    <w:rsid w:val="003D5F0F"/>
    <w:rsid w:val="003E06CD"/>
    <w:rsid w:val="003E076B"/>
    <w:rsid w:val="003E553C"/>
    <w:rsid w:val="003E608D"/>
    <w:rsid w:val="003E7041"/>
    <w:rsid w:val="003F306E"/>
    <w:rsid w:val="003F4134"/>
    <w:rsid w:val="003F6BB3"/>
    <w:rsid w:val="004004A0"/>
    <w:rsid w:val="004016CF"/>
    <w:rsid w:val="0040315C"/>
    <w:rsid w:val="00407521"/>
    <w:rsid w:val="00424002"/>
    <w:rsid w:val="00425812"/>
    <w:rsid w:val="00435F21"/>
    <w:rsid w:val="00436285"/>
    <w:rsid w:val="004370ED"/>
    <w:rsid w:val="004434B7"/>
    <w:rsid w:val="00443D8F"/>
    <w:rsid w:val="0045250A"/>
    <w:rsid w:val="004676E9"/>
    <w:rsid w:val="00467AFC"/>
    <w:rsid w:val="0047311A"/>
    <w:rsid w:val="004748EC"/>
    <w:rsid w:val="00476EF7"/>
    <w:rsid w:val="00477B8C"/>
    <w:rsid w:val="00481749"/>
    <w:rsid w:val="004874BB"/>
    <w:rsid w:val="004874D4"/>
    <w:rsid w:val="00490768"/>
    <w:rsid w:val="004A47F0"/>
    <w:rsid w:val="004B084C"/>
    <w:rsid w:val="004B2545"/>
    <w:rsid w:val="004C09E4"/>
    <w:rsid w:val="004C2A6F"/>
    <w:rsid w:val="004D0228"/>
    <w:rsid w:val="004D1E99"/>
    <w:rsid w:val="004D2779"/>
    <w:rsid w:val="004D3391"/>
    <w:rsid w:val="004D444B"/>
    <w:rsid w:val="004E2600"/>
    <w:rsid w:val="004E7911"/>
    <w:rsid w:val="004F03C2"/>
    <w:rsid w:val="0050648C"/>
    <w:rsid w:val="00511E0F"/>
    <w:rsid w:val="00515BED"/>
    <w:rsid w:val="00517134"/>
    <w:rsid w:val="00521AD6"/>
    <w:rsid w:val="00521C42"/>
    <w:rsid w:val="00524889"/>
    <w:rsid w:val="00526938"/>
    <w:rsid w:val="0053017C"/>
    <w:rsid w:val="00534CB2"/>
    <w:rsid w:val="005373A2"/>
    <w:rsid w:val="00537901"/>
    <w:rsid w:val="005404C9"/>
    <w:rsid w:val="00543E14"/>
    <w:rsid w:val="00550D55"/>
    <w:rsid w:val="0055144F"/>
    <w:rsid w:val="00553BE5"/>
    <w:rsid w:val="00554635"/>
    <w:rsid w:val="0055695B"/>
    <w:rsid w:val="00567731"/>
    <w:rsid w:val="00570E4A"/>
    <w:rsid w:val="00571F31"/>
    <w:rsid w:val="0057714A"/>
    <w:rsid w:val="005852CA"/>
    <w:rsid w:val="00596AC3"/>
    <w:rsid w:val="005B4D1B"/>
    <w:rsid w:val="005B6A28"/>
    <w:rsid w:val="005C5EB5"/>
    <w:rsid w:val="005D018B"/>
    <w:rsid w:val="005D24D9"/>
    <w:rsid w:val="005E40C3"/>
    <w:rsid w:val="005F10F6"/>
    <w:rsid w:val="005F212D"/>
    <w:rsid w:val="005F29AE"/>
    <w:rsid w:val="005F5E44"/>
    <w:rsid w:val="00601FA3"/>
    <w:rsid w:val="00604298"/>
    <w:rsid w:val="00607614"/>
    <w:rsid w:val="006108E6"/>
    <w:rsid w:val="00612070"/>
    <w:rsid w:val="006210B0"/>
    <w:rsid w:val="00623B9F"/>
    <w:rsid w:val="00632BB3"/>
    <w:rsid w:val="00633EBB"/>
    <w:rsid w:val="00634D21"/>
    <w:rsid w:val="006365F0"/>
    <w:rsid w:val="00640A50"/>
    <w:rsid w:val="00640B51"/>
    <w:rsid w:val="006459D9"/>
    <w:rsid w:val="00646D9A"/>
    <w:rsid w:val="006472C9"/>
    <w:rsid w:val="00651822"/>
    <w:rsid w:val="00652F28"/>
    <w:rsid w:val="0065402E"/>
    <w:rsid w:val="006541BC"/>
    <w:rsid w:val="00656B9C"/>
    <w:rsid w:val="006645CB"/>
    <w:rsid w:val="0066779B"/>
    <w:rsid w:val="00670943"/>
    <w:rsid w:val="006712C4"/>
    <w:rsid w:val="006717A3"/>
    <w:rsid w:val="0067660A"/>
    <w:rsid w:val="0068456B"/>
    <w:rsid w:val="00690B8A"/>
    <w:rsid w:val="006A19AE"/>
    <w:rsid w:val="006A2ED4"/>
    <w:rsid w:val="006A3BE4"/>
    <w:rsid w:val="006A3ED9"/>
    <w:rsid w:val="006A4603"/>
    <w:rsid w:val="006A4753"/>
    <w:rsid w:val="006A4FE0"/>
    <w:rsid w:val="006B16A9"/>
    <w:rsid w:val="006B1780"/>
    <w:rsid w:val="006B1A7D"/>
    <w:rsid w:val="006B7538"/>
    <w:rsid w:val="006C4984"/>
    <w:rsid w:val="006D43A3"/>
    <w:rsid w:val="006D570E"/>
    <w:rsid w:val="006E49DC"/>
    <w:rsid w:val="006E7875"/>
    <w:rsid w:val="006F383B"/>
    <w:rsid w:val="006F4B99"/>
    <w:rsid w:val="006F58A6"/>
    <w:rsid w:val="006F5B0C"/>
    <w:rsid w:val="0070021D"/>
    <w:rsid w:val="0070205E"/>
    <w:rsid w:val="00703268"/>
    <w:rsid w:val="0070352A"/>
    <w:rsid w:val="0070515A"/>
    <w:rsid w:val="00712AA5"/>
    <w:rsid w:val="0072067B"/>
    <w:rsid w:val="00721DB6"/>
    <w:rsid w:val="00723FE5"/>
    <w:rsid w:val="0073023F"/>
    <w:rsid w:val="00732048"/>
    <w:rsid w:val="00734455"/>
    <w:rsid w:val="0074039A"/>
    <w:rsid w:val="00744C80"/>
    <w:rsid w:val="00744F10"/>
    <w:rsid w:val="00762F52"/>
    <w:rsid w:val="007649ED"/>
    <w:rsid w:val="007711E9"/>
    <w:rsid w:val="00771B3E"/>
    <w:rsid w:val="0078050A"/>
    <w:rsid w:val="00782478"/>
    <w:rsid w:val="0078286C"/>
    <w:rsid w:val="00782E91"/>
    <w:rsid w:val="0079254F"/>
    <w:rsid w:val="007A3F8F"/>
    <w:rsid w:val="007A4657"/>
    <w:rsid w:val="007B0770"/>
    <w:rsid w:val="007B12E2"/>
    <w:rsid w:val="007B3C6A"/>
    <w:rsid w:val="007B59AB"/>
    <w:rsid w:val="007B76A2"/>
    <w:rsid w:val="007C48CC"/>
    <w:rsid w:val="007C77A8"/>
    <w:rsid w:val="007C7F84"/>
    <w:rsid w:val="007D0124"/>
    <w:rsid w:val="007D06BE"/>
    <w:rsid w:val="007D0D42"/>
    <w:rsid w:val="007D22F0"/>
    <w:rsid w:val="007D2BA5"/>
    <w:rsid w:val="007D3664"/>
    <w:rsid w:val="007D659E"/>
    <w:rsid w:val="007D700A"/>
    <w:rsid w:val="007E1E84"/>
    <w:rsid w:val="007E2193"/>
    <w:rsid w:val="007F1BE9"/>
    <w:rsid w:val="007F1EE9"/>
    <w:rsid w:val="00801BD1"/>
    <w:rsid w:val="0081029E"/>
    <w:rsid w:val="0081446E"/>
    <w:rsid w:val="00816C70"/>
    <w:rsid w:val="00817333"/>
    <w:rsid w:val="008178E0"/>
    <w:rsid w:val="00817C88"/>
    <w:rsid w:val="00817F5D"/>
    <w:rsid w:val="008209E4"/>
    <w:rsid w:val="00822028"/>
    <w:rsid w:val="00832E78"/>
    <w:rsid w:val="0083320C"/>
    <w:rsid w:val="00835F5B"/>
    <w:rsid w:val="0084454F"/>
    <w:rsid w:val="008464E0"/>
    <w:rsid w:val="00852272"/>
    <w:rsid w:val="00852CA2"/>
    <w:rsid w:val="00856B1C"/>
    <w:rsid w:val="0086204A"/>
    <w:rsid w:val="00865EB1"/>
    <w:rsid w:val="00866331"/>
    <w:rsid w:val="0086676F"/>
    <w:rsid w:val="00866AEF"/>
    <w:rsid w:val="00867EF9"/>
    <w:rsid w:val="008723DD"/>
    <w:rsid w:val="00877BA1"/>
    <w:rsid w:val="008818C0"/>
    <w:rsid w:val="008833C5"/>
    <w:rsid w:val="00883AFA"/>
    <w:rsid w:val="00886949"/>
    <w:rsid w:val="00891A89"/>
    <w:rsid w:val="00892B39"/>
    <w:rsid w:val="0089473F"/>
    <w:rsid w:val="008A47F8"/>
    <w:rsid w:val="008A4EEB"/>
    <w:rsid w:val="008A4F76"/>
    <w:rsid w:val="008A5020"/>
    <w:rsid w:val="008A6469"/>
    <w:rsid w:val="008A6D22"/>
    <w:rsid w:val="008B3142"/>
    <w:rsid w:val="008B55CD"/>
    <w:rsid w:val="008B6F74"/>
    <w:rsid w:val="008D37BE"/>
    <w:rsid w:val="008D5FAD"/>
    <w:rsid w:val="008E2541"/>
    <w:rsid w:val="008E4052"/>
    <w:rsid w:val="00901931"/>
    <w:rsid w:val="00905261"/>
    <w:rsid w:val="00914D84"/>
    <w:rsid w:val="0092074F"/>
    <w:rsid w:val="00920FA5"/>
    <w:rsid w:val="00931B08"/>
    <w:rsid w:val="00933A02"/>
    <w:rsid w:val="0093417F"/>
    <w:rsid w:val="00941A54"/>
    <w:rsid w:val="0094222A"/>
    <w:rsid w:val="00944452"/>
    <w:rsid w:val="0095216D"/>
    <w:rsid w:val="009537AE"/>
    <w:rsid w:val="00953EF8"/>
    <w:rsid w:val="00957972"/>
    <w:rsid w:val="00965039"/>
    <w:rsid w:val="00966FFA"/>
    <w:rsid w:val="00972F3A"/>
    <w:rsid w:val="00974CC4"/>
    <w:rsid w:val="00981AE6"/>
    <w:rsid w:val="0098662C"/>
    <w:rsid w:val="009949A8"/>
    <w:rsid w:val="009A46FD"/>
    <w:rsid w:val="009B035E"/>
    <w:rsid w:val="009B0B43"/>
    <w:rsid w:val="009B1A99"/>
    <w:rsid w:val="009B23A7"/>
    <w:rsid w:val="009C06D8"/>
    <w:rsid w:val="009C25AF"/>
    <w:rsid w:val="009C5605"/>
    <w:rsid w:val="009C648B"/>
    <w:rsid w:val="009D52CC"/>
    <w:rsid w:val="009D55FC"/>
    <w:rsid w:val="009D6778"/>
    <w:rsid w:val="009D71F2"/>
    <w:rsid w:val="009D7423"/>
    <w:rsid w:val="009E33BB"/>
    <w:rsid w:val="009F0325"/>
    <w:rsid w:val="009F1564"/>
    <w:rsid w:val="009F2F1F"/>
    <w:rsid w:val="00A00BF0"/>
    <w:rsid w:val="00A00F64"/>
    <w:rsid w:val="00A01936"/>
    <w:rsid w:val="00A02289"/>
    <w:rsid w:val="00A0575F"/>
    <w:rsid w:val="00A2364E"/>
    <w:rsid w:val="00A2589D"/>
    <w:rsid w:val="00A31695"/>
    <w:rsid w:val="00A317D7"/>
    <w:rsid w:val="00A416B5"/>
    <w:rsid w:val="00A421BA"/>
    <w:rsid w:val="00A42AAB"/>
    <w:rsid w:val="00A4686F"/>
    <w:rsid w:val="00A6239E"/>
    <w:rsid w:val="00A62964"/>
    <w:rsid w:val="00A62CB2"/>
    <w:rsid w:val="00A66E17"/>
    <w:rsid w:val="00A67FCD"/>
    <w:rsid w:val="00A70001"/>
    <w:rsid w:val="00A72183"/>
    <w:rsid w:val="00A72944"/>
    <w:rsid w:val="00A737D1"/>
    <w:rsid w:val="00A74C42"/>
    <w:rsid w:val="00A74DB2"/>
    <w:rsid w:val="00A75E1B"/>
    <w:rsid w:val="00A76CBD"/>
    <w:rsid w:val="00A80EEF"/>
    <w:rsid w:val="00A85C74"/>
    <w:rsid w:val="00A85F11"/>
    <w:rsid w:val="00A90407"/>
    <w:rsid w:val="00A926F9"/>
    <w:rsid w:val="00A9582A"/>
    <w:rsid w:val="00AA13E2"/>
    <w:rsid w:val="00AA2A7A"/>
    <w:rsid w:val="00AB0934"/>
    <w:rsid w:val="00AB11CE"/>
    <w:rsid w:val="00AC043A"/>
    <w:rsid w:val="00AC15FB"/>
    <w:rsid w:val="00AC479E"/>
    <w:rsid w:val="00AC75FF"/>
    <w:rsid w:val="00AD0AA9"/>
    <w:rsid w:val="00AD2DEE"/>
    <w:rsid w:val="00AD32C8"/>
    <w:rsid w:val="00AD66B1"/>
    <w:rsid w:val="00AD7B9E"/>
    <w:rsid w:val="00AE4C3D"/>
    <w:rsid w:val="00AE4D0E"/>
    <w:rsid w:val="00AE533A"/>
    <w:rsid w:val="00AF087B"/>
    <w:rsid w:val="00AF3DED"/>
    <w:rsid w:val="00AF573D"/>
    <w:rsid w:val="00B0135B"/>
    <w:rsid w:val="00B03EC2"/>
    <w:rsid w:val="00B067E9"/>
    <w:rsid w:val="00B06BE6"/>
    <w:rsid w:val="00B072A3"/>
    <w:rsid w:val="00B1116F"/>
    <w:rsid w:val="00B133AA"/>
    <w:rsid w:val="00B15F72"/>
    <w:rsid w:val="00B17BED"/>
    <w:rsid w:val="00B22A4F"/>
    <w:rsid w:val="00B25214"/>
    <w:rsid w:val="00B31F3A"/>
    <w:rsid w:val="00B3355B"/>
    <w:rsid w:val="00B4212B"/>
    <w:rsid w:val="00B438D1"/>
    <w:rsid w:val="00B450DE"/>
    <w:rsid w:val="00B51DD6"/>
    <w:rsid w:val="00B53DA1"/>
    <w:rsid w:val="00B54856"/>
    <w:rsid w:val="00B6432B"/>
    <w:rsid w:val="00B660B9"/>
    <w:rsid w:val="00B71349"/>
    <w:rsid w:val="00B72B88"/>
    <w:rsid w:val="00B74A22"/>
    <w:rsid w:val="00B83EAA"/>
    <w:rsid w:val="00B93DB8"/>
    <w:rsid w:val="00B94204"/>
    <w:rsid w:val="00B94B7C"/>
    <w:rsid w:val="00B96251"/>
    <w:rsid w:val="00BA0BA8"/>
    <w:rsid w:val="00BA481F"/>
    <w:rsid w:val="00BA4C51"/>
    <w:rsid w:val="00BA6F22"/>
    <w:rsid w:val="00BB0F69"/>
    <w:rsid w:val="00BB14AD"/>
    <w:rsid w:val="00BB71F3"/>
    <w:rsid w:val="00BB7AE7"/>
    <w:rsid w:val="00BB7E16"/>
    <w:rsid w:val="00BC05EF"/>
    <w:rsid w:val="00BC261F"/>
    <w:rsid w:val="00BC3F7D"/>
    <w:rsid w:val="00BC5D0B"/>
    <w:rsid w:val="00BD2906"/>
    <w:rsid w:val="00BE1D83"/>
    <w:rsid w:val="00BE33E6"/>
    <w:rsid w:val="00BF031B"/>
    <w:rsid w:val="00BF0F2F"/>
    <w:rsid w:val="00BF2E68"/>
    <w:rsid w:val="00BF6D7D"/>
    <w:rsid w:val="00C00CF3"/>
    <w:rsid w:val="00C0198F"/>
    <w:rsid w:val="00C03FEF"/>
    <w:rsid w:val="00C06573"/>
    <w:rsid w:val="00C15211"/>
    <w:rsid w:val="00C16327"/>
    <w:rsid w:val="00C21976"/>
    <w:rsid w:val="00C242F0"/>
    <w:rsid w:val="00C24428"/>
    <w:rsid w:val="00C30D98"/>
    <w:rsid w:val="00C33861"/>
    <w:rsid w:val="00C407FE"/>
    <w:rsid w:val="00C5404E"/>
    <w:rsid w:val="00C56668"/>
    <w:rsid w:val="00C63EB6"/>
    <w:rsid w:val="00C67794"/>
    <w:rsid w:val="00C729BC"/>
    <w:rsid w:val="00C736C4"/>
    <w:rsid w:val="00C743C5"/>
    <w:rsid w:val="00C74F46"/>
    <w:rsid w:val="00C84A2D"/>
    <w:rsid w:val="00C87431"/>
    <w:rsid w:val="00C87F43"/>
    <w:rsid w:val="00C903CD"/>
    <w:rsid w:val="00C92FA7"/>
    <w:rsid w:val="00C94DB0"/>
    <w:rsid w:val="00C977A6"/>
    <w:rsid w:val="00C97CD5"/>
    <w:rsid w:val="00CA25AA"/>
    <w:rsid w:val="00CA62DF"/>
    <w:rsid w:val="00CA6EA0"/>
    <w:rsid w:val="00CB6BE3"/>
    <w:rsid w:val="00CB7A76"/>
    <w:rsid w:val="00CC058D"/>
    <w:rsid w:val="00CC2403"/>
    <w:rsid w:val="00CC7606"/>
    <w:rsid w:val="00CD1422"/>
    <w:rsid w:val="00CD240F"/>
    <w:rsid w:val="00CD28DF"/>
    <w:rsid w:val="00CD39DE"/>
    <w:rsid w:val="00CE0743"/>
    <w:rsid w:val="00CE4E70"/>
    <w:rsid w:val="00CF2C6B"/>
    <w:rsid w:val="00D0287F"/>
    <w:rsid w:val="00D0434E"/>
    <w:rsid w:val="00D151FD"/>
    <w:rsid w:val="00D1631A"/>
    <w:rsid w:val="00D1698F"/>
    <w:rsid w:val="00D20E7F"/>
    <w:rsid w:val="00D279CE"/>
    <w:rsid w:val="00D31079"/>
    <w:rsid w:val="00D334D2"/>
    <w:rsid w:val="00D34A3F"/>
    <w:rsid w:val="00D36142"/>
    <w:rsid w:val="00D3681B"/>
    <w:rsid w:val="00D407AF"/>
    <w:rsid w:val="00D47CC2"/>
    <w:rsid w:val="00D53F00"/>
    <w:rsid w:val="00D62A8B"/>
    <w:rsid w:val="00D643EB"/>
    <w:rsid w:val="00D66417"/>
    <w:rsid w:val="00D67168"/>
    <w:rsid w:val="00D7014A"/>
    <w:rsid w:val="00D81320"/>
    <w:rsid w:val="00D83A70"/>
    <w:rsid w:val="00D83A97"/>
    <w:rsid w:val="00D855E6"/>
    <w:rsid w:val="00D85D90"/>
    <w:rsid w:val="00D87B23"/>
    <w:rsid w:val="00D87C67"/>
    <w:rsid w:val="00D90273"/>
    <w:rsid w:val="00D94AC7"/>
    <w:rsid w:val="00D95C55"/>
    <w:rsid w:val="00D95CEC"/>
    <w:rsid w:val="00DA5786"/>
    <w:rsid w:val="00DB003E"/>
    <w:rsid w:val="00DB3339"/>
    <w:rsid w:val="00DB3BE3"/>
    <w:rsid w:val="00DB67BA"/>
    <w:rsid w:val="00DC3553"/>
    <w:rsid w:val="00DC4039"/>
    <w:rsid w:val="00DC7B9C"/>
    <w:rsid w:val="00DD1112"/>
    <w:rsid w:val="00DD4317"/>
    <w:rsid w:val="00DD562D"/>
    <w:rsid w:val="00DE6244"/>
    <w:rsid w:val="00DF2248"/>
    <w:rsid w:val="00DF517A"/>
    <w:rsid w:val="00E043A9"/>
    <w:rsid w:val="00E04F6F"/>
    <w:rsid w:val="00E05F82"/>
    <w:rsid w:val="00E078D0"/>
    <w:rsid w:val="00E10D10"/>
    <w:rsid w:val="00E14CC9"/>
    <w:rsid w:val="00E170C9"/>
    <w:rsid w:val="00E17D80"/>
    <w:rsid w:val="00E23488"/>
    <w:rsid w:val="00E24FEB"/>
    <w:rsid w:val="00E27E5E"/>
    <w:rsid w:val="00E330B5"/>
    <w:rsid w:val="00E36E1C"/>
    <w:rsid w:val="00E429B0"/>
    <w:rsid w:val="00E4404C"/>
    <w:rsid w:val="00E546BB"/>
    <w:rsid w:val="00E55686"/>
    <w:rsid w:val="00E56977"/>
    <w:rsid w:val="00E60BDB"/>
    <w:rsid w:val="00E62109"/>
    <w:rsid w:val="00E63A3F"/>
    <w:rsid w:val="00E84A7D"/>
    <w:rsid w:val="00E85D3F"/>
    <w:rsid w:val="00E9609B"/>
    <w:rsid w:val="00EA0CC3"/>
    <w:rsid w:val="00EA1D04"/>
    <w:rsid w:val="00EA2248"/>
    <w:rsid w:val="00EA2B0B"/>
    <w:rsid w:val="00EA2E78"/>
    <w:rsid w:val="00EA7ACA"/>
    <w:rsid w:val="00EB0A64"/>
    <w:rsid w:val="00EB1904"/>
    <w:rsid w:val="00EB385A"/>
    <w:rsid w:val="00EB3EEB"/>
    <w:rsid w:val="00EB50E1"/>
    <w:rsid w:val="00EB6891"/>
    <w:rsid w:val="00ED3FC7"/>
    <w:rsid w:val="00ED7177"/>
    <w:rsid w:val="00EE36A5"/>
    <w:rsid w:val="00EE4ED1"/>
    <w:rsid w:val="00EE61EE"/>
    <w:rsid w:val="00EE6982"/>
    <w:rsid w:val="00EF17BE"/>
    <w:rsid w:val="00EF3EAC"/>
    <w:rsid w:val="00F01A6F"/>
    <w:rsid w:val="00F01F88"/>
    <w:rsid w:val="00F0307E"/>
    <w:rsid w:val="00F1249C"/>
    <w:rsid w:val="00F1437C"/>
    <w:rsid w:val="00F15EEA"/>
    <w:rsid w:val="00F2378E"/>
    <w:rsid w:val="00F23D87"/>
    <w:rsid w:val="00F25847"/>
    <w:rsid w:val="00F34E93"/>
    <w:rsid w:val="00F36346"/>
    <w:rsid w:val="00F37023"/>
    <w:rsid w:val="00F40CF7"/>
    <w:rsid w:val="00F41048"/>
    <w:rsid w:val="00F46E7D"/>
    <w:rsid w:val="00F501CD"/>
    <w:rsid w:val="00F50561"/>
    <w:rsid w:val="00F520B8"/>
    <w:rsid w:val="00F55A1F"/>
    <w:rsid w:val="00F561B4"/>
    <w:rsid w:val="00F6319E"/>
    <w:rsid w:val="00F635D6"/>
    <w:rsid w:val="00F64716"/>
    <w:rsid w:val="00F65274"/>
    <w:rsid w:val="00F67938"/>
    <w:rsid w:val="00F7176F"/>
    <w:rsid w:val="00F71C58"/>
    <w:rsid w:val="00F76AD2"/>
    <w:rsid w:val="00F81017"/>
    <w:rsid w:val="00F8244F"/>
    <w:rsid w:val="00F83C26"/>
    <w:rsid w:val="00F857DB"/>
    <w:rsid w:val="00F86DBC"/>
    <w:rsid w:val="00F913B0"/>
    <w:rsid w:val="00F93F65"/>
    <w:rsid w:val="00FA3F44"/>
    <w:rsid w:val="00FA4F09"/>
    <w:rsid w:val="00FB0B15"/>
    <w:rsid w:val="00FB11B7"/>
    <w:rsid w:val="00FB30C3"/>
    <w:rsid w:val="00FB3BAE"/>
    <w:rsid w:val="00FC18D5"/>
    <w:rsid w:val="00FC1D91"/>
    <w:rsid w:val="00FC3AE8"/>
    <w:rsid w:val="00FC4A15"/>
    <w:rsid w:val="00FD7CE3"/>
    <w:rsid w:val="00FF015F"/>
    <w:rsid w:val="00FF056A"/>
    <w:rsid w:val="00FF69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19DF7"/>
  <w15:chartTrackingRefBased/>
  <w15:docId w15:val="{1AB9ACF1-3266-4ED6-B155-2E1742774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E33BB"/>
    <w:pPr>
      <w:ind w:left="720"/>
      <w:contextualSpacing/>
    </w:pPr>
  </w:style>
  <w:style w:type="table" w:styleId="TableGrid">
    <w:name w:val="Table Grid"/>
    <w:basedOn w:val="TableNormal"/>
    <w:uiPriority w:val="39"/>
    <w:rsid w:val="00C97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5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5F21"/>
  </w:style>
  <w:style w:type="paragraph" w:styleId="Footer">
    <w:name w:val="footer"/>
    <w:basedOn w:val="Normal"/>
    <w:link w:val="FooterChar"/>
    <w:uiPriority w:val="99"/>
    <w:unhideWhenUsed/>
    <w:rsid w:val="00435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5F21"/>
  </w:style>
  <w:style w:type="character" w:styleId="Strong">
    <w:name w:val="Strong"/>
    <w:basedOn w:val="DefaultParagraphFont"/>
    <w:uiPriority w:val="22"/>
    <w:qFormat/>
    <w:rsid w:val="0010140D"/>
    <w:rPr>
      <w:b/>
      <w:bCs/>
    </w:rPr>
  </w:style>
  <w:style w:type="character" w:styleId="PlaceholderText">
    <w:name w:val="Placeholder Text"/>
    <w:basedOn w:val="DefaultParagraphFont"/>
    <w:uiPriority w:val="99"/>
    <w:semiHidden/>
    <w:rsid w:val="006B1A7D"/>
    <w:rPr>
      <w:color w:val="808080"/>
    </w:rPr>
  </w:style>
  <w:style w:type="character" w:styleId="Hyperlink">
    <w:name w:val="Hyperlink"/>
    <w:basedOn w:val="DefaultParagraphFont"/>
    <w:uiPriority w:val="99"/>
    <w:unhideWhenUsed/>
    <w:rsid w:val="00F40CF7"/>
    <w:rPr>
      <w:color w:val="0563C1" w:themeColor="hyperlink"/>
      <w:u w:val="single"/>
    </w:rPr>
  </w:style>
  <w:style w:type="character" w:styleId="UnresolvedMention">
    <w:name w:val="Unresolved Mention"/>
    <w:basedOn w:val="DefaultParagraphFont"/>
    <w:uiPriority w:val="99"/>
    <w:semiHidden/>
    <w:unhideWhenUsed/>
    <w:rsid w:val="00F40CF7"/>
    <w:rPr>
      <w:color w:val="605E5C"/>
      <w:shd w:val="clear" w:color="auto" w:fill="E1DFDD"/>
    </w:rPr>
  </w:style>
  <w:style w:type="paragraph" w:styleId="BodyText">
    <w:name w:val="Body Text"/>
    <w:basedOn w:val="Normal"/>
    <w:link w:val="BodyTextChar"/>
    <w:uiPriority w:val="1"/>
    <w:qFormat/>
    <w:rsid w:val="00F40CF7"/>
    <w:pPr>
      <w:widowControl w:val="0"/>
      <w:autoSpaceDE w:val="0"/>
      <w:autoSpaceDN w:val="0"/>
      <w:spacing w:after="0" w:line="240" w:lineRule="auto"/>
    </w:pPr>
    <w:rPr>
      <w:rFonts w:ascii="Calibri" w:eastAsia="Calibri" w:hAnsi="Calibri" w:cs="Calibri"/>
      <w:kern w:val="0"/>
      <w:sz w:val="19"/>
      <w:szCs w:val="19"/>
      <w:lang w:val="en-US"/>
      <w14:ligatures w14:val="none"/>
    </w:rPr>
  </w:style>
  <w:style w:type="character" w:customStyle="1" w:styleId="BodyTextChar">
    <w:name w:val="Body Text Char"/>
    <w:basedOn w:val="DefaultParagraphFont"/>
    <w:link w:val="BodyText"/>
    <w:uiPriority w:val="1"/>
    <w:rsid w:val="00F40CF7"/>
    <w:rPr>
      <w:rFonts w:ascii="Calibri" w:eastAsia="Calibri" w:hAnsi="Calibri" w:cs="Calibri"/>
      <w:kern w:val="0"/>
      <w:sz w:val="19"/>
      <w:szCs w:val="19"/>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56051">
      <w:bodyDiv w:val="1"/>
      <w:marLeft w:val="0"/>
      <w:marRight w:val="0"/>
      <w:marTop w:val="0"/>
      <w:marBottom w:val="0"/>
      <w:divBdr>
        <w:top w:val="none" w:sz="0" w:space="0" w:color="auto"/>
        <w:left w:val="none" w:sz="0" w:space="0" w:color="auto"/>
        <w:bottom w:val="none" w:sz="0" w:space="0" w:color="auto"/>
        <w:right w:val="none" w:sz="0" w:space="0" w:color="auto"/>
      </w:divBdr>
    </w:div>
    <w:div w:id="213933221">
      <w:bodyDiv w:val="1"/>
      <w:marLeft w:val="0"/>
      <w:marRight w:val="0"/>
      <w:marTop w:val="0"/>
      <w:marBottom w:val="0"/>
      <w:divBdr>
        <w:top w:val="none" w:sz="0" w:space="0" w:color="auto"/>
        <w:left w:val="none" w:sz="0" w:space="0" w:color="auto"/>
        <w:bottom w:val="none" w:sz="0" w:space="0" w:color="auto"/>
        <w:right w:val="none" w:sz="0" w:space="0" w:color="auto"/>
      </w:divBdr>
    </w:div>
    <w:div w:id="458770226">
      <w:bodyDiv w:val="1"/>
      <w:marLeft w:val="0"/>
      <w:marRight w:val="0"/>
      <w:marTop w:val="0"/>
      <w:marBottom w:val="0"/>
      <w:divBdr>
        <w:top w:val="none" w:sz="0" w:space="0" w:color="auto"/>
        <w:left w:val="none" w:sz="0" w:space="0" w:color="auto"/>
        <w:bottom w:val="none" w:sz="0" w:space="0" w:color="auto"/>
        <w:right w:val="none" w:sz="0" w:space="0" w:color="auto"/>
      </w:divBdr>
    </w:div>
    <w:div w:id="477066553">
      <w:bodyDiv w:val="1"/>
      <w:marLeft w:val="0"/>
      <w:marRight w:val="0"/>
      <w:marTop w:val="0"/>
      <w:marBottom w:val="0"/>
      <w:divBdr>
        <w:top w:val="none" w:sz="0" w:space="0" w:color="auto"/>
        <w:left w:val="none" w:sz="0" w:space="0" w:color="auto"/>
        <w:bottom w:val="none" w:sz="0" w:space="0" w:color="auto"/>
        <w:right w:val="none" w:sz="0" w:space="0" w:color="auto"/>
      </w:divBdr>
    </w:div>
    <w:div w:id="502084888">
      <w:bodyDiv w:val="1"/>
      <w:marLeft w:val="0"/>
      <w:marRight w:val="0"/>
      <w:marTop w:val="0"/>
      <w:marBottom w:val="0"/>
      <w:divBdr>
        <w:top w:val="none" w:sz="0" w:space="0" w:color="auto"/>
        <w:left w:val="none" w:sz="0" w:space="0" w:color="auto"/>
        <w:bottom w:val="none" w:sz="0" w:space="0" w:color="auto"/>
        <w:right w:val="none" w:sz="0" w:space="0" w:color="auto"/>
      </w:divBdr>
    </w:div>
    <w:div w:id="973558590">
      <w:bodyDiv w:val="1"/>
      <w:marLeft w:val="0"/>
      <w:marRight w:val="0"/>
      <w:marTop w:val="0"/>
      <w:marBottom w:val="0"/>
      <w:divBdr>
        <w:top w:val="none" w:sz="0" w:space="0" w:color="auto"/>
        <w:left w:val="none" w:sz="0" w:space="0" w:color="auto"/>
        <w:bottom w:val="none" w:sz="0" w:space="0" w:color="auto"/>
        <w:right w:val="none" w:sz="0" w:space="0" w:color="auto"/>
      </w:divBdr>
    </w:div>
    <w:div w:id="1627656524">
      <w:bodyDiv w:val="1"/>
      <w:marLeft w:val="0"/>
      <w:marRight w:val="0"/>
      <w:marTop w:val="0"/>
      <w:marBottom w:val="0"/>
      <w:divBdr>
        <w:top w:val="none" w:sz="0" w:space="0" w:color="auto"/>
        <w:left w:val="none" w:sz="0" w:space="0" w:color="auto"/>
        <w:bottom w:val="none" w:sz="0" w:space="0" w:color="auto"/>
        <w:right w:val="none" w:sz="0" w:space="0" w:color="auto"/>
      </w:divBdr>
    </w:div>
    <w:div w:id="1844278095">
      <w:bodyDiv w:val="1"/>
      <w:marLeft w:val="0"/>
      <w:marRight w:val="0"/>
      <w:marTop w:val="0"/>
      <w:marBottom w:val="0"/>
      <w:divBdr>
        <w:top w:val="none" w:sz="0" w:space="0" w:color="auto"/>
        <w:left w:val="none" w:sz="0" w:space="0" w:color="auto"/>
        <w:bottom w:val="none" w:sz="0" w:space="0" w:color="auto"/>
        <w:right w:val="none" w:sz="0" w:space="0" w:color="auto"/>
      </w:divBdr>
    </w:div>
    <w:div w:id="198839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aquaculturealliance.org/advocate/little-fish-in-a-big-pond-minnowtech-aims-to-give-fresh-vision-to-shrimp-inventory/" TargetMode="External"/><Relationship Id="rId26" Type="http://schemas.openxmlformats.org/officeDocument/2006/relationships/hyperlink" Target="https://www.shrimpnews.com/FreeReportsFolder/PondEcologyFolder/ShrimpBehaviorMcNeil.html" TargetMode="External"/><Relationship Id="rId3" Type="http://schemas.openxmlformats.org/officeDocument/2006/relationships/styles" Target="styles.xml"/><Relationship Id="rId21" Type="http://schemas.openxmlformats.org/officeDocument/2006/relationships/hyperlink" Target="https://doi.org/10.1007/s11831-020-09486-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ao.org/agrippa%20/publications/ToC3.htm" TargetMode="External"/><Relationship Id="rId25" Type="http://schemas.openxmlformats.org/officeDocument/2006/relationships/hyperlink" Target="https://www.shrimpnews.com/FreeReportsFolder/PondEcologyFolder/ShrimpBehaviorMcNeil.html" TargetMode="External"/><Relationship Id="rId2" Type="http://schemas.openxmlformats.org/officeDocument/2006/relationships/numbering" Target="numbering.xml"/><Relationship Id="rId16" Type="http://schemas.openxmlformats.org/officeDocument/2006/relationships/hyperlink" Target="http://www.fao/docrep/" TargetMode="External"/><Relationship Id="rId20" Type="http://schemas.openxmlformats.org/officeDocument/2006/relationships/hyperlink" Target="https://www.aquaculturealliance.org/advocate/little-fish-in-a-big-pond-minnowtech-aims-to-give-fresh-vision-to-shrimp-inventor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16/j.iot.2020.100170" TargetMode="External"/><Relationship Id="rId5" Type="http://schemas.openxmlformats.org/officeDocument/2006/relationships/webSettings" Target="webSettings.xml"/><Relationship Id="rId15" Type="http://schemas.openxmlformats.org/officeDocument/2006/relationships/hyperlink" Target="http://www.niobioinformatics.in" TargetMode="External"/><Relationship Id="rId23" Type="http://schemas.openxmlformats.org/officeDocument/2006/relationships/hyperlink" Target="https://doi.org/10.1016/j.iot.2020.100170"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aquaculturealliance.org/advocate/little-fish-in-a-big-pond-minnowtech-aims-to-give-fresh-vision-to-shrimp-inventor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07/s11831-020-09486-2" TargetMode="External"/><Relationship Id="rId27" Type="http://schemas.openxmlformats.org/officeDocument/2006/relationships/hyperlink" Target="https://www.shrimpnews.com/FreeReportsFolder/PondEcologyFolder/ShrimpBehaviorMcNei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71F40-EFEE-409E-BE7F-BB61B91E0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2973</TotalTime>
  <Pages>28</Pages>
  <Words>18994</Words>
  <Characters>108269</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Husain</dc:creator>
  <cp:keywords/>
  <dc:description/>
  <cp:lastModifiedBy>Husain</cp:lastModifiedBy>
  <cp:revision>683</cp:revision>
  <dcterms:created xsi:type="dcterms:W3CDTF">2023-08-23T11:22:00Z</dcterms:created>
  <dcterms:modified xsi:type="dcterms:W3CDTF">2023-08-31T18:28:00Z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6d5ecdd356f4f8d551e1865091d925efcc197d915f58299daee26d50763eccb6</vt:lpwstr>
  </property>
</Properties>
</file>