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2F35" w:rsidRPr="00DE5BC6" w:rsidRDefault="0000277D" w:rsidP="001E09A6">
      <w:pPr>
        <w:spacing w:after="0" w:line="360" w:lineRule="auto"/>
        <w:jc w:val="center"/>
        <w:rPr>
          <w:rFonts w:ascii="Times New Roman" w:hAnsi="Times New Roman" w:cs="Times New Roman"/>
          <w:b/>
          <w:sz w:val="24"/>
          <w:szCs w:val="24"/>
        </w:rPr>
      </w:pPr>
      <w:r w:rsidRPr="00DE5BC6">
        <w:rPr>
          <w:rFonts w:ascii="Times New Roman" w:hAnsi="Times New Roman" w:cs="Times New Roman"/>
          <w:b/>
          <w:sz w:val="24"/>
          <w:szCs w:val="24"/>
        </w:rPr>
        <w:t xml:space="preserve">SOCIAL WELFARE SCHEME FOR SCHEDULED TRIBES WOMEN IN TAMILNADU </w:t>
      </w:r>
      <w:bookmarkStart w:id="0" w:name="_GoBack"/>
      <w:bookmarkEnd w:id="0"/>
      <w:r w:rsidRPr="00DE5BC6">
        <w:rPr>
          <w:rFonts w:ascii="Times New Roman" w:hAnsi="Times New Roman" w:cs="Times New Roman"/>
          <w:b/>
          <w:sz w:val="24"/>
          <w:szCs w:val="24"/>
        </w:rPr>
        <w:t>- A STUDY</w:t>
      </w:r>
    </w:p>
    <w:p w:rsidR="00256D90" w:rsidRPr="00DC7923" w:rsidRDefault="00256D90" w:rsidP="00256D90">
      <w:pPr>
        <w:jc w:val="both"/>
        <w:rPr>
          <w:rFonts w:ascii="Times New Roman" w:hAnsi="Times New Roman" w:cs="Times New Roman"/>
          <w:sz w:val="24"/>
          <w:szCs w:val="24"/>
        </w:rPr>
      </w:pPr>
      <w:r>
        <w:rPr>
          <w:rFonts w:ascii="Times New Roman" w:hAnsi="Times New Roman" w:cs="Times New Roman"/>
          <w:sz w:val="24"/>
          <w:szCs w:val="24"/>
        </w:rPr>
        <w:t xml:space="preserve">                                                S. Suresh 1, </w:t>
      </w:r>
      <w:r w:rsidR="00D4689C">
        <w:rPr>
          <w:rFonts w:ascii="Times New Roman" w:hAnsi="Times New Roman" w:cs="Times New Roman"/>
          <w:sz w:val="24"/>
          <w:szCs w:val="24"/>
        </w:rPr>
        <w:t xml:space="preserve">Dr. D. Sivakuamar </w:t>
      </w:r>
      <w:r w:rsidRPr="00DC7923">
        <w:rPr>
          <w:rFonts w:ascii="Times New Roman" w:hAnsi="Times New Roman" w:cs="Times New Roman"/>
          <w:sz w:val="24"/>
          <w:szCs w:val="24"/>
        </w:rPr>
        <w:t>2</w:t>
      </w:r>
    </w:p>
    <w:p w:rsidR="00256D90" w:rsidRPr="00DC7923" w:rsidRDefault="00256D90" w:rsidP="00256D90">
      <w:pPr>
        <w:jc w:val="both"/>
        <w:rPr>
          <w:rFonts w:ascii="Times New Roman" w:hAnsi="Times New Roman" w:cs="Times New Roman"/>
          <w:sz w:val="24"/>
          <w:szCs w:val="24"/>
        </w:rPr>
      </w:pPr>
      <w:r>
        <w:rPr>
          <w:rFonts w:ascii="Times New Roman" w:hAnsi="Times New Roman" w:cs="Times New Roman"/>
          <w:sz w:val="24"/>
          <w:szCs w:val="24"/>
        </w:rPr>
        <w:t xml:space="preserve">   </w:t>
      </w:r>
      <w:r w:rsidRPr="00DC7923">
        <w:rPr>
          <w:rFonts w:ascii="Times New Roman" w:hAnsi="Times New Roman" w:cs="Times New Roman"/>
          <w:sz w:val="24"/>
          <w:szCs w:val="24"/>
        </w:rPr>
        <w:t>Ph.D. Research Scholar (Full Time) Depar</w:t>
      </w:r>
      <w:r w:rsidR="00D4689C">
        <w:rPr>
          <w:rFonts w:ascii="Times New Roman" w:hAnsi="Times New Roman" w:cs="Times New Roman"/>
          <w:sz w:val="24"/>
          <w:szCs w:val="24"/>
        </w:rPr>
        <w:t>tment of Political Science &amp;</w:t>
      </w:r>
      <w:r w:rsidRPr="00DC7923">
        <w:rPr>
          <w:rFonts w:ascii="Times New Roman" w:hAnsi="Times New Roman" w:cs="Times New Roman"/>
          <w:sz w:val="24"/>
          <w:szCs w:val="24"/>
        </w:rPr>
        <w:t xml:space="preserve"> Public</w:t>
      </w:r>
    </w:p>
    <w:p w:rsidR="00256D90" w:rsidRPr="00DC7923" w:rsidRDefault="00256D90" w:rsidP="00256D90">
      <w:pPr>
        <w:jc w:val="both"/>
        <w:rPr>
          <w:rFonts w:ascii="Times New Roman" w:hAnsi="Times New Roman" w:cs="Times New Roman"/>
          <w:sz w:val="24"/>
          <w:szCs w:val="24"/>
        </w:rPr>
      </w:pPr>
      <w:r>
        <w:rPr>
          <w:rFonts w:ascii="Times New Roman" w:hAnsi="Times New Roman" w:cs="Times New Roman"/>
          <w:sz w:val="24"/>
          <w:szCs w:val="24"/>
        </w:rPr>
        <w:t xml:space="preserve">  </w:t>
      </w:r>
      <w:r w:rsidRPr="00DC7923">
        <w:rPr>
          <w:rFonts w:ascii="Times New Roman" w:hAnsi="Times New Roman" w:cs="Times New Roman"/>
          <w:sz w:val="24"/>
          <w:szCs w:val="24"/>
        </w:rPr>
        <w:t>Administration, Annamalai University, Chidambaram, Tamil Nadu, India – 608 002. 1</w:t>
      </w:r>
    </w:p>
    <w:p w:rsidR="00256D90" w:rsidRPr="00C772BD" w:rsidRDefault="00256D90" w:rsidP="00C772BD">
      <w:pPr>
        <w:jc w:val="both"/>
        <w:rPr>
          <w:rFonts w:ascii="Times New Roman" w:hAnsi="Times New Roman" w:cs="Times New Roman"/>
          <w:sz w:val="24"/>
          <w:szCs w:val="24"/>
        </w:rPr>
      </w:pPr>
      <w:r>
        <w:rPr>
          <w:rFonts w:ascii="Times New Roman" w:hAnsi="Times New Roman" w:cs="Times New Roman"/>
          <w:sz w:val="24"/>
          <w:szCs w:val="24"/>
        </w:rPr>
        <w:t xml:space="preserve"> </w:t>
      </w:r>
      <w:r w:rsidRPr="00DC7923">
        <w:rPr>
          <w:rFonts w:ascii="Times New Roman" w:hAnsi="Times New Roman" w:cs="Times New Roman"/>
          <w:sz w:val="24"/>
          <w:szCs w:val="24"/>
        </w:rPr>
        <w:t>Associate Professor, Depart</w:t>
      </w:r>
      <w:r w:rsidR="00D4689C">
        <w:rPr>
          <w:rFonts w:ascii="Times New Roman" w:hAnsi="Times New Roman" w:cs="Times New Roman"/>
          <w:sz w:val="24"/>
          <w:szCs w:val="24"/>
        </w:rPr>
        <w:t xml:space="preserve">ment of Political Science &amp; </w:t>
      </w:r>
      <w:r w:rsidRPr="00DC7923">
        <w:rPr>
          <w:rFonts w:ascii="Times New Roman" w:hAnsi="Times New Roman" w:cs="Times New Roman"/>
          <w:sz w:val="24"/>
          <w:szCs w:val="24"/>
        </w:rPr>
        <w:t>P</w:t>
      </w:r>
      <w:r>
        <w:rPr>
          <w:rFonts w:ascii="Times New Roman" w:hAnsi="Times New Roman" w:cs="Times New Roman"/>
          <w:sz w:val="24"/>
          <w:szCs w:val="24"/>
        </w:rPr>
        <w:t xml:space="preserve">ublic Administration, Annamalai          </w:t>
      </w:r>
      <w:r w:rsidRPr="00DC7923">
        <w:rPr>
          <w:rFonts w:ascii="Times New Roman" w:hAnsi="Times New Roman" w:cs="Times New Roman"/>
          <w:sz w:val="24"/>
          <w:szCs w:val="24"/>
        </w:rPr>
        <w:t>University, Chidambaram, Tamil Nadu, India – 608 002. 2</w:t>
      </w:r>
    </w:p>
    <w:p w:rsidR="006E7C7F" w:rsidRPr="006E7C7F" w:rsidRDefault="004443C8" w:rsidP="006E7C7F">
      <w:pPr>
        <w:spacing w:after="0" w:line="360" w:lineRule="auto"/>
        <w:jc w:val="both"/>
        <w:rPr>
          <w:rFonts w:ascii="Times New Roman" w:hAnsi="Times New Roman" w:cs="Times New Roman"/>
          <w:b/>
          <w:sz w:val="24"/>
          <w:szCs w:val="24"/>
        </w:rPr>
      </w:pPr>
      <w:r w:rsidRPr="004443C8">
        <w:rPr>
          <w:rFonts w:ascii="Times New Roman" w:hAnsi="Times New Roman" w:cs="Times New Roman"/>
          <w:b/>
          <w:sz w:val="24"/>
          <w:szCs w:val="24"/>
        </w:rPr>
        <w:t xml:space="preserve">                                      </w:t>
      </w:r>
      <w:r w:rsidR="00F7425E">
        <w:rPr>
          <w:rFonts w:ascii="Times New Roman" w:hAnsi="Times New Roman" w:cs="Times New Roman"/>
          <w:b/>
          <w:sz w:val="24"/>
          <w:szCs w:val="24"/>
        </w:rPr>
        <w:t xml:space="preserve">                       ABSTRACT</w:t>
      </w:r>
    </w:p>
    <w:p w:rsidR="006E7C7F" w:rsidRPr="006E7C7F" w:rsidRDefault="006E7C7F" w:rsidP="006E7C7F">
      <w:pPr>
        <w:spacing w:line="360" w:lineRule="auto"/>
        <w:ind w:firstLine="720"/>
        <w:jc w:val="both"/>
        <w:rPr>
          <w:rFonts w:ascii="Times New Roman" w:hAnsi="Times New Roman" w:cs="Times New Roman"/>
          <w:sz w:val="24"/>
          <w:szCs w:val="24"/>
        </w:rPr>
      </w:pPr>
      <w:r w:rsidRPr="006E7C7F">
        <w:rPr>
          <w:rFonts w:ascii="Times New Roman" w:hAnsi="Times New Roman" w:cs="Times New Roman"/>
          <w:sz w:val="24"/>
          <w:szCs w:val="24"/>
        </w:rPr>
        <w:t>This study examines the social welfare schemes available for scheduled tribe’s women in Tamil Nadu. Scheduled tribe’s women face several social and economic challenges due to their marginalized status in society. The government of Tamil Nadu has implemented various social welfare schemes to address these challenges and uplift the living standards of scheduled tribe’s women. The study uses both primary and secondary data to analyze the effectiveness of these social welfare schemes. The primary data was collected through interviews and surveys conducted among scheduled tribe’s women in Tamil Nadu. The secondary data was collected from government reports, academic journals, and other relevant sources.</w:t>
      </w:r>
      <w:r>
        <w:rPr>
          <w:rFonts w:ascii="Times New Roman" w:hAnsi="Times New Roman" w:cs="Times New Roman"/>
          <w:sz w:val="24"/>
          <w:szCs w:val="24"/>
        </w:rPr>
        <w:t xml:space="preserve"> </w:t>
      </w:r>
      <w:r w:rsidRPr="006E7C7F">
        <w:rPr>
          <w:rFonts w:ascii="Times New Roman" w:hAnsi="Times New Roman" w:cs="Times New Roman"/>
          <w:sz w:val="24"/>
          <w:szCs w:val="24"/>
        </w:rPr>
        <w:t>The study finds that the government of Tamil Nadu has implemented several social welfare schemes for scheduled tribe’s women, including education scholarships, healthcare facilities, and economic empowerment programs. However, there are several challenges faced by scheduled tribe’s women in accessing these schemes, including lack of awareness, bureaucratic hurdles, and inadequate funding.</w:t>
      </w:r>
      <w:r>
        <w:rPr>
          <w:rFonts w:ascii="Times New Roman" w:hAnsi="Times New Roman" w:cs="Times New Roman"/>
          <w:sz w:val="24"/>
          <w:szCs w:val="24"/>
        </w:rPr>
        <w:t xml:space="preserve"> </w:t>
      </w:r>
      <w:r w:rsidRPr="006E7C7F">
        <w:rPr>
          <w:rFonts w:ascii="Times New Roman" w:hAnsi="Times New Roman" w:cs="Times New Roman"/>
          <w:sz w:val="24"/>
          <w:szCs w:val="24"/>
        </w:rPr>
        <w:t>The study recommends several measures to address these challenges, including increasing awareness about the social welfare schemes among scheduled tribe’s women, simplifying the application process, and increasing funding for these programs. The study concludes that there is a need for continuous monitoring and evaluation of these schemes to ensure their effectiveness in addressing the social and economic challenges faced by scheduled tribe’s women in Tamil Nadu.</w:t>
      </w:r>
      <w:r w:rsidR="00066482">
        <w:rPr>
          <w:rFonts w:ascii="Times New Roman" w:hAnsi="Times New Roman" w:cs="Times New Roman"/>
          <w:sz w:val="24"/>
          <w:szCs w:val="24"/>
        </w:rPr>
        <w:t xml:space="preserve"> </w:t>
      </w:r>
      <w:r w:rsidR="00553A28">
        <w:rPr>
          <w:rFonts w:ascii="Times New Roman" w:hAnsi="Times New Roman" w:cs="Times New Roman"/>
          <w:sz w:val="24"/>
          <w:szCs w:val="24"/>
        </w:rPr>
        <w:t xml:space="preserve">  </w:t>
      </w:r>
    </w:p>
    <w:p w:rsidR="00484F84" w:rsidRDefault="00FF2001" w:rsidP="00F7425E">
      <w:pPr>
        <w:spacing w:line="360" w:lineRule="auto"/>
        <w:jc w:val="both"/>
        <w:rPr>
          <w:rFonts w:ascii="Times New Roman" w:hAnsi="Times New Roman" w:cs="Times New Roman"/>
          <w:sz w:val="24"/>
          <w:szCs w:val="24"/>
        </w:rPr>
      </w:pPr>
      <w:r w:rsidRPr="00FF2001">
        <w:rPr>
          <w:rFonts w:ascii="Times New Roman" w:hAnsi="Times New Roman" w:cs="Times New Roman"/>
          <w:b/>
          <w:sz w:val="24"/>
          <w:szCs w:val="24"/>
        </w:rPr>
        <w:t>Keywords:</w:t>
      </w:r>
      <w:r w:rsidR="00E1520A">
        <w:rPr>
          <w:rFonts w:ascii="Times New Roman" w:hAnsi="Times New Roman" w:cs="Times New Roman"/>
          <w:b/>
          <w:sz w:val="24"/>
          <w:szCs w:val="24"/>
        </w:rPr>
        <w:t xml:space="preserve"> </w:t>
      </w:r>
      <w:r w:rsidR="00E1520A" w:rsidRPr="00E1520A">
        <w:rPr>
          <w:rFonts w:ascii="Times New Roman" w:hAnsi="Times New Roman" w:cs="Times New Roman"/>
          <w:sz w:val="24"/>
          <w:szCs w:val="24"/>
        </w:rPr>
        <w:t xml:space="preserve">Education, Economic, Empowerment, </w:t>
      </w:r>
      <w:r w:rsidR="00576F7B" w:rsidRPr="00E1520A">
        <w:rPr>
          <w:rFonts w:ascii="Times New Roman" w:hAnsi="Times New Roman" w:cs="Times New Roman"/>
          <w:sz w:val="24"/>
          <w:szCs w:val="24"/>
        </w:rPr>
        <w:t>Healthcare</w:t>
      </w:r>
      <w:r w:rsidR="00E1520A" w:rsidRPr="00E1520A">
        <w:rPr>
          <w:rFonts w:ascii="Times New Roman" w:hAnsi="Times New Roman" w:cs="Times New Roman"/>
          <w:sz w:val="24"/>
          <w:szCs w:val="24"/>
        </w:rPr>
        <w:t>, Women</w:t>
      </w:r>
    </w:p>
    <w:p w:rsidR="00FD3ACA" w:rsidRPr="00FD3ACA" w:rsidRDefault="00FD3ACA" w:rsidP="000E7618">
      <w:pPr>
        <w:pStyle w:val="NoSpacing"/>
        <w:spacing w:line="480" w:lineRule="auto"/>
        <w:jc w:val="both"/>
        <w:rPr>
          <w:rFonts w:ascii="Times New Roman" w:hAnsi="Times New Roman" w:cs="Times New Roman"/>
          <w:b/>
          <w:sz w:val="24"/>
          <w:szCs w:val="24"/>
          <w:lang w:val="en-IN" w:eastAsia="en-IN" w:bidi="ar-SA"/>
        </w:rPr>
      </w:pPr>
      <w:r>
        <w:rPr>
          <w:rFonts w:ascii="Times New Roman" w:hAnsi="Times New Roman" w:cs="Times New Roman"/>
          <w:b/>
          <w:sz w:val="24"/>
          <w:szCs w:val="24"/>
          <w:lang w:val="en-IN" w:eastAsia="en-IN" w:bidi="ar-SA"/>
        </w:rPr>
        <w:t>Introduction</w:t>
      </w:r>
    </w:p>
    <w:p w:rsidR="000E7618" w:rsidRPr="000E7618" w:rsidRDefault="000E7618" w:rsidP="00FD3ACA">
      <w:pPr>
        <w:pStyle w:val="NoSpacing"/>
        <w:spacing w:line="480" w:lineRule="auto"/>
        <w:ind w:firstLine="720"/>
        <w:jc w:val="both"/>
        <w:rPr>
          <w:rFonts w:ascii="Times New Roman" w:hAnsi="Times New Roman" w:cs="Times New Roman"/>
          <w:sz w:val="24"/>
          <w:szCs w:val="24"/>
          <w:lang w:val="en-IN" w:eastAsia="en-IN" w:bidi="ar-SA"/>
        </w:rPr>
      </w:pPr>
      <w:r w:rsidRPr="000E7618">
        <w:rPr>
          <w:rFonts w:ascii="Times New Roman" w:hAnsi="Times New Roman" w:cs="Times New Roman"/>
          <w:sz w:val="24"/>
          <w:szCs w:val="24"/>
          <w:lang w:val="en-IN" w:eastAsia="en-IN" w:bidi="ar-SA"/>
        </w:rPr>
        <w:t xml:space="preserve">In the diverse and culturally rich state of Tamil Nadu, the welfare and empowerment of its marginalized communities, particularly Scheduled Tribes (STs), have been areas of focus for </w:t>
      </w:r>
      <w:r w:rsidRPr="000E7618">
        <w:rPr>
          <w:rFonts w:ascii="Times New Roman" w:hAnsi="Times New Roman" w:cs="Times New Roman"/>
          <w:sz w:val="24"/>
          <w:szCs w:val="24"/>
          <w:lang w:val="en-IN" w:eastAsia="en-IN" w:bidi="ar-SA"/>
        </w:rPr>
        <w:lastRenderedPageBreak/>
        <w:t>the government. Recognizing the unique challenges faced by ST women in accessing education, healthcare, and economic opportunities, the state has implemented a comprehensive social welfare scheme to address these disparities. This study aims to explore the impact and effectiveness of the Social Welfare Scheme for Scheduled Tribes Women in Tamil Nadu, shedding light on its key components, achievements, and areas for improvement.</w:t>
      </w:r>
      <w:r>
        <w:rPr>
          <w:rFonts w:ascii="Times New Roman" w:hAnsi="Times New Roman" w:cs="Times New Roman"/>
          <w:sz w:val="24"/>
          <w:szCs w:val="24"/>
          <w:lang w:val="en-IN" w:eastAsia="en-IN" w:bidi="ar-SA"/>
        </w:rPr>
        <w:t xml:space="preserve"> </w:t>
      </w:r>
      <w:r w:rsidRPr="000E7618">
        <w:rPr>
          <w:rFonts w:ascii="Times New Roman" w:hAnsi="Times New Roman" w:cs="Times New Roman"/>
          <w:sz w:val="24"/>
          <w:szCs w:val="24"/>
          <w:lang w:val="en-IN" w:eastAsia="en-IN" w:bidi="ar-SA"/>
        </w:rPr>
        <w:t>Tamil Nadu, home to a significant population of STs, acknowledges the need for targeted initiatives to uplift the socio-economic status of ST women. Historically, these women have experienced discrimination, marginalization, and limited access to resources. The social welfare scheme acts as a catalyst for change, striving to create an inclusive society where ST women can thrive and contribute meaningfully.</w:t>
      </w:r>
      <w:r>
        <w:rPr>
          <w:rFonts w:ascii="Times New Roman" w:hAnsi="Times New Roman" w:cs="Times New Roman"/>
          <w:sz w:val="24"/>
          <w:szCs w:val="24"/>
          <w:lang w:val="en-IN" w:eastAsia="en-IN" w:bidi="ar-SA"/>
        </w:rPr>
        <w:t xml:space="preserve"> </w:t>
      </w:r>
      <w:r w:rsidRPr="000E7618">
        <w:rPr>
          <w:rFonts w:ascii="Times New Roman" w:hAnsi="Times New Roman" w:cs="Times New Roman"/>
          <w:sz w:val="24"/>
          <w:szCs w:val="24"/>
          <w:lang w:val="en-IN" w:eastAsia="en-IN" w:bidi="ar-SA"/>
        </w:rPr>
        <w:t>The scheme encompasses a wide range of provisions aimed at empowering ST women across various domains. Education, being a vital pillar of empowerment, receives significant attention under the scheme. Scholarships, free textbooks, hostels, and coaching programs are provided to facilitate ST women's access to quality education at primary, secondary, and higher levels. Additionally, vocational training programs are offered, equipping them with skills relevant to the local job market.</w:t>
      </w:r>
      <w:r>
        <w:rPr>
          <w:rFonts w:ascii="Times New Roman" w:hAnsi="Times New Roman" w:cs="Times New Roman"/>
          <w:sz w:val="24"/>
          <w:szCs w:val="24"/>
          <w:lang w:val="en-IN" w:eastAsia="en-IN" w:bidi="ar-SA"/>
        </w:rPr>
        <w:t xml:space="preserve"> </w:t>
      </w:r>
      <w:r w:rsidRPr="000E7618">
        <w:rPr>
          <w:rFonts w:ascii="Times New Roman" w:hAnsi="Times New Roman" w:cs="Times New Roman"/>
          <w:sz w:val="24"/>
          <w:szCs w:val="24"/>
          <w:lang w:val="en-IN" w:eastAsia="en-IN" w:bidi="ar-SA"/>
        </w:rPr>
        <w:t>Healthcare, another critical aspect of the scheme, ensures that ST women receive adequate medical attention. Specialized healthcare centers are established in tribal areas, catering specifically to their healthcare needs. These centers provide comprehensive healthcare services, including antenatal care, immunization, family planning, and awareness programs on reproductive health.</w:t>
      </w:r>
      <w:r>
        <w:rPr>
          <w:rFonts w:ascii="Times New Roman" w:hAnsi="Times New Roman" w:cs="Times New Roman"/>
          <w:sz w:val="24"/>
          <w:szCs w:val="24"/>
          <w:lang w:val="en-IN" w:eastAsia="en-IN" w:bidi="ar-SA"/>
        </w:rPr>
        <w:t xml:space="preserve"> </w:t>
      </w:r>
      <w:r w:rsidRPr="000E7618">
        <w:rPr>
          <w:rFonts w:ascii="Times New Roman" w:hAnsi="Times New Roman" w:cs="Times New Roman"/>
          <w:sz w:val="24"/>
          <w:szCs w:val="24"/>
          <w:lang w:val="en-IN" w:eastAsia="en-IN" w:bidi="ar-SA"/>
        </w:rPr>
        <w:t>Furthermore, the social welfare scheme recognizes the economic potential of ST women. It supports entrepreneurial ventures by offering financial assistance, access to credit facilities, and training in income-generating activities. This empowers ST women to become self-reliant and contributes to the overall economic development of their communities.</w:t>
      </w:r>
    </w:p>
    <w:p w:rsidR="000E7618" w:rsidRDefault="000E7618" w:rsidP="000E7618">
      <w:pPr>
        <w:pStyle w:val="NoSpacing"/>
        <w:spacing w:line="480" w:lineRule="auto"/>
        <w:jc w:val="both"/>
        <w:rPr>
          <w:rFonts w:ascii="Times New Roman" w:hAnsi="Times New Roman" w:cs="Times New Roman"/>
          <w:sz w:val="24"/>
          <w:szCs w:val="24"/>
          <w:lang w:val="en-IN" w:eastAsia="en-IN" w:bidi="ar-SA"/>
        </w:rPr>
      </w:pPr>
      <w:r w:rsidRPr="000E7618">
        <w:rPr>
          <w:rFonts w:ascii="Times New Roman" w:hAnsi="Times New Roman" w:cs="Times New Roman"/>
          <w:sz w:val="24"/>
          <w:szCs w:val="24"/>
          <w:lang w:val="en-IN" w:eastAsia="en-IN" w:bidi="ar-SA"/>
        </w:rPr>
        <w:lastRenderedPageBreak/>
        <w:t>The study aims to assess the effectiveness of the Social Welfare Scheme for Scheduled Tribes Women in Tamil Nadu by analyzing its impact on education, healthcare, and economic empowerment. It will examine the scheme's reach, the level of awareness among the target beneficiaries, and the extent to which it has enhanced their socio-economic well-being. By identifying successes, challenges, and gaps, this study seeks to provide insights that can inform policy improvements and enable the government to refine and strengthen the scheme.</w:t>
      </w:r>
      <w:r>
        <w:rPr>
          <w:rFonts w:ascii="Times New Roman" w:hAnsi="Times New Roman" w:cs="Times New Roman"/>
          <w:sz w:val="24"/>
          <w:szCs w:val="24"/>
          <w:lang w:val="en-IN" w:eastAsia="en-IN" w:bidi="ar-SA"/>
        </w:rPr>
        <w:t xml:space="preserve"> </w:t>
      </w:r>
      <w:r w:rsidRPr="000E7618">
        <w:rPr>
          <w:rFonts w:ascii="Times New Roman" w:hAnsi="Times New Roman" w:cs="Times New Roman"/>
          <w:sz w:val="24"/>
          <w:szCs w:val="24"/>
          <w:lang w:val="en-IN" w:eastAsia="en-IN" w:bidi="ar-SA"/>
        </w:rPr>
        <w:t>In conclusion, the Social Welfare Scheme for Scheduled Tribes Women in Tamil Nadu represents a significant effort to uplift and empower marginalized ST women. By addressing the unique challenges, they face, particularly in the domains of education, healthcare, and economic opportunities, the scheme strives to create a more equitable and inclusive society. This study aims to contribute to the ongoing dialogue around social welfare policies, enabling evidence-based decision-making and ultimately fostering the holistic development of ST women in Tamil Nadu.</w:t>
      </w:r>
    </w:p>
    <w:p w:rsidR="00FD3ACA" w:rsidRPr="004A3800" w:rsidRDefault="00FD3ACA" w:rsidP="00FD3ACA">
      <w:pPr>
        <w:spacing w:after="0" w:line="480" w:lineRule="auto"/>
        <w:jc w:val="both"/>
        <w:rPr>
          <w:rFonts w:ascii="Times New Roman" w:eastAsia="Times New Roman" w:hAnsi="Times New Roman" w:cs="Times New Roman"/>
          <w:b/>
          <w:bCs/>
          <w:sz w:val="24"/>
          <w:szCs w:val="24"/>
        </w:rPr>
      </w:pPr>
      <w:r w:rsidRPr="004A3800">
        <w:rPr>
          <w:rFonts w:ascii="Times New Roman" w:eastAsia="Times New Roman" w:hAnsi="Times New Roman" w:cs="Times New Roman"/>
          <w:b/>
          <w:bCs/>
          <w:sz w:val="24"/>
          <w:szCs w:val="24"/>
        </w:rPr>
        <w:t xml:space="preserve">Methodology </w:t>
      </w:r>
    </w:p>
    <w:p w:rsidR="00FD3ACA" w:rsidRPr="004A3800" w:rsidRDefault="00FD3ACA" w:rsidP="00FD3ACA">
      <w:pPr>
        <w:spacing w:after="0" w:line="48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4A3800">
        <w:rPr>
          <w:rFonts w:ascii="Times New Roman" w:eastAsia="Times New Roman" w:hAnsi="Times New Roman" w:cs="Times New Roman"/>
          <w:sz w:val="24"/>
          <w:szCs w:val="24"/>
        </w:rPr>
        <w:t>A descriptive method was used in this research article to understand the welfare measure for the scheduled tribes in the Namakkal district. The study’s data was gathered from Secondary sources including books, Government records, Journals, Articles in Newspapers and Magazines, etc.</w:t>
      </w:r>
    </w:p>
    <w:p w:rsidR="00FD3ACA" w:rsidRPr="00C0614B" w:rsidRDefault="00D2577F" w:rsidP="00C0614B">
      <w:pPr>
        <w:rPr>
          <w:rFonts w:ascii="Times New Roman" w:hAnsi="Times New Roman" w:cs="Times New Roman"/>
          <w:b/>
          <w:sz w:val="24"/>
          <w:szCs w:val="24"/>
          <w:lang w:val="en-IN" w:eastAsia="en-IN" w:bidi="ar-SA"/>
        </w:rPr>
      </w:pPr>
      <w:r w:rsidRPr="00C0614B">
        <w:rPr>
          <w:rFonts w:ascii="Times New Roman" w:hAnsi="Times New Roman" w:cs="Times New Roman"/>
          <w:b/>
          <w:sz w:val="24"/>
          <w:szCs w:val="24"/>
        </w:rPr>
        <w:t>Importance of education for ST women empowerment</w:t>
      </w:r>
    </w:p>
    <w:p w:rsidR="00D2577F" w:rsidRPr="00D2577F" w:rsidRDefault="00D2577F" w:rsidP="00D2577F">
      <w:pPr>
        <w:pStyle w:val="NoSpacing"/>
        <w:spacing w:line="480" w:lineRule="auto"/>
        <w:jc w:val="both"/>
        <w:rPr>
          <w:rFonts w:ascii="Times New Roman" w:hAnsi="Times New Roman" w:cs="Times New Roman"/>
          <w:sz w:val="24"/>
          <w:szCs w:val="24"/>
        </w:rPr>
      </w:pPr>
      <w:r w:rsidRPr="00D2577F">
        <w:rPr>
          <w:rFonts w:ascii="Times New Roman" w:hAnsi="Times New Roman" w:cs="Times New Roman"/>
          <w:sz w:val="24"/>
          <w:szCs w:val="24"/>
        </w:rPr>
        <w:t xml:space="preserve">Education plays a crucial role in empowering women from marginalized communities, including Scheduled Tribes (ST) women. Here are some key reasons why education is important for ST women empowerment: Breaking the cycle of poverty: Education can be a pathway out of poverty for ST women. By acquiring knowledge and skills, they can enhance their employability and </w:t>
      </w:r>
      <w:r w:rsidRPr="00D2577F">
        <w:rPr>
          <w:rFonts w:ascii="Times New Roman" w:hAnsi="Times New Roman" w:cs="Times New Roman"/>
          <w:sz w:val="24"/>
          <w:szCs w:val="24"/>
        </w:rPr>
        <w:lastRenderedPageBreak/>
        <w:t>income-earning potential, leading to economic independence and improved living conditions for themselves and their families.</w:t>
      </w:r>
    </w:p>
    <w:p w:rsidR="00D2577F" w:rsidRPr="00D2577F" w:rsidRDefault="00D2577F" w:rsidP="00F66686">
      <w:pPr>
        <w:pStyle w:val="NoSpacing"/>
        <w:numPr>
          <w:ilvl w:val="0"/>
          <w:numId w:val="2"/>
        </w:numPr>
        <w:spacing w:line="480" w:lineRule="auto"/>
        <w:jc w:val="both"/>
        <w:rPr>
          <w:rFonts w:ascii="Times New Roman" w:hAnsi="Times New Roman" w:cs="Times New Roman"/>
          <w:sz w:val="24"/>
          <w:szCs w:val="24"/>
        </w:rPr>
      </w:pPr>
      <w:r w:rsidRPr="00D2577F">
        <w:rPr>
          <w:rFonts w:ascii="Times New Roman" w:hAnsi="Times New Roman" w:cs="Times New Roman"/>
          <w:sz w:val="24"/>
          <w:szCs w:val="24"/>
        </w:rPr>
        <w:t>Enhancing decision-making abilities: Education empowers ST women by developing their critical thinking, problem-solving, and decision-making skills. It equips them with the knowledge and confidence to make informed choices regarding their own lives, including decisions related to health, family planning, and financial matters.</w:t>
      </w:r>
    </w:p>
    <w:p w:rsidR="00D2577F" w:rsidRPr="00D2577F" w:rsidRDefault="00D2577F" w:rsidP="00F66686">
      <w:pPr>
        <w:pStyle w:val="NoSpacing"/>
        <w:numPr>
          <w:ilvl w:val="0"/>
          <w:numId w:val="2"/>
        </w:numPr>
        <w:spacing w:line="480" w:lineRule="auto"/>
        <w:jc w:val="both"/>
        <w:rPr>
          <w:rFonts w:ascii="Times New Roman" w:hAnsi="Times New Roman" w:cs="Times New Roman"/>
          <w:sz w:val="24"/>
          <w:szCs w:val="24"/>
        </w:rPr>
      </w:pPr>
      <w:r w:rsidRPr="00D2577F">
        <w:rPr>
          <w:rFonts w:ascii="Times New Roman" w:hAnsi="Times New Roman" w:cs="Times New Roman"/>
          <w:sz w:val="24"/>
          <w:szCs w:val="24"/>
        </w:rPr>
        <w:t>Promoting gender equality: Education helps challenge gender stereotypes and promotes the principles of equality. By educating ST women, society can overcome traditional norms that restrict their rights and opportunities, fostering a more inclusive and gender-equal environment.</w:t>
      </w:r>
    </w:p>
    <w:p w:rsidR="00D2577F" w:rsidRPr="00D2577F" w:rsidRDefault="00D2577F" w:rsidP="00F66686">
      <w:pPr>
        <w:pStyle w:val="NoSpacing"/>
        <w:numPr>
          <w:ilvl w:val="0"/>
          <w:numId w:val="2"/>
        </w:numPr>
        <w:spacing w:line="480" w:lineRule="auto"/>
        <w:jc w:val="both"/>
        <w:rPr>
          <w:rFonts w:ascii="Times New Roman" w:hAnsi="Times New Roman" w:cs="Times New Roman"/>
          <w:sz w:val="24"/>
          <w:szCs w:val="24"/>
        </w:rPr>
      </w:pPr>
      <w:r w:rsidRPr="00D2577F">
        <w:rPr>
          <w:rFonts w:ascii="Times New Roman" w:hAnsi="Times New Roman" w:cs="Times New Roman"/>
          <w:sz w:val="24"/>
          <w:szCs w:val="24"/>
        </w:rPr>
        <w:t>Improving health and well-being: Education plays a vital role in raising awareness about health, hygiene, nutrition, and reproductive rights. ST women who receive education are more likely to access healthcare services, make informed decisions about their well-being, and take preventive measures against diseases.</w:t>
      </w:r>
    </w:p>
    <w:p w:rsidR="00D2577F" w:rsidRPr="00D2577F" w:rsidRDefault="00D2577F" w:rsidP="00F66686">
      <w:pPr>
        <w:pStyle w:val="NoSpacing"/>
        <w:numPr>
          <w:ilvl w:val="0"/>
          <w:numId w:val="2"/>
        </w:numPr>
        <w:spacing w:line="480" w:lineRule="auto"/>
        <w:jc w:val="both"/>
        <w:rPr>
          <w:rFonts w:ascii="Times New Roman" w:hAnsi="Times New Roman" w:cs="Times New Roman"/>
          <w:sz w:val="24"/>
          <w:szCs w:val="24"/>
        </w:rPr>
      </w:pPr>
      <w:r w:rsidRPr="00D2577F">
        <w:rPr>
          <w:rFonts w:ascii="Times New Roman" w:hAnsi="Times New Roman" w:cs="Times New Roman"/>
          <w:sz w:val="24"/>
          <w:szCs w:val="24"/>
        </w:rPr>
        <w:t>Empowering future generations: Educated ST women are more likely to prioritize their children's education. By becoming educated mothers, they can provide a nurturing and supportive environment for their children's development, breaking the intergenerational cycle of poverty and marginalization.</w:t>
      </w:r>
    </w:p>
    <w:p w:rsidR="00D2577F" w:rsidRPr="00D2577F" w:rsidRDefault="00D2577F" w:rsidP="00F66686">
      <w:pPr>
        <w:pStyle w:val="NoSpacing"/>
        <w:numPr>
          <w:ilvl w:val="0"/>
          <w:numId w:val="2"/>
        </w:numPr>
        <w:spacing w:line="480" w:lineRule="auto"/>
        <w:jc w:val="both"/>
        <w:rPr>
          <w:rFonts w:ascii="Times New Roman" w:hAnsi="Times New Roman" w:cs="Times New Roman"/>
          <w:sz w:val="24"/>
          <w:szCs w:val="24"/>
        </w:rPr>
      </w:pPr>
      <w:r w:rsidRPr="00D2577F">
        <w:rPr>
          <w:rFonts w:ascii="Times New Roman" w:hAnsi="Times New Roman" w:cs="Times New Roman"/>
          <w:sz w:val="24"/>
          <w:szCs w:val="24"/>
        </w:rPr>
        <w:t>Enhancing social and political participation: Education enables ST women to participate more actively in social, cultural, and political spheres. It equips them with the knowledge of their rights, fosters their leadership skills, and encourages their involvement in community decision-making processes, empowering them to advocate for their own needs and interests.</w:t>
      </w:r>
    </w:p>
    <w:p w:rsidR="00D2577F" w:rsidRPr="00D2577F" w:rsidRDefault="00D2577F" w:rsidP="00F66686">
      <w:pPr>
        <w:pStyle w:val="NoSpacing"/>
        <w:numPr>
          <w:ilvl w:val="0"/>
          <w:numId w:val="2"/>
        </w:numPr>
        <w:spacing w:line="480" w:lineRule="auto"/>
        <w:jc w:val="both"/>
        <w:rPr>
          <w:rFonts w:ascii="Times New Roman" w:hAnsi="Times New Roman" w:cs="Times New Roman"/>
          <w:sz w:val="24"/>
          <w:szCs w:val="24"/>
        </w:rPr>
      </w:pPr>
      <w:r w:rsidRPr="00D2577F">
        <w:rPr>
          <w:rFonts w:ascii="Times New Roman" w:hAnsi="Times New Roman" w:cs="Times New Roman"/>
          <w:sz w:val="24"/>
          <w:szCs w:val="24"/>
        </w:rPr>
        <w:lastRenderedPageBreak/>
        <w:t>Fostering self-confidence and empowerment: Education empowers ST women by boosting their self-esteem and confidence. It provides them with the tools and knowledge necessary to assert their rights, challenge discrimination, and negotiate for better opportunities in various aspects of life.</w:t>
      </w:r>
    </w:p>
    <w:p w:rsidR="000E7618" w:rsidRPr="00C0614B" w:rsidRDefault="00D2577F" w:rsidP="00D2577F">
      <w:pPr>
        <w:pStyle w:val="NoSpacing"/>
        <w:numPr>
          <w:ilvl w:val="0"/>
          <w:numId w:val="2"/>
        </w:numPr>
        <w:spacing w:line="480" w:lineRule="auto"/>
        <w:jc w:val="both"/>
        <w:rPr>
          <w:rFonts w:ascii="Times New Roman" w:hAnsi="Times New Roman" w:cs="Times New Roman"/>
          <w:sz w:val="24"/>
          <w:szCs w:val="24"/>
        </w:rPr>
      </w:pPr>
      <w:r w:rsidRPr="00D2577F">
        <w:rPr>
          <w:rFonts w:ascii="Times New Roman" w:hAnsi="Times New Roman" w:cs="Times New Roman"/>
          <w:sz w:val="24"/>
          <w:szCs w:val="24"/>
        </w:rPr>
        <w:t>To achieve the empowerment of ST women through education, it is crucial to ensure equal access to quality education, address socio-economic barriers, and provide supportive environments that encourage their enrollment and retention in educational institutions. Additionally, efforts should be made to incorporate culturally sensitive curricula that respect and value the traditions and identities of ST communities.</w:t>
      </w:r>
    </w:p>
    <w:p w:rsidR="00C0614B" w:rsidRPr="00C0614B" w:rsidRDefault="00C0614B" w:rsidP="00C0614B">
      <w:pPr>
        <w:pStyle w:val="NoSpacing"/>
        <w:spacing w:line="480" w:lineRule="auto"/>
        <w:jc w:val="both"/>
        <w:rPr>
          <w:rFonts w:ascii="Times New Roman" w:hAnsi="Times New Roman" w:cs="Times New Roman"/>
          <w:b/>
          <w:sz w:val="24"/>
          <w:szCs w:val="24"/>
        </w:rPr>
      </w:pPr>
      <w:r w:rsidRPr="00C0614B">
        <w:rPr>
          <w:rFonts w:ascii="Times New Roman" w:hAnsi="Times New Roman" w:cs="Times New Roman"/>
          <w:b/>
          <w:sz w:val="24"/>
          <w:szCs w:val="24"/>
          <w:lang w:val="en-IN" w:eastAsia="en-IN" w:bidi="ar-SA"/>
        </w:rPr>
        <w:t>Pre-Matric Scholarship Scheme</w:t>
      </w:r>
    </w:p>
    <w:p w:rsidR="00C0614B" w:rsidRPr="00C0614B" w:rsidRDefault="00C0614B" w:rsidP="00C0614B">
      <w:pPr>
        <w:spacing w:line="480" w:lineRule="auto"/>
        <w:ind w:firstLine="720"/>
        <w:jc w:val="both"/>
        <w:rPr>
          <w:rFonts w:ascii="Times New Roman" w:hAnsi="Times New Roman" w:cs="Times New Roman"/>
          <w:sz w:val="24"/>
          <w:szCs w:val="24"/>
          <w:lang w:val="en-IN" w:eastAsia="en-IN" w:bidi="ar-SA"/>
        </w:rPr>
      </w:pPr>
      <w:r w:rsidRPr="00C0614B">
        <w:rPr>
          <w:rFonts w:ascii="Times New Roman" w:hAnsi="Times New Roman" w:cs="Times New Roman"/>
          <w:sz w:val="24"/>
          <w:szCs w:val="24"/>
          <w:lang w:val="en-IN" w:eastAsia="en-IN" w:bidi="ar-SA"/>
        </w:rPr>
        <w:t>The Pre-Matric Scholarship Scheme is a scholarship program in India aimed at providing financial assistance to students from minority communities (such as Muslims, Christians, Sikhs, Buddhists, Jains, and Parsis) studying in classes 1 to 10. The scheme is implemented by the Ministry of Minority Affairs, Government of India.</w:t>
      </w:r>
    </w:p>
    <w:p w:rsidR="00C0614B" w:rsidRPr="00C0614B" w:rsidRDefault="00C0614B" w:rsidP="00C0614B">
      <w:pPr>
        <w:spacing w:line="480" w:lineRule="auto"/>
        <w:jc w:val="both"/>
        <w:rPr>
          <w:rFonts w:ascii="Times New Roman" w:hAnsi="Times New Roman" w:cs="Times New Roman"/>
          <w:sz w:val="24"/>
          <w:szCs w:val="24"/>
          <w:lang w:val="en-IN" w:eastAsia="en-IN" w:bidi="ar-SA"/>
        </w:rPr>
      </w:pPr>
      <w:r w:rsidRPr="00C0614B">
        <w:rPr>
          <w:rFonts w:ascii="Times New Roman" w:hAnsi="Times New Roman" w:cs="Times New Roman"/>
          <w:sz w:val="24"/>
          <w:szCs w:val="24"/>
          <w:lang w:val="en-IN" w:eastAsia="en-IN" w:bidi="ar-SA"/>
        </w:rPr>
        <w:t>Under the Pre-Matric Scholarship Scheme, eligible students can receive financial support for various expenses such as tuition fees, maintenance allowance, books, stationery, etc. The objective is to encourage students from minority communities to continue their education and minimize the chances of dropping out due to financial constraints.</w:t>
      </w:r>
    </w:p>
    <w:p w:rsidR="00C0614B" w:rsidRPr="00C0614B" w:rsidRDefault="00C0614B" w:rsidP="00C0614B">
      <w:pPr>
        <w:spacing w:line="480" w:lineRule="auto"/>
        <w:jc w:val="both"/>
        <w:rPr>
          <w:rFonts w:ascii="Times New Roman" w:hAnsi="Times New Roman" w:cs="Times New Roman"/>
          <w:sz w:val="24"/>
          <w:szCs w:val="24"/>
          <w:lang w:val="en-IN" w:eastAsia="en-IN" w:bidi="ar-SA"/>
        </w:rPr>
      </w:pPr>
      <w:r w:rsidRPr="00C0614B">
        <w:rPr>
          <w:rFonts w:ascii="Times New Roman" w:hAnsi="Times New Roman" w:cs="Times New Roman"/>
          <w:sz w:val="24"/>
          <w:szCs w:val="24"/>
          <w:lang w:val="en-IN" w:eastAsia="en-IN" w:bidi="ar-SA"/>
        </w:rPr>
        <w:t>Here are some key details about the Pre-Matric Scholarship Scheme:</w:t>
      </w:r>
    </w:p>
    <w:p w:rsidR="00C0614B" w:rsidRPr="00C0614B" w:rsidRDefault="00C0614B" w:rsidP="00C0614B">
      <w:pPr>
        <w:spacing w:line="480" w:lineRule="auto"/>
        <w:jc w:val="both"/>
        <w:rPr>
          <w:rFonts w:ascii="Times New Roman" w:hAnsi="Times New Roman" w:cs="Times New Roman"/>
          <w:b/>
          <w:sz w:val="24"/>
          <w:szCs w:val="24"/>
          <w:lang w:val="en-IN" w:eastAsia="en-IN" w:bidi="ar-SA"/>
        </w:rPr>
      </w:pPr>
      <w:r w:rsidRPr="00C0614B">
        <w:rPr>
          <w:rFonts w:ascii="Times New Roman" w:hAnsi="Times New Roman" w:cs="Times New Roman"/>
          <w:b/>
          <w:sz w:val="24"/>
          <w:szCs w:val="24"/>
          <w:lang w:val="en-IN" w:eastAsia="en-IN" w:bidi="ar-SA"/>
        </w:rPr>
        <w:t>Eligibility Criteria:</w:t>
      </w:r>
    </w:p>
    <w:p w:rsidR="00C0614B" w:rsidRPr="00C0614B" w:rsidRDefault="00C0614B" w:rsidP="00C0614B">
      <w:pPr>
        <w:spacing w:line="480" w:lineRule="auto"/>
        <w:ind w:firstLine="720"/>
        <w:jc w:val="both"/>
        <w:rPr>
          <w:rFonts w:ascii="Times New Roman" w:hAnsi="Times New Roman" w:cs="Times New Roman"/>
          <w:sz w:val="24"/>
          <w:szCs w:val="24"/>
          <w:lang w:val="en-IN" w:eastAsia="en-IN" w:bidi="ar-SA"/>
        </w:rPr>
      </w:pPr>
      <w:r w:rsidRPr="00C0614B">
        <w:rPr>
          <w:rFonts w:ascii="Times New Roman" w:hAnsi="Times New Roman" w:cs="Times New Roman"/>
          <w:sz w:val="24"/>
          <w:szCs w:val="24"/>
          <w:lang w:val="en-IN" w:eastAsia="en-IN" w:bidi="ar-SA"/>
        </w:rPr>
        <w:t>The student should belong to one of the minority communities recognized by the Government of India.</w:t>
      </w:r>
    </w:p>
    <w:p w:rsidR="00C0614B" w:rsidRPr="00C0614B" w:rsidRDefault="00C0614B" w:rsidP="00C0614B">
      <w:pPr>
        <w:spacing w:line="480" w:lineRule="auto"/>
        <w:jc w:val="both"/>
        <w:rPr>
          <w:rFonts w:ascii="Times New Roman" w:hAnsi="Times New Roman" w:cs="Times New Roman"/>
          <w:sz w:val="24"/>
          <w:szCs w:val="24"/>
          <w:lang w:val="en-IN" w:eastAsia="en-IN" w:bidi="ar-SA"/>
        </w:rPr>
      </w:pPr>
      <w:r w:rsidRPr="00C0614B">
        <w:rPr>
          <w:rFonts w:ascii="Times New Roman" w:hAnsi="Times New Roman" w:cs="Times New Roman"/>
          <w:sz w:val="24"/>
          <w:szCs w:val="24"/>
          <w:lang w:val="en-IN" w:eastAsia="en-IN" w:bidi="ar-SA"/>
        </w:rPr>
        <w:lastRenderedPageBreak/>
        <w:t>The student should be studying in a recognized school within India.</w:t>
      </w:r>
    </w:p>
    <w:p w:rsidR="00C0614B" w:rsidRPr="00C0614B" w:rsidRDefault="00C0614B" w:rsidP="00C0614B">
      <w:pPr>
        <w:spacing w:line="480" w:lineRule="auto"/>
        <w:jc w:val="both"/>
        <w:rPr>
          <w:rFonts w:ascii="Times New Roman" w:hAnsi="Times New Roman" w:cs="Times New Roman"/>
          <w:sz w:val="24"/>
          <w:szCs w:val="24"/>
          <w:lang w:val="en-IN" w:eastAsia="en-IN" w:bidi="ar-SA"/>
        </w:rPr>
      </w:pPr>
      <w:r w:rsidRPr="00C0614B">
        <w:rPr>
          <w:rFonts w:ascii="Times New Roman" w:hAnsi="Times New Roman" w:cs="Times New Roman"/>
          <w:sz w:val="24"/>
          <w:szCs w:val="24"/>
          <w:lang w:val="en-IN" w:eastAsia="en-IN" w:bidi="ar-SA"/>
        </w:rPr>
        <w:t>The student should be in classes 1 to 10.</w:t>
      </w:r>
    </w:p>
    <w:p w:rsidR="00C0614B" w:rsidRPr="00C0614B" w:rsidRDefault="00C0614B" w:rsidP="00C0614B">
      <w:pPr>
        <w:spacing w:line="360" w:lineRule="auto"/>
        <w:jc w:val="both"/>
        <w:rPr>
          <w:rFonts w:ascii="Times New Roman" w:hAnsi="Times New Roman" w:cs="Times New Roman"/>
          <w:b/>
          <w:sz w:val="24"/>
          <w:szCs w:val="24"/>
          <w:lang w:val="en-IN" w:eastAsia="en-IN" w:bidi="ar-SA"/>
        </w:rPr>
      </w:pPr>
      <w:r w:rsidRPr="00C0614B">
        <w:rPr>
          <w:rFonts w:ascii="Times New Roman" w:hAnsi="Times New Roman" w:cs="Times New Roman"/>
          <w:b/>
          <w:sz w:val="24"/>
          <w:szCs w:val="24"/>
          <w:lang w:val="en-IN" w:eastAsia="en-IN" w:bidi="ar-SA"/>
        </w:rPr>
        <w:t>Scholarship Benefits:</w:t>
      </w:r>
    </w:p>
    <w:p w:rsidR="00C0614B" w:rsidRPr="00C0614B" w:rsidRDefault="00C0614B" w:rsidP="00C0614B">
      <w:pPr>
        <w:pStyle w:val="ListParagraph"/>
        <w:numPr>
          <w:ilvl w:val="0"/>
          <w:numId w:val="5"/>
        </w:numPr>
        <w:spacing w:line="360" w:lineRule="auto"/>
        <w:jc w:val="both"/>
        <w:rPr>
          <w:rFonts w:ascii="Times New Roman" w:hAnsi="Times New Roman" w:cs="Times New Roman"/>
          <w:sz w:val="24"/>
          <w:szCs w:val="24"/>
          <w:lang w:val="en-IN" w:eastAsia="en-IN" w:bidi="ar-SA"/>
        </w:rPr>
      </w:pPr>
      <w:r w:rsidRPr="00C0614B">
        <w:rPr>
          <w:rFonts w:ascii="Times New Roman" w:hAnsi="Times New Roman" w:cs="Times New Roman"/>
          <w:sz w:val="24"/>
          <w:szCs w:val="24"/>
          <w:lang w:val="en-IN" w:eastAsia="en-IN" w:bidi="ar-SA"/>
        </w:rPr>
        <w:t>Admission fee: A fixed amount will be provided for admission fees.</w:t>
      </w:r>
    </w:p>
    <w:p w:rsidR="00C0614B" w:rsidRPr="00C0614B" w:rsidRDefault="00C0614B" w:rsidP="00C0614B">
      <w:pPr>
        <w:pStyle w:val="ListParagraph"/>
        <w:numPr>
          <w:ilvl w:val="0"/>
          <w:numId w:val="5"/>
        </w:numPr>
        <w:spacing w:line="480" w:lineRule="auto"/>
        <w:jc w:val="both"/>
        <w:rPr>
          <w:rFonts w:ascii="Times New Roman" w:hAnsi="Times New Roman" w:cs="Times New Roman"/>
          <w:sz w:val="24"/>
          <w:szCs w:val="24"/>
          <w:lang w:val="en-IN" w:eastAsia="en-IN" w:bidi="ar-SA"/>
        </w:rPr>
      </w:pPr>
      <w:r w:rsidRPr="00C0614B">
        <w:rPr>
          <w:rFonts w:ascii="Times New Roman" w:hAnsi="Times New Roman" w:cs="Times New Roman"/>
          <w:sz w:val="24"/>
          <w:szCs w:val="24"/>
          <w:lang w:val="en-IN" w:eastAsia="en-IN" w:bidi="ar-SA"/>
        </w:rPr>
        <w:t>Tuition fee: The actual tuition fee charged by the school will be covered.</w:t>
      </w:r>
    </w:p>
    <w:p w:rsidR="00C0614B" w:rsidRPr="00C0614B" w:rsidRDefault="00C0614B" w:rsidP="00C0614B">
      <w:pPr>
        <w:pStyle w:val="ListParagraph"/>
        <w:numPr>
          <w:ilvl w:val="0"/>
          <w:numId w:val="5"/>
        </w:numPr>
        <w:jc w:val="both"/>
        <w:rPr>
          <w:rFonts w:ascii="Times New Roman" w:hAnsi="Times New Roman" w:cs="Times New Roman"/>
          <w:sz w:val="24"/>
          <w:szCs w:val="24"/>
          <w:lang w:val="en-IN" w:eastAsia="en-IN" w:bidi="ar-SA"/>
        </w:rPr>
      </w:pPr>
      <w:r w:rsidRPr="00C0614B">
        <w:rPr>
          <w:rFonts w:ascii="Times New Roman" w:hAnsi="Times New Roman" w:cs="Times New Roman"/>
          <w:sz w:val="24"/>
          <w:szCs w:val="24"/>
          <w:lang w:val="en-IN" w:eastAsia="en-IN" w:bidi="ar-SA"/>
        </w:rPr>
        <w:t>Maintenance allowance: Monthly maintenance allowance for the student's personal expenses.</w:t>
      </w:r>
    </w:p>
    <w:p w:rsidR="0004069E" w:rsidRPr="0004069E" w:rsidRDefault="00C0614B" w:rsidP="0004069E">
      <w:pPr>
        <w:pStyle w:val="ListParagraph"/>
        <w:numPr>
          <w:ilvl w:val="0"/>
          <w:numId w:val="5"/>
        </w:numPr>
        <w:jc w:val="both"/>
        <w:rPr>
          <w:rFonts w:ascii="Times New Roman" w:hAnsi="Times New Roman" w:cs="Times New Roman"/>
          <w:sz w:val="24"/>
          <w:szCs w:val="24"/>
          <w:lang w:val="en-IN" w:eastAsia="en-IN" w:bidi="ar-SA"/>
        </w:rPr>
      </w:pPr>
      <w:r w:rsidRPr="00C0614B">
        <w:rPr>
          <w:rFonts w:ascii="Times New Roman" w:hAnsi="Times New Roman" w:cs="Times New Roman"/>
          <w:sz w:val="24"/>
          <w:szCs w:val="24"/>
          <w:lang w:val="en-IN" w:eastAsia="en-IN" w:bidi="ar-SA"/>
        </w:rPr>
        <w:t>Other allowances: Additional allowances for books, stationery, etc.</w:t>
      </w:r>
    </w:p>
    <w:p w:rsidR="0004069E" w:rsidRPr="0004069E" w:rsidRDefault="0004069E" w:rsidP="0004069E">
      <w:pPr>
        <w:spacing w:line="480" w:lineRule="auto"/>
        <w:jc w:val="both"/>
        <w:rPr>
          <w:rFonts w:ascii="Times New Roman" w:hAnsi="Times New Roman" w:cs="Times New Roman"/>
          <w:b/>
          <w:sz w:val="24"/>
          <w:szCs w:val="24"/>
        </w:rPr>
      </w:pPr>
      <w:r w:rsidRPr="0004069E">
        <w:rPr>
          <w:rFonts w:ascii="Times New Roman" w:hAnsi="Times New Roman" w:cs="Times New Roman"/>
          <w:b/>
          <w:sz w:val="24"/>
          <w:szCs w:val="24"/>
        </w:rPr>
        <w:t>Post-Matric Scholarship Scheme</w:t>
      </w:r>
    </w:p>
    <w:p w:rsidR="002A5C88" w:rsidRPr="0004069E" w:rsidRDefault="002A5C88" w:rsidP="0004069E">
      <w:pPr>
        <w:spacing w:line="480" w:lineRule="auto"/>
        <w:ind w:firstLine="720"/>
        <w:jc w:val="both"/>
        <w:rPr>
          <w:rFonts w:ascii="Times New Roman" w:hAnsi="Times New Roman" w:cs="Times New Roman"/>
          <w:sz w:val="24"/>
          <w:szCs w:val="24"/>
        </w:rPr>
      </w:pPr>
      <w:r w:rsidRPr="0004069E">
        <w:rPr>
          <w:rFonts w:ascii="Times New Roman" w:hAnsi="Times New Roman" w:cs="Times New Roman"/>
          <w:sz w:val="24"/>
          <w:szCs w:val="24"/>
        </w:rPr>
        <w:t>The Post-Matric Scholarship Scheme is an initiative by the Government of India to provide financial assistance to students belonging to economically weaker sections of society for their higher education. The scheme aims to enable students to pursue their education without financial constraints. While I can provide general information about the scheme, it's important to note that specific details may vary based on the region or state you belong to. It's recommended to check with the relevant authorities or visit the official government website for the most accurate and up-to-date information. Here are some key points about the Post-Matric Scholarship Scheme:</w:t>
      </w:r>
    </w:p>
    <w:p w:rsidR="002A5C88" w:rsidRPr="0004069E" w:rsidRDefault="002A5C88" w:rsidP="0004069E">
      <w:pPr>
        <w:pStyle w:val="ListParagraph"/>
        <w:numPr>
          <w:ilvl w:val="0"/>
          <w:numId w:val="11"/>
        </w:numPr>
        <w:spacing w:line="480" w:lineRule="auto"/>
        <w:jc w:val="both"/>
        <w:rPr>
          <w:rFonts w:ascii="Times New Roman" w:hAnsi="Times New Roman" w:cs="Times New Roman"/>
          <w:sz w:val="24"/>
          <w:szCs w:val="24"/>
        </w:rPr>
      </w:pPr>
      <w:r w:rsidRPr="0004069E">
        <w:rPr>
          <w:rFonts w:ascii="Times New Roman" w:hAnsi="Times New Roman" w:cs="Times New Roman"/>
          <w:sz w:val="24"/>
          <w:szCs w:val="24"/>
        </w:rPr>
        <w:t>Eligibility Criteria: The scheme is generally open to students who have completed their matriculation (10th grade) or equivalent and are pursuing higher education at the post-matriculation level, such as intermediate, graduation, post-graduation, or professional courses.</w:t>
      </w:r>
    </w:p>
    <w:p w:rsidR="002A5C88" w:rsidRPr="0004069E" w:rsidRDefault="002A5C88" w:rsidP="0004069E">
      <w:pPr>
        <w:pStyle w:val="ListParagraph"/>
        <w:numPr>
          <w:ilvl w:val="0"/>
          <w:numId w:val="9"/>
        </w:numPr>
        <w:spacing w:line="480" w:lineRule="auto"/>
        <w:jc w:val="both"/>
        <w:rPr>
          <w:rFonts w:ascii="Times New Roman" w:hAnsi="Times New Roman" w:cs="Times New Roman"/>
          <w:sz w:val="24"/>
          <w:szCs w:val="24"/>
        </w:rPr>
      </w:pPr>
      <w:r w:rsidRPr="0004069E">
        <w:rPr>
          <w:rFonts w:ascii="Times New Roman" w:hAnsi="Times New Roman" w:cs="Times New Roman"/>
          <w:sz w:val="24"/>
          <w:szCs w:val="24"/>
        </w:rPr>
        <w:t xml:space="preserve">Income Criteria: The scholarship is primarily targeted towards students from economically weaker sections. The exact income criteria may vary depending on the state </w:t>
      </w:r>
      <w:r w:rsidRPr="0004069E">
        <w:rPr>
          <w:rFonts w:ascii="Times New Roman" w:hAnsi="Times New Roman" w:cs="Times New Roman"/>
          <w:sz w:val="24"/>
          <w:szCs w:val="24"/>
        </w:rPr>
        <w:lastRenderedPageBreak/>
        <w:t>or union territory. Generally, students with a family income below a specified threshold (e.g., INR 2.5 lakh per annum) are eligible.</w:t>
      </w:r>
    </w:p>
    <w:p w:rsidR="002A5C88" w:rsidRPr="0004069E" w:rsidRDefault="002A5C88" w:rsidP="0004069E">
      <w:pPr>
        <w:pStyle w:val="ListParagraph"/>
        <w:numPr>
          <w:ilvl w:val="0"/>
          <w:numId w:val="9"/>
        </w:numPr>
        <w:spacing w:line="480" w:lineRule="auto"/>
        <w:jc w:val="both"/>
        <w:rPr>
          <w:rFonts w:ascii="Times New Roman" w:hAnsi="Times New Roman" w:cs="Times New Roman"/>
          <w:sz w:val="24"/>
          <w:szCs w:val="24"/>
        </w:rPr>
      </w:pPr>
      <w:r w:rsidRPr="0004069E">
        <w:rPr>
          <w:rFonts w:ascii="Times New Roman" w:hAnsi="Times New Roman" w:cs="Times New Roman"/>
          <w:sz w:val="24"/>
          <w:szCs w:val="24"/>
        </w:rPr>
        <w:t>Application Process: The application process for the Post-Matric Scholarship Scheme varies by state. In most cases, interested students need to apply through an online portal designated by the respective state government. The application usually requires providing personal and academic details, income certificates, and other supporting documents.</w:t>
      </w:r>
    </w:p>
    <w:p w:rsidR="002A5C88" w:rsidRPr="0004069E" w:rsidRDefault="002A5C88" w:rsidP="0004069E">
      <w:pPr>
        <w:pStyle w:val="ListParagraph"/>
        <w:numPr>
          <w:ilvl w:val="0"/>
          <w:numId w:val="9"/>
        </w:numPr>
        <w:spacing w:line="480" w:lineRule="auto"/>
        <w:jc w:val="both"/>
        <w:rPr>
          <w:rFonts w:ascii="Times New Roman" w:hAnsi="Times New Roman" w:cs="Times New Roman"/>
          <w:sz w:val="24"/>
          <w:szCs w:val="24"/>
        </w:rPr>
      </w:pPr>
      <w:r w:rsidRPr="0004069E">
        <w:rPr>
          <w:rFonts w:ascii="Times New Roman" w:hAnsi="Times New Roman" w:cs="Times New Roman"/>
          <w:sz w:val="24"/>
          <w:szCs w:val="24"/>
        </w:rPr>
        <w:t>Scholarship Benefits: The scheme provides financial assistance to cover various educational expenses, including tuition fees, books, stationery, accommodation, and other related costs. The amount of scholarship and its components may vary based on the level of education and the category of the student (e.g., general category, Scheduled Caste, Scheduled Tribe, Other Backward Classes).</w:t>
      </w:r>
    </w:p>
    <w:p w:rsidR="002A5C88" w:rsidRPr="0004069E" w:rsidRDefault="002A5C88" w:rsidP="0004069E">
      <w:pPr>
        <w:pStyle w:val="ListParagraph"/>
        <w:numPr>
          <w:ilvl w:val="0"/>
          <w:numId w:val="9"/>
        </w:numPr>
        <w:spacing w:line="480" w:lineRule="auto"/>
        <w:jc w:val="both"/>
        <w:rPr>
          <w:rFonts w:ascii="Times New Roman" w:hAnsi="Times New Roman" w:cs="Times New Roman"/>
          <w:sz w:val="24"/>
          <w:szCs w:val="24"/>
        </w:rPr>
      </w:pPr>
      <w:r w:rsidRPr="0004069E">
        <w:rPr>
          <w:rFonts w:ascii="Times New Roman" w:hAnsi="Times New Roman" w:cs="Times New Roman"/>
          <w:sz w:val="24"/>
          <w:szCs w:val="24"/>
        </w:rPr>
        <w:t>Disbursement of Scholarship: Once the application is processed and approved, the scholarship amount is directly credited to the bank account of the eligible student. It's important to have a bank account for seamless disbursal.</w:t>
      </w:r>
    </w:p>
    <w:p w:rsidR="002A5C88" w:rsidRPr="0004069E" w:rsidRDefault="002A5C88" w:rsidP="0004069E">
      <w:pPr>
        <w:pStyle w:val="ListParagraph"/>
        <w:numPr>
          <w:ilvl w:val="0"/>
          <w:numId w:val="9"/>
        </w:numPr>
        <w:spacing w:line="480" w:lineRule="auto"/>
        <w:jc w:val="both"/>
        <w:rPr>
          <w:rFonts w:ascii="Times New Roman" w:hAnsi="Times New Roman" w:cs="Times New Roman"/>
          <w:sz w:val="24"/>
          <w:szCs w:val="24"/>
        </w:rPr>
      </w:pPr>
      <w:r w:rsidRPr="0004069E">
        <w:rPr>
          <w:rFonts w:ascii="Times New Roman" w:hAnsi="Times New Roman" w:cs="Times New Roman"/>
          <w:sz w:val="24"/>
          <w:szCs w:val="24"/>
        </w:rPr>
        <w:t>Renewal and Continuation: In order to continue receiving the scholarship in subsequent years, students are typically required to meet certain academic performance criteria. This ensures that the scholarship is awarded to deserving and committed students.</w:t>
      </w:r>
    </w:p>
    <w:p w:rsidR="002A5C88" w:rsidRPr="0004069E" w:rsidRDefault="002A5C88" w:rsidP="0004069E">
      <w:pPr>
        <w:pStyle w:val="ListParagraph"/>
        <w:numPr>
          <w:ilvl w:val="0"/>
          <w:numId w:val="9"/>
        </w:numPr>
        <w:spacing w:line="480" w:lineRule="auto"/>
        <w:jc w:val="both"/>
        <w:rPr>
          <w:rFonts w:ascii="Times New Roman" w:hAnsi="Times New Roman" w:cs="Times New Roman"/>
          <w:sz w:val="24"/>
          <w:szCs w:val="24"/>
        </w:rPr>
      </w:pPr>
      <w:r w:rsidRPr="0004069E">
        <w:rPr>
          <w:rFonts w:ascii="Times New Roman" w:hAnsi="Times New Roman" w:cs="Times New Roman"/>
          <w:sz w:val="24"/>
          <w:szCs w:val="24"/>
        </w:rPr>
        <w:t>Duration of Scheme: The Post-Matric Scholarship Scheme generally covers the entire duration of the student's course, subject to satisfactory academic progress and fulfillment of eligibility criteria.</w:t>
      </w:r>
    </w:p>
    <w:p w:rsidR="002A5C88" w:rsidRDefault="002A5C88" w:rsidP="0004069E">
      <w:pPr>
        <w:pStyle w:val="ListParagraph"/>
        <w:numPr>
          <w:ilvl w:val="0"/>
          <w:numId w:val="9"/>
        </w:numPr>
        <w:spacing w:line="480" w:lineRule="auto"/>
        <w:jc w:val="both"/>
        <w:rPr>
          <w:rFonts w:ascii="Times New Roman" w:hAnsi="Times New Roman" w:cs="Times New Roman"/>
          <w:sz w:val="24"/>
          <w:szCs w:val="24"/>
        </w:rPr>
      </w:pPr>
      <w:r w:rsidRPr="0004069E">
        <w:rPr>
          <w:rFonts w:ascii="Times New Roman" w:hAnsi="Times New Roman" w:cs="Times New Roman"/>
          <w:sz w:val="24"/>
          <w:szCs w:val="24"/>
        </w:rPr>
        <w:t xml:space="preserve">Remember, the specific details and procedures may vary based on the state or union territory you belong to. It's advisable to visit the official government website or contact </w:t>
      </w:r>
      <w:r w:rsidRPr="0004069E">
        <w:rPr>
          <w:rFonts w:ascii="Times New Roman" w:hAnsi="Times New Roman" w:cs="Times New Roman"/>
          <w:sz w:val="24"/>
          <w:szCs w:val="24"/>
        </w:rPr>
        <w:lastRenderedPageBreak/>
        <w:t>the relevant authorities for accurate and updated information regarding the Post-Matric Scholarship Scheme.</w:t>
      </w:r>
    </w:p>
    <w:p w:rsidR="00590EFA" w:rsidRPr="00590EFA" w:rsidRDefault="00590EFA" w:rsidP="00590EFA">
      <w:pPr>
        <w:spacing w:after="0" w:line="480" w:lineRule="auto"/>
        <w:jc w:val="both"/>
        <w:rPr>
          <w:sz w:val="24"/>
          <w:szCs w:val="24"/>
        </w:rPr>
      </w:pPr>
      <w:r w:rsidRPr="00590EFA">
        <w:rPr>
          <w:sz w:val="24"/>
          <w:szCs w:val="24"/>
        </w:rPr>
        <w:t>There are several national fellowships and scholarships available for higher education specifically aimed at students from Scheduled Tribes (ST) in India. Here are a few prominent ones:</w:t>
      </w:r>
    </w:p>
    <w:p w:rsidR="00590EFA" w:rsidRPr="00FE058D" w:rsidRDefault="00590EFA" w:rsidP="00590EFA">
      <w:pPr>
        <w:spacing w:after="0" w:line="480" w:lineRule="auto"/>
        <w:jc w:val="both"/>
        <w:rPr>
          <w:rFonts w:ascii="Times New Roman" w:hAnsi="Times New Roman" w:cs="Times New Roman"/>
          <w:b/>
          <w:sz w:val="24"/>
          <w:szCs w:val="24"/>
        </w:rPr>
      </w:pPr>
      <w:r w:rsidRPr="00FE058D">
        <w:rPr>
          <w:rFonts w:ascii="Times New Roman" w:hAnsi="Times New Roman" w:cs="Times New Roman"/>
          <w:b/>
          <w:sz w:val="24"/>
          <w:szCs w:val="24"/>
        </w:rPr>
        <w:t xml:space="preserve">National Fellowship for Scheduled Tribe Students (NFST) </w:t>
      </w:r>
    </w:p>
    <w:p w:rsidR="00590EFA" w:rsidRPr="00FE058D" w:rsidRDefault="00590EFA" w:rsidP="00590EFA">
      <w:pPr>
        <w:spacing w:after="0" w:line="480" w:lineRule="auto"/>
        <w:jc w:val="both"/>
        <w:rPr>
          <w:rFonts w:ascii="Times New Roman" w:hAnsi="Times New Roman" w:cs="Times New Roman"/>
          <w:sz w:val="24"/>
          <w:szCs w:val="24"/>
        </w:rPr>
      </w:pPr>
      <w:r w:rsidRPr="00FE058D">
        <w:rPr>
          <w:rFonts w:ascii="Times New Roman" w:hAnsi="Times New Roman" w:cs="Times New Roman"/>
          <w:sz w:val="24"/>
          <w:szCs w:val="24"/>
        </w:rPr>
        <w:t>Offered by the Ministry of Tribal Affairs, Government of India, this fellowship provides financial support to ST students pursuing higher education in various disciplines. The fellowship covers the cost of tuition fees, maintenance allowance, and other incidental expenses.</w:t>
      </w:r>
    </w:p>
    <w:p w:rsidR="00590EFA" w:rsidRPr="00FE058D" w:rsidRDefault="00590EFA" w:rsidP="00CC6C15">
      <w:pPr>
        <w:pStyle w:val="ListParagraph"/>
        <w:numPr>
          <w:ilvl w:val="0"/>
          <w:numId w:val="13"/>
        </w:numPr>
        <w:spacing w:after="0" w:line="480" w:lineRule="auto"/>
        <w:jc w:val="both"/>
        <w:rPr>
          <w:rFonts w:ascii="Times New Roman" w:hAnsi="Times New Roman" w:cs="Times New Roman"/>
          <w:sz w:val="24"/>
          <w:szCs w:val="24"/>
        </w:rPr>
      </w:pPr>
      <w:r w:rsidRPr="00FE058D">
        <w:rPr>
          <w:rFonts w:ascii="Times New Roman" w:hAnsi="Times New Roman" w:cs="Times New Roman"/>
          <w:sz w:val="24"/>
          <w:szCs w:val="24"/>
        </w:rPr>
        <w:t>National Overseas Scholarship for ST Students: This scheme offers financial assistance to eligible ST students for pursuing higher education abroad. It covers the cost of tuition fees, living expenses, and airfare.</w:t>
      </w:r>
    </w:p>
    <w:p w:rsidR="00590EFA" w:rsidRPr="00FE058D" w:rsidRDefault="00590EFA" w:rsidP="00CC6C15">
      <w:pPr>
        <w:pStyle w:val="ListParagraph"/>
        <w:numPr>
          <w:ilvl w:val="0"/>
          <w:numId w:val="13"/>
        </w:numPr>
        <w:spacing w:after="0" w:line="480" w:lineRule="auto"/>
        <w:jc w:val="both"/>
        <w:rPr>
          <w:rFonts w:ascii="Times New Roman" w:hAnsi="Times New Roman" w:cs="Times New Roman"/>
          <w:sz w:val="24"/>
          <w:szCs w:val="24"/>
        </w:rPr>
      </w:pPr>
      <w:r w:rsidRPr="00FE058D">
        <w:rPr>
          <w:rFonts w:ascii="Times New Roman" w:hAnsi="Times New Roman" w:cs="Times New Roman"/>
          <w:sz w:val="24"/>
          <w:szCs w:val="24"/>
        </w:rPr>
        <w:t>Dr. Ambedkar Post-Matric Scholarship for Economically Backward ST Students: Offered by the Ministry of Social Justice and Empowerment, this scholarship is aimed at economically disadvantaged ST students studying at the post-matriculation level.</w:t>
      </w:r>
    </w:p>
    <w:p w:rsidR="00590EFA" w:rsidRPr="00FE058D" w:rsidRDefault="00590EFA" w:rsidP="00CC6C15">
      <w:pPr>
        <w:pStyle w:val="ListParagraph"/>
        <w:numPr>
          <w:ilvl w:val="0"/>
          <w:numId w:val="13"/>
        </w:numPr>
        <w:spacing w:line="480" w:lineRule="auto"/>
        <w:jc w:val="both"/>
        <w:rPr>
          <w:rFonts w:ascii="Times New Roman" w:hAnsi="Times New Roman" w:cs="Times New Roman"/>
          <w:sz w:val="24"/>
          <w:szCs w:val="24"/>
        </w:rPr>
      </w:pPr>
      <w:r w:rsidRPr="00FE058D">
        <w:rPr>
          <w:rFonts w:ascii="Times New Roman" w:hAnsi="Times New Roman" w:cs="Times New Roman"/>
          <w:sz w:val="24"/>
          <w:szCs w:val="24"/>
        </w:rPr>
        <w:t>It's important to note that eligibility criteria, application procedures, and deadlines may vary for each scholarship. It is recommended to visit the official websites of these scholarships or contact the respective authorities for detailed information on eligibility, application process, and timelines.</w:t>
      </w:r>
    </w:p>
    <w:p w:rsidR="00590EFA" w:rsidRDefault="00590EFA" w:rsidP="00CC6C15">
      <w:pPr>
        <w:pStyle w:val="ListParagraph"/>
        <w:numPr>
          <w:ilvl w:val="0"/>
          <w:numId w:val="13"/>
        </w:numPr>
        <w:spacing w:line="480" w:lineRule="auto"/>
        <w:jc w:val="both"/>
        <w:rPr>
          <w:sz w:val="24"/>
          <w:szCs w:val="24"/>
        </w:rPr>
      </w:pPr>
      <w:r w:rsidRPr="00FE058D">
        <w:rPr>
          <w:rFonts w:ascii="Times New Roman" w:hAnsi="Times New Roman" w:cs="Times New Roman"/>
          <w:sz w:val="24"/>
          <w:szCs w:val="24"/>
        </w:rPr>
        <w:t>Additionally, you can also reach out to your educational institution, local government authorities, or Tribal Welfare Department for information about other regional scholarships and grants available for ST students</w:t>
      </w:r>
      <w:r w:rsidRPr="00CC6C15">
        <w:rPr>
          <w:sz w:val="24"/>
          <w:szCs w:val="24"/>
        </w:rPr>
        <w:t>.</w:t>
      </w:r>
    </w:p>
    <w:p w:rsidR="00964881" w:rsidRDefault="00964881" w:rsidP="00FE058D">
      <w:pPr>
        <w:pStyle w:val="NoSpacing"/>
        <w:spacing w:line="480" w:lineRule="auto"/>
        <w:rPr>
          <w:rFonts w:ascii="Times New Roman" w:hAnsi="Times New Roman" w:cs="Times New Roman"/>
          <w:b/>
          <w:sz w:val="24"/>
          <w:szCs w:val="24"/>
        </w:rPr>
      </w:pPr>
    </w:p>
    <w:p w:rsidR="00FE058D" w:rsidRPr="00FE058D" w:rsidRDefault="00FE058D" w:rsidP="00FE058D">
      <w:pPr>
        <w:pStyle w:val="NoSpacing"/>
        <w:spacing w:line="480" w:lineRule="auto"/>
        <w:rPr>
          <w:rFonts w:ascii="Times New Roman" w:hAnsi="Times New Roman" w:cs="Times New Roman"/>
          <w:b/>
          <w:sz w:val="24"/>
          <w:szCs w:val="24"/>
        </w:rPr>
      </w:pPr>
      <w:r>
        <w:rPr>
          <w:rFonts w:ascii="Times New Roman" w:hAnsi="Times New Roman" w:cs="Times New Roman"/>
          <w:b/>
          <w:sz w:val="24"/>
          <w:szCs w:val="24"/>
        </w:rPr>
        <w:lastRenderedPageBreak/>
        <w:t>Socio-Economic Impact o</w:t>
      </w:r>
      <w:r w:rsidRPr="00FE058D">
        <w:rPr>
          <w:rFonts w:ascii="Times New Roman" w:hAnsi="Times New Roman" w:cs="Times New Roman"/>
          <w:b/>
          <w:sz w:val="24"/>
          <w:szCs w:val="24"/>
        </w:rPr>
        <w:t>n ST Women</w:t>
      </w:r>
    </w:p>
    <w:p w:rsidR="00660CA7" w:rsidRPr="00660CA7" w:rsidRDefault="00660CA7" w:rsidP="00660CA7">
      <w:pPr>
        <w:pStyle w:val="NoSpacing"/>
        <w:spacing w:line="480" w:lineRule="auto"/>
        <w:jc w:val="both"/>
        <w:rPr>
          <w:rFonts w:ascii="Times New Roman" w:hAnsi="Times New Roman" w:cs="Times New Roman"/>
          <w:sz w:val="24"/>
          <w:szCs w:val="24"/>
        </w:rPr>
      </w:pPr>
      <w:r w:rsidRPr="00660CA7">
        <w:rPr>
          <w:rFonts w:ascii="Times New Roman" w:hAnsi="Times New Roman" w:cs="Times New Roman"/>
          <w:sz w:val="24"/>
          <w:szCs w:val="24"/>
        </w:rPr>
        <w:t>The socio-economic impact on Scheduled Tribe (ST) women can vary depending on various factors such as geographical location, cultural context, and government policies. Here are some key points to consider regarding the socio-economic impact on ST women:</w:t>
      </w:r>
    </w:p>
    <w:p w:rsidR="00660CA7" w:rsidRPr="00660CA7" w:rsidRDefault="00660CA7" w:rsidP="00660CA7">
      <w:pPr>
        <w:pStyle w:val="NoSpacing"/>
        <w:numPr>
          <w:ilvl w:val="0"/>
          <w:numId w:val="15"/>
        </w:numPr>
        <w:spacing w:line="480" w:lineRule="auto"/>
        <w:jc w:val="both"/>
        <w:rPr>
          <w:rFonts w:ascii="Times New Roman" w:hAnsi="Times New Roman" w:cs="Times New Roman"/>
          <w:sz w:val="24"/>
          <w:szCs w:val="24"/>
        </w:rPr>
      </w:pPr>
      <w:r w:rsidRPr="00660CA7">
        <w:rPr>
          <w:rFonts w:ascii="Times New Roman" w:hAnsi="Times New Roman" w:cs="Times New Roman"/>
          <w:sz w:val="24"/>
          <w:szCs w:val="24"/>
        </w:rPr>
        <w:t>Education: Access to quality education is crucial for socio-economic development. In many ST communities, women face barriers to education, including lack of schools, inadequate infrastructure, cultural norms, and early marriage. Limited educational opportunities restrict their access to better employment and economic opportunities.</w:t>
      </w:r>
    </w:p>
    <w:p w:rsidR="00660CA7" w:rsidRPr="00660CA7" w:rsidRDefault="00660CA7" w:rsidP="001755EE">
      <w:pPr>
        <w:pStyle w:val="NoSpacing"/>
        <w:numPr>
          <w:ilvl w:val="0"/>
          <w:numId w:val="15"/>
        </w:numPr>
        <w:spacing w:line="480" w:lineRule="auto"/>
        <w:jc w:val="both"/>
        <w:rPr>
          <w:rFonts w:ascii="Times New Roman" w:hAnsi="Times New Roman" w:cs="Times New Roman"/>
          <w:sz w:val="24"/>
          <w:szCs w:val="24"/>
        </w:rPr>
      </w:pPr>
      <w:r w:rsidRPr="00660CA7">
        <w:rPr>
          <w:rFonts w:ascii="Times New Roman" w:hAnsi="Times New Roman" w:cs="Times New Roman"/>
          <w:sz w:val="24"/>
          <w:szCs w:val="24"/>
        </w:rPr>
        <w:t>Employment: ST women often face challenges in accessing formal employment due to factors like low literacy rates, limited skills, and discrimination. Many are engaged in traditional occupations like agriculture, forest-based livelihoods, and handicrafts. These occupations often lack modern technology, market linkages, and fair wages, limiting their income potential.</w:t>
      </w:r>
    </w:p>
    <w:p w:rsidR="00660CA7" w:rsidRPr="00660CA7" w:rsidRDefault="00660CA7" w:rsidP="001755EE">
      <w:pPr>
        <w:pStyle w:val="NoSpacing"/>
        <w:numPr>
          <w:ilvl w:val="0"/>
          <w:numId w:val="15"/>
        </w:numPr>
        <w:spacing w:line="480" w:lineRule="auto"/>
        <w:jc w:val="both"/>
        <w:rPr>
          <w:rFonts w:ascii="Times New Roman" w:hAnsi="Times New Roman" w:cs="Times New Roman"/>
          <w:sz w:val="24"/>
          <w:szCs w:val="24"/>
        </w:rPr>
      </w:pPr>
      <w:r w:rsidRPr="00660CA7">
        <w:rPr>
          <w:rFonts w:ascii="Times New Roman" w:hAnsi="Times New Roman" w:cs="Times New Roman"/>
          <w:sz w:val="24"/>
          <w:szCs w:val="24"/>
        </w:rPr>
        <w:t>Health and Well-being: ST women often experience disparities in healthcare services, leading to poor health outcomes. Limited access to healthcare facilities, cultural practices, and geographic remoteness contribute to inadequate maternal healthcare, higher rates of malnutrition, and a greater burden of diseases. Poor health can hinder their economic productivity and overall well-being.</w:t>
      </w:r>
    </w:p>
    <w:p w:rsidR="00660CA7" w:rsidRPr="00660CA7" w:rsidRDefault="00660CA7" w:rsidP="001755EE">
      <w:pPr>
        <w:pStyle w:val="NoSpacing"/>
        <w:numPr>
          <w:ilvl w:val="0"/>
          <w:numId w:val="15"/>
        </w:numPr>
        <w:spacing w:line="480" w:lineRule="auto"/>
        <w:jc w:val="both"/>
        <w:rPr>
          <w:rFonts w:ascii="Times New Roman" w:hAnsi="Times New Roman" w:cs="Times New Roman"/>
          <w:sz w:val="24"/>
          <w:szCs w:val="24"/>
        </w:rPr>
      </w:pPr>
      <w:r w:rsidRPr="00660CA7">
        <w:rPr>
          <w:rFonts w:ascii="Times New Roman" w:hAnsi="Times New Roman" w:cs="Times New Roman"/>
          <w:sz w:val="24"/>
          <w:szCs w:val="24"/>
        </w:rPr>
        <w:t>Land and Resource Rights: Land and resource rights are crucial for the socio-economic empowerment of ST women. However, they often face challenges in securing land ownership and control over natural resources. Patriarchal norms and traditional customs may restrict their rights, limiting their economic opportunities and exacerbating gender inequalities.</w:t>
      </w:r>
    </w:p>
    <w:p w:rsidR="00660CA7" w:rsidRPr="00660CA7" w:rsidRDefault="00660CA7" w:rsidP="001755EE">
      <w:pPr>
        <w:pStyle w:val="NoSpacing"/>
        <w:numPr>
          <w:ilvl w:val="0"/>
          <w:numId w:val="15"/>
        </w:numPr>
        <w:spacing w:line="480" w:lineRule="auto"/>
        <w:jc w:val="both"/>
        <w:rPr>
          <w:rFonts w:ascii="Times New Roman" w:hAnsi="Times New Roman" w:cs="Times New Roman"/>
          <w:sz w:val="24"/>
          <w:szCs w:val="24"/>
        </w:rPr>
      </w:pPr>
      <w:r w:rsidRPr="00660CA7">
        <w:rPr>
          <w:rFonts w:ascii="Times New Roman" w:hAnsi="Times New Roman" w:cs="Times New Roman"/>
          <w:sz w:val="24"/>
          <w:szCs w:val="24"/>
        </w:rPr>
        <w:lastRenderedPageBreak/>
        <w:t>Empowerment and Participation: Empowerment and participation of ST women in decision-making processes are vital for their socio-economic progress. Ensuring their representation in local governance institutions, providing leadership training, and promoting women's self-help groups can enhance their agency, voice, and participation in community development initiatives.</w:t>
      </w:r>
    </w:p>
    <w:p w:rsidR="00660CA7" w:rsidRPr="00660CA7" w:rsidRDefault="00660CA7" w:rsidP="001755EE">
      <w:pPr>
        <w:pStyle w:val="NoSpacing"/>
        <w:numPr>
          <w:ilvl w:val="0"/>
          <w:numId w:val="15"/>
        </w:numPr>
        <w:spacing w:line="480" w:lineRule="auto"/>
        <w:jc w:val="both"/>
        <w:rPr>
          <w:rFonts w:ascii="Times New Roman" w:hAnsi="Times New Roman" w:cs="Times New Roman"/>
          <w:sz w:val="24"/>
          <w:szCs w:val="24"/>
        </w:rPr>
      </w:pPr>
      <w:r w:rsidRPr="00660CA7">
        <w:rPr>
          <w:rFonts w:ascii="Times New Roman" w:hAnsi="Times New Roman" w:cs="Times New Roman"/>
          <w:sz w:val="24"/>
          <w:szCs w:val="24"/>
        </w:rPr>
        <w:t>Government Initiatives: Government schemes and policies play a crucial role in addressing the socio-economic challenges faced by ST women. Efforts such as providing scholarships, skill development programs, entrepreneurship support, and affirmative action policies can contribute to improving their socio-economic status.</w:t>
      </w:r>
    </w:p>
    <w:p w:rsidR="00660CA7" w:rsidRPr="00660CA7" w:rsidRDefault="00660CA7" w:rsidP="001755EE">
      <w:pPr>
        <w:pStyle w:val="NoSpacing"/>
        <w:numPr>
          <w:ilvl w:val="0"/>
          <w:numId w:val="15"/>
        </w:numPr>
        <w:spacing w:line="480" w:lineRule="auto"/>
        <w:jc w:val="both"/>
        <w:rPr>
          <w:rFonts w:ascii="Times New Roman" w:hAnsi="Times New Roman" w:cs="Times New Roman"/>
          <w:sz w:val="24"/>
          <w:szCs w:val="24"/>
        </w:rPr>
      </w:pPr>
      <w:r w:rsidRPr="00660CA7">
        <w:rPr>
          <w:rFonts w:ascii="Times New Roman" w:hAnsi="Times New Roman" w:cs="Times New Roman"/>
          <w:sz w:val="24"/>
          <w:szCs w:val="24"/>
        </w:rPr>
        <w:t>Gender-Based Violence: ST women are often vulnerable to gender-based violence, including domestic violence, sexual exploitation, and trafficking. Such violence can have severe socio-economic consequences, affecting their physical and mental well-being, education, and economic prospects.</w:t>
      </w:r>
    </w:p>
    <w:p w:rsidR="00837946" w:rsidRDefault="00660CA7" w:rsidP="00837946">
      <w:pPr>
        <w:pStyle w:val="NoSpacing"/>
        <w:numPr>
          <w:ilvl w:val="0"/>
          <w:numId w:val="15"/>
        </w:numPr>
        <w:spacing w:line="480" w:lineRule="auto"/>
        <w:jc w:val="both"/>
        <w:rPr>
          <w:rFonts w:ascii="Times New Roman" w:hAnsi="Times New Roman" w:cs="Times New Roman"/>
          <w:sz w:val="24"/>
          <w:szCs w:val="24"/>
        </w:rPr>
      </w:pPr>
      <w:r w:rsidRPr="00660CA7">
        <w:rPr>
          <w:rFonts w:ascii="Times New Roman" w:hAnsi="Times New Roman" w:cs="Times New Roman"/>
          <w:sz w:val="24"/>
          <w:szCs w:val="24"/>
        </w:rPr>
        <w:t>Efforts to address the socio-economic impact on ST women should focus on promoting access to quality education, improving healthcare services, ensuring land and resource rights, enhancing employment opportunities, and addressing gender-based violence. Empowering ST women through skill development, entrepreneurship, and fostering their active participation in decision-making processes can contribute to their socio-economic upliftment.</w:t>
      </w:r>
    </w:p>
    <w:p w:rsidR="00837946" w:rsidRPr="00C445DE" w:rsidRDefault="00837946" w:rsidP="00837946">
      <w:pPr>
        <w:pStyle w:val="NoSpacing"/>
        <w:spacing w:line="480" w:lineRule="auto"/>
        <w:jc w:val="both"/>
        <w:rPr>
          <w:rFonts w:ascii="Times New Roman" w:hAnsi="Times New Roman" w:cs="Times New Roman"/>
          <w:b/>
          <w:sz w:val="24"/>
          <w:szCs w:val="24"/>
        </w:rPr>
      </w:pPr>
      <w:r w:rsidRPr="00837946">
        <w:rPr>
          <w:rFonts w:ascii="Times New Roman" w:hAnsi="Times New Roman" w:cs="Times New Roman"/>
          <w:sz w:val="24"/>
          <w:szCs w:val="24"/>
        </w:rPr>
        <w:t xml:space="preserve"> </w:t>
      </w:r>
      <w:r w:rsidR="00C445DE">
        <w:rPr>
          <w:rFonts w:ascii="Times New Roman" w:hAnsi="Times New Roman" w:cs="Times New Roman"/>
          <w:b/>
          <w:sz w:val="24"/>
          <w:szCs w:val="24"/>
        </w:rPr>
        <w:t>C</w:t>
      </w:r>
      <w:r w:rsidRPr="00C445DE">
        <w:rPr>
          <w:rFonts w:ascii="Times New Roman" w:hAnsi="Times New Roman" w:cs="Times New Roman"/>
          <w:b/>
          <w:sz w:val="24"/>
          <w:szCs w:val="24"/>
        </w:rPr>
        <w:t xml:space="preserve">onclusion, </w:t>
      </w:r>
    </w:p>
    <w:p w:rsidR="00837946" w:rsidRPr="00837946" w:rsidRDefault="00C445DE" w:rsidP="00837946">
      <w:pPr>
        <w:spacing w:line="480" w:lineRule="auto"/>
        <w:jc w:val="both"/>
        <w:rPr>
          <w:rFonts w:ascii="Times New Roman" w:hAnsi="Times New Roman" w:cs="Times New Roman"/>
          <w:sz w:val="24"/>
          <w:szCs w:val="24"/>
        </w:rPr>
      </w:pPr>
      <w:r>
        <w:rPr>
          <w:rFonts w:ascii="Times New Roman" w:hAnsi="Times New Roman" w:cs="Times New Roman"/>
          <w:sz w:val="24"/>
          <w:szCs w:val="24"/>
        </w:rPr>
        <w:t>T</w:t>
      </w:r>
      <w:r w:rsidR="00837946" w:rsidRPr="00837946">
        <w:rPr>
          <w:rFonts w:ascii="Times New Roman" w:hAnsi="Times New Roman" w:cs="Times New Roman"/>
          <w:sz w:val="24"/>
          <w:szCs w:val="24"/>
        </w:rPr>
        <w:t>he social welfare schemes implemented for Scheduled Tribes (ST) women in Tamil Nadu have proven to be instrumental in improving their overall well-being and uplifting their socio-economic status. This study has highlighted several key points:</w:t>
      </w:r>
    </w:p>
    <w:p w:rsidR="00837946" w:rsidRDefault="00837946" w:rsidP="00837946">
      <w:pPr>
        <w:spacing w:line="480" w:lineRule="auto"/>
        <w:jc w:val="both"/>
        <w:rPr>
          <w:rFonts w:ascii="Times New Roman" w:hAnsi="Times New Roman" w:cs="Times New Roman"/>
          <w:sz w:val="24"/>
          <w:szCs w:val="24"/>
        </w:rPr>
      </w:pPr>
      <w:r w:rsidRPr="00837946">
        <w:rPr>
          <w:rFonts w:ascii="Times New Roman" w:hAnsi="Times New Roman" w:cs="Times New Roman"/>
          <w:sz w:val="24"/>
          <w:szCs w:val="24"/>
        </w:rPr>
        <w:lastRenderedPageBreak/>
        <w:t>Empowerment through Education: The provision of educational opportunities for ST women has been a significant component of the social welfare schemes. Access to quality education has helped bridge the knowledge gap, enhance skills, and promote self-reliance among ST women.</w:t>
      </w:r>
      <w:r w:rsidR="00C445DE">
        <w:rPr>
          <w:rFonts w:ascii="Times New Roman" w:hAnsi="Times New Roman" w:cs="Times New Roman"/>
          <w:sz w:val="24"/>
          <w:szCs w:val="24"/>
        </w:rPr>
        <w:t xml:space="preserve"> </w:t>
      </w:r>
      <w:r w:rsidRPr="00837946">
        <w:rPr>
          <w:rFonts w:ascii="Times New Roman" w:hAnsi="Times New Roman" w:cs="Times New Roman"/>
          <w:sz w:val="24"/>
          <w:szCs w:val="24"/>
        </w:rPr>
        <w:t>Healthcare and Nutrition: The social welfare schemes have prioritized the health and nutrition needs of ST women. Improved healthcare facilities, awareness campaigns, and supplementary nutrition programs have contributed to a decline in maternal and infant mortality rates and enhanced overall health outcomes.</w:t>
      </w:r>
      <w:r w:rsidR="00C445DE">
        <w:rPr>
          <w:rFonts w:ascii="Times New Roman" w:hAnsi="Times New Roman" w:cs="Times New Roman"/>
          <w:sz w:val="24"/>
          <w:szCs w:val="24"/>
        </w:rPr>
        <w:t xml:space="preserve"> </w:t>
      </w:r>
      <w:r w:rsidRPr="00837946">
        <w:rPr>
          <w:rFonts w:ascii="Times New Roman" w:hAnsi="Times New Roman" w:cs="Times New Roman"/>
          <w:sz w:val="24"/>
          <w:szCs w:val="24"/>
        </w:rPr>
        <w:t>Economic Empowerment: Various initiatives promoting entrepreneurship, skill development, and financial inclusion have empowered ST women economically. This has not only increased their income and financial independence but also provided avenues for sustainable livelihoods.</w:t>
      </w:r>
      <w:r w:rsidR="00C445DE">
        <w:rPr>
          <w:rFonts w:ascii="Times New Roman" w:hAnsi="Times New Roman" w:cs="Times New Roman"/>
          <w:sz w:val="24"/>
          <w:szCs w:val="24"/>
        </w:rPr>
        <w:t xml:space="preserve"> </w:t>
      </w:r>
      <w:r w:rsidRPr="00837946">
        <w:rPr>
          <w:rFonts w:ascii="Times New Roman" w:hAnsi="Times New Roman" w:cs="Times New Roman"/>
          <w:sz w:val="24"/>
          <w:szCs w:val="24"/>
        </w:rPr>
        <w:t>Social and Legal Support: The schemes have also emphasized providing social and legal support to ST women. Through counseling, awareness programs, and legal aid, the schemes have addressed issues such as domestic violence, discrimination, and exploitation, ensuring a safer and more inclusive environment for ST women.</w:t>
      </w:r>
      <w:r w:rsidR="00C445DE">
        <w:rPr>
          <w:rFonts w:ascii="Times New Roman" w:hAnsi="Times New Roman" w:cs="Times New Roman"/>
          <w:sz w:val="24"/>
          <w:szCs w:val="24"/>
        </w:rPr>
        <w:t xml:space="preserve"> </w:t>
      </w:r>
      <w:r w:rsidRPr="00837946">
        <w:rPr>
          <w:rFonts w:ascii="Times New Roman" w:hAnsi="Times New Roman" w:cs="Times New Roman"/>
          <w:sz w:val="24"/>
          <w:szCs w:val="24"/>
        </w:rPr>
        <w:t>Community Participation: The successful implementation of these schemes has been possible due to active community participation. Local self-help groups, NGOs, and community leaders have played a crucial role in advocating for the rights and well-being of ST women.</w:t>
      </w:r>
      <w:r w:rsidR="00C445DE">
        <w:rPr>
          <w:rFonts w:ascii="Times New Roman" w:hAnsi="Times New Roman" w:cs="Times New Roman"/>
          <w:sz w:val="24"/>
          <w:szCs w:val="24"/>
        </w:rPr>
        <w:t xml:space="preserve"> </w:t>
      </w:r>
      <w:r w:rsidRPr="00837946">
        <w:rPr>
          <w:rFonts w:ascii="Times New Roman" w:hAnsi="Times New Roman" w:cs="Times New Roman"/>
          <w:sz w:val="24"/>
          <w:szCs w:val="24"/>
        </w:rPr>
        <w:t>In conclusion, the social welfare schemes for Scheduled Tribes women in Tamil Nadu have significantly contributed to their empowerment, education, healthcare, economic independence, and social well-being. However, there is still a need for continuous monitoring, evaluation, and refinement of these schemes to address any existing gaps and emerging challenges. By doing so, Tamil Nadu can ensure sustainable development and inclusive growth for its ST women, leading to a more equitable and prosperous society.</w:t>
      </w:r>
    </w:p>
    <w:p w:rsidR="00137AA7" w:rsidRDefault="00137AA7" w:rsidP="00837946">
      <w:pPr>
        <w:spacing w:line="480" w:lineRule="auto"/>
        <w:jc w:val="both"/>
        <w:rPr>
          <w:rFonts w:ascii="Times New Roman" w:hAnsi="Times New Roman" w:cs="Times New Roman"/>
          <w:sz w:val="24"/>
          <w:szCs w:val="24"/>
        </w:rPr>
      </w:pPr>
    </w:p>
    <w:p w:rsidR="00137AA7" w:rsidRPr="000979A3" w:rsidRDefault="000979A3" w:rsidP="00837946">
      <w:pPr>
        <w:spacing w:line="480" w:lineRule="auto"/>
        <w:jc w:val="both"/>
        <w:rPr>
          <w:rFonts w:ascii="Times New Roman" w:hAnsi="Times New Roman" w:cs="Times New Roman"/>
          <w:b/>
          <w:sz w:val="24"/>
          <w:szCs w:val="24"/>
        </w:rPr>
      </w:pPr>
      <w:r w:rsidRPr="000979A3">
        <w:rPr>
          <w:rFonts w:ascii="Times New Roman" w:hAnsi="Times New Roman" w:cs="Times New Roman"/>
          <w:b/>
          <w:sz w:val="24"/>
          <w:szCs w:val="24"/>
        </w:rPr>
        <w:lastRenderedPageBreak/>
        <w:t xml:space="preserve">Reference </w:t>
      </w:r>
    </w:p>
    <w:p w:rsidR="00137AA7" w:rsidRPr="000979A3" w:rsidRDefault="000979A3" w:rsidP="000979A3">
      <w:pPr>
        <w:pStyle w:val="NoSpacing"/>
        <w:spacing w:line="480" w:lineRule="auto"/>
        <w:jc w:val="both"/>
        <w:rPr>
          <w:rFonts w:ascii="Times New Roman" w:hAnsi="Times New Roman" w:cs="Times New Roman"/>
          <w:sz w:val="24"/>
          <w:szCs w:val="24"/>
          <w:lang w:val="en-IN" w:eastAsia="en-IN" w:bidi="ar-SA"/>
        </w:rPr>
      </w:pPr>
      <w:r>
        <w:rPr>
          <w:rFonts w:ascii="Times New Roman" w:hAnsi="Times New Roman" w:cs="Times New Roman"/>
          <w:sz w:val="24"/>
          <w:szCs w:val="24"/>
          <w:lang w:val="en-IN" w:eastAsia="en-IN" w:bidi="ar-SA"/>
        </w:rPr>
        <w:t xml:space="preserve">1. </w:t>
      </w:r>
      <w:r w:rsidR="00137AA7" w:rsidRPr="000979A3">
        <w:rPr>
          <w:rFonts w:ascii="Times New Roman" w:hAnsi="Times New Roman" w:cs="Times New Roman"/>
          <w:sz w:val="24"/>
          <w:szCs w:val="24"/>
          <w:lang w:val="en-IN" w:eastAsia="en-IN" w:bidi="ar-SA"/>
        </w:rPr>
        <w:t>"Scheduled Tribes in India: Developmental Perspectives" by S.K. Chatterjee</w:t>
      </w:r>
    </w:p>
    <w:p w:rsidR="00137AA7" w:rsidRPr="000979A3" w:rsidRDefault="00137AA7" w:rsidP="000979A3">
      <w:pPr>
        <w:pStyle w:val="NoSpacing"/>
        <w:spacing w:line="480" w:lineRule="auto"/>
        <w:jc w:val="both"/>
        <w:rPr>
          <w:rFonts w:ascii="Times New Roman" w:hAnsi="Times New Roman" w:cs="Times New Roman"/>
          <w:sz w:val="24"/>
          <w:szCs w:val="24"/>
          <w:lang w:val="en-IN" w:eastAsia="en-IN" w:bidi="ar-SA"/>
        </w:rPr>
      </w:pPr>
      <w:r w:rsidRPr="000979A3">
        <w:rPr>
          <w:rFonts w:ascii="Times New Roman" w:hAnsi="Times New Roman" w:cs="Times New Roman"/>
          <w:sz w:val="24"/>
          <w:szCs w:val="24"/>
          <w:lang w:val="en-IN" w:eastAsia="en-IN" w:bidi="ar-SA"/>
        </w:rPr>
        <w:t>This book offers an in-depth analysis of the social, economic, and political aspects of Scheduled Tribes in India, focusing on their development and challenges.</w:t>
      </w:r>
    </w:p>
    <w:p w:rsidR="00137AA7" w:rsidRPr="000979A3" w:rsidRDefault="000979A3" w:rsidP="000979A3">
      <w:pPr>
        <w:pStyle w:val="NoSpacing"/>
        <w:spacing w:line="480" w:lineRule="auto"/>
        <w:jc w:val="both"/>
        <w:rPr>
          <w:rFonts w:ascii="Times New Roman" w:hAnsi="Times New Roman" w:cs="Times New Roman"/>
          <w:sz w:val="24"/>
          <w:szCs w:val="24"/>
          <w:lang w:val="en-IN" w:eastAsia="en-IN" w:bidi="ar-SA"/>
        </w:rPr>
      </w:pPr>
      <w:r>
        <w:rPr>
          <w:rFonts w:ascii="Times New Roman" w:hAnsi="Times New Roman" w:cs="Times New Roman"/>
          <w:sz w:val="24"/>
          <w:szCs w:val="24"/>
          <w:lang w:val="en-IN" w:eastAsia="en-IN" w:bidi="ar-SA"/>
        </w:rPr>
        <w:t xml:space="preserve">2. </w:t>
      </w:r>
      <w:r w:rsidR="00137AA7" w:rsidRPr="000979A3">
        <w:rPr>
          <w:rFonts w:ascii="Times New Roman" w:hAnsi="Times New Roman" w:cs="Times New Roman"/>
          <w:sz w:val="24"/>
          <w:szCs w:val="24"/>
          <w:lang w:val="en-IN" w:eastAsia="en-IN" w:bidi="ar-SA"/>
        </w:rPr>
        <w:t>"Scheduled Tribes and Development: Issues and Perspectives" edited by Amar Kumar Singh</w:t>
      </w:r>
    </w:p>
    <w:p w:rsidR="00137AA7" w:rsidRPr="000979A3" w:rsidRDefault="00137AA7" w:rsidP="000979A3">
      <w:pPr>
        <w:pStyle w:val="NoSpacing"/>
        <w:spacing w:line="480" w:lineRule="auto"/>
        <w:jc w:val="both"/>
        <w:rPr>
          <w:rFonts w:ascii="Times New Roman" w:hAnsi="Times New Roman" w:cs="Times New Roman"/>
          <w:sz w:val="24"/>
          <w:szCs w:val="24"/>
          <w:lang w:val="en-IN" w:eastAsia="en-IN" w:bidi="ar-SA"/>
        </w:rPr>
      </w:pPr>
      <w:r w:rsidRPr="000979A3">
        <w:rPr>
          <w:rFonts w:ascii="Times New Roman" w:hAnsi="Times New Roman" w:cs="Times New Roman"/>
          <w:sz w:val="24"/>
          <w:szCs w:val="24"/>
          <w:lang w:val="en-IN" w:eastAsia="en-IN" w:bidi="ar-SA"/>
        </w:rPr>
        <w:t>This edited volume discusses various issues related to Scheduled Tribes in India, including education, health, land rights, governance, and cultural preservation.</w:t>
      </w:r>
    </w:p>
    <w:p w:rsidR="00137AA7" w:rsidRPr="000979A3" w:rsidRDefault="000979A3" w:rsidP="000979A3">
      <w:pPr>
        <w:pStyle w:val="NoSpacing"/>
        <w:spacing w:line="480" w:lineRule="auto"/>
        <w:jc w:val="both"/>
        <w:rPr>
          <w:rFonts w:ascii="Times New Roman" w:hAnsi="Times New Roman" w:cs="Times New Roman"/>
          <w:sz w:val="24"/>
          <w:szCs w:val="24"/>
          <w:lang w:val="en-IN" w:eastAsia="en-IN" w:bidi="ar-SA"/>
        </w:rPr>
      </w:pPr>
      <w:r>
        <w:rPr>
          <w:rFonts w:ascii="Times New Roman" w:hAnsi="Times New Roman" w:cs="Times New Roman"/>
          <w:sz w:val="24"/>
          <w:szCs w:val="24"/>
          <w:lang w:val="en-IN" w:eastAsia="en-IN" w:bidi="ar-SA"/>
        </w:rPr>
        <w:t xml:space="preserve">3. </w:t>
      </w:r>
      <w:r w:rsidR="00137AA7" w:rsidRPr="000979A3">
        <w:rPr>
          <w:rFonts w:ascii="Times New Roman" w:hAnsi="Times New Roman" w:cs="Times New Roman"/>
          <w:sz w:val="24"/>
          <w:szCs w:val="24"/>
          <w:lang w:val="en-IN" w:eastAsia="en-IN" w:bidi="ar-SA"/>
        </w:rPr>
        <w:t>"Scheduled Tribes of India: Development and Deprivation" edited by Virginius Xaxa</w:t>
      </w:r>
    </w:p>
    <w:p w:rsidR="00137AA7" w:rsidRPr="000979A3" w:rsidRDefault="00137AA7" w:rsidP="000979A3">
      <w:pPr>
        <w:pStyle w:val="NoSpacing"/>
        <w:spacing w:line="480" w:lineRule="auto"/>
        <w:jc w:val="both"/>
        <w:rPr>
          <w:rFonts w:ascii="Times New Roman" w:hAnsi="Times New Roman" w:cs="Times New Roman"/>
          <w:sz w:val="24"/>
          <w:szCs w:val="24"/>
          <w:lang w:val="en-IN" w:eastAsia="en-IN" w:bidi="ar-SA"/>
        </w:rPr>
      </w:pPr>
      <w:r w:rsidRPr="000979A3">
        <w:rPr>
          <w:rFonts w:ascii="Times New Roman" w:hAnsi="Times New Roman" w:cs="Times New Roman"/>
          <w:sz w:val="24"/>
          <w:szCs w:val="24"/>
          <w:lang w:val="en-IN" w:eastAsia="en-IN" w:bidi="ar-SA"/>
        </w:rPr>
        <w:t>The book explores the issues of development and deprivation faced by Scheduled Tribes in India, covering topics like livelihoods, education, health, and identity.</w:t>
      </w:r>
    </w:p>
    <w:p w:rsidR="00137AA7" w:rsidRPr="000979A3" w:rsidRDefault="000979A3" w:rsidP="000979A3">
      <w:pPr>
        <w:pStyle w:val="NoSpacing"/>
        <w:spacing w:line="480" w:lineRule="auto"/>
        <w:jc w:val="both"/>
        <w:rPr>
          <w:rFonts w:ascii="Times New Roman" w:hAnsi="Times New Roman" w:cs="Times New Roman"/>
          <w:sz w:val="24"/>
          <w:szCs w:val="24"/>
          <w:lang w:val="en-IN" w:eastAsia="en-IN" w:bidi="ar-SA"/>
        </w:rPr>
      </w:pPr>
      <w:r>
        <w:rPr>
          <w:rFonts w:ascii="Times New Roman" w:hAnsi="Times New Roman" w:cs="Times New Roman"/>
          <w:sz w:val="24"/>
          <w:szCs w:val="24"/>
          <w:lang w:val="en-IN" w:eastAsia="en-IN" w:bidi="ar-SA"/>
        </w:rPr>
        <w:t>4</w:t>
      </w:r>
      <w:r w:rsidR="00137AA7" w:rsidRPr="000979A3">
        <w:rPr>
          <w:rFonts w:ascii="Times New Roman" w:hAnsi="Times New Roman" w:cs="Times New Roman"/>
          <w:sz w:val="24"/>
          <w:szCs w:val="24"/>
          <w:lang w:val="en-IN" w:eastAsia="en-IN" w:bidi="ar-SA"/>
        </w:rPr>
        <w:t>"Tribes of India: The Struggle for Survival" by Christoph von Fürer-Haimendorf</w:t>
      </w:r>
    </w:p>
    <w:p w:rsidR="00137AA7" w:rsidRPr="000979A3" w:rsidRDefault="00137AA7" w:rsidP="000979A3">
      <w:pPr>
        <w:pStyle w:val="NoSpacing"/>
        <w:spacing w:line="480" w:lineRule="auto"/>
        <w:jc w:val="both"/>
        <w:rPr>
          <w:rFonts w:ascii="Times New Roman" w:hAnsi="Times New Roman" w:cs="Times New Roman"/>
          <w:sz w:val="24"/>
          <w:szCs w:val="24"/>
          <w:lang w:val="en-IN" w:eastAsia="en-IN" w:bidi="ar-SA"/>
        </w:rPr>
      </w:pPr>
      <w:r w:rsidRPr="000979A3">
        <w:rPr>
          <w:rFonts w:ascii="Times New Roman" w:hAnsi="Times New Roman" w:cs="Times New Roman"/>
          <w:sz w:val="24"/>
          <w:szCs w:val="24"/>
          <w:lang w:val="en-IN" w:eastAsia="en-IN" w:bidi="ar-SA"/>
        </w:rPr>
        <w:t>This classic work provides an anthropological perspective on the tribes of India, their customs, traditions, social structures, and challenges they face in the modern world.</w:t>
      </w:r>
    </w:p>
    <w:p w:rsidR="00137AA7" w:rsidRPr="000979A3" w:rsidRDefault="000979A3" w:rsidP="000979A3">
      <w:pPr>
        <w:pStyle w:val="NoSpacing"/>
        <w:spacing w:line="480" w:lineRule="auto"/>
        <w:jc w:val="both"/>
        <w:rPr>
          <w:rFonts w:ascii="Times New Roman" w:hAnsi="Times New Roman" w:cs="Times New Roman"/>
          <w:sz w:val="24"/>
          <w:szCs w:val="24"/>
          <w:lang w:val="en-IN" w:eastAsia="en-IN" w:bidi="ar-SA"/>
        </w:rPr>
      </w:pPr>
      <w:r>
        <w:rPr>
          <w:rFonts w:ascii="Times New Roman" w:hAnsi="Times New Roman" w:cs="Times New Roman"/>
          <w:sz w:val="24"/>
          <w:szCs w:val="24"/>
          <w:lang w:val="en-IN" w:eastAsia="en-IN" w:bidi="ar-SA"/>
        </w:rPr>
        <w:t>5.</w:t>
      </w:r>
      <w:r w:rsidR="00137AA7" w:rsidRPr="000979A3">
        <w:rPr>
          <w:rFonts w:ascii="Times New Roman" w:hAnsi="Times New Roman" w:cs="Times New Roman"/>
          <w:sz w:val="24"/>
          <w:szCs w:val="24"/>
          <w:lang w:val="en-IN" w:eastAsia="en-IN" w:bidi="ar-SA"/>
        </w:rPr>
        <w:t>"Scheduled Tribes in India: A Socio-Economic Profile" by Virginius Xaxa</w:t>
      </w:r>
    </w:p>
    <w:p w:rsidR="00137AA7" w:rsidRPr="000979A3" w:rsidRDefault="00137AA7" w:rsidP="000979A3">
      <w:pPr>
        <w:pStyle w:val="NoSpacing"/>
        <w:spacing w:line="480" w:lineRule="auto"/>
        <w:jc w:val="both"/>
        <w:rPr>
          <w:rFonts w:ascii="Times New Roman" w:hAnsi="Times New Roman" w:cs="Times New Roman"/>
          <w:sz w:val="24"/>
          <w:szCs w:val="24"/>
          <w:lang w:val="en-IN" w:eastAsia="en-IN" w:bidi="ar-SA"/>
        </w:rPr>
      </w:pPr>
      <w:r w:rsidRPr="000979A3">
        <w:rPr>
          <w:rFonts w:ascii="Times New Roman" w:hAnsi="Times New Roman" w:cs="Times New Roman"/>
          <w:sz w:val="24"/>
          <w:szCs w:val="24"/>
          <w:lang w:val="en-IN" w:eastAsia="en-IN" w:bidi="ar-SA"/>
        </w:rPr>
        <w:t>This book presents a comprehensive socio-economic profile of Scheduled Tribes in India, analyzing their living conditions, income levels, education, employment, and access to basic amenities.</w:t>
      </w:r>
    </w:p>
    <w:p w:rsidR="00137AA7" w:rsidRPr="000979A3" w:rsidRDefault="000979A3" w:rsidP="000979A3">
      <w:pPr>
        <w:pStyle w:val="NoSpacing"/>
        <w:spacing w:line="480" w:lineRule="auto"/>
        <w:jc w:val="both"/>
        <w:rPr>
          <w:rFonts w:ascii="Times New Roman" w:hAnsi="Times New Roman" w:cs="Times New Roman"/>
          <w:sz w:val="24"/>
          <w:szCs w:val="24"/>
          <w:lang w:val="en-IN" w:eastAsia="en-IN" w:bidi="ar-SA"/>
        </w:rPr>
      </w:pPr>
      <w:r>
        <w:rPr>
          <w:rFonts w:ascii="Times New Roman" w:hAnsi="Times New Roman" w:cs="Times New Roman"/>
          <w:sz w:val="24"/>
          <w:szCs w:val="24"/>
          <w:lang w:val="en-IN" w:eastAsia="en-IN" w:bidi="ar-SA"/>
        </w:rPr>
        <w:t>6.</w:t>
      </w:r>
      <w:r w:rsidR="00137AA7" w:rsidRPr="000979A3">
        <w:rPr>
          <w:rFonts w:ascii="Times New Roman" w:hAnsi="Times New Roman" w:cs="Times New Roman"/>
          <w:sz w:val="24"/>
          <w:szCs w:val="24"/>
          <w:lang w:val="en-IN" w:eastAsia="en-IN" w:bidi="ar-SA"/>
        </w:rPr>
        <w:t>"Tribal Development in India: The Contemporary Debate" edited by B.K. Roy Burman</w:t>
      </w:r>
    </w:p>
    <w:p w:rsidR="00137AA7" w:rsidRDefault="00137AA7" w:rsidP="000979A3">
      <w:pPr>
        <w:pStyle w:val="NoSpacing"/>
        <w:spacing w:line="480" w:lineRule="auto"/>
        <w:jc w:val="both"/>
        <w:rPr>
          <w:rFonts w:ascii="Times New Roman" w:hAnsi="Times New Roman" w:cs="Times New Roman"/>
          <w:sz w:val="24"/>
          <w:szCs w:val="24"/>
          <w:lang w:val="en-IN" w:eastAsia="en-IN" w:bidi="ar-SA"/>
        </w:rPr>
      </w:pPr>
      <w:r w:rsidRPr="000979A3">
        <w:rPr>
          <w:rFonts w:ascii="Times New Roman" w:hAnsi="Times New Roman" w:cs="Times New Roman"/>
          <w:sz w:val="24"/>
          <w:szCs w:val="24"/>
          <w:lang w:val="en-IN" w:eastAsia="en-IN" w:bidi="ar-SA"/>
        </w:rPr>
        <w:t>The book addresses the key issues related to tribal development in India, including land alienation, displacement, forest rights, and the role of government policies in tribal empowerment.</w:t>
      </w:r>
    </w:p>
    <w:p w:rsidR="0078347E" w:rsidRDefault="0078347E" w:rsidP="000979A3">
      <w:pPr>
        <w:pStyle w:val="NoSpacing"/>
        <w:spacing w:line="480" w:lineRule="auto"/>
        <w:jc w:val="both"/>
        <w:rPr>
          <w:rFonts w:ascii="Times New Roman" w:hAnsi="Times New Roman" w:cs="Times New Roman"/>
          <w:sz w:val="24"/>
          <w:szCs w:val="24"/>
          <w:lang w:val="en-IN" w:eastAsia="en-IN" w:bidi="ar-SA"/>
        </w:rPr>
      </w:pPr>
    </w:p>
    <w:p w:rsidR="0078347E" w:rsidRDefault="0078347E" w:rsidP="000979A3">
      <w:pPr>
        <w:pStyle w:val="NoSpacing"/>
        <w:spacing w:line="480" w:lineRule="auto"/>
        <w:jc w:val="both"/>
        <w:rPr>
          <w:rFonts w:ascii="Times New Roman" w:hAnsi="Times New Roman" w:cs="Times New Roman"/>
          <w:sz w:val="24"/>
          <w:szCs w:val="24"/>
          <w:lang w:val="en-IN" w:eastAsia="en-IN" w:bidi="ar-SA"/>
        </w:rPr>
      </w:pPr>
    </w:p>
    <w:p w:rsidR="0078347E" w:rsidRPr="00390170" w:rsidRDefault="00390170" w:rsidP="00390170">
      <w:pPr>
        <w:jc w:val="both"/>
        <w:rPr>
          <w:rFonts w:ascii="Times New Roman" w:hAnsi="Times New Roman" w:cs="Times New Roman"/>
          <w:sz w:val="24"/>
          <w:szCs w:val="24"/>
        </w:rPr>
      </w:pPr>
      <w:r>
        <w:rPr>
          <w:rFonts w:ascii="Times New Roman" w:hAnsi="Times New Roman" w:cs="Times New Roman"/>
          <w:sz w:val="24"/>
          <w:szCs w:val="24"/>
        </w:rPr>
        <w:lastRenderedPageBreak/>
        <w:t>7.</w:t>
      </w:r>
      <w:r w:rsidR="0078347E" w:rsidRPr="00390170">
        <w:rPr>
          <w:rFonts w:ascii="Times New Roman" w:hAnsi="Times New Roman" w:cs="Times New Roman"/>
          <w:sz w:val="24"/>
          <w:szCs w:val="24"/>
        </w:rPr>
        <w:t>"Scheduled Tribes and Their Development: An Analysis of Policies and Programs" by Dr. Virginius Xaxa - This article examines the policies and programs implemented for the development of Scheduled Tribes in India and analyzes their effectiveness.</w:t>
      </w:r>
    </w:p>
    <w:p w:rsidR="0078347E" w:rsidRPr="00390170" w:rsidRDefault="00390170" w:rsidP="00390170">
      <w:pPr>
        <w:jc w:val="both"/>
        <w:rPr>
          <w:rFonts w:ascii="Times New Roman" w:hAnsi="Times New Roman" w:cs="Times New Roman"/>
          <w:sz w:val="24"/>
          <w:szCs w:val="24"/>
        </w:rPr>
      </w:pPr>
      <w:r>
        <w:rPr>
          <w:rFonts w:ascii="Times New Roman" w:hAnsi="Times New Roman" w:cs="Times New Roman"/>
          <w:sz w:val="24"/>
          <w:szCs w:val="24"/>
        </w:rPr>
        <w:t>8.</w:t>
      </w:r>
      <w:r w:rsidR="0078347E" w:rsidRPr="00390170">
        <w:rPr>
          <w:rFonts w:ascii="Times New Roman" w:hAnsi="Times New Roman" w:cs="Times New Roman"/>
          <w:sz w:val="24"/>
          <w:szCs w:val="24"/>
        </w:rPr>
        <w:t>"Scheduled Tribes in India: Issues and Challenges" by Dr. B. S. Mehta - This article discusses the various issues and challenges faced by Scheduled Tribes in India, including social, economic, and political aspects.</w:t>
      </w:r>
    </w:p>
    <w:p w:rsidR="0078347E" w:rsidRPr="00390170" w:rsidRDefault="00390170" w:rsidP="00390170">
      <w:pPr>
        <w:jc w:val="both"/>
        <w:rPr>
          <w:rFonts w:ascii="Times New Roman" w:hAnsi="Times New Roman" w:cs="Times New Roman"/>
          <w:sz w:val="24"/>
          <w:szCs w:val="24"/>
        </w:rPr>
      </w:pPr>
      <w:r>
        <w:rPr>
          <w:rFonts w:ascii="Times New Roman" w:hAnsi="Times New Roman" w:cs="Times New Roman"/>
          <w:sz w:val="24"/>
          <w:szCs w:val="24"/>
        </w:rPr>
        <w:t>9.</w:t>
      </w:r>
      <w:r w:rsidR="0078347E" w:rsidRPr="00390170">
        <w:rPr>
          <w:rFonts w:ascii="Times New Roman" w:hAnsi="Times New Roman" w:cs="Times New Roman"/>
          <w:sz w:val="24"/>
          <w:szCs w:val="24"/>
        </w:rPr>
        <w:t>"Empowerment of Scheduled Tribes: Issues and Strategies" by Dr. S. K. Chaudhuri - This article explores the strategies and initiatives for empowering Scheduled Tribes in India, focusing on education, healthcare, and economic development.</w:t>
      </w:r>
    </w:p>
    <w:p w:rsidR="0078347E" w:rsidRPr="00390170" w:rsidRDefault="00390170" w:rsidP="00390170">
      <w:pPr>
        <w:jc w:val="both"/>
        <w:rPr>
          <w:rFonts w:ascii="Times New Roman" w:hAnsi="Times New Roman" w:cs="Times New Roman"/>
          <w:sz w:val="24"/>
          <w:szCs w:val="24"/>
        </w:rPr>
      </w:pPr>
      <w:r>
        <w:rPr>
          <w:rFonts w:ascii="Times New Roman" w:hAnsi="Times New Roman" w:cs="Times New Roman"/>
          <w:sz w:val="24"/>
          <w:szCs w:val="24"/>
        </w:rPr>
        <w:t>10.</w:t>
      </w:r>
      <w:r w:rsidR="0078347E" w:rsidRPr="00390170">
        <w:rPr>
          <w:rFonts w:ascii="Times New Roman" w:hAnsi="Times New Roman" w:cs="Times New Roman"/>
          <w:sz w:val="24"/>
          <w:szCs w:val="24"/>
        </w:rPr>
        <w:t>"Rights and Entitlements of Scheduled Tribes in India" by Dr. Sanjay Paswan - This article provides an overview of the constitutional rights and entitlements of Scheduled Tribes in India, including land rights, reservations, and protective measures.</w:t>
      </w:r>
    </w:p>
    <w:p w:rsidR="0078347E" w:rsidRPr="00390170" w:rsidRDefault="00390170" w:rsidP="00390170">
      <w:pPr>
        <w:jc w:val="both"/>
        <w:rPr>
          <w:rFonts w:ascii="Times New Roman" w:hAnsi="Times New Roman" w:cs="Times New Roman"/>
          <w:sz w:val="24"/>
          <w:szCs w:val="24"/>
        </w:rPr>
      </w:pPr>
      <w:r>
        <w:rPr>
          <w:rFonts w:ascii="Times New Roman" w:hAnsi="Times New Roman" w:cs="Times New Roman"/>
          <w:sz w:val="24"/>
          <w:szCs w:val="24"/>
        </w:rPr>
        <w:t>11.</w:t>
      </w:r>
      <w:r w:rsidR="0078347E" w:rsidRPr="00390170">
        <w:rPr>
          <w:rFonts w:ascii="Times New Roman" w:hAnsi="Times New Roman" w:cs="Times New Roman"/>
          <w:sz w:val="24"/>
          <w:szCs w:val="24"/>
        </w:rPr>
        <w:t>"Political Representation of Scheduled Tribes in India" by Dr. Amareshwar Mishra - This article examines the political representation of Scheduled Tribes in India, discussing the reservation system, electoral politics, and challenges faced by tribal leaders.</w:t>
      </w:r>
    </w:p>
    <w:p w:rsidR="0078347E" w:rsidRPr="00390170" w:rsidRDefault="00390170" w:rsidP="00390170">
      <w:pPr>
        <w:jc w:val="both"/>
        <w:rPr>
          <w:rFonts w:ascii="Times New Roman" w:hAnsi="Times New Roman" w:cs="Times New Roman"/>
          <w:sz w:val="24"/>
          <w:szCs w:val="24"/>
        </w:rPr>
      </w:pPr>
      <w:r>
        <w:rPr>
          <w:rFonts w:ascii="Times New Roman" w:hAnsi="Times New Roman" w:cs="Times New Roman"/>
          <w:sz w:val="24"/>
          <w:szCs w:val="24"/>
        </w:rPr>
        <w:t>12.</w:t>
      </w:r>
      <w:r w:rsidR="0078347E" w:rsidRPr="00390170">
        <w:rPr>
          <w:rFonts w:ascii="Times New Roman" w:hAnsi="Times New Roman" w:cs="Times New Roman"/>
          <w:sz w:val="24"/>
          <w:szCs w:val="24"/>
        </w:rPr>
        <w:t>"Tribal Movements and Identity Politics among Scheduled Tribes" by Dr. Nandini Sundar - This article explores the various tribal movements and identity politics among Scheduled Tribes in India, highlighting issues of land alienation, displacement, and cultural preservation.</w:t>
      </w:r>
    </w:p>
    <w:p w:rsidR="0078347E" w:rsidRPr="00390170" w:rsidRDefault="0078347E" w:rsidP="00390170">
      <w:pPr>
        <w:jc w:val="both"/>
        <w:rPr>
          <w:rFonts w:ascii="Times New Roman" w:hAnsi="Times New Roman" w:cs="Times New Roman"/>
          <w:sz w:val="24"/>
          <w:szCs w:val="24"/>
          <w:lang w:val="en-IN" w:eastAsia="en-IN" w:bidi="ar-SA"/>
        </w:rPr>
      </w:pPr>
    </w:p>
    <w:p w:rsidR="00137AA7" w:rsidRPr="000979A3" w:rsidRDefault="00137AA7" w:rsidP="000979A3">
      <w:pPr>
        <w:pStyle w:val="NoSpacing"/>
        <w:spacing w:line="480" w:lineRule="auto"/>
        <w:jc w:val="both"/>
        <w:rPr>
          <w:rFonts w:ascii="Times New Roman" w:hAnsi="Times New Roman" w:cs="Times New Roman"/>
          <w:sz w:val="24"/>
          <w:szCs w:val="24"/>
        </w:rPr>
      </w:pPr>
    </w:p>
    <w:p w:rsidR="00C0614B" w:rsidRPr="000979A3" w:rsidRDefault="00C0614B" w:rsidP="000979A3">
      <w:pPr>
        <w:pStyle w:val="NoSpacing"/>
        <w:spacing w:line="480" w:lineRule="auto"/>
        <w:jc w:val="both"/>
        <w:rPr>
          <w:rFonts w:ascii="Times New Roman" w:hAnsi="Times New Roman" w:cs="Times New Roman"/>
          <w:sz w:val="24"/>
          <w:szCs w:val="24"/>
        </w:rPr>
      </w:pPr>
    </w:p>
    <w:sectPr w:rsidR="00C0614B" w:rsidRPr="000979A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5DB6" w:rsidRDefault="00AA5DB6" w:rsidP="00420AF0">
      <w:pPr>
        <w:spacing w:after="0" w:line="240" w:lineRule="auto"/>
      </w:pPr>
      <w:r>
        <w:separator/>
      </w:r>
    </w:p>
  </w:endnote>
  <w:endnote w:type="continuationSeparator" w:id="0">
    <w:p w:rsidR="00AA5DB6" w:rsidRDefault="00AA5DB6" w:rsidP="00420A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ha">
    <w:altName w:val="Leelawadee UI Semilight"/>
    <w:panose1 w:val="020004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5DB6" w:rsidRDefault="00AA5DB6" w:rsidP="00420AF0">
      <w:pPr>
        <w:spacing w:after="0" w:line="240" w:lineRule="auto"/>
      </w:pPr>
      <w:r>
        <w:separator/>
      </w:r>
    </w:p>
  </w:footnote>
  <w:footnote w:type="continuationSeparator" w:id="0">
    <w:p w:rsidR="00AA5DB6" w:rsidRDefault="00AA5DB6" w:rsidP="00420AF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C6DF2"/>
    <w:multiLevelType w:val="multilevel"/>
    <w:tmpl w:val="3BFC8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941B88"/>
    <w:multiLevelType w:val="multilevel"/>
    <w:tmpl w:val="E6C83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460338"/>
    <w:multiLevelType w:val="hybridMultilevel"/>
    <w:tmpl w:val="52A025A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15DD01F2"/>
    <w:multiLevelType w:val="hybridMultilevel"/>
    <w:tmpl w:val="72522640"/>
    <w:lvl w:ilvl="0" w:tplc="40090009">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166317F4"/>
    <w:multiLevelType w:val="multilevel"/>
    <w:tmpl w:val="628E6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74F5BB0"/>
    <w:multiLevelType w:val="hybridMultilevel"/>
    <w:tmpl w:val="5F387A9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79C6B8A"/>
    <w:multiLevelType w:val="hybridMultilevel"/>
    <w:tmpl w:val="D02CA3CC"/>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AE632D9"/>
    <w:multiLevelType w:val="hybridMultilevel"/>
    <w:tmpl w:val="6DC2461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1626496"/>
    <w:multiLevelType w:val="multilevel"/>
    <w:tmpl w:val="430C9E4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A3D2F0E"/>
    <w:multiLevelType w:val="hybridMultilevel"/>
    <w:tmpl w:val="D18208C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3A157A58"/>
    <w:multiLevelType w:val="multilevel"/>
    <w:tmpl w:val="BE80AD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C8B696A"/>
    <w:multiLevelType w:val="multilevel"/>
    <w:tmpl w:val="CB2A8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548236B"/>
    <w:multiLevelType w:val="hybridMultilevel"/>
    <w:tmpl w:val="C7FEE98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65E25487"/>
    <w:multiLevelType w:val="multilevel"/>
    <w:tmpl w:val="1BFCD6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6F51307"/>
    <w:multiLevelType w:val="multilevel"/>
    <w:tmpl w:val="332A23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A0D4C7B"/>
    <w:multiLevelType w:val="multilevel"/>
    <w:tmpl w:val="8C3EA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75AC2C0A"/>
    <w:multiLevelType w:val="hybridMultilevel"/>
    <w:tmpl w:val="0BE262D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7D434090"/>
    <w:multiLevelType w:val="hybridMultilevel"/>
    <w:tmpl w:val="1510732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3"/>
  </w:num>
  <w:num w:numId="2">
    <w:abstractNumId w:val="7"/>
  </w:num>
  <w:num w:numId="3">
    <w:abstractNumId w:val="11"/>
  </w:num>
  <w:num w:numId="4">
    <w:abstractNumId w:val="15"/>
  </w:num>
  <w:num w:numId="5">
    <w:abstractNumId w:val="9"/>
  </w:num>
  <w:num w:numId="6">
    <w:abstractNumId w:val="10"/>
  </w:num>
  <w:num w:numId="7">
    <w:abstractNumId w:val="5"/>
  </w:num>
  <w:num w:numId="8">
    <w:abstractNumId w:val="6"/>
  </w:num>
  <w:num w:numId="9">
    <w:abstractNumId w:val="16"/>
  </w:num>
  <w:num w:numId="10">
    <w:abstractNumId w:val="17"/>
  </w:num>
  <w:num w:numId="11">
    <w:abstractNumId w:val="2"/>
  </w:num>
  <w:num w:numId="12">
    <w:abstractNumId w:val="4"/>
  </w:num>
  <w:num w:numId="13">
    <w:abstractNumId w:val="12"/>
  </w:num>
  <w:num w:numId="14">
    <w:abstractNumId w:val="1"/>
  </w:num>
  <w:num w:numId="15">
    <w:abstractNumId w:val="3"/>
  </w:num>
  <w:num w:numId="16">
    <w:abstractNumId w:val="0"/>
  </w:num>
  <w:num w:numId="17">
    <w:abstractNumId w:val="8"/>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1D34"/>
    <w:rsid w:val="0000277D"/>
    <w:rsid w:val="0004069E"/>
    <w:rsid w:val="000425BE"/>
    <w:rsid w:val="00066482"/>
    <w:rsid w:val="00087064"/>
    <w:rsid w:val="000979A3"/>
    <w:rsid w:val="000D2EE4"/>
    <w:rsid w:val="000D7962"/>
    <w:rsid w:val="000E7618"/>
    <w:rsid w:val="00137AA7"/>
    <w:rsid w:val="00145DCD"/>
    <w:rsid w:val="001755EE"/>
    <w:rsid w:val="001819C9"/>
    <w:rsid w:val="00187688"/>
    <w:rsid w:val="001B6F96"/>
    <w:rsid w:val="001E09A6"/>
    <w:rsid w:val="00256D90"/>
    <w:rsid w:val="002A4886"/>
    <w:rsid w:val="002A5C88"/>
    <w:rsid w:val="002A7830"/>
    <w:rsid w:val="00346162"/>
    <w:rsid w:val="00390170"/>
    <w:rsid w:val="003C7AA5"/>
    <w:rsid w:val="003E0B8A"/>
    <w:rsid w:val="004019C2"/>
    <w:rsid w:val="00420AF0"/>
    <w:rsid w:val="004443C8"/>
    <w:rsid w:val="00484F84"/>
    <w:rsid w:val="00490723"/>
    <w:rsid w:val="004B691B"/>
    <w:rsid w:val="00501CA3"/>
    <w:rsid w:val="00553A28"/>
    <w:rsid w:val="00576F7B"/>
    <w:rsid w:val="005900BB"/>
    <w:rsid w:val="00590EFA"/>
    <w:rsid w:val="005B2DC9"/>
    <w:rsid w:val="005B7857"/>
    <w:rsid w:val="005E4C5C"/>
    <w:rsid w:val="00660CA7"/>
    <w:rsid w:val="00681D34"/>
    <w:rsid w:val="006E7C7F"/>
    <w:rsid w:val="0075068C"/>
    <w:rsid w:val="0078347E"/>
    <w:rsid w:val="00792091"/>
    <w:rsid w:val="00795AAF"/>
    <w:rsid w:val="007B4DD9"/>
    <w:rsid w:val="00837946"/>
    <w:rsid w:val="008760AE"/>
    <w:rsid w:val="008A0F9F"/>
    <w:rsid w:val="00964881"/>
    <w:rsid w:val="00972B3E"/>
    <w:rsid w:val="009B24C7"/>
    <w:rsid w:val="009E2FA5"/>
    <w:rsid w:val="009E4AEC"/>
    <w:rsid w:val="00A22F35"/>
    <w:rsid w:val="00A727D0"/>
    <w:rsid w:val="00A72F90"/>
    <w:rsid w:val="00AA5DB6"/>
    <w:rsid w:val="00B51F7C"/>
    <w:rsid w:val="00B84ED0"/>
    <w:rsid w:val="00BF2242"/>
    <w:rsid w:val="00C0614B"/>
    <w:rsid w:val="00C32420"/>
    <w:rsid w:val="00C445DE"/>
    <w:rsid w:val="00C772BD"/>
    <w:rsid w:val="00CC6C15"/>
    <w:rsid w:val="00CD0B04"/>
    <w:rsid w:val="00CF46AC"/>
    <w:rsid w:val="00D2325D"/>
    <w:rsid w:val="00D2577F"/>
    <w:rsid w:val="00D272AD"/>
    <w:rsid w:val="00D4689C"/>
    <w:rsid w:val="00D63049"/>
    <w:rsid w:val="00D81A67"/>
    <w:rsid w:val="00DA6361"/>
    <w:rsid w:val="00DE5BC6"/>
    <w:rsid w:val="00DF4B8F"/>
    <w:rsid w:val="00E1520A"/>
    <w:rsid w:val="00EE7A9E"/>
    <w:rsid w:val="00F52978"/>
    <w:rsid w:val="00F66686"/>
    <w:rsid w:val="00F71A5D"/>
    <w:rsid w:val="00F7425E"/>
    <w:rsid w:val="00FB4AFA"/>
    <w:rsid w:val="00FD3ACA"/>
    <w:rsid w:val="00FE058D"/>
    <w:rsid w:val="00FF2001"/>
  </w:rsids>
  <m:mathPr>
    <m:mathFont m:val="Cambria Math"/>
    <m:brkBin m:val="before"/>
    <m:brkBinSub m:val="--"/>
    <m:smallFrac m:val="0"/>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E3A5141-7B35-4B60-8B92-DB06902D7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ta-IN"/>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4443C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2F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2F35"/>
    <w:rPr>
      <w:rFonts w:ascii="Tahoma" w:hAnsi="Tahoma" w:cs="Tahoma"/>
      <w:sz w:val="16"/>
      <w:szCs w:val="16"/>
    </w:rPr>
  </w:style>
  <w:style w:type="paragraph" w:styleId="Header">
    <w:name w:val="header"/>
    <w:basedOn w:val="Normal"/>
    <w:link w:val="HeaderChar"/>
    <w:uiPriority w:val="99"/>
    <w:unhideWhenUsed/>
    <w:rsid w:val="00420A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0AF0"/>
  </w:style>
  <w:style w:type="paragraph" w:styleId="Footer">
    <w:name w:val="footer"/>
    <w:basedOn w:val="Normal"/>
    <w:link w:val="FooterChar"/>
    <w:uiPriority w:val="99"/>
    <w:unhideWhenUsed/>
    <w:rsid w:val="00420A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0AF0"/>
  </w:style>
  <w:style w:type="paragraph" w:styleId="NormalWeb">
    <w:name w:val="Normal (Web)"/>
    <w:basedOn w:val="Normal"/>
    <w:uiPriority w:val="99"/>
    <w:semiHidden/>
    <w:unhideWhenUsed/>
    <w:rsid w:val="00A72F90"/>
    <w:pPr>
      <w:spacing w:before="100" w:beforeAutospacing="1" w:after="100" w:afterAutospacing="1" w:line="240" w:lineRule="auto"/>
    </w:pPr>
    <w:rPr>
      <w:rFonts w:ascii="Times New Roman" w:eastAsia="Times New Roman" w:hAnsi="Times New Roman" w:cs="Times New Roman"/>
      <w:sz w:val="24"/>
      <w:szCs w:val="24"/>
      <w:lang w:val="en-IN" w:eastAsia="en-IN" w:bidi="ar-SA"/>
    </w:rPr>
  </w:style>
  <w:style w:type="paragraph" w:styleId="NoSpacing">
    <w:name w:val="No Spacing"/>
    <w:uiPriority w:val="1"/>
    <w:qFormat/>
    <w:rsid w:val="00A72F90"/>
    <w:pPr>
      <w:spacing w:after="0" w:line="240" w:lineRule="auto"/>
    </w:pPr>
  </w:style>
  <w:style w:type="character" w:customStyle="1" w:styleId="Heading1Char">
    <w:name w:val="Heading 1 Char"/>
    <w:basedOn w:val="DefaultParagraphFont"/>
    <w:link w:val="Heading1"/>
    <w:uiPriority w:val="9"/>
    <w:rsid w:val="004443C8"/>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C061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08282">
      <w:bodyDiv w:val="1"/>
      <w:marLeft w:val="0"/>
      <w:marRight w:val="0"/>
      <w:marTop w:val="0"/>
      <w:marBottom w:val="0"/>
      <w:divBdr>
        <w:top w:val="none" w:sz="0" w:space="0" w:color="auto"/>
        <w:left w:val="none" w:sz="0" w:space="0" w:color="auto"/>
        <w:bottom w:val="none" w:sz="0" w:space="0" w:color="auto"/>
        <w:right w:val="none" w:sz="0" w:space="0" w:color="auto"/>
      </w:divBdr>
    </w:div>
    <w:div w:id="21786936">
      <w:bodyDiv w:val="1"/>
      <w:marLeft w:val="0"/>
      <w:marRight w:val="0"/>
      <w:marTop w:val="0"/>
      <w:marBottom w:val="0"/>
      <w:divBdr>
        <w:top w:val="none" w:sz="0" w:space="0" w:color="auto"/>
        <w:left w:val="none" w:sz="0" w:space="0" w:color="auto"/>
        <w:bottom w:val="none" w:sz="0" w:space="0" w:color="auto"/>
        <w:right w:val="none" w:sz="0" w:space="0" w:color="auto"/>
      </w:divBdr>
    </w:div>
    <w:div w:id="608780585">
      <w:bodyDiv w:val="1"/>
      <w:marLeft w:val="0"/>
      <w:marRight w:val="0"/>
      <w:marTop w:val="0"/>
      <w:marBottom w:val="0"/>
      <w:divBdr>
        <w:top w:val="none" w:sz="0" w:space="0" w:color="auto"/>
        <w:left w:val="none" w:sz="0" w:space="0" w:color="auto"/>
        <w:bottom w:val="none" w:sz="0" w:space="0" w:color="auto"/>
        <w:right w:val="none" w:sz="0" w:space="0" w:color="auto"/>
      </w:divBdr>
    </w:div>
    <w:div w:id="758260258">
      <w:bodyDiv w:val="1"/>
      <w:marLeft w:val="0"/>
      <w:marRight w:val="0"/>
      <w:marTop w:val="0"/>
      <w:marBottom w:val="0"/>
      <w:divBdr>
        <w:top w:val="none" w:sz="0" w:space="0" w:color="auto"/>
        <w:left w:val="none" w:sz="0" w:space="0" w:color="auto"/>
        <w:bottom w:val="none" w:sz="0" w:space="0" w:color="auto"/>
        <w:right w:val="none" w:sz="0" w:space="0" w:color="auto"/>
      </w:divBdr>
    </w:div>
    <w:div w:id="767770787">
      <w:bodyDiv w:val="1"/>
      <w:marLeft w:val="0"/>
      <w:marRight w:val="0"/>
      <w:marTop w:val="0"/>
      <w:marBottom w:val="0"/>
      <w:divBdr>
        <w:top w:val="none" w:sz="0" w:space="0" w:color="auto"/>
        <w:left w:val="none" w:sz="0" w:space="0" w:color="auto"/>
        <w:bottom w:val="none" w:sz="0" w:space="0" w:color="auto"/>
        <w:right w:val="none" w:sz="0" w:space="0" w:color="auto"/>
      </w:divBdr>
    </w:div>
    <w:div w:id="974335202">
      <w:bodyDiv w:val="1"/>
      <w:marLeft w:val="0"/>
      <w:marRight w:val="0"/>
      <w:marTop w:val="0"/>
      <w:marBottom w:val="0"/>
      <w:divBdr>
        <w:top w:val="none" w:sz="0" w:space="0" w:color="auto"/>
        <w:left w:val="none" w:sz="0" w:space="0" w:color="auto"/>
        <w:bottom w:val="none" w:sz="0" w:space="0" w:color="auto"/>
        <w:right w:val="none" w:sz="0" w:space="0" w:color="auto"/>
      </w:divBdr>
    </w:div>
    <w:div w:id="1057508843">
      <w:bodyDiv w:val="1"/>
      <w:marLeft w:val="0"/>
      <w:marRight w:val="0"/>
      <w:marTop w:val="0"/>
      <w:marBottom w:val="0"/>
      <w:divBdr>
        <w:top w:val="none" w:sz="0" w:space="0" w:color="auto"/>
        <w:left w:val="none" w:sz="0" w:space="0" w:color="auto"/>
        <w:bottom w:val="none" w:sz="0" w:space="0" w:color="auto"/>
        <w:right w:val="none" w:sz="0" w:space="0" w:color="auto"/>
      </w:divBdr>
    </w:div>
    <w:div w:id="1175531339">
      <w:bodyDiv w:val="1"/>
      <w:marLeft w:val="0"/>
      <w:marRight w:val="0"/>
      <w:marTop w:val="0"/>
      <w:marBottom w:val="0"/>
      <w:divBdr>
        <w:top w:val="none" w:sz="0" w:space="0" w:color="auto"/>
        <w:left w:val="none" w:sz="0" w:space="0" w:color="auto"/>
        <w:bottom w:val="none" w:sz="0" w:space="0" w:color="auto"/>
        <w:right w:val="none" w:sz="0" w:space="0" w:color="auto"/>
      </w:divBdr>
    </w:div>
    <w:div w:id="1179781931">
      <w:bodyDiv w:val="1"/>
      <w:marLeft w:val="0"/>
      <w:marRight w:val="0"/>
      <w:marTop w:val="0"/>
      <w:marBottom w:val="0"/>
      <w:divBdr>
        <w:top w:val="none" w:sz="0" w:space="0" w:color="auto"/>
        <w:left w:val="none" w:sz="0" w:space="0" w:color="auto"/>
        <w:bottom w:val="none" w:sz="0" w:space="0" w:color="auto"/>
        <w:right w:val="none" w:sz="0" w:space="0" w:color="auto"/>
      </w:divBdr>
    </w:div>
    <w:div w:id="1189177366">
      <w:bodyDiv w:val="1"/>
      <w:marLeft w:val="0"/>
      <w:marRight w:val="0"/>
      <w:marTop w:val="0"/>
      <w:marBottom w:val="0"/>
      <w:divBdr>
        <w:top w:val="none" w:sz="0" w:space="0" w:color="auto"/>
        <w:left w:val="none" w:sz="0" w:space="0" w:color="auto"/>
        <w:bottom w:val="none" w:sz="0" w:space="0" w:color="auto"/>
        <w:right w:val="none" w:sz="0" w:space="0" w:color="auto"/>
      </w:divBdr>
    </w:div>
    <w:div w:id="1265571687">
      <w:bodyDiv w:val="1"/>
      <w:marLeft w:val="0"/>
      <w:marRight w:val="0"/>
      <w:marTop w:val="0"/>
      <w:marBottom w:val="0"/>
      <w:divBdr>
        <w:top w:val="none" w:sz="0" w:space="0" w:color="auto"/>
        <w:left w:val="none" w:sz="0" w:space="0" w:color="auto"/>
        <w:bottom w:val="none" w:sz="0" w:space="0" w:color="auto"/>
        <w:right w:val="none" w:sz="0" w:space="0" w:color="auto"/>
      </w:divBdr>
    </w:div>
    <w:div w:id="1482311778">
      <w:bodyDiv w:val="1"/>
      <w:marLeft w:val="0"/>
      <w:marRight w:val="0"/>
      <w:marTop w:val="0"/>
      <w:marBottom w:val="0"/>
      <w:divBdr>
        <w:top w:val="none" w:sz="0" w:space="0" w:color="auto"/>
        <w:left w:val="none" w:sz="0" w:space="0" w:color="auto"/>
        <w:bottom w:val="none" w:sz="0" w:space="0" w:color="auto"/>
        <w:right w:val="none" w:sz="0" w:space="0" w:color="auto"/>
      </w:divBdr>
    </w:div>
    <w:div w:id="1525440437">
      <w:bodyDiv w:val="1"/>
      <w:marLeft w:val="0"/>
      <w:marRight w:val="0"/>
      <w:marTop w:val="0"/>
      <w:marBottom w:val="0"/>
      <w:divBdr>
        <w:top w:val="none" w:sz="0" w:space="0" w:color="auto"/>
        <w:left w:val="none" w:sz="0" w:space="0" w:color="auto"/>
        <w:bottom w:val="none" w:sz="0" w:space="0" w:color="auto"/>
        <w:right w:val="none" w:sz="0" w:space="0" w:color="auto"/>
      </w:divBdr>
    </w:div>
    <w:div w:id="1742945788">
      <w:bodyDiv w:val="1"/>
      <w:marLeft w:val="0"/>
      <w:marRight w:val="0"/>
      <w:marTop w:val="0"/>
      <w:marBottom w:val="0"/>
      <w:divBdr>
        <w:top w:val="none" w:sz="0" w:space="0" w:color="auto"/>
        <w:left w:val="none" w:sz="0" w:space="0" w:color="auto"/>
        <w:bottom w:val="none" w:sz="0" w:space="0" w:color="auto"/>
        <w:right w:val="none" w:sz="0" w:space="0" w:color="auto"/>
      </w:divBdr>
    </w:div>
    <w:div w:id="186844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48D8D-CAA8-4C8B-A506-9BFC1A5E2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1605</TotalTime>
  <Pages>13</Pages>
  <Words>3412</Words>
  <Characters>19452</Characters>
  <Application>Microsoft Office Word</Application>
  <DocSecurity>0</DocSecurity>
  <Lines>162</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SURESH PHD</dc:creator>
  <cp:keywords/>
  <dc:description/>
  <cp:lastModifiedBy>HP</cp:lastModifiedBy>
  <cp:revision>63</cp:revision>
  <dcterms:created xsi:type="dcterms:W3CDTF">2023-02-20T08:22:00Z</dcterms:created>
  <dcterms:modified xsi:type="dcterms:W3CDTF">2023-06-12T04:45:00Z</dcterms:modified>
</cp:coreProperties>
</file>