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F5A37" w14:textId="6844F62A" w:rsidR="003F324E" w:rsidRPr="007A5798" w:rsidRDefault="00FF426A" w:rsidP="00FF426A">
      <w:pPr>
        <w:jc w:val="center"/>
        <w:rPr>
          <w:rFonts w:ascii="Times New Roman" w:hAnsi="Times New Roman" w:cs="Times New Roman"/>
          <w:sz w:val="48"/>
          <w:szCs w:val="48"/>
        </w:rPr>
      </w:pPr>
      <w:r w:rsidRPr="007A5798">
        <w:rPr>
          <w:rFonts w:ascii="Times New Roman" w:hAnsi="Times New Roman" w:cs="Times New Roman"/>
          <w:sz w:val="48"/>
          <w:szCs w:val="48"/>
        </w:rPr>
        <w:t>Association Rule Mining Algorithms and Its Applications</w:t>
      </w:r>
    </w:p>
    <w:p w14:paraId="144F64E9" w14:textId="77777777" w:rsidR="007A5798" w:rsidRDefault="007A5798" w:rsidP="00FF426A">
      <w:pPr>
        <w:jc w:val="center"/>
        <w:rPr>
          <w:rFonts w:ascii="Times New Roman" w:hAnsi="Times New Roman" w:cs="Times New Roman"/>
          <w:sz w:val="32"/>
          <w:szCs w:val="32"/>
        </w:rPr>
        <w:sectPr w:rsidR="007A5798">
          <w:pgSz w:w="12240" w:h="15840"/>
          <w:pgMar w:top="1440" w:right="1440" w:bottom="1440" w:left="1440" w:header="720" w:footer="720" w:gutter="0"/>
          <w:cols w:space="720"/>
          <w:docGrid w:linePitch="360"/>
        </w:sectPr>
      </w:pPr>
    </w:p>
    <w:p w14:paraId="37CA8322" w14:textId="77777777" w:rsidR="007A5798" w:rsidRDefault="007A5798" w:rsidP="007A5798">
      <w:pPr>
        <w:spacing w:after="0" w:line="240" w:lineRule="auto"/>
        <w:jc w:val="center"/>
        <w:rPr>
          <w:rFonts w:ascii="Times New Roman" w:hAnsi="Times New Roman" w:cs="Times New Roman"/>
          <w:b/>
          <w:bCs/>
          <w:sz w:val="48"/>
          <w:szCs w:val="48"/>
        </w:rPr>
      </w:pPr>
    </w:p>
    <w:p w14:paraId="6F158212" w14:textId="77777777" w:rsidR="007A5798" w:rsidRDefault="007A5798" w:rsidP="007A5798">
      <w:pPr>
        <w:pStyle w:val="Author"/>
        <w:spacing w:before="0" w:after="0"/>
        <w:rPr>
          <w:rFonts w:eastAsia="MS Mincho"/>
          <w:sz w:val="20"/>
          <w:szCs w:val="20"/>
        </w:rPr>
        <w:sectPr w:rsidR="007A5798" w:rsidSect="007A5798">
          <w:type w:val="continuous"/>
          <w:pgSz w:w="12240" w:h="15840"/>
          <w:pgMar w:top="1440" w:right="1440" w:bottom="1440" w:left="1440" w:header="720" w:footer="720" w:gutter="0"/>
          <w:cols w:space="720"/>
          <w:docGrid w:linePitch="360"/>
        </w:sectPr>
      </w:pPr>
    </w:p>
    <w:p w14:paraId="56D15219" w14:textId="77777777" w:rsidR="007A5798" w:rsidRDefault="007A5798" w:rsidP="007A5798">
      <w:pPr>
        <w:pStyle w:val="Affiliation"/>
        <w:rPr>
          <w:rFonts w:eastAsia="MS Mincho"/>
          <w:noProof/>
        </w:rPr>
      </w:pPr>
      <w:r w:rsidRPr="000766BE">
        <w:rPr>
          <w:rFonts w:eastAsia="MS Mincho"/>
          <w:noProof/>
        </w:rPr>
        <w:t>Krishna Bhimavarapu</w:t>
      </w:r>
    </w:p>
    <w:p w14:paraId="37477787" w14:textId="77777777" w:rsidR="007A5798" w:rsidRPr="00466548" w:rsidRDefault="007A5798" w:rsidP="007A5798">
      <w:pPr>
        <w:pStyle w:val="Affiliation"/>
        <w:rPr>
          <w:rFonts w:eastAsia="MS Mincho"/>
        </w:rPr>
      </w:pPr>
      <w:r>
        <w:rPr>
          <w:rFonts w:eastAsia="MS Mincho"/>
        </w:rPr>
        <w:t xml:space="preserve">Dept. of Computer Science &amp; Engineering </w:t>
      </w:r>
    </w:p>
    <w:p w14:paraId="3DE3699E" w14:textId="77777777" w:rsidR="007A5798" w:rsidRDefault="007A5798" w:rsidP="007A5798">
      <w:pPr>
        <w:pStyle w:val="Affiliation"/>
        <w:rPr>
          <w:rFonts w:eastAsia="MS Mincho"/>
        </w:rPr>
      </w:pPr>
      <w:r w:rsidRPr="007A5798">
        <w:rPr>
          <w:rFonts w:eastAsia="MS Mincho"/>
        </w:rPr>
        <w:t>K L Deemed to be University</w:t>
      </w:r>
      <w:r>
        <w:rPr>
          <w:rFonts w:eastAsia="MS Mincho"/>
        </w:rPr>
        <w:t xml:space="preserve">, </w:t>
      </w:r>
    </w:p>
    <w:p w14:paraId="4A52848A" w14:textId="418F9F69" w:rsidR="007A5798" w:rsidRPr="00466548" w:rsidRDefault="007A5798" w:rsidP="007A5798">
      <w:pPr>
        <w:pStyle w:val="Affiliation"/>
        <w:rPr>
          <w:rFonts w:eastAsia="MS Mincho"/>
        </w:rPr>
      </w:pPr>
      <w:r>
        <w:rPr>
          <w:rFonts w:eastAsia="MS Mincho"/>
        </w:rPr>
        <w:t>Guntur</w:t>
      </w:r>
      <w:r>
        <w:rPr>
          <w:rFonts w:eastAsia="MS Mincho"/>
        </w:rPr>
        <w:t>, Andhra Pradesh, India</w:t>
      </w:r>
    </w:p>
    <w:p w14:paraId="5AB36F88" w14:textId="5E246B88" w:rsidR="007A5798" w:rsidRDefault="007A5798" w:rsidP="007A5798">
      <w:pPr>
        <w:pStyle w:val="Affiliation"/>
        <w:rPr>
          <w:rFonts w:eastAsia="MS Mincho"/>
        </w:rPr>
      </w:pPr>
      <w:r>
        <w:rPr>
          <w:rFonts w:eastAsia="MS Mincho"/>
        </w:rPr>
        <w:t xml:space="preserve"> </w:t>
      </w:r>
      <w:r w:rsidRPr="007A5798">
        <w:rPr>
          <w:rFonts w:eastAsia="MS Mincho"/>
        </w:rPr>
        <w:t>krishnab2021@gmail.com</w:t>
      </w:r>
    </w:p>
    <w:p w14:paraId="07A43303" w14:textId="77777777" w:rsidR="007A5798" w:rsidRDefault="007A5798" w:rsidP="007A5798">
      <w:pPr>
        <w:pStyle w:val="Affiliation"/>
        <w:rPr>
          <w:rFonts w:eastAsia="MS Mincho"/>
        </w:rPr>
      </w:pPr>
    </w:p>
    <w:p w14:paraId="22123DA5" w14:textId="77777777" w:rsidR="007A5798" w:rsidRDefault="007A5798" w:rsidP="007A5798">
      <w:pPr>
        <w:pStyle w:val="Affiliation"/>
        <w:rPr>
          <w:rFonts w:eastAsia="MS Mincho"/>
          <w:noProof/>
        </w:rPr>
      </w:pPr>
      <w:r w:rsidRPr="007A5798">
        <w:rPr>
          <w:rFonts w:eastAsia="MS Mincho"/>
          <w:noProof/>
        </w:rPr>
        <w:t>Sruthi Yenninti</w:t>
      </w:r>
    </w:p>
    <w:p w14:paraId="53CD91A2" w14:textId="25C22888" w:rsidR="007A5798" w:rsidRPr="00466548" w:rsidRDefault="007A5798" w:rsidP="007A5798">
      <w:pPr>
        <w:pStyle w:val="Affiliation"/>
        <w:rPr>
          <w:rFonts w:eastAsia="MS Mincho"/>
        </w:rPr>
      </w:pPr>
      <w:r>
        <w:rPr>
          <w:rFonts w:eastAsia="MS Mincho"/>
        </w:rPr>
        <w:t>Dept. of Computer Science &amp; Engineering</w:t>
      </w:r>
    </w:p>
    <w:p w14:paraId="2E7F340E" w14:textId="2356C543" w:rsidR="007A5798" w:rsidRPr="00466548" w:rsidRDefault="00980BE4" w:rsidP="007A5798">
      <w:pPr>
        <w:pStyle w:val="Affiliation"/>
        <w:rPr>
          <w:rFonts w:eastAsia="MS Mincho"/>
        </w:rPr>
      </w:pPr>
      <w:proofErr w:type="spellStart"/>
      <w:r w:rsidRPr="00980BE4">
        <w:rPr>
          <w:rFonts w:eastAsia="MS Mincho"/>
        </w:rPr>
        <w:t>Madanapalle</w:t>
      </w:r>
      <w:proofErr w:type="spellEnd"/>
      <w:r w:rsidRPr="00980BE4">
        <w:rPr>
          <w:rFonts w:eastAsia="MS Mincho"/>
        </w:rPr>
        <w:t xml:space="preserve"> Institute of Technology &amp; Science</w:t>
      </w:r>
      <w:r>
        <w:rPr>
          <w:rFonts w:eastAsia="MS Mincho"/>
        </w:rPr>
        <w:t xml:space="preserve"> </w:t>
      </w:r>
      <w:r w:rsidR="007A5798">
        <w:rPr>
          <w:rFonts w:eastAsia="MS Mincho"/>
        </w:rPr>
        <w:t>Andhra Pradesh, India</w:t>
      </w:r>
    </w:p>
    <w:p w14:paraId="5F410E98" w14:textId="7E97BC83" w:rsidR="007A5798" w:rsidRDefault="007A5798" w:rsidP="007A5798">
      <w:pPr>
        <w:pStyle w:val="Affiliation"/>
        <w:rPr>
          <w:rFonts w:eastAsia="MS Mincho"/>
        </w:rPr>
      </w:pPr>
      <w:r w:rsidRPr="007A5798">
        <w:rPr>
          <w:rFonts w:eastAsia="MS Mincho"/>
        </w:rPr>
        <w:t>sruthi9814@gmail.com</w:t>
      </w:r>
      <w:r>
        <w:rPr>
          <w:rFonts w:eastAsia="MS Mincho"/>
        </w:rPr>
        <w:t>,</w:t>
      </w:r>
    </w:p>
    <w:p w14:paraId="5DD9D195" w14:textId="77777777" w:rsidR="007A5798" w:rsidRDefault="007A5798" w:rsidP="007A5798">
      <w:pPr>
        <w:spacing w:after="0" w:line="240" w:lineRule="auto"/>
        <w:jc w:val="both"/>
        <w:rPr>
          <w:rFonts w:ascii="Times New Roman" w:hAnsi="Times New Roman" w:cs="Times New Roman"/>
          <w:b/>
          <w:bCs/>
          <w:sz w:val="24"/>
          <w:szCs w:val="24"/>
        </w:rPr>
        <w:sectPr w:rsidR="007A5798" w:rsidSect="00287B0F">
          <w:type w:val="continuous"/>
          <w:pgSz w:w="12240" w:h="15840"/>
          <w:pgMar w:top="1440" w:right="1440" w:bottom="1440" w:left="1440" w:header="720" w:footer="720" w:gutter="0"/>
          <w:cols w:num="2" w:space="720"/>
          <w:docGrid w:linePitch="360"/>
        </w:sectPr>
      </w:pPr>
    </w:p>
    <w:p w14:paraId="6FBEB219" w14:textId="6400593B" w:rsidR="007A5798" w:rsidRPr="00980BE4" w:rsidRDefault="007A5798" w:rsidP="007A5798">
      <w:pPr>
        <w:pStyle w:val="Affiliation"/>
        <w:rPr>
          <w:rFonts w:eastAsiaTheme="minorHAnsi"/>
          <w:bCs/>
          <w:kern w:val="2"/>
          <w14:ligatures w14:val="standardContextual"/>
        </w:rPr>
      </w:pPr>
      <w:proofErr w:type="spellStart"/>
      <w:r w:rsidRPr="00980BE4">
        <w:rPr>
          <w:rFonts w:eastAsiaTheme="minorHAnsi"/>
          <w:bCs/>
          <w:kern w:val="2"/>
          <w14:ligatures w14:val="standardContextual"/>
        </w:rPr>
        <w:t>Yarraguntla</w:t>
      </w:r>
      <w:proofErr w:type="spellEnd"/>
      <w:r w:rsidRPr="00980BE4">
        <w:rPr>
          <w:rFonts w:eastAsiaTheme="minorHAnsi"/>
          <w:bCs/>
          <w:kern w:val="2"/>
          <w14:ligatures w14:val="standardContextual"/>
        </w:rPr>
        <w:t xml:space="preserve"> Jayalakshmi</w:t>
      </w:r>
    </w:p>
    <w:p w14:paraId="22E958DB" w14:textId="48A7FDC1" w:rsidR="007A5798" w:rsidRPr="00980BE4" w:rsidRDefault="007A5798" w:rsidP="007A5798">
      <w:pPr>
        <w:pStyle w:val="Affiliation"/>
        <w:rPr>
          <w:rFonts w:eastAsia="MS Mincho"/>
        </w:rPr>
      </w:pPr>
      <w:r w:rsidRPr="00980BE4">
        <w:rPr>
          <w:rFonts w:eastAsia="MS Mincho"/>
        </w:rPr>
        <w:t xml:space="preserve">Dept. of Computer Science &amp; Engineering </w:t>
      </w:r>
    </w:p>
    <w:p w14:paraId="67556EAC" w14:textId="055A8CA0" w:rsidR="007A5798" w:rsidRPr="00980BE4" w:rsidRDefault="007A5798" w:rsidP="007A5798">
      <w:pPr>
        <w:spacing w:after="0" w:line="240" w:lineRule="auto"/>
        <w:jc w:val="center"/>
        <w:rPr>
          <w:rFonts w:ascii="Times New Roman" w:hAnsi="Times New Roman" w:cs="Times New Roman"/>
          <w:bCs/>
          <w:sz w:val="20"/>
          <w:szCs w:val="20"/>
        </w:rPr>
      </w:pPr>
      <w:r w:rsidRPr="00980BE4">
        <w:rPr>
          <w:rFonts w:ascii="Times New Roman" w:hAnsi="Times New Roman" w:cs="Times New Roman"/>
          <w:bCs/>
          <w:sz w:val="20"/>
          <w:szCs w:val="20"/>
        </w:rPr>
        <w:t xml:space="preserve">Vignan's Institute of Information Technology, </w:t>
      </w:r>
      <w:proofErr w:type="spellStart"/>
      <w:r w:rsidRPr="00980BE4">
        <w:rPr>
          <w:rFonts w:ascii="Times New Roman" w:hAnsi="Times New Roman" w:cs="Times New Roman"/>
          <w:bCs/>
          <w:sz w:val="20"/>
          <w:szCs w:val="20"/>
        </w:rPr>
        <w:t>Duvvadda</w:t>
      </w:r>
      <w:proofErr w:type="spellEnd"/>
    </w:p>
    <w:p w14:paraId="53839B91" w14:textId="77777777" w:rsidR="007A5798" w:rsidRPr="00980BE4" w:rsidRDefault="007A5798" w:rsidP="007A5798">
      <w:pPr>
        <w:spacing w:after="0" w:line="240" w:lineRule="auto"/>
        <w:jc w:val="center"/>
        <w:rPr>
          <w:rFonts w:ascii="Times New Roman" w:hAnsi="Times New Roman" w:cs="Times New Roman"/>
          <w:b/>
          <w:bCs/>
          <w:sz w:val="20"/>
          <w:szCs w:val="20"/>
        </w:rPr>
      </w:pPr>
      <w:r w:rsidRPr="00980BE4">
        <w:rPr>
          <w:rFonts w:ascii="Times New Roman" w:eastAsia="MS Mincho" w:hAnsi="Times New Roman" w:cs="Times New Roman"/>
          <w:sz w:val="20"/>
          <w:szCs w:val="20"/>
        </w:rPr>
        <w:t>Visakhapatnam, Andhra Pradesh, India</w:t>
      </w:r>
      <w:r w:rsidRPr="00980BE4">
        <w:rPr>
          <w:rFonts w:ascii="Times New Roman" w:hAnsi="Times New Roman" w:cs="Times New Roman"/>
          <w:bCs/>
          <w:sz w:val="20"/>
          <w:szCs w:val="20"/>
        </w:rPr>
        <w:t xml:space="preserve"> </w:t>
      </w:r>
    </w:p>
    <w:p w14:paraId="44DEF0D9" w14:textId="64E7A56D" w:rsidR="007A5798" w:rsidRPr="00980BE4" w:rsidRDefault="007A5798" w:rsidP="007A5798">
      <w:pPr>
        <w:jc w:val="center"/>
        <w:rPr>
          <w:rFonts w:ascii="Times New Roman" w:hAnsi="Times New Roman" w:cs="Times New Roman"/>
          <w:sz w:val="20"/>
          <w:szCs w:val="20"/>
        </w:rPr>
        <w:sectPr w:rsidR="007A5798" w:rsidRPr="00980BE4" w:rsidSect="007A5798">
          <w:type w:val="continuous"/>
          <w:pgSz w:w="12240" w:h="15840"/>
          <w:pgMar w:top="1440" w:right="1440" w:bottom="1440" w:left="1440" w:header="720" w:footer="720" w:gutter="0"/>
          <w:cols w:space="720"/>
          <w:docGrid w:linePitch="360"/>
        </w:sectPr>
      </w:pPr>
      <w:r w:rsidRPr="00980BE4">
        <w:rPr>
          <w:rFonts w:ascii="Times New Roman" w:hAnsi="Times New Roman" w:cs="Times New Roman"/>
          <w:sz w:val="20"/>
          <w:szCs w:val="20"/>
        </w:rPr>
        <w:t>yarraguntla.jl@gmail.com</w:t>
      </w:r>
    </w:p>
    <w:p w14:paraId="0C00FEF7" w14:textId="77777777" w:rsidR="00FF426A" w:rsidRDefault="00FF426A" w:rsidP="00FF426A">
      <w:pPr>
        <w:jc w:val="center"/>
        <w:rPr>
          <w:rFonts w:ascii="Times New Roman" w:hAnsi="Times New Roman" w:cs="Times New Roman"/>
          <w:sz w:val="32"/>
          <w:szCs w:val="32"/>
        </w:rPr>
      </w:pPr>
    </w:p>
    <w:p w14:paraId="2357B6FE" w14:textId="77777777" w:rsidR="007A5798" w:rsidRDefault="007A5798" w:rsidP="007A5798">
      <w:pPr>
        <w:rPr>
          <w:rFonts w:ascii="Times New Roman" w:hAnsi="Times New Roman" w:cs="Times New Roman"/>
          <w:b/>
          <w:bCs/>
        </w:rPr>
        <w:sectPr w:rsidR="007A5798" w:rsidSect="007A5798">
          <w:type w:val="continuous"/>
          <w:pgSz w:w="12240" w:h="15840"/>
          <w:pgMar w:top="1440" w:right="1440" w:bottom="1440" w:left="1440" w:header="720" w:footer="720" w:gutter="0"/>
          <w:cols w:space="720"/>
          <w:docGrid w:linePitch="360"/>
        </w:sectPr>
      </w:pPr>
    </w:p>
    <w:p w14:paraId="0670B961" w14:textId="72D30203" w:rsidR="00FF426A" w:rsidRDefault="00FF426A" w:rsidP="00FF426A">
      <w:pPr>
        <w:jc w:val="center"/>
        <w:rPr>
          <w:rFonts w:ascii="Times New Roman" w:hAnsi="Times New Roman" w:cs="Times New Roman"/>
          <w:b/>
          <w:bCs/>
        </w:rPr>
      </w:pPr>
      <w:r w:rsidRPr="00FF426A">
        <w:rPr>
          <w:rFonts w:ascii="Times New Roman" w:hAnsi="Times New Roman" w:cs="Times New Roman"/>
          <w:b/>
          <w:bCs/>
        </w:rPr>
        <w:t>ABSTRACT</w:t>
      </w:r>
    </w:p>
    <w:p w14:paraId="5B2AF3E4" w14:textId="5692CCF3" w:rsidR="00FF426A" w:rsidRDefault="00FF426A" w:rsidP="00FF426A">
      <w:pPr>
        <w:jc w:val="both"/>
        <w:rPr>
          <w:rFonts w:ascii="Times New Roman" w:hAnsi="Times New Roman" w:cs="Times New Roman"/>
          <w:sz w:val="20"/>
          <w:szCs w:val="20"/>
        </w:rPr>
      </w:pPr>
      <w:r w:rsidRPr="00FF426A">
        <w:rPr>
          <w:rFonts w:ascii="Times New Roman" w:hAnsi="Times New Roman" w:cs="Times New Roman"/>
          <w:sz w:val="20"/>
          <w:szCs w:val="20"/>
        </w:rPr>
        <w:t>Association rule mining is a powerful data mining technique that aims to uncover valuable relationships and patterns within extensive datasets. This technique involves the discovery of associations, correlations, and dependencies between items or attributes in various types of databases. Association rule mining has found wide applications in diverse fields such as retail, healthcare, recommendation systems, and more. This paper provides an overview of association rule mining techniques, discussing algorithms, performance metrics, and their significance in understanding complex interactions. The applications of association rule mining in different domains are explored, highlighting its role in decision-making, strategy formulation, and pattern recognition.</w:t>
      </w:r>
    </w:p>
    <w:p w14:paraId="5DB3051E" w14:textId="2499AC65" w:rsidR="00FF426A" w:rsidRDefault="00FF426A" w:rsidP="00FF426A">
      <w:pPr>
        <w:jc w:val="both"/>
        <w:rPr>
          <w:rFonts w:ascii="Times New Roman" w:hAnsi="Times New Roman" w:cs="Times New Roman"/>
          <w:sz w:val="20"/>
          <w:szCs w:val="20"/>
        </w:rPr>
      </w:pPr>
      <w:r>
        <w:rPr>
          <w:rFonts w:ascii="Times New Roman" w:hAnsi="Times New Roman" w:cs="Times New Roman"/>
          <w:sz w:val="20"/>
          <w:szCs w:val="20"/>
        </w:rPr>
        <w:t xml:space="preserve">Keywords: </w:t>
      </w:r>
      <w:r w:rsidR="008B695A">
        <w:rPr>
          <w:rFonts w:ascii="Times New Roman" w:hAnsi="Times New Roman" w:cs="Times New Roman"/>
          <w:sz w:val="20"/>
          <w:szCs w:val="20"/>
        </w:rPr>
        <w:t xml:space="preserve">Association Rule Mining; Hydride Algorithms; Eclat Algorithm; </w:t>
      </w:r>
      <w:proofErr w:type="spellStart"/>
      <w:r w:rsidR="008B695A">
        <w:rPr>
          <w:rFonts w:ascii="Times New Roman" w:hAnsi="Times New Roman" w:cs="Times New Roman"/>
          <w:sz w:val="20"/>
          <w:szCs w:val="20"/>
        </w:rPr>
        <w:t>Apriori</w:t>
      </w:r>
      <w:proofErr w:type="spellEnd"/>
      <w:r w:rsidR="008B695A">
        <w:rPr>
          <w:rFonts w:ascii="Times New Roman" w:hAnsi="Times New Roman" w:cs="Times New Roman"/>
          <w:sz w:val="20"/>
          <w:szCs w:val="20"/>
        </w:rPr>
        <w:t>; FP growth.</w:t>
      </w:r>
    </w:p>
    <w:p w14:paraId="67DF8BB5" w14:textId="5E9DA0DD" w:rsidR="00F02A22" w:rsidRPr="00F02A22" w:rsidRDefault="00F02A22" w:rsidP="00E06664">
      <w:pPr>
        <w:pStyle w:val="ListParagraph"/>
        <w:numPr>
          <w:ilvl w:val="0"/>
          <w:numId w:val="1"/>
        </w:numPr>
        <w:jc w:val="center"/>
        <w:rPr>
          <w:rFonts w:ascii="Times New Roman" w:hAnsi="Times New Roman" w:cs="Times New Roman"/>
          <w:b/>
          <w:bCs/>
          <w:sz w:val="20"/>
          <w:szCs w:val="20"/>
        </w:rPr>
      </w:pPr>
      <w:r w:rsidRPr="00F02A22">
        <w:rPr>
          <w:rFonts w:ascii="Times New Roman" w:hAnsi="Times New Roman" w:cs="Times New Roman"/>
          <w:b/>
          <w:bCs/>
          <w:sz w:val="20"/>
          <w:szCs w:val="20"/>
        </w:rPr>
        <w:t>INTRODUCTION</w:t>
      </w:r>
    </w:p>
    <w:p w14:paraId="17201AFB" w14:textId="62E69C56" w:rsidR="00F02A22" w:rsidRDefault="00E06664" w:rsidP="00F02A22">
      <w:pPr>
        <w:jc w:val="both"/>
        <w:rPr>
          <w:rFonts w:ascii="Times New Roman" w:hAnsi="Times New Roman" w:cs="Times New Roman"/>
          <w:sz w:val="20"/>
          <w:szCs w:val="20"/>
        </w:rPr>
      </w:pPr>
      <w:r w:rsidRPr="00E06664">
        <w:rPr>
          <w:rFonts w:ascii="Times New Roman" w:hAnsi="Times New Roman" w:cs="Times New Roman"/>
          <w:sz w:val="20"/>
          <w:szCs w:val="20"/>
        </w:rPr>
        <w:t xml:space="preserve">Association rule mining is a fundamental technique in the field of data mining, aimed at discovering meaningful relationships or patterns within large datasets. It focuses on uncovering associations, correlations, and dependencies between items, variables, or attributes in transactional or relational databases. These associations can provide valuable insights into hidden patterns of behavior, which can be used for decision-making, strategy formulation, and understanding complex </w:t>
      </w:r>
      <w:proofErr w:type="gramStart"/>
      <w:r w:rsidRPr="00E06664">
        <w:rPr>
          <w:rFonts w:ascii="Times New Roman" w:hAnsi="Times New Roman" w:cs="Times New Roman"/>
          <w:sz w:val="20"/>
          <w:szCs w:val="20"/>
        </w:rPr>
        <w:t>interactions</w:t>
      </w:r>
      <w:r w:rsidR="00B8164B">
        <w:rPr>
          <w:rFonts w:ascii="Times New Roman" w:hAnsi="Times New Roman" w:cs="Times New Roman"/>
          <w:sz w:val="20"/>
          <w:szCs w:val="20"/>
        </w:rPr>
        <w:t>[</w:t>
      </w:r>
      <w:proofErr w:type="gramEnd"/>
      <w:r w:rsidR="00B8164B">
        <w:rPr>
          <w:rFonts w:ascii="Times New Roman" w:hAnsi="Times New Roman" w:cs="Times New Roman"/>
          <w:sz w:val="20"/>
          <w:szCs w:val="20"/>
        </w:rPr>
        <w:t>1-3]</w:t>
      </w:r>
      <w:r w:rsidRPr="00E06664">
        <w:rPr>
          <w:rFonts w:ascii="Times New Roman" w:hAnsi="Times New Roman" w:cs="Times New Roman"/>
          <w:sz w:val="20"/>
          <w:szCs w:val="20"/>
        </w:rPr>
        <w:t>.</w:t>
      </w:r>
    </w:p>
    <w:p w14:paraId="4D2265C6" w14:textId="32135792" w:rsidR="00E06664" w:rsidRPr="00E06664" w:rsidRDefault="00E06664" w:rsidP="00E06664">
      <w:pPr>
        <w:jc w:val="both"/>
        <w:rPr>
          <w:rFonts w:ascii="Times New Roman" w:hAnsi="Times New Roman" w:cs="Times New Roman"/>
          <w:sz w:val="20"/>
          <w:szCs w:val="20"/>
        </w:rPr>
      </w:pPr>
      <w:r w:rsidRPr="00E06664">
        <w:rPr>
          <w:rFonts w:ascii="Times New Roman" w:hAnsi="Times New Roman" w:cs="Times New Roman"/>
          <w:sz w:val="20"/>
          <w:szCs w:val="20"/>
        </w:rPr>
        <w:t>The technique's name, "association rule mining," stems from its ability to uncover rules of the form "if X, then Y," where X and Y represent sets of items or attributes. These rules indicate that when certain items are present (the antecedent, X), there is a high likelihood that another set of items will also be present (the consequent, Y).</w:t>
      </w:r>
    </w:p>
    <w:p w14:paraId="187FBA28" w14:textId="101C54AA" w:rsidR="00E06664" w:rsidRPr="00E06664" w:rsidRDefault="00E06664" w:rsidP="00E06664">
      <w:pPr>
        <w:jc w:val="both"/>
        <w:rPr>
          <w:rFonts w:ascii="Times New Roman" w:hAnsi="Times New Roman" w:cs="Times New Roman"/>
          <w:sz w:val="20"/>
          <w:szCs w:val="20"/>
        </w:rPr>
      </w:pPr>
      <w:r w:rsidRPr="00E06664">
        <w:rPr>
          <w:rFonts w:ascii="Times New Roman" w:hAnsi="Times New Roman" w:cs="Times New Roman"/>
          <w:sz w:val="20"/>
          <w:szCs w:val="20"/>
        </w:rPr>
        <w:t>For example, consider a market basket analysis in a supermarket. Association rule mining might reveal that customers who buy diapers often buy baby formula as well. This insight can guide retailers in placing these items close together or offering bundled promotions</w:t>
      </w:r>
      <w:r w:rsidR="00B8164B">
        <w:rPr>
          <w:rFonts w:ascii="Times New Roman" w:hAnsi="Times New Roman" w:cs="Times New Roman"/>
          <w:sz w:val="20"/>
          <w:szCs w:val="20"/>
        </w:rPr>
        <w:t xml:space="preserve"> [4]</w:t>
      </w:r>
      <w:r w:rsidRPr="00E06664">
        <w:rPr>
          <w:rFonts w:ascii="Times New Roman" w:hAnsi="Times New Roman" w:cs="Times New Roman"/>
          <w:sz w:val="20"/>
          <w:szCs w:val="20"/>
        </w:rPr>
        <w:t>.</w:t>
      </w:r>
    </w:p>
    <w:p w14:paraId="06464DBF" w14:textId="1D686638" w:rsidR="00E06664" w:rsidRPr="00E06664" w:rsidRDefault="00E06664" w:rsidP="00E06664">
      <w:pPr>
        <w:jc w:val="both"/>
        <w:rPr>
          <w:rFonts w:ascii="Times New Roman" w:hAnsi="Times New Roman" w:cs="Times New Roman"/>
          <w:sz w:val="20"/>
          <w:szCs w:val="20"/>
        </w:rPr>
      </w:pPr>
      <w:r w:rsidRPr="00E06664">
        <w:rPr>
          <w:rFonts w:ascii="Times New Roman" w:hAnsi="Times New Roman" w:cs="Times New Roman"/>
          <w:sz w:val="20"/>
          <w:szCs w:val="20"/>
        </w:rPr>
        <w:t>The process of association rule mining involves several key steps:</w:t>
      </w:r>
    </w:p>
    <w:p w14:paraId="632026AE" w14:textId="36BE0004" w:rsidR="00E06664" w:rsidRPr="00E06664" w:rsidRDefault="00E06664" w:rsidP="00E06664">
      <w:pPr>
        <w:pStyle w:val="ListParagraph"/>
        <w:numPr>
          <w:ilvl w:val="0"/>
          <w:numId w:val="2"/>
        </w:numPr>
        <w:jc w:val="both"/>
        <w:rPr>
          <w:rFonts w:ascii="Times New Roman" w:hAnsi="Times New Roman" w:cs="Times New Roman"/>
          <w:sz w:val="20"/>
          <w:szCs w:val="20"/>
        </w:rPr>
      </w:pPr>
      <w:r w:rsidRPr="00E06664">
        <w:rPr>
          <w:rFonts w:ascii="Times New Roman" w:hAnsi="Times New Roman" w:cs="Times New Roman"/>
          <w:sz w:val="20"/>
          <w:szCs w:val="20"/>
        </w:rPr>
        <w:t>Data Collection: Gather transactional data containing records of individual transactions or interactions. Each transaction consists of a set of items, attributes, or events.</w:t>
      </w:r>
    </w:p>
    <w:p w14:paraId="2A536BE5" w14:textId="3948BE6C" w:rsidR="00E06664" w:rsidRPr="00E06664" w:rsidRDefault="00E06664" w:rsidP="00E06664">
      <w:pPr>
        <w:pStyle w:val="ListParagraph"/>
        <w:numPr>
          <w:ilvl w:val="0"/>
          <w:numId w:val="2"/>
        </w:numPr>
        <w:jc w:val="both"/>
        <w:rPr>
          <w:rFonts w:ascii="Times New Roman" w:hAnsi="Times New Roman" w:cs="Times New Roman"/>
          <w:sz w:val="20"/>
          <w:szCs w:val="20"/>
        </w:rPr>
      </w:pPr>
      <w:r w:rsidRPr="00E06664">
        <w:rPr>
          <w:rFonts w:ascii="Times New Roman" w:hAnsi="Times New Roman" w:cs="Times New Roman"/>
          <w:sz w:val="20"/>
          <w:szCs w:val="20"/>
        </w:rPr>
        <w:t xml:space="preserve">Itemset Generation: Identify all distinct items or attributes present in the dataset. Create various </w:t>
      </w:r>
      <w:proofErr w:type="spellStart"/>
      <w:r w:rsidRPr="00E06664">
        <w:rPr>
          <w:rFonts w:ascii="Times New Roman" w:hAnsi="Times New Roman" w:cs="Times New Roman"/>
          <w:sz w:val="20"/>
          <w:szCs w:val="20"/>
        </w:rPr>
        <w:t>itemsets</w:t>
      </w:r>
      <w:proofErr w:type="spellEnd"/>
      <w:r w:rsidRPr="00E06664">
        <w:rPr>
          <w:rFonts w:ascii="Times New Roman" w:hAnsi="Times New Roman" w:cs="Times New Roman"/>
          <w:sz w:val="20"/>
          <w:szCs w:val="20"/>
        </w:rPr>
        <w:t>, ranging from single items to combinations of items.</w:t>
      </w:r>
    </w:p>
    <w:p w14:paraId="20AC369E" w14:textId="19F2AE42" w:rsidR="00E06664" w:rsidRPr="00E06664" w:rsidRDefault="00E06664" w:rsidP="00E06664">
      <w:pPr>
        <w:pStyle w:val="ListParagraph"/>
        <w:numPr>
          <w:ilvl w:val="0"/>
          <w:numId w:val="2"/>
        </w:numPr>
        <w:jc w:val="both"/>
        <w:rPr>
          <w:rFonts w:ascii="Times New Roman" w:hAnsi="Times New Roman" w:cs="Times New Roman"/>
          <w:sz w:val="20"/>
          <w:szCs w:val="20"/>
        </w:rPr>
      </w:pPr>
      <w:r w:rsidRPr="00E06664">
        <w:rPr>
          <w:rFonts w:ascii="Times New Roman" w:hAnsi="Times New Roman" w:cs="Times New Roman"/>
          <w:sz w:val="20"/>
          <w:szCs w:val="20"/>
        </w:rPr>
        <w:lastRenderedPageBreak/>
        <w:t xml:space="preserve">Support Calculation: Measure the frequency of occurrence of each </w:t>
      </w:r>
      <w:r w:rsidR="0037335E">
        <w:rPr>
          <w:rFonts w:ascii="Times New Roman" w:hAnsi="Times New Roman" w:cs="Times New Roman"/>
          <w:sz w:val="20"/>
          <w:szCs w:val="20"/>
        </w:rPr>
        <w:t>item set</w:t>
      </w:r>
      <w:r w:rsidRPr="00E06664">
        <w:rPr>
          <w:rFonts w:ascii="Times New Roman" w:hAnsi="Times New Roman" w:cs="Times New Roman"/>
          <w:sz w:val="20"/>
          <w:szCs w:val="20"/>
        </w:rPr>
        <w:t xml:space="preserve"> in the dataset. Items with high support are considered frequent items.</w:t>
      </w:r>
    </w:p>
    <w:p w14:paraId="747FD49C" w14:textId="76C31EFD" w:rsidR="00E06664" w:rsidRPr="00E06664" w:rsidRDefault="00E06664" w:rsidP="00E06664">
      <w:pPr>
        <w:pStyle w:val="ListParagraph"/>
        <w:numPr>
          <w:ilvl w:val="0"/>
          <w:numId w:val="2"/>
        </w:numPr>
        <w:jc w:val="both"/>
        <w:rPr>
          <w:rFonts w:ascii="Times New Roman" w:hAnsi="Times New Roman" w:cs="Times New Roman"/>
          <w:sz w:val="20"/>
          <w:szCs w:val="20"/>
        </w:rPr>
      </w:pPr>
      <w:r w:rsidRPr="00E06664">
        <w:rPr>
          <w:rFonts w:ascii="Times New Roman" w:hAnsi="Times New Roman" w:cs="Times New Roman"/>
          <w:sz w:val="20"/>
          <w:szCs w:val="20"/>
        </w:rPr>
        <w:t xml:space="preserve">Rule Generation: Generate candidate association rules based on the frequent </w:t>
      </w:r>
      <w:proofErr w:type="spellStart"/>
      <w:r w:rsidRPr="00E06664">
        <w:rPr>
          <w:rFonts w:ascii="Times New Roman" w:hAnsi="Times New Roman" w:cs="Times New Roman"/>
          <w:sz w:val="20"/>
          <w:szCs w:val="20"/>
        </w:rPr>
        <w:t>itemsets</w:t>
      </w:r>
      <w:proofErr w:type="spellEnd"/>
      <w:r w:rsidRPr="00E06664">
        <w:rPr>
          <w:rFonts w:ascii="Times New Roman" w:hAnsi="Times New Roman" w:cs="Times New Roman"/>
          <w:sz w:val="20"/>
          <w:szCs w:val="20"/>
        </w:rPr>
        <w:t xml:space="preserve">. These candidate rules are of the form X -&gt; Y, where X and Y are subsets of the frequent </w:t>
      </w:r>
      <w:proofErr w:type="spellStart"/>
      <w:r w:rsidRPr="00E06664">
        <w:rPr>
          <w:rFonts w:ascii="Times New Roman" w:hAnsi="Times New Roman" w:cs="Times New Roman"/>
          <w:sz w:val="20"/>
          <w:szCs w:val="20"/>
        </w:rPr>
        <w:t>itemsets</w:t>
      </w:r>
      <w:proofErr w:type="spellEnd"/>
      <w:r w:rsidRPr="00E06664">
        <w:rPr>
          <w:rFonts w:ascii="Times New Roman" w:hAnsi="Times New Roman" w:cs="Times New Roman"/>
          <w:sz w:val="20"/>
          <w:szCs w:val="20"/>
        </w:rPr>
        <w:t>.</w:t>
      </w:r>
    </w:p>
    <w:p w14:paraId="619DB616" w14:textId="7BDD6045" w:rsidR="00E06664" w:rsidRPr="00E06664" w:rsidRDefault="00E06664" w:rsidP="00E06664">
      <w:pPr>
        <w:pStyle w:val="ListParagraph"/>
        <w:numPr>
          <w:ilvl w:val="0"/>
          <w:numId w:val="2"/>
        </w:numPr>
        <w:jc w:val="both"/>
        <w:rPr>
          <w:rFonts w:ascii="Times New Roman" w:hAnsi="Times New Roman" w:cs="Times New Roman"/>
          <w:sz w:val="20"/>
          <w:szCs w:val="20"/>
        </w:rPr>
      </w:pPr>
      <w:r w:rsidRPr="00E06664">
        <w:rPr>
          <w:rFonts w:ascii="Times New Roman" w:hAnsi="Times New Roman" w:cs="Times New Roman"/>
          <w:sz w:val="20"/>
          <w:szCs w:val="20"/>
        </w:rPr>
        <w:t>Confidence Calculation: Calculate the confidence of each candidate rule. Confidence measures how often the rule is true by calculating the proportion of transactions that contain both X and Y compared to the transactions containing only X.</w:t>
      </w:r>
    </w:p>
    <w:p w14:paraId="35831F7D" w14:textId="47F42287" w:rsidR="00E06664" w:rsidRPr="00E06664" w:rsidRDefault="00E06664" w:rsidP="00E06664">
      <w:pPr>
        <w:pStyle w:val="ListParagraph"/>
        <w:numPr>
          <w:ilvl w:val="0"/>
          <w:numId w:val="2"/>
        </w:numPr>
        <w:jc w:val="both"/>
        <w:rPr>
          <w:rFonts w:ascii="Times New Roman" w:hAnsi="Times New Roman" w:cs="Times New Roman"/>
          <w:sz w:val="20"/>
          <w:szCs w:val="20"/>
        </w:rPr>
      </w:pPr>
      <w:r w:rsidRPr="00E06664">
        <w:rPr>
          <w:rFonts w:ascii="Times New Roman" w:hAnsi="Times New Roman" w:cs="Times New Roman"/>
          <w:sz w:val="20"/>
          <w:szCs w:val="20"/>
        </w:rPr>
        <w:t>Rule Evaluation and Selection: Filter out candidate rules that do not meet predefined support and confidence thresholds. Evaluate the remaining rules based on additional metrics like lift, leverage, or conviction.</w:t>
      </w:r>
    </w:p>
    <w:p w14:paraId="025BD4CE" w14:textId="77777777" w:rsidR="00E06664" w:rsidRPr="00E06664" w:rsidRDefault="00E06664" w:rsidP="00E06664">
      <w:pPr>
        <w:pStyle w:val="ListParagraph"/>
        <w:numPr>
          <w:ilvl w:val="0"/>
          <w:numId w:val="2"/>
        </w:numPr>
        <w:jc w:val="both"/>
        <w:rPr>
          <w:rFonts w:ascii="Times New Roman" w:hAnsi="Times New Roman" w:cs="Times New Roman"/>
          <w:sz w:val="20"/>
          <w:szCs w:val="20"/>
        </w:rPr>
      </w:pPr>
      <w:r w:rsidRPr="00E06664">
        <w:rPr>
          <w:rFonts w:ascii="Times New Roman" w:hAnsi="Times New Roman" w:cs="Times New Roman"/>
          <w:sz w:val="20"/>
          <w:szCs w:val="20"/>
        </w:rPr>
        <w:t>Interpretation and Application: Interpret the discovered rules to derive actionable insights. These insights can drive business decisions, marketing strategies, product recommendations, and more.</w:t>
      </w:r>
    </w:p>
    <w:p w14:paraId="17FFA6E0" w14:textId="77777777" w:rsidR="00E06664" w:rsidRPr="00E06664" w:rsidRDefault="00E06664" w:rsidP="00E06664">
      <w:pPr>
        <w:jc w:val="both"/>
        <w:rPr>
          <w:rFonts w:ascii="Times New Roman" w:hAnsi="Times New Roman" w:cs="Times New Roman"/>
          <w:sz w:val="20"/>
          <w:szCs w:val="20"/>
        </w:rPr>
      </w:pPr>
    </w:p>
    <w:p w14:paraId="5B0940A9" w14:textId="4CA205E0" w:rsidR="00E06664" w:rsidRDefault="00E06664" w:rsidP="00E06664">
      <w:pPr>
        <w:jc w:val="both"/>
        <w:rPr>
          <w:rFonts w:ascii="Times New Roman" w:hAnsi="Times New Roman" w:cs="Times New Roman"/>
          <w:sz w:val="20"/>
          <w:szCs w:val="20"/>
        </w:rPr>
      </w:pPr>
      <w:r w:rsidRPr="00E06664">
        <w:rPr>
          <w:rFonts w:ascii="Times New Roman" w:hAnsi="Times New Roman" w:cs="Times New Roman"/>
          <w:sz w:val="20"/>
          <w:szCs w:val="20"/>
        </w:rPr>
        <w:t>Association rule mining has applications across various domains, including retail, healthcare, finance, e-commerce, and social network analysis. It enables organizations to make informed decisions based on patterns that might otherwise remain hidden within large and complex datasets. As an essential tool in data mining, association rule mining plays a crucial role in knowledge discovery and data-driven decision-making.</w:t>
      </w:r>
    </w:p>
    <w:p w14:paraId="64CBC3DB" w14:textId="77777777" w:rsidR="00E06664" w:rsidRDefault="00E06664" w:rsidP="00E06664">
      <w:pPr>
        <w:jc w:val="both"/>
        <w:rPr>
          <w:rFonts w:ascii="Times New Roman" w:hAnsi="Times New Roman" w:cs="Times New Roman"/>
          <w:sz w:val="20"/>
          <w:szCs w:val="20"/>
        </w:rPr>
      </w:pPr>
    </w:p>
    <w:p w14:paraId="32AF36C1" w14:textId="22A45987" w:rsidR="00E06664" w:rsidRPr="00E06664" w:rsidRDefault="00E06664" w:rsidP="00E06664">
      <w:pPr>
        <w:pStyle w:val="ListParagraph"/>
        <w:numPr>
          <w:ilvl w:val="0"/>
          <w:numId w:val="1"/>
        </w:numPr>
        <w:jc w:val="center"/>
        <w:rPr>
          <w:rFonts w:ascii="Times New Roman" w:hAnsi="Times New Roman" w:cs="Times New Roman"/>
          <w:b/>
          <w:bCs/>
          <w:sz w:val="20"/>
          <w:szCs w:val="20"/>
        </w:rPr>
      </w:pPr>
      <w:r w:rsidRPr="00E06664">
        <w:rPr>
          <w:rFonts w:ascii="Times New Roman" w:hAnsi="Times New Roman" w:cs="Times New Roman"/>
          <w:b/>
          <w:bCs/>
          <w:sz w:val="20"/>
          <w:szCs w:val="20"/>
        </w:rPr>
        <w:t>ASSOCIATION RULE MINING ALGORITHM</w:t>
      </w:r>
    </w:p>
    <w:p w14:paraId="1ED56E94" w14:textId="002D9C5D" w:rsidR="00E06664" w:rsidRPr="00E06664" w:rsidRDefault="00E06664" w:rsidP="00E06664">
      <w:pPr>
        <w:ind w:left="360"/>
        <w:jc w:val="both"/>
        <w:rPr>
          <w:rFonts w:ascii="Times New Roman" w:hAnsi="Times New Roman" w:cs="Times New Roman"/>
          <w:sz w:val="20"/>
          <w:szCs w:val="20"/>
        </w:rPr>
      </w:pPr>
      <w:r w:rsidRPr="00E06664">
        <w:rPr>
          <w:rFonts w:ascii="Times New Roman" w:hAnsi="Times New Roman" w:cs="Times New Roman"/>
          <w:sz w:val="20"/>
          <w:szCs w:val="20"/>
        </w:rPr>
        <w:t>There are several algorithms used for association rule mining, each with its own approach and characteristics. Here are some of the most prominent algorithms for association rule mining:</w:t>
      </w:r>
    </w:p>
    <w:p w14:paraId="7CFFE314" w14:textId="176D5A3D" w:rsidR="00E06664" w:rsidRPr="00327F6E" w:rsidRDefault="00E06664" w:rsidP="00645CF9">
      <w:pPr>
        <w:pStyle w:val="ListParagraph"/>
        <w:numPr>
          <w:ilvl w:val="0"/>
          <w:numId w:val="3"/>
        </w:numPr>
        <w:jc w:val="both"/>
        <w:rPr>
          <w:rFonts w:ascii="Times New Roman" w:hAnsi="Times New Roman" w:cs="Times New Roman"/>
          <w:b/>
          <w:bCs/>
          <w:sz w:val="20"/>
          <w:szCs w:val="20"/>
        </w:rPr>
      </w:pPr>
      <w:proofErr w:type="spellStart"/>
      <w:r w:rsidRPr="00327F6E">
        <w:rPr>
          <w:rFonts w:ascii="Times New Roman" w:hAnsi="Times New Roman" w:cs="Times New Roman"/>
          <w:b/>
          <w:bCs/>
          <w:sz w:val="20"/>
          <w:szCs w:val="20"/>
        </w:rPr>
        <w:t>Apriori</w:t>
      </w:r>
      <w:proofErr w:type="spellEnd"/>
      <w:r w:rsidRPr="00327F6E">
        <w:rPr>
          <w:rFonts w:ascii="Times New Roman" w:hAnsi="Times New Roman" w:cs="Times New Roman"/>
          <w:b/>
          <w:bCs/>
          <w:sz w:val="20"/>
          <w:szCs w:val="20"/>
        </w:rPr>
        <w:t xml:space="preserve"> Algorithm:</w:t>
      </w:r>
    </w:p>
    <w:p w14:paraId="3954AD47" w14:textId="11AFE6D3" w:rsidR="00E06664" w:rsidRDefault="00E06664" w:rsidP="00E06664">
      <w:pPr>
        <w:ind w:left="360"/>
        <w:jc w:val="both"/>
        <w:rPr>
          <w:rFonts w:ascii="Times New Roman" w:hAnsi="Times New Roman" w:cs="Times New Roman"/>
          <w:sz w:val="20"/>
          <w:szCs w:val="20"/>
        </w:rPr>
      </w:pPr>
      <w:r w:rsidRPr="00E06664">
        <w:rPr>
          <w:rFonts w:ascii="Times New Roman" w:hAnsi="Times New Roman" w:cs="Times New Roman"/>
          <w:sz w:val="20"/>
          <w:szCs w:val="20"/>
        </w:rPr>
        <w:t xml:space="preserve">The </w:t>
      </w:r>
      <w:proofErr w:type="spellStart"/>
      <w:r w:rsidRPr="00E06664">
        <w:rPr>
          <w:rFonts w:ascii="Times New Roman" w:hAnsi="Times New Roman" w:cs="Times New Roman"/>
          <w:sz w:val="20"/>
          <w:szCs w:val="20"/>
        </w:rPr>
        <w:t>Apriori</w:t>
      </w:r>
      <w:proofErr w:type="spellEnd"/>
      <w:r w:rsidRPr="00E06664">
        <w:rPr>
          <w:rFonts w:ascii="Times New Roman" w:hAnsi="Times New Roman" w:cs="Times New Roman"/>
          <w:sz w:val="20"/>
          <w:szCs w:val="20"/>
        </w:rPr>
        <w:t xml:space="preserve"> algorithm is one of the most well-known and widely used algorithms for association rule mining. It employs a breadth-first search approach to generate frequent </w:t>
      </w:r>
      <w:r w:rsidR="008B7208">
        <w:rPr>
          <w:rFonts w:ascii="Times New Roman" w:hAnsi="Times New Roman" w:cs="Times New Roman"/>
          <w:sz w:val="20"/>
          <w:szCs w:val="20"/>
        </w:rPr>
        <w:t>item sets</w:t>
      </w:r>
      <w:r w:rsidRPr="00E06664">
        <w:rPr>
          <w:rFonts w:ascii="Times New Roman" w:hAnsi="Times New Roman" w:cs="Times New Roman"/>
          <w:sz w:val="20"/>
          <w:szCs w:val="20"/>
        </w:rPr>
        <w:t xml:space="preserve"> by iteratively pruning candidates that do not meet the minimum support threshold. </w:t>
      </w:r>
      <w:proofErr w:type="spellStart"/>
      <w:r w:rsidRPr="00E06664">
        <w:rPr>
          <w:rFonts w:ascii="Times New Roman" w:hAnsi="Times New Roman" w:cs="Times New Roman"/>
          <w:sz w:val="20"/>
          <w:szCs w:val="20"/>
        </w:rPr>
        <w:t>Apriori</w:t>
      </w:r>
      <w:proofErr w:type="spellEnd"/>
      <w:r w:rsidRPr="00E06664">
        <w:rPr>
          <w:rFonts w:ascii="Times New Roman" w:hAnsi="Times New Roman" w:cs="Times New Roman"/>
          <w:sz w:val="20"/>
          <w:szCs w:val="20"/>
        </w:rPr>
        <w:t xml:space="preserve"> generates frequent </w:t>
      </w:r>
      <w:proofErr w:type="spellStart"/>
      <w:r w:rsidRPr="00E06664">
        <w:rPr>
          <w:rFonts w:ascii="Times New Roman" w:hAnsi="Times New Roman" w:cs="Times New Roman"/>
          <w:sz w:val="20"/>
          <w:szCs w:val="20"/>
        </w:rPr>
        <w:t>itemsets</w:t>
      </w:r>
      <w:proofErr w:type="spellEnd"/>
      <w:r w:rsidRPr="00E06664">
        <w:rPr>
          <w:rFonts w:ascii="Times New Roman" w:hAnsi="Times New Roman" w:cs="Times New Roman"/>
          <w:sz w:val="20"/>
          <w:szCs w:val="20"/>
        </w:rPr>
        <w:t xml:space="preserve"> of increasing sizes and uses these </w:t>
      </w:r>
      <w:proofErr w:type="spellStart"/>
      <w:r w:rsidRPr="00E06664">
        <w:rPr>
          <w:rFonts w:ascii="Times New Roman" w:hAnsi="Times New Roman" w:cs="Times New Roman"/>
          <w:sz w:val="20"/>
          <w:szCs w:val="20"/>
        </w:rPr>
        <w:t>itemsets</w:t>
      </w:r>
      <w:proofErr w:type="spellEnd"/>
      <w:r w:rsidRPr="00E06664">
        <w:rPr>
          <w:rFonts w:ascii="Times New Roman" w:hAnsi="Times New Roman" w:cs="Times New Roman"/>
          <w:sz w:val="20"/>
          <w:szCs w:val="20"/>
        </w:rPr>
        <w:t xml:space="preserve"> to generate association rules.</w:t>
      </w:r>
    </w:p>
    <w:p w14:paraId="4705D287" w14:textId="1EEAA82F" w:rsidR="00E62871" w:rsidRDefault="00E62871" w:rsidP="00E06664">
      <w:pPr>
        <w:ind w:left="360"/>
        <w:jc w:val="both"/>
        <w:rPr>
          <w:rFonts w:ascii="Times New Roman" w:hAnsi="Times New Roman" w:cs="Times New Roman"/>
          <w:sz w:val="20"/>
          <w:szCs w:val="20"/>
        </w:rPr>
      </w:pPr>
      <w:r>
        <w:rPr>
          <w:rFonts w:ascii="Times New Roman" w:hAnsi="Times New Roman" w:cs="Times New Roman"/>
          <w:sz w:val="20"/>
          <w:szCs w:val="20"/>
        </w:rPr>
        <w:t xml:space="preserve">How </w:t>
      </w:r>
      <w:r w:rsidR="00B372E0">
        <w:rPr>
          <w:rFonts w:ascii="Times New Roman" w:hAnsi="Times New Roman" w:cs="Times New Roman"/>
          <w:sz w:val="20"/>
          <w:szCs w:val="20"/>
        </w:rPr>
        <w:t xml:space="preserve">the </w:t>
      </w:r>
      <w:proofErr w:type="spellStart"/>
      <w:r w:rsidR="00B372E0">
        <w:rPr>
          <w:rFonts w:ascii="Times New Roman" w:hAnsi="Times New Roman" w:cs="Times New Roman"/>
          <w:sz w:val="20"/>
          <w:szCs w:val="20"/>
        </w:rPr>
        <w:t>Apriori</w:t>
      </w:r>
      <w:proofErr w:type="spellEnd"/>
      <w:r w:rsidR="00B372E0">
        <w:rPr>
          <w:rFonts w:ascii="Times New Roman" w:hAnsi="Times New Roman" w:cs="Times New Roman"/>
          <w:sz w:val="20"/>
          <w:szCs w:val="20"/>
        </w:rPr>
        <w:t xml:space="preserve"> algorithm works</w:t>
      </w:r>
    </w:p>
    <w:p w14:paraId="7ECBFF4B" w14:textId="2A93FB7A" w:rsidR="008B7208" w:rsidRPr="008B7208" w:rsidRDefault="008B7208" w:rsidP="008B7208">
      <w:pPr>
        <w:pStyle w:val="ListParagraph"/>
        <w:numPr>
          <w:ilvl w:val="0"/>
          <w:numId w:val="5"/>
        </w:numPr>
        <w:spacing w:after="0" w:line="240" w:lineRule="auto"/>
        <w:jc w:val="both"/>
        <w:rPr>
          <w:rFonts w:ascii="Times New Roman" w:hAnsi="Times New Roman" w:cs="Times New Roman"/>
          <w:sz w:val="20"/>
          <w:szCs w:val="20"/>
        </w:rPr>
      </w:pPr>
      <w:r w:rsidRPr="00A61D50">
        <w:rPr>
          <w:rFonts w:ascii="Times New Roman" w:hAnsi="Times New Roman" w:cs="Times New Roman"/>
          <w:b/>
          <w:bCs/>
          <w:sz w:val="20"/>
          <w:szCs w:val="20"/>
        </w:rPr>
        <w:t xml:space="preserve">Support and Frequent </w:t>
      </w:r>
      <w:proofErr w:type="spellStart"/>
      <w:r w:rsidRPr="00A61D50">
        <w:rPr>
          <w:rFonts w:ascii="Times New Roman" w:hAnsi="Times New Roman" w:cs="Times New Roman"/>
          <w:b/>
          <w:bCs/>
          <w:sz w:val="20"/>
          <w:szCs w:val="20"/>
        </w:rPr>
        <w:t>Itemsets</w:t>
      </w:r>
      <w:proofErr w:type="spellEnd"/>
      <w:r w:rsidRPr="00A61D50">
        <w:rPr>
          <w:rFonts w:ascii="Times New Roman" w:hAnsi="Times New Roman" w:cs="Times New Roman"/>
          <w:b/>
          <w:bCs/>
          <w:sz w:val="20"/>
          <w:szCs w:val="20"/>
        </w:rPr>
        <w:t>:</w:t>
      </w:r>
      <w:r w:rsidRPr="008B7208">
        <w:rPr>
          <w:rFonts w:ascii="Times New Roman" w:hAnsi="Times New Roman" w:cs="Times New Roman"/>
          <w:sz w:val="20"/>
          <w:szCs w:val="20"/>
        </w:rPr>
        <w:t xml:space="preserve"> The algorithm </w:t>
      </w:r>
      <w:proofErr w:type="gramStart"/>
      <w:r w:rsidRPr="008B7208">
        <w:rPr>
          <w:rFonts w:ascii="Times New Roman" w:hAnsi="Times New Roman" w:cs="Times New Roman"/>
          <w:sz w:val="20"/>
          <w:szCs w:val="20"/>
        </w:rPr>
        <w:t>starts</w:t>
      </w:r>
      <w:proofErr w:type="gramEnd"/>
      <w:r w:rsidRPr="008B7208">
        <w:rPr>
          <w:rFonts w:ascii="Times New Roman" w:hAnsi="Times New Roman" w:cs="Times New Roman"/>
          <w:sz w:val="20"/>
          <w:szCs w:val="20"/>
        </w:rPr>
        <w:t xml:space="preserve"> by scanning the transaction database to calculate the support of individual items (1-itemsets). Support measures the frequency of occurrence of an item in the transactions. Items with support above a predefined minimum threshold are considered frequent 1-itemsets.</w:t>
      </w:r>
    </w:p>
    <w:p w14:paraId="6A30E8E4" w14:textId="169BB1DB" w:rsidR="008B7208" w:rsidRPr="008B7208" w:rsidRDefault="008B7208" w:rsidP="008B7208">
      <w:pPr>
        <w:pStyle w:val="ListParagraph"/>
        <w:numPr>
          <w:ilvl w:val="0"/>
          <w:numId w:val="5"/>
        </w:numPr>
        <w:spacing w:after="0" w:line="240" w:lineRule="auto"/>
        <w:jc w:val="both"/>
        <w:rPr>
          <w:rFonts w:ascii="Times New Roman" w:hAnsi="Times New Roman" w:cs="Times New Roman"/>
          <w:sz w:val="20"/>
          <w:szCs w:val="20"/>
        </w:rPr>
      </w:pPr>
      <w:r w:rsidRPr="00A61D50">
        <w:rPr>
          <w:rFonts w:ascii="Times New Roman" w:hAnsi="Times New Roman" w:cs="Times New Roman"/>
          <w:b/>
          <w:bCs/>
          <w:sz w:val="20"/>
          <w:szCs w:val="20"/>
        </w:rPr>
        <w:t>Joining and Pruning Candidate 2-Itemsets:</w:t>
      </w:r>
      <w:r w:rsidRPr="008B7208">
        <w:rPr>
          <w:rFonts w:ascii="Times New Roman" w:hAnsi="Times New Roman" w:cs="Times New Roman"/>
          <w:sz w:val="20"/>
          <w:szCs w:val="20"/>
        </w:rPr>
        <w:t xml:space="preserve"> Next, the algorithm generates candidate 2-itemsets by joining frequent 1-itemsets. For example, if {A} and {B} are frequent 1-itemsets, the candidate 2-itemset {A, B} is formed. The algorithm then prunes these candidates by checking if all of their 2-item subsets are frequent.</w:t>
      </w:r>
    </w:p>
    <w:p w14:paraId="42A290BC" w14:textId="3D2FB793" w:rsidR="008B7208" w:rsidRPr="008B7208" w:rsidRDefault="008B7208" w:rsidP="008B7208">
      <w:pPr>
        <w:pStyle w:val="ListParagraph"/>
        <w:numPr>
          <w:ilvl w:val="0"/>
          <w:numId w:val="5"/>
        </w:numPr>
        <w:spacing w:after="0" w:line="240" w:lineRule="auto"/>
        <w:jc w:val="both"/>
        <w:rPr>
          <w:rFonts w:ascii="Times New Roman" w:hAnsi="Times New Roman" w:cs="Times New Roman"/>
          <w:sz w:val="20"/>
          <w:szCs w:val="20"/>
        </w:rPr>
      </w:pPr>
      <w:r w:rsidRPr="00A61D50">
        <w:rPr>
          <w:rFonts w:ascii="Times New Roman" w:hAnsi="Times New Roman" w:cs="Times New Roman"/>
          <w:b/>
          <w:bCs/>
          <w:sz w:val="20"/>
          <w:szCs w:val="20"/>
        </w:rPr>
        <w:t>Scanning and Generating Frequent 2-Itemsets:</w:t>
      </w:r>
      <w:r w:rsidRPr="008B7208">
        <w:rPr>
          <w:rFonts w:ascii="Times New Roman" w:hAnsi="Times New Roman" w:cs="Times New Roman"/>
          <w:sz w:val="20"/>
          <w:szCs w:val="20"/>
        </w:rPr>
        <w:t xml:space="preserve"> The transaction database is scanned again to count the occurrences of the candidate 2-itemsets. Candidates with support above the minimum threshold are considered frequent 2-itemsets.</w:t>
      </w:r>
    </w:p>
    <w:p w14:paraId="1C2BFD58" w14:textId="7CA199B0" w:rsidR="008B7208" w:rsidRPr="008B7208" w:rsidRDefault="008B7208" w:rsidP="008B7208">
      <w:pPr>
        <w:pStyle w:val="ListParagraph"/>
        <w:numPr>
          <w:ilvl w:val="0"/>
          <w:numId w:val="5"/>
        </w:numPr>
        <w:spacing w:after="0" w:line="240" w:lineRule="auto"/>
        <w:jc w:val="both"/>
        <w:rPr>
          <w:rFonts w:ascii="Times New Roman" w:hAnsi="Times New Roman" w:cs="Times New Roman"/>
          <w:sz w:val="20"/>
          <w:szCs w:val="20"/>
        </w:rPr>
      </w:pPr>
      <w:r w:rsidRPr="00A61D50">
        <w:rPr>
          <w:rFonts w:ascii="Times New Roman" w:hAnsi="Times New Roman" w:cs="Times New Roman"/>
          <w:b/>
          <w:bCs/>
          <w:sz w:val="20"/>
          <w:szCs w:val="20"/>
        </w:rPr>
        <w:t>Generating Candidate k-</w:t>
      </w:r>
      <w:proofErr w:type="spellStart"/>
      <w:r w:rsidRPr="00A61D50">
        <w:rPr>
          <w:rFonts w:ascii="Times New Roman" w:hAnsi="Times New Roman" w:cs="Times New Roman"/>
          <w:b/>
          <w:bCs/>
          <w:sz w:val="20"/>
          <w:szCs w:val="20"/>
        </w:rPr>
        <w:t>Itemsets</w:t>
      </w:r>
      <w:proofErr w:type="spellEnd"/>
      <w:r w:rsidRPr="00A61D50">
        <w:rPr>
          <w:rFonts w:ascii="Times New Roman" w:hAnsi="Times New Roman" w:cs="Times New Roman"/>
          <w:b/>
          <w:bCs/>
          <w:sz w:val="20"/>
          <w:szCs w:val="20"/>
        </w:rPr>
        <w:t xml:space="preserve"> (k &gt; 2):</w:t>
      </w:r>
      <w:r w:rsidRPr="008B7208">
        <w:rPr>
          <w:rFonts w:ascii="Times New Roman" w:hAnsi="Times New Roman" w:cs="Times New Roman"/>
          <w:sz w:val="20"/>
          <w:szCs w:val="20"/>
        </w:rPr>
        <w:t xml:space="preserve"> This process is repeated to generate candidate k-</w:t>
      </w:r>
      <w:proofErr w:type="spellStart"/>
      <w:r w:rsidRPr="008B7208">
        <w:rPr>
          <w:rFonts w:ascii="Times New Roman" w:hAnsi="Times New Roman" w:cs="Times New Roman"/>
          <w:sz w:val="20"/>
          <w:szCs w:val="20"/>
        </w:rPr>
        <w:t>itemsets</w:t>
      </w:r>
      <w:proofErr w:type="spellEnd"/>
      <w:r w:rsidRPr="008B7208">
        <w:rPr>
          <w:rFonts w:ascii="Times New Roman" w:hAnsi="Times New Roman" w:cs="Times New Roman"/>
          <w:sz w:val="20"/>
          <w:szCs w:val="20"/>
        </w:rPr>
        <w:t>, where k is greater than 2. Candidates are formed by joining frequent (k-1)-</w:t>
      </w:r>
      <w:proofErr w:type="spellStart"/>
      <w:r w:rsidRPr="008B7208">
        <w:rPr>
          <w:rFonts w:ascii="Times New Roman" w:hAnsi="Times New Roman" w:cs="Times New Roman"/>
          <w:sz w:val="20"/>
          <w:szCs w:val="20"/>
        </w:rPr>
        <w:t>itemsets</w:t>
      </w:r>
      <w:proofErr w:type="spellEnd"/>
      <w:r w:rsidRPr="008B7208">
        <w:rPr>
          <w:rFonts w:ascii="Times New Roman" w:hAnsi="Times New Roman" w:cs="Times New Roman"/>
          <w:sz w:val="20"/>
          <w:szCs w:val="20"/>
        </w:rPr>
        <w:t>. Pruning is performed to eliminate candidates that have subsets that are not frequent.</w:t>
      </w:r>
    </w:p>
    <w:p w14:paraId="1522C6C9" w14:textId="6BBD98BC" w:rsidR="008B7208" w:rsidRPr="008B7208" w:rsidRDefault="008B7208" w:rsidP="008B7208">
      <w:pPr>
        <w:pStyle w:val="ListParagraph"/>
        <w:numPr>
          <w:ilvl w:val="0"/>
          <w:numId w:val="5"/>
        </w:numPr>
        <w:spacing w:after="0" w:line="240" w:lineRule="auto"/>
        <w:jc w:val="both"/>
        <w:rPr>
          <w:rFonts w:ascii="Times New Roman" w:hAnsi="Times New Roman" w:cs="Times New Roman"/>
          <w:sz w:val="20"/>
          <w:szCs w:val="20"/>
        </w:rPr>
      </w:pPr>
      <w:r w:rsidRPr="00A61D50">
        <w:rPr>
          <w:rFonts w:ascii="Times New Roman" w:hAnsi="Times New Roman" w:cs="Times New Roman"/>
          <w:b/>
          <w:bCs/>
          <w:sz w:val="20"/>
          <w:szCs w:val="20"/>
        </w:rPr>
        <w:t>Scanning and Generating Frequent k-</w:t>
      </w:r>
      <w:proofErr w:type="spellStart"/>
      <w:r w:rsidRPr="00A61D50">
        <w:rPr>
          <w:rFonts w:ascii="Times New Roman" w:hAnsi="Times New Roman" w:cs="Times New Roman"/>
          <w:b/>
          <w:bCs/>
          <w:sz w:val="20"/>
          <w:szCs w:val="20"/>
        </w:rPr>
        <w:t>Itemsets</w:t>
      </w:r>
      <w:proofErr w:type="spellEnd"/>
      <w:r w:rsidRPr="00A61D50">
        <w:rPr>
          <w:rFonts w:ascii="Times New Roman" w:hAnsi="Times New Roman" w:cs="Times New Roman"/>
          <w:b/>
          <w:bCs/>
          <w:sz w:val="20"/>
          <w:szCs w:val="20"/>
        </w:rPr>
        <w:t xml:space="preserve"> (k &gt; 2):</w:t>
      </w:r>
      <w:r w:rsidRPr="008B7208">
        <w:rPr>
          <w:rFonts w:ascii="Times New Roman" w:hAnsi="Times New Roman" w:cs="Times New Roman"/>
          <w:sz w:val="20"/>
          <w:szCs w:val="20"/>
        </w:rPr>
        <w:t xml:space="preserve"> The transaction database is scanned to count the occurrences of candidate k-</w:t>
      </w:r>
      <w:proofErr w:type="spellStart"/>
      <w:r w:rsidRPr="008B7208">
        <w:rPr>
          <w:rFonts w:ascii="Times New Roman" w:hAnsi="Times New Roman" w:cs="Times New Roman"/>
          <w:sz w:val="20"/>
          <w:szCs w:val="20"/>
        </w:rPr>
        <w:t>itemsets</w:t>
      </w:r>
      <w:proofErr w:type="spellEnd"/>
      <w:r w:rsidRPr="008B7208">
        <w:rPr>
          <w:rFonts w:ascii="Times New Roman" w:hAnsi="Times New Roman" w:cs="Times New Roman"/>
          <w:sz w:val="20"/>
          <w:szCs w:val="20"/>
        </w:rPr>
        <w:t>. Candidates with sufficient support are considered frequent k-</w:t>
      </w:r>
      <w:proofErr w:type="spellStart"/>
      <w:r w:rsidRPr="008B7208">
        <w:rPr>
          <w:rFonts w:ascii="Times New Roman" w:hAnsi="Times New Roman" w:cs="Times New Roman"/>
          <w:sz w:val="20"/>
          <w:szCs w:val="20"/>
        </w:rPr>
        <w:t>itemsets</w:t>
      </w:r>
      <w:proofErr w:type="spellEnd"/>
      <w:r w:rsidRPr="008B7208">
        <w:rPr>
          <w:rFonts w:ascii="Times New Roman" w:hAnsi="Times New Roman" w:cs="Times New Roman"/>
          <w:sz w:val="20"/>
          <w:szCs w:val="20"/>
        </w:rPr>
        <w:t>.</w:t>
      </w:r>
    </w:p>
    <w:p w14:paraId="2B247A82" w14:textId="276978D4" w:rsidR="008B7208" w:rsidRDefault="008B7208" w:rsidP="008B7208">
      <w:pPr>
        <w:pStyle w:val="ListParagraph"/>
        <w:numPr>
          <w:ilvl w:val="0"/>
          <w:numId w:val="5"/>
        </w:numPr>
        <w:spacing w:after="0" w:line="240" w:lineRule="auto"/>
        <w:jc w:val="both"/>
        <w:rPr>
          <w:rFonts w:ascii="Times New Roman" w:hAnsi="Times New Roman" w:cs="Times New Roman"/>
          <w:sz w:val="20"/>
          <w:szCs w:val="20"/>
        </w:rPr>
      </w:pPr>
      <w:r w:rsidRPr="00A61D50">
        <w:rPr>
          <w:rFonts w:ascii="Times New Roman" w:hAnsi="Times New Roman" w:cs="Times New Roman"/>
          <w:b/>
          <w:bCs/>
          <w:sz w:val="20"/>
          <w:szCs w:val="20"/>
        </w:rPr>
        <w:t>Generating Association Rules:</w:t>
      </w:r>
      <w:r w:rsidRPr="008B7208">
        <w:rPr>
          <w:rFonts w:ascii="Times New Roman" w:hAnsi="Times New Roman" w:cs="Times New Roman"/>
          <w:sz w:val="20"/>
          <w:szCs w:val="20"/>
        </w:rPr>
        <w:t xml:space="preserve"> From the frequent </w:t>
      </w:r>
      <w:proofErr w:type="spellStart"/>
      <w:r w:rsidRPr="008B7208">
        <w:rPr>
          <w:rFonts w:ascii="Times New Roman" w:hAnsi="Times New Roman" w:cs="Times New Roman"/>
          <w:sz w:val="20"/>
          <w:szCs w:val="20"/>
        </w:rPr>
        <w:t>itemsets</w:t>
      </w:r>
      <w:proofErr w:type="spellEnd"/>
      <w:r w:rsidRPr="008B7208">
        <w:rPr>
          <w:rFonts w:ascii="Times New Roman" w:hAnsi="Times New Roman" w:cs="Times New Roman"/>
          <w:sz w:val="20"/>
          <w:szCs w:val="20"/>
        </w:rPr>
        <w:t>, association rules are generated. For each frequent k-itemset, all non-empty subsets are considered as potential antecedents, and the remaining items form the consequents. Confidence is calculated for each rule, and rules that meet the confidence threshold are selected.</w:t>
      </w:r>
    </w:p>
    <w:p w14:paraId="7066AAED" w14:textId="77777777" w:rsidR="008B7208" w:rsidRPr="008B7208" w:rsidRDefault="008B7208" w:rsidP="008B7208">
      <w:pPr>
        <w:pStyle w:val="ListParagraph"/>
        <w:spacing w:after="0" w:line="240" w:lineRule="auto"/>
        <w:ind w:left="1080"/>
        <w:jc w:val="both"/>
        <w:rPr>
          <w:rFonts w:ascii="Times New Roman" w:hAnsi="Times New Roman" w:cs="Times New Roman"/>
          <w:sz w:val="20"/>
          <w:szCs w:val="20"/>
        </w:rPr>
      </w:pPr>
    </w:p>
    <w:p w14:paraId="5AA29D4D" w14:textId="317C8C05" w:rsidR="00E62871" w:rsidRPr="00E06664" w:rsidRDefault="008B7208" w:rsidP="008B7208">
      <w:pPr>
        <w:ind w:left="360"/>
        <w:jc w:val="both"/>
        <w:rPr>
          <w:rFonts w:ascii="Times New Roman" w:hAnsi="Times New Roman" w:cs="Times New Roman"/>
          <w:sz w:val="20"/>
          <w:szCs w:val="20"/>
        </w:rPr>
      </w:pPr>
      <w:r w:rsidRPr="008B7208">
        <w:rPr>
          <w:rFonts w:ascii="Times New Roman" w:hAnsi="Times New Roman" w:cs="Times New Roman"/>
          <w:sz w:val="20"/>
          <w:szCs w:val="20"/>
        </w:rPr>
        <w:t xml:space="preserve">The </w:t>
      </w:r>
      <w:proofErr w:type="spellStart"/>
      <w:r w:rsidRPr="008B7208">
        <w:rPr>
          <w:rFonts w:ascii="Times New Roman" w:hAnsi="Times New Roman" w:cs="Times New Roman"/>
          <w:sz w:val="20"/>
          <w:szCs w:val="20"/>
        </w:rPr>
        <w:t>Apriori</w:t>
      </w:r>
      <w:proofErr w:type="spellEnd"/>
      <w:r w:rsidRPr="008B7208">
        <w:rPr>
          <w:rFonts w:ascii="Times New Roman" w:hAnsi="Times New Roman" w:cs="Times New Roman"/>
          <w:sz w:val="20"/>
          <w:szCs w:val="20"/>
        </w:rPr>
        <w:t xml:space="preserve"> algorithm employs a "bottom-up" approach, iteratively generating and pruning candidates to discover frequent </w:t>
      </w:r>
      <w:proofErr w:type="spellStart"/>
      <w:r w:rsidRPr="008B7208">
        <w:rPr>
          <w:rFonts w:ascii="Times New Roman" w:hAnsi="Times New Roman" w:cs="Times New Roman"/>
          <w:sz w:val="20"/>
          <w:szCs w:val="20"/>
        </w:rPr>
        <w:t>itemsets</w:t>
      </w:r>
      <w:proofErr w:type="spellEnd"/>
      <w:r w:rsidRPr="008B7208">
        <w:rPr>
          <w:rFonts w:ascii="Times New Roman" w:hAnsi="Times New Roman" w:cs="Times New Roman"/>
          <w:sz w:val="20"/>
          <w:szCs w:val="20"/>
        </w:rPr>
        <w:t xml:space="preserve">. While it's effective for finding associations in transactional data, its main drawback is that it generates a large number of </w:t>
      </w:r>
      <w:proofErr w:type="gramStart"/>
      <w:r w:rsidRPr="008B7208">
        <w:rPr>
          <w:rFonts w:ascii="Times New Roman" w:hAnsi="Times New Roman" w:cs="Times New Roman"/>
          <w:sz w:val="20"/>
          <w:szCs w:val="20"/>
        </w:rPr>
        <w:t>candidate</w:t>
      </w:r>
      <w:proofErr w:type="gramEnd"/>
      <w:r w:rsidRPr="008B7208">
        <w:rPr>
          <w:rFonts w:ascii="Times New Roman" w:hAnsi="Times New Roman" w:cs="Times New Roman"/>
          <w:sz w:val="20"/>
          <w:szCs w:val="20"/>
        </w:rPr>
        <w:t xml:space="preserve"> </w:t>
      </w:r>
      <w:proofErr w:type="spellStart"/>
      <w:r w:rsidRPr="008B7208">
        <w:rPr>
          <w:rFonts w:ascii="Times New Roman" w:hAnsi="Times New Roman" w:cs="Times New Roman"/>
          <w:sz w:val="20"/>
          <w:szCs w:val="20"/>
        </w:rPr>
        <w:t>itemsets</w:t>
      </w:r>
      <w:proofErr w:type="spellEnd"/>
      <w:r w:rsidRPr="008B7208">
        <w:rPr>
          <w:rFonts w:ascii="Times New Roman" w:hAnsi="Times New Roman" w:cs="Times New Roman"/>
          <w:sz w:val="20"/>
          <w:szCs w:val="20"/>
        </w:rPr>
        <w:t>, which can be computationally intensive.</w:t>
      </w:r>
    </w:p>
    <w:p w14:paraId="00885FED" w14:textId="4B12A9CF" w:rsidR="00E06664" w:rsidRPr="00327F6E" w:rsidRDefault="00E06664" w:rsidP="00645CF9">
      <w:pPr>
        <w:pStyle w:val="ListParagraph"/>
        <w:numPr>
          <w:ilvl w:val="0"/>
          <w:numId w:val="3"/>
        </w:numPr>
        <w:jc w:val="both"/>
        <w:rPr>
          <w:rFonts w:ascii="Times New Roman" w:hAnsi="Times New Roman" w:cs="Times New Roman"/>
          <w:b/>
          <w:bCs/>
          <w:sz w:val="20"/>
          <w:szCs w:val="20"/>
        </w:rPr>
      </w:pPr>
      <w:r w:rsidRPr="00327F6E">
        <w:rPr>
          <w:rFonts w:ascii="Times New Roman" w:hAnsi="Times New Roman" w:cs="Times New Roman"/>
          <w:b/>
          <w:bCs/>
          <w:sz w:val="20"/>
          <w:szCs w:val="20"/>
        </w:rPr>
        <w:t>FP-Growth (Frequent Pattern Growth) Algorithm:</w:t>
      </w:r>
    </w:p>
    <w:p w14:paraId="1FCF7684" w14:textId="6484BC15" w:rsidR="00E06664" w:rsidRDefault="00E06664" w:rsidP="00E06664">
      <w:pPr>
        <w:ind w:left="360"/>
        <w:jc w:val="both"/>
        <w:rPr>
          <w:rFonts w:ascii="Times New Roman" w:hAnsi="Times New Roman" w:cs="Times New Roman"/>
          <w:sz w:val="20"/>
          <w:szCs w:val="20"/>
        </w:rPr>
      </w:pPr>
      <w:r w:rsidRPr="00E06664">
        <w:rPr>
          <w:rFonts w:ascii="Times New Roman" w:hAnsi="Times New Roman" w:cs="Times New Roman"/>
          <w:sz w:val="20"/>
          <w:szCs w:val="20"/>
        </w:rPr>
        <w:t xml:space="preserve">The FP-Growth algorithm is an alternative to the </w:t>
      </w:r>
      <w:proofErr w:type="spellStart"/>
      <w:r w:rsidRPr="00E06664">
        <w:rPr>
          <w:rFonts w:ascii="Times New Roman" w:hAnsi="Times New Roman" w:cs="Times New Roman"/>
          <w:sz w:val="20"/>
          <w:szCs w:val="20"/>
        </w:rPr>
        <w:t>Apriori</w:t>
      </w:r>
      <w:proofErr w:type="spellEnd"/>
      <w:r w:rsidRPr="00E06664">
        <w:rPr>
          <w:rFonts w:ascii="Times New Roman" w:hAnsi="Times New Roman" w:cs="Times New Roman"/>
          <w:sz w:val="20"/>
          <w:szCs w:val="20"/>
        </w:rPr>
        <w:t xml:space="preserve"> algorithm. It employs a divide-and-conquer strategy and uses a data structure called the FP-tree to efficiently </w:t>
      </w:r>
      <w:proofErr w:type="gramStart"/>
      <w:r w:rsidRPr="00E06664">
        <w:rPr>
          <w:rFonts w:ascii="Times New Roman" w:hAnsi="Times New Roman" w:cs="Times New Roman"/>
          <w:sz w:val="20"/>
          <w:szCs w:val="20"/>
        </w:rPr>
        <w:t>mine</w:t>
      </w:r>
      <w:proofErr w:type="gramEnd"/>
      <w:r w:rsidRPr="00E06664">
        <w:rPr>
          <w:rFonts w:ascii="Times New Roman" w:hAnsi="Times New Roman" w:cs="Times New Roman"/>
          <w:sz w:val="20"/>
          <w:szCs w:val="20"/>
        </w:rPr>
        <w:t xml:space="preserve"> frequent </w:t>
      </w:r>
      <w:proofErr w:type="spellStart"/>
      <w:r w:rsidRPr="00E06664">
        <w:rPr>
          <w:rFonts w:ascii="Times New Roman" w:hAnsi="Times New Roman" w:cs="Times New Roman"/>
          <w:sz w:val="20"/>
          <w:szCs w:val="20"/>
        </w:rPr>
        <w:t>itemsets</w:t>
      </w:r>
      <w:proofErr w:type="spellEnd"/>
      <w:r w:rsidRPr="00E06664">
        <w:rPr>
          <w:rFonts w:ascii="Times New Roman" w:hAnsi="Times New Roman" w:cs="Times New Roman"/>
          <w:sz w:val="20"/>
          <w:szCs w:val="20"/>
        </w:rPr>
        <w:t xml:space="preserve">. The algorithm eliminates the need to generate candidate </w:t>
      </w:r>
      <w:proofErr w:type="spellStart"/>
      <w:r w:rsidRPr="00E06664">
        <w:rPr>
          <w:rFonts w:ascii="Times New Roman" w:hAnsi="Times New Roman" w:cs="Times New Roman"/>
          <w:sz w:val="20"/>
          <w:szCs w:val="20"/>
        </w:rPr>
        <w:t>itemsets</w:t>
      </w:r>
      <w:proofErr w:type="spellEnd"/>
      <w:r w:rsidRPr="00E06664">
        <w:rPr>
          <w:rFonts w:ascii="Times New Roman" w:hAnsi="Times New Roman" w:cs="Times New Roman"/>
          <w:sz w:val="20"/>
          <w:szCs w:val="20"/>
        </w:rPr>
        <w:t xml:space="preserve">, which makes it faster and more memory-efficient than </w:t>
      </w:r>
      <w:proofErr w:type="spellStart"/>
      <w:r w:rsidRPr="00E06664">
        <w:rPr>
          <w:rFonts w:ascii="Times New Roman" w:hAnsi="Times New Roman" w:cs="Times New Roman"/>
          <w:sz w:val="20"/>
          <w:szCs w:val="20"/>
        </w:rPr>
        <w:t>Apriori</w:t>
      </w:r>
      <w:proofErr w:type="spellEnd"/>
      <w:r w:rsidRPr="00E06664">
        <w:rPr>
          <w:rFonts w:ascii="Times New Roman" w:hAnsi="Times New Roman" w:cs="Times New Roman"/>
          <w:sz w:val="20"/>
          <w:szCs w:val="20"/>
        </w:rPr>
        <w:t>, especially for large datasets.</w:t>
      </w:r>
    </w:p>
    <w:p w14:paraId="3D90EC55" w14:textId="3AA940F5" w:rsidR="00B372E0" w:rsidRDefault="00B372E0" w:rsidP="00E06664">
      <w:pPr>
        <w:ind w:left="360"/>
        <w:jc w:val="both"/>
        <w:rPr>
          <w:rFonts w:ascii="Times New Roman" w:hAnsi="Times New Roman" w:cs="Times New Roman"/>
          <w:sz w:val="20"/>
          <w:szCs w:val="20"/>
        </w:rPr>
      </w:pPr>
      <w:r>
        <w:rPr>
          <w:rFonts w:ascii="Times New Roman" w:hAnsi="Times New Roman" w:cs="Times New Roman"/>
          <w:sz w:val="20"/>
          <w:szCs w:val="20"/>
        </w:rPr>
        <w:t>How the FP-Growth Algorithm works:</w:t>
      </w:r>
    </w:p>
    <w:p w14:paraId="5A9C0507" w14:textId="56B8E97C" w:rsidR="00F369FD" w:rsidRPr="00F369FD" w:rsidRDefault="00F369FD" w:rsidP="00F369FD">
      <w:pPr>
        <w:pStyle w:val="ListParagraph"/>
        <w:numPr>
          <w:ilvl w:val="0"/>
          <w:numId w:val="6"/>
        </w:numPr>
        <w:jc w:val="both"/>
        <w:rPr>
          <w:rFonts w:ascii="Times New Roman" w:hAnsi="Times New Roman" w:cs="Times New Roman"/>
          <w:sz w:val="20"/>
          <w:szCs w:val="20"/>
        </w:rPr>
      </w:pPr>
      <w:r w:rsidRPr="00A61D50">
        <w:rPr>
          <w:rFonts w:ascii="Times New Roman" w:hAnsi="Times New Roman" w:cs="Times New Roman"/>
          <w:b/>
          <w:bCs/>
          <w:sz w:val="20"/>
          <w:szCs w:val="20"/>
        </w:rPr>
        <w:t>Building the FP-Tree:</w:t>
      </w:r>
      <w:r w:rsidRPr="00F369FD">
        <w:rPr>
          <w:rFonts w:ascii="Times New Roman" w:hAnsi="Times New Roman" w:cs="Times New Roman"/>
          <w:sz w:val="20"/>
          <w:szCs w:val="20"/>
        </w:rPr>
        <w:t xml:space="preserve"> The FP-Tree is constructed by scanning the transaction database once. During this scan, the algorithm counts the frequency of each item in the transactions. The items are then sorted in decreasing order of frequency, forming the header table. The header table is a crucial component of the FP-Tree, as it lists each item along with its frequency and a pointer to the first occurrence of that item in the database.</w:t>
      </w:r>
    </w:p>
    <w:p w14:paraId="7B7B5AA6" w14:textId="2D4FBD98" w:rsidR="00F369FD" w:rsidRPr="00F369FD" w:rsidRDefault="00F369FD" w:rsidP="00F369FD">
      <w:pPr>
        <w:pStyle w:val="ListParagraph"/>
        <w:numPr>
          <w:ilvl w:val="0"/>
          <w:numId w:val="6"/>
        </w:numPr>
        <w:jc w:val="both"/>
        <w:rPr>
          <w:rFonts w:ascii="Times New Roman" w:hAnsi="Times New Roman" w:cs="Times New Roman"/>
          <w:sz w:val="20"/>
          <w:szCs w:val="20"/>
        </w:rPr>
      </w:pPr>
      <w:r w:rsidRPr="00A61D50">
        <w:rPr>
          <w:rFonts w:ascii="Times New Roman" w:hAnsi="Times New Roman" w:cs="Times New Roman"/>
          <w:b/>
          <w:bCs/>
          <w:sz w:val="20"/>
          <w:szCs w:val="20"/>
        </w:rPr>
        <w:t>Constructing the Tree:</w:t>
      </w:r>
      <w:r w:rsidRPr="00F369FD">
        <w:rPr>
          <w:rFonts w:ascii="Times New Roman" w:hAnsi="Times New Roman" w:cs="Times New Roman"/>
          <w:sz w:val="20"/>
          <w:szCs w:val="20"/>
        </w:rPr>
        <w:t xml:space="preserve"> The FP-Tree is built by processing each transaction in the database and inserting the items into the tree. Items are added based on their frequency order in the header table. If an item is already present as a child of the current node, the frequency count is incremented. Otherwise, a new node is created, and the appropriate pointers are updated in the header table.</w:t>
      </w:r>
    </w:p>
    <w:p w14:paraId="1A7BE0E7" w14:textId="6D4DCF04" w:rsidR="00F369FD" w:rsidRPr="00F369FD" w:rsidRDefault="00F369FD" w:rsidP="00F369FD">
      <w:pPr>
        <w:pStyle w:val="ListParagraph"/>
        <w:numPr>
          <w:ilvl w:val="0"/>
          <w:numId w:val="6"/>
        </w:numPr>
        <w:jc w:val="both"/>
        <w:rPr>
          <w:rFonts w:ascii="Times New Roman" w:hAnsi="Times New Roman" w:cs="Times New Roman"/>
          <w:sz w:val="20"/>
          <w:szCs w:val="20"/>
        </w:rPr>
      </w:pPr>
      <w:r w:rsidRPr="00A61D50">
        <w:rPr>
          <w:rFonts w:ascii="Times New Roman" w:hAnsi="Times New Roman" w:cs="Times New Roman"/>
          <w:b/>
          <w:bCs/>
          <w:sz w:val="20"/>
          <w:szCs w:val="20"/>
        </w:rPr>
        <w:t>Building Conditional FP-Trees:</w:t>
      </w:r>
      <w:r w:rsidRPr="00F369FD">
        <w:rPr>
          <w:rFonts w:ascii="Times New Roman" w:hAnsi="Times New Roman" w:cs="Times New Roman"/>
          <w:sz w:val="20"/>
          <w:szCs w:val="20"/>
        </w:rPr>
        <w:t xml:space="preserve"> After constructing the initial FP-Tree, the algorithm recursively builds conditional FP-Trees for each frequent item in the header table. A conditional FP-Tree represents the sub-database containing transactions that contain a specific item. This step involves relabeling items in the header table to ensure unique names and then constructing the conditional FP-Tree for each item.</w:t>
      </w:r>
    </w:p>
    <w:p w14:paraId="5AC41B9F" w14:textId="397DE699" w:rsidR="00F369FD" w:rsidRPr="00F369FD" w:rsidRDefault="00F369FD" w:rsidP="00F369FD">
      <w:pPr>
        <w:pStyle w:val="ListParagraph"/>
        <w:numPr>
          <w:ilvl w:val="0"/>
          <w:numId w:val="6"/>
        </w:numPr>
        <w:jc w:val="both"/>
        <w:rPr>
          <w:rFonts w:ascii="Times New Roman" w:hAnsi="Times New Roman" w:cs="Times New Roman"/>
          <w:sz w:val="20"/>
          <w:szCs w:val="20"/>
        </w:rPr>
      </w:pPr>
      <w:r w:rsidRPr="00A61D50">
        <w:rPr>
          <w:rFonts w:ascii="Times New Roman" w:hAnsi="Times New Roman" w:cs="Times New Roman"/>
          <w:b/>
          <w:bCs/>
          <w:sz w:val="20"/>
          <w:szCs w:val="20"/>
        </w:rPr>
        <w:t>Mining Frequent Patterns:</w:t>
      </w:r>
      <w:r w:rsidRPr="00F369FD">
        <w:rPr>
          <w:rFonts w:ascii="Times New Roman" w:hAnsi="Times New Roman" w:cs="Times New Roman"/>
          <w:sz w:val="20"/>
          <w:szCs w:val="20"/>
        </w:rPr>
        <w:t xml:space="preserve"> Frequent patterns are extracted from the conditional FP-Trees. Starting with the infrequent items in the header table and traversing their respective conditional FP-Trees, the algorithm builds paths from leaf nodes to the root of the tree. These paths represent frequent patterns. By combining paths from different conditional trees, the algorithm can generate more complex frequent patterns.</w:t>
      </w:r>
    </w:p>
    <w:p w14:paraId="39E9F1F2" w14:textId="2185BEC4" w:rsidR="00F369FD" w:rsidRPr="00F369FD" w:rsidRDefault="00F369FD" w:rsidP="00F369FD">
      <w:pPr>
        <w:pStyle w:val="ListParagraph"/>
        <w:numPr>
          <w:ilvl w:val="0"/>
          <w:numId w:val="6"/>
        </w:numPr>
        <w:jc w:val="both"/>
        <w:rPr>
          <w:rFonts w:ascii="Times New Roman" w:hAnsi="Times New Roman" w:cs="Times New Roman"/>
          <w:sz w:val="20"/>
          <w:szCs w:val="20"/>
        </w:rPr>
      </w:pPr>
      <w:r w:rsidRPr="00A61D50">
        <w:rPr>
          <w:rFonts w:ascii="Times New Roman" w:hAnsi="Times New Roman" w:cs="Times New Roman"/>
          <w:b/>
          <w:bCs/>
          <w:sz w:val="20"/>
          <w:szCs w:val="20"/>
        </w:rPr>
        <w:t>Generating Association Rules:</w:t>
      </w:r>
      <w:r w:rsidRPr="00F369FD">
        <w:rPr>
          <w:rFonts w:ascii="Times New Roman" w:hAnsi="Times New Roman" w:cs="Times New Roman"/>
          <w:sz w:val="20"/>
          <w:szCs w:val="20"/>
        </w:rPr>
        <w:t xml:space="preserve"> Association rules are generated from the frequent patterns in the same way as in other association rule mining algorithms. Confidence values are calculated for each rule, and rules meeting the confidence threshold are selected.</w:t>
      </w:r>
    </w:p>
    <w:p w14:paraId="17A10373" w14:textId="5EF39BEA" w:rsidR="00B372E0" w:rsidRPr="00E06664" w:rsidRDefault="00F369FD" w:rsidP="00F369FD">
      <w:pPr>
        <w:ind w:left="360"/>
        <w:jc w:val="both"/>
        <w:rPr>
          <w:rFonts w:ascii="Times New Roman" w:hAnsi="Times New Roman" w:cs="Times New Roman"/>
          <w:sz w:val="20"/>
          <w:szCs w:val="20"/>
        </w:rPr>
      </w:pPr>
      <w:r w:rsidRPr="00F369FD">
        <w:rPr>
          <w:rFonts w:ascii="Times New Roman" w:hAnsi="Times New Roman" w:cs="Times New Roman"/>
          <w:sz w:val="20"/>
          <w:szCs w:val="20"/>
        </w:rPr>
        <w:t xml:space="preserve">The FP-Growth algorithm's strength lies in its ability to avoid generating explicit candidate </w:t>
      </w:r>
      <w:proofErr w:type="spellStart"/>
      <w:r w:rsidRPr="00F369FD">
        <w:rPr>
          <w:rFonts w:ascii="Times New Roman" w:hAnsi="Times New Roman" w:cs="Times New Roman"/>
          <w:sz w:val="20"/>
          <w:szCs w:val="20"/>
        </w:rPr>
        <w:t>itemsets</w:t>
      </w:r>
      <w:proofErr w:type="spellEnd"/>
      <w:r w:rsidRPr="00F369FD">
        <w:rPr>
          <w:rFonts w:ascii="Times New Roman" w:hAnsi="Times New Roman" w:cs="Times New Roman"/>
          <w:sz w:val="20"/>
          <w:szCs w:val="20"/>
        </w:rPr>
        <w:t>, which can be time-consuming and memory-intensive. Instead, it leverages the compact FP-Tree structure to directly find frequent patterns. This makes FP-Growth particularly efficient for datasets with a high number of transactions and a low number of unique items.</w:t>
      </w:r>
    </w:p>
    <w:p w14:paraId="75026168" w14:textId="023EB786" w:rsidR="00E06664" w:rsidRPr="00327F6E" w:rsidRDefault="00E06664" w:rsidP="00645CF9">
      <w:pPr>
        <w:pStyle w:val="ListParagraph"/>
        <w:numPr>
          <w:ilvl w:val="0"/>
          <w:numId w:val="3"/>
        </w:numPr>
        <w:jc w:val="both"/>
        <w:rPr>
          <w:rFonts w:ascii="Times New Roman" w:hAnsi="Times New Roman" w:cs="Times New Roman"/>
          <w:b/>
          <w:bCs/>
          <w:sz w:val="20"/>
          <w:szCs w:val="20"/>
        </w:rPr>
      </w:pPr>
      <w:r w:rsidRPr="00327F6E">
        <w:rPr>
          <w:rFonts w:ascii="Times New Roman" w:hAnsi="Times New Roman" w:cs="Times New Roman"/>
          <w:b/>
          <w:bCs/>
          <w:sz w:val="20"/>
          <w:szCs w:val="20"/>
        </w:rPr>
        <w:t>Eclat Algorithm:</w:t>
      </w:r>
    </w:p>
    <w:p w14:paraId="301007B6" w14:textId="1E8B63EA" w:rsidR="00E06664" w:rsidRDefault="00E06664" w:rsidP="00E06664">
      <w:pPr>
        <w:ind w:left="360"/>
        <w:jc w:val="both"/>
        <w:rPr>
          <w:rFonts w:ascii="Times New Roman" w:hAnsi="Times New Roman" w:cs="Times New Roman"/>
          <w:sz w:val="20"/>
          <w:szCs w:val="20"/>
        </w:rPr>
      </w:pPr>
      <w:r w:rsidRPr="00E06664">
        <w:rPr>
          <w:rFonts w:ascii="Times New Roman" w:hAnsi="Times New Roman" w:cs="Times New Roman"/>
          <w:sz w:val="20"/>
          <w:szCs w:val="20"/>
        </w:rPr>
        <w:t xml:space="preserve">Eclat (Equivalence Class Transformation) is another algorithm used for mining frequent </w:t>
      </w:r>
      <w:proofErr w:type="spellStart"/>
      <w:r w:rsidRPr="00E06664">
        <w:rPr>
          <w:rFonts w:ascii="Times New Roman" w:hAnsi="Times New Roman" w:cs="Times New Roman"/>
          <w:sz w:val="20"/>
          <w:szCs w:val="20"/>
        </w:rPr>
        <w:t>itemsets</w:t>
      </w:r>
      <w:proofErr w:type="spellEnd"/>
      <w:r w:rsidRPr="00E06664">
        <w:rPr>
          <w:rFonts w:ascii="Times New Roman" w:hAnsi="Times New Roman" w:cs="Times New Roman"/>
          <w:sz w:val="20"/>
          <w:szCs w:val="20"/>
        </w:rPr>
        <w:t xml:space="preserve">. It is similar to the </w:t>
      </w:r>
      <w:proofErr w:type="spellStart"/>
      <w:r w:rsidRPr="00E06664">
        <w:rPr>
          <w:rFonts w:ascii="Times New Roman" w:hAnsi="Times New Roman" w:cs="Times New Roman"/>
          <w:sz w:val="20"/>
          <w:szCs w:val="20"/>
        </w:rPr>
        <w:t>Apriori</w:t>
      </w:r>
      <w:proofErr w:type="spellEnd"/>
      <w:r w:rsidRPr="00E06664">
        <w:rPr>
          <w:rFonts w:ascii="Times New Roman" w:hAnsi="Times New Roman" w:cs="Times New Roman"/>
          <w:sz w:val="20"/>
          <w:szCs w:val="20"/>
        </w:rPr>
        <w:t xml:space="preserve"> algorithm but focuses on vertical data format rather than a horizontal format. Eclat uses bitwise operations and a depth-first search strategy to efficiently find frequent </w:t>
      </w:r>
      <w:proofErr w:type="spellStart"/>
      <w:r w:rsidRPr="00E06664">
        <w:rPr>
          <w:rFonts w:ascii="Times New Roman" w:hAnsi="Times New Roman" w:cs="Times New Roman"/>
          <w:sz w:val="20"/>
          <w:szCs w:val="20"/>
        </w:rPr>
        <w:t>itemsets</w:t>
      </w:r>
      <w:proofErr w:type="spellEnd"/>
      <w:r w:rsidRPr="00E06664">
        <w:rPr>
          <w:rFonts w:ascii="Times New Roman" w:hAnsi="Times New Roman" w:cs="Times New Roman"/>
          <w:sz w:val="20"/>
          <w:szCs w:val="20"/>
        </w:rPr>
        <w:t>.</w:t>
      </w:r>
    </w:p>
    <w:p w14:paraId="5BA30FB8" w14:textId="74A6C0F1" w:rsidR="00D1417C" w:rsidRDefault="00D1417C" w:rsidP="00E06664">
      <w:pPr>
        <w:ind w:left="360"/>
        <w:jc w:val="both"/>
        <w:rPr>
          <w:rFonts w:ascii="Times New Roman" w:hAnsi="Times New Roman" w:cs="Times New Roman"/>
          <w:sz w:val="20"/>
          <w:szCs w:val="20"/>
        </w:rPr>
      </w:pPr>
      <w:r>
        <w:rPr>
          <w:rFonts w:ascii="Times New Roman" w:hAnsi="Times New Roman" w:cs="Times New Roman"/>
          <w:sz w:val="20"/>
          <w:szCs w:val="20"/>
        </w:rPr>
        <w:t>How the Eclat Algorithm works</w:t>
      </w:r>
    </w:p>
    <w:p w14:paraId="64CE85AA" w14:textId="6AD16579" w:rsidR="00D1417C" w:rsidRPr="00D1417C" w:rsidRDefault="00D1417C" w:rsidP="00D1417C">
      <w:pPr>
        <w:pStyle w:val="ListParagraph"/>
        <w:numPr>
          <w:ilvl w:val="0"/>
          <w:numId w:val="7"/>
        </w:numPr>
        <w:jc w:val="both"/>
        <w:rPr>
          <w:rFonts w:ascii="Times New Roman" w:hAnsi="Times New Roman" w:cs="Times New Roman"/>
          <w:sz w:val="20"/>
          <w:szCs w:val="20"/>
        </w:rPr>
      </w:pPr>
      <w:r w:rsidRPr="00A61D50">
        <w:rPr>
          <w:rFonts w:ascii="Times New Roman" w:hAnsi="Times New Roman" w:cs="Times New Roman"/>
          <w:b/>
          <w:bCs/>
          <w:sz w:val="20"/>
          <w:szCs w:val="20"/>
        </w:rPr>
        <w:t>Vertical Data Representation:</w:t>
      </w:r>
      <w:r w:rsidRPr="00D1417C">
        <w:rPr>
          <w:rFonts w:ascii="Times New Roman" w:hAnsi="Times New Roman" w:cs="Times New Roman"/>
          <w:sz w:val="20"/>
          <w:szCs w:val="20"/>
        </w:rPr>
        <w:t xml:space="preserve"> Eclat uses a vertical data format where each item corresponds to a list of transactions in which it appears. For example, if item A appears in transactions T1, T3, and T5, the vertical representation for A is {T1, T3, T5}.</w:t>
      </w:r>
    </w:p>
    <w:p w14:paraId="05ED68F9" w14:textId="543F07E5" w:rsidR="00D1417C" w:rsidRPr="00D1417C" w:rsidRDefault="00D1417C" w:rsidP="00D1417C">
      <w:pPr>
        <w:pStyle w:val="ListParagraph"/>
        <w:numPr>
          <w:ilvl w:val="0"/>
          <w:numId w:val="7"/>
        </w:numPr>
        <w:jc w:val="both"/>
        <w:rPr>
          <w:rFonts w:ascii="Times New Roman" w:hAnsi="Times New Roman" w:cs="Times New Roman"/>
          <w:sz w:val="20"/>
          <w:szCs w:val="20"/>
        </w:rPr>
      </w:pPr>
      <w:r w:rsidRPr="00A61D50">
        <w:rPr>
          <w:rFonts w:ascii="Times New Roman" w:hAnsi="Times New Roman" w:cs="Times New Roman"/>
          <w:b/>
          <w:bCs/>
          <w:sz w:val="20"/>
          <w:szCs w:val="20"/>
        </w:rPr>
        <w:t>Generating 2-Itemsets:</w:t>
      </w:r>
      <w:r w:rsidRPr="00D1417C">
        <w:rPr>
          <w:rFonts w:ascii="Times New Roman" w:hAnsi="Times New Roman" w:cs="Times New Roman"/>
          <w:sz w:val="20"/>
          <w:szCs w:val="20"/>
        </w:rPr>
        <w:t xml:space="preserve"> Eclat starts by generating frequent 2-itemsets. It scans the database to create the vertical representation of each item, and then, for each item, it intersects the lists of transactions to find pairs of items that satisfy the minimum support threshold.</w:t>
      </w:r>
    </w:p>
    <w:p w14:paraId="04100041" w14:textId="10042064" w:rsidR="00D1417C" w:rsidRPr="00D1417C" w:rsidRDefault="00D1417C" w:rsidP="00D1417C">
      <w:pPr>
        <w:pStyle w:val="ListParagraph"/>
        <w:numPr>
          <w:ilvl w:val="0"/>
          <w:numId w:val="7"/>
        </w:numPr>
        <w:jc w:val="both"/>
        <w:rPr>
          <w:rFonts w:ascii="Times New Roman" w:hAnsi="Times New Roman" w:cs="Times New Roman"/>
          <w:sz w:val="20"/>
          <w:szCs w:val="20"/>
        </w:rPr>
      </w:pPr>
      <w:r w:rsidRPr="00A61D50">
        <w:rPr>
          <w:rFonts w:ascii="Times New Roman" w:hAnsi="Times New Roman" w:cs="Times New Roman"/>
          <w:b/>
          <w:bCs/>
          <w:sz w:val="20"/>
          <w:szCs w:val="20"/>
        </w:rPr>
        <w:lastRenderedPageBreak/>
        <w:t>Recursive Eclat Search:</w:t>
      </w:r>
      <w:r w:rsidRPr="00D1417C">
        <w:rPr>
          <w:rFonts w:ascii="Times New Roman" w:hAnsi="Times New Roman" w:cs="Times New Roman"/>
          <w:sz w:val="20"/>
          <w:szCs w:val="20"/>
        </w:rPr>
        <w:t xml:space="preserve"> Eclat employs a recursive approach to find frequent </w:t>
      </w:r>
      <w:proofErr w:type="spellStart"/>
      <w:r w:rsidRPr="00D1417C">
        <w:rPr>
          <w:rFonts w:ascii="Times New Roman" w:hAnsi="Times New Roman" w:cs="Times New Roman"/>
          <w:sz w:val="20"/>
          <w:szCs w:val="20"/>
        </w:rPr>
        <w:t>itemsets</w:t>
      </w:r>
      <w:proofErr w:type="spellEnd"/>
      <w:r w:rsidRPr="00D1417C">
        <w:rPr>
          <w:rFonts w:ascii="Times New Roman" w:hAnsi="Times New Roman" w:cs="Times New Roman"/>
          <w:sz w:val="20"/>
          <w:szCs w:val="20"/>
        </w:rPr>
        <w:t xml:space="preserve"> of size greater than 2. For each frequent k-1 itemset, the algorithm joins it with another frequent </w:t>
      </w:r>
      <w:r>
        <w:rPr>
          <w:rFonts w:ascii="Times New Roman" w:hAnsi="Times New Roman" w:cs="Times New Roman"/>
          <w:sz w:val="20"/>
          <w:szCs w:val="20"/>
        </w:rPr>
        <w:t>2-item set</w:t>
      </w:r>
      <w:r w:rsidRPr="00D1417C">
        <w:rPr>
          <w:rFonts w:ascii="Times New Roman" w:hAnsi="Times New Roman" w:cs="Times New Roman"/>
          <w:sz w:val="20"/>
          <w:szCs w:val="20"/>
        </w:rPr>
        <w:t xml:space="preserve"> (a pair of items). The intersection of the transaction lists of these two </w:t>
      </w:r>
      <w:proofErr w:type="spellStart"/>
      <w:r w:rsidRPr="00D1417C">
        <w:rPr>
          <w:rFonts w:ascii="Times New Roman" w:hAnsi="Times New Roman" w:cs="Times New Roman"/>
          <w:sz w:val="20"/>
          <w:szCs w:val="20"/>
        </w:rPr>
        <w:t>itemsets</w:t>
      </w:r>
      <w:proofErr w:type="spellEnd"/>
      <w:r w:rsidRPr="00D1417C">
        <w:rPr>
          <w:rFonts w:ascii="Times New Roman" w:hAnsi="Times New Roman" w:cs="Times New Roman"/>
          <w:sz w:val="20"/>
          <w:szCs w:val="20"/>
        </w:rPr>
        <w:t xml:space="preserve"> forms a new transaction list, which is used to search for frequent k-</w:t>
      </w:r>
      <w:proofErr w:type="spellStart"/>
      <w:r w:rsidRPr="00D1417C">
        <w:rPr>
          <w:rFonts w:ascii="Times New Roman" w:hAnsi="Times New Roman" w:cs="Times New Roman"/>
          <w:sz w:val="20"/>
          <w:szCs w:val="20"/>
        </w:rPr>
        <w:t>itemsets</w:t>
      </w:r>
      <w:proofErr w:type="spellEnd"/>
      <w:r w:rsidRPr="00D1417C">
        <w:rPr>
          <w:rFonts w:ascii="Times New Roman" w:hAnsi="Times New Roman" w:cs="Times New Roman"/>
          <w:sz w:val="20"/>
          <w:szCs w:val="20"/>
        </w:rPr>
        <w:t>.</w:t>
      </w:r>
    </w:p>
    <w:p w14:paraId="25814084" w14:textId="3281EC41" w:rsidR="00D1417C" w:rsidRPr="00D1417C" w:rsidRDefault="00D1417C" w:rsidP="00D1417C">
      <w:pPr>
        <w:pStyle w:val="ListParagraph"/>
        <w:numPr>
          <w:ilvl w:val="0"/>
          <w:numId w:val="7"/>
        </w:numPr>
        <w:jc w:val="both"/>
        <w:rPr>
          <w:rFonts w:ascii="Times New Roman" w:hAnsi="Times New Roman" w:cs="Times New Roman"/>
          <w:sz w:val="20"/>
          <w:szCs w:val="20"/>
        </w:rPr>
      </w:pPr>
      <w:r w:rsidRPr="00A61D50">
        <w:rPr>
          <w:rFonts w:ascii="Times New Roman" w:hAnsi="Times New Roman" w:cs="Times New Roman"/>
          <w:b/>
          <w:bCs/>
          <w:sz w:val="20"/>
          <w:szCs w:val="20"/>
        </w:rPr>
        <w:t>Pruning and Recursive Search:</w:t>
      </w:r>
      <w:r w:rsidRPr="00D1417C">
        <w:rPr>
          <w:rFonts w:ascii="Times New Roman" w:hAnsi="Times New Roman" w:cs="Times New Roman"/>
          <w:sz w:val="20"/>
          <w:szCs w:val="20"/>
        </w:rPr>
        <w:t xml:space="preserve"> Pruning is crucial to eliminate the need to consider all possible combinations. If a pair of items in the new transaction list does not meet the minimum support threshold, it is pruned. The recursive process continues with the pruned list until no more frequent </w:t>
      </w:r>
      <w:proofErr w:type="spellStart"/>
      <w:r w:rsidRPr="00D1417C">
        <w:rPr>
          <w:rFonts w:ascii="Times New Roman" w:hAnsi="Times New Roman" w:cs="Times New Roman"/>
          <w:sz w:val="20"/>
          <w:szCs w:val="20"/>
        </w:rPr>
        <w:t>itemsets</w:t>
      </w:r>
      <w:proofErr w:type="spellEnd"/>
      <w:r w:rsidRPr="00D1417C">
        <w:rPr>
          <w:rFonts w:ascii="Times New Roman" w:hAnsi="Times New Roman" w:cs="Times New Roman"/>
          <w:sz w:val="20"/>
          <w:szCs w:val="20"/>
        </w:rPr>
        <w:t xml:space="preserve"> can be found.</w:t>
      </w:r>
    </w:p>
    <w:p w14:paraId="67BED2EE" w14:textId="34FF94B2" w:rsidR="00D1417C" w:rsidRPr="00D1417C" w:rsidRDefault="00D1417C" w:rsidP="00D1417C">
      <w:pPr>
        <w:pStyle w:val="ListParagraph"/>
        <w:numPr>
          <w:ilvl w:val="0"/>
          <w:numId w:val="7"/>
        </w:numPr>
        <w:jc w:val="both"/>
        <w:rPr>
          <w:rFonts w:ascii="Times New Roman" w:hAnsi="Times New Roman" w:cs="Times New Roman"/>
          <w:sz w:val="20"/>
          <w:szCs w:val="20"/>
        </w:rPr>
      </w:pPr>
      <w:r w:rsidRPr="00A61D50">
        <w:rPr>
          <w:rFonts w:ascii="Times New Roman" w:hAnsi="Times New Roman" w:cs="Times New Roman"/>
          <w:b/>
          <w:bCs/>
          <w:sz w:val="20"/>
          <w:szCs w:val="20"/>
        </w:rPr>
        <w:t>Generating Association Rules:</w:t>
      </w:r>
      <w:r w:rsidRPr="00D1417C">
        <w:rPr>
          <w:rFonts w:ascii="Times New Roman" w:hAnsi="Times New Roman" w:cs="Times New Roman"/>
          <w:sz w:val="20"/>
          <w:szCs w:val="20"/>
        </w:rPr>
        <w:t xml:space="preserve"> Once frequent </w:t>
      </w:r>
      <w:r>
        <w:rPr>
          <w:rFonts w:ascii="Times New Roman" w:hAnsi="Times New Roman" w:cs="Times New Roman"/>
          <w:sz w:val="20"/>
          <w:szCs w:val="20"/>
        </w:rPr>
        <w:t>item sets</w:t>
      </w:r>
      <w:r w:rsidRPr="00D1417C">
        <w:rPr>
          <w:rFonts w:ascii="Times New Roman" w:hAnsi="Times New Roman" w:cs="Times New Roman"/>
          <w:sz w:val="20"/>
          <w:szCs w:val="20"/>
        </w:rPr>
        <w:t xml:space="preserve"> are discovered, association rules are generated in the same manner as in other association rule mining algorithms. Confidence values are calculated for each rule, and rules meeting the confidence threshold are selected.</w:t>
      </w:r>
    </w:p>
    <w:p w14:paraId="1EAEF20B" w14:textId="77777777" w:rsidR="00D1417C" w:rsidRPr="00D1417C" w:rsidRDefault="00D1417C" w:rsidP="00D1417C">
      <w:pPr>
        <w:ind w:left="360"/>
        <w:jc w:val="both"/>
        <w:rPr>
          <w:rFonts w:ascii="Times New Roman" w:hAnsi="Times New Roman" w:cs="Times New Roman"/>
          <w:sz w:val="20"/>
          <w:szCs w:val="20"/>
        </w:rPr>
      </w:pPr>
    </w:p>
    <w:p w14:paraId="4CC49CED" w14:textId="388853F5" w:rsidR="00A42A86" w:rsidRPr="00E06664" w:rsidRDefault="00D1417C" w:rsidP="00D1417C">
      <w:pPr>
        <w:ind w:left="360"/>
        <w:jc w:val="both"/>
        <w:rPr>
          <w:rFonts w:ascii="Times New Roman" w:hAnsi="Times New Roman" w:cs="Times New Roman"/>
          <w:sz w:val="20"/>
          <w:szCs w:val="20"/>
        </w:rPr>
      </w:pPr>
      <w:r w:rsidRPr="00D1417C">
        <w:rPr>
          <w:rFonts w:ascii="Times New Roman" w:hAnsi="Times New Roman" w:cs="Times New Roman"/>
          <w:sz w:val="20"/>
          <w:szCs w:val="20"/>
        </w:rPr>
        <w:t>The Eclat algorithm is well-suited for mining datasets with many items and relatively short transactions. It takes advantage of vertical representation to avoid generating all possible combinations of items, which can be computationally expensive. Eclat's recursive approach efficiently explores the search space, and its pruning step further enhances its performance.</w:t>
      </w:r>
    </w:p>
    <w:p w14:paraId="72049839" w14:textId="19472714" w:rsidR="00E06664" w:rsidRPr="00327F6E" w:rsidRDefault="00E06664" w:rsidP="00645CF9">
      <w:pPr>
        <w:pStyle w:val="ListParagraph"/>
        <w:numPr>
          <w:ilvl w:val="0"/>
          <w:numId w:val="3"/>
        </w:numPr>
        <w:jc w:val="both"/>
        <w:rPr>
          <w:rFonts w:ascii="Times New Roman" w:hAnsi="Times New Roman" w:cs="Times New Roman"/>
          <w:b/>
          <w:bCs/>
          <w:sz w:val="20"/>
          <w:szCs w:val="20"/>
        </w:rPr>
      </w:pPr>
      <w:r w:rsidRPr="00327F6E">
        <w:rPr>
          <w:rFonts w:ascii="Times New Roman" w:hAnsi="Times New Roman" w:cs="Times New Roman"/>
          <w:b/>
          <w:bCs/>
          <w:sz w:val="20"/>
          <w:szCs w:val="20"/>
        </w:rPr>
        <w:t>CART (Classification and Regression Trees) Algorithm:</w:t>
      </w:r>
    </w:p>
    <w:p w14:paraId="7961F766" w14:textId="77777777" w:rsidR="006867D6" w:rsidRPr="006867D6" w:rsidRDefault="006867D6" w:rsidP="006867D6">
      <w:pPr>
        <w:ind w:left="360"/>
        <w:jc w:val="both"/>
        <w:rPr>
          <w:rFonts w:ascii="Times New Roman" w:hAnsi="Times New Roman" w:cs="Times New Roman"/>
          <w:sz w:val="20"/>
          <w:szCs w:val="20"/>
        </w:rPr>
      </w:pPr>
      <w:r w:rsidRPr="006867D6">
        <w:rPr>
          <w:rFonts w:ascii="Times New Roman" w:hAnsi="Times New Roman" w:cs="Times New Roman"/>
          <w:sz w:val="20"/>
          <w:szCs w:val="20"/>
        </w:rPr>
        <w:t>The Classification and Regression Trees (CART) algorithm is a powerful and widely used machine learning technique for building decision tree models that can perform both classification and regression tasks. Here's how CART works:</w:t>
      </w:r>
    </w:p>
    <w:p w14:paraId="40E913A1" w14:textId="0BAFFA0F" w:rsidR="006867D6" w:rsidRPr="006F7B05" w:rsidRDefault="006867D6" w:rsidP="006F7B05">
      <w:pPr>
        <w:pStyle w:val="ListParagraph"/>
        <w:numPr>
          <w:ilvl w:val="0"/>
          <w:numId w:val="12"/>
        </w:numPr>
        <w:jc w:val="both"/>
        <w:rPr>
          <w:rFonts w:ascii="Times New Roman" w:hAnsi="Times New Roman" w:cs="Times New Roman"/>
          <w:sz w:val="20"/>
          <w:szCs w:val="20"/>
        </w:rPr>
      </w:pPr>
      <w:r w:rsidRPr="00A61D50">
        <w:rPr>
          <w:rFonts w:ascii="Times New Roman" w:hAnsi="Times New Roman" w:cs="Times New Roman"/>
          <w:b/>
          <w:bCs/>
          <w:sz w:val="20"/>
          <w:szCs w:val="20"/>
        </w:rPr>
        <w:t>Data Preparation:</w:t>
      </w:r>
      <w:r w:rsidR="006F7B05" w:rsidRPr="006F7B05">
        <w:rPr>
          <w:rFonts w:ascii="Times New Roman" w:hAnsi="Times New Roman" w:cs="Times New Roman"/>
          <w:sz w:val="20"/>
          <w:szCs w:val="20"/>
        </w:rPr>
        <w:t xml:space="preserve"> </w:t>
      </w:r>
      <w:r w:rsidRPr="006F7B05">
        <w:rPr>
          <w:rFonts w:ascii="Times New Roman" w:hAnsi="Times New Roman" w:cs="Times New Roman"/>
          <w:sz w:val="20"/>
          <w:szCs w:val="20"/>
        </w:rPr>
        <w:t>The CART algorithm starts with a dataset that includes input features and corresponding labels (target variable). The target variable can be categorical (for classification) or continuous (for regression).</w:t>
      </w:r>
    </w:p>
    <w:p w14:paraId="27022B96" w14:textId="4AE2D583" w:rsidR="006867D6" w:rsidRPr="006F7B05" w:rsidRDefault="006867D6" w:rsidP="006F7B05">
      <w:pPr>
        <w:pStyle w:val="ListParagraph"/>
        <w:numPr>
          <w:ilvl w:val="0"/>
          <w:numId w:val="12"/>
        </w:numPr>
        <w:jc w:val="both"/>
        <w:rPr>
          <w:rFonts w:ascii="Times New Roman" w:hAnsi="Times New Roman" w:cs="Times New Roman"/>
          <w:sz w:val="20"/>
          <w:szCs w:val="20"/>
        </w:rPr>
      </w:pPr>
      <w:r w:rsidRPr="00A61D50">
        <w:rPr>
          <w:rFonts w:ascii="Times New Roman" w:hAnsi="Times New Roman" w:cs="Times New Roman"/>
          <w:b/>
          <w:bCs/>
          <w:sz w:val="20"/>
          <w:szCs w:val="20"/>
        </w:rPr>
        <w:t>Tree Initialization:</w:t>
      </w:r>
      <w:r w:rsidR="006B0D58" w:rsidRPr="006F7B05">
        <w:rPr>
          <w:rFonts w:ascii="Times New Roman" w:hAnsi="Times New Roman" w:cs="Times New Roman"/>
          <w:sz w:val="20"/>
          <w:szCs w:val="20"/>
        </w:rPr>
        <w:t xml:space="preserve"> </w:t>
      </w:r>
      <w:r w:rsidRPr="006F7B05">
        <w:rPr>
          <w:rFonts w:ascii="Times New Roman" w:hAnsi="Times New Roman" w:cs="Times New Roman"/>
          <w:sz w:val="20"/>
          <w:szCs w:val="20"/>
        </w:rPr>
        <w:t>The algorithm begins by creating a root node that includes the entire dataset.</w:t>
      </w:r>
    </w:p>
    <w:p w14:paraId="6D3A3D63" w14:textId="3DAA0943" w:rsidR="006867D6" w:rsidRPr="006F7B05" w:rsidRDefault="006867D6" w:rsidP="006F7B05">
      <w:pPr>
        <w:pStyle w:val="ListParagraph"/>
        <w:numPr>
          <w:ilvl w:val="0"/>
          <w:numId w:val="12"/>
        </w:numPr>
        <w:jc w:val="both"/>
        <w:rPr>
          <w:rFonts w:ascii="Times New Roman" w:hAnsi="Times New Roman" w:cs="Times New Roman"/>
          <w:sz w:val="20"/>
          <w:szCs w:val="20"/>
        </w:rPr>
      </w:pPr>
      <w:r w:rsidRPr="00A61D50">
        <w:rPr>
          <w:rFonts w:ascii="Times New Roman" w:hAnsi="Times New Roman" w:cs="Times New Roman"/>
          <w:b/>
          <w:bCs/>
          <w:sz w:val="20"/>
          <w:szCs w:val="20"/>
        </w:rPr>
        <w:t>Feature Selection</w:t>
      </w:r>
      <w:r w:rsidRPr="006F7B05">
        <w:rPr>
          <w:rFonts w:ascii="Times New Roman" w:hAnsi="Times New Roman" w:cs="Times New Roman"/>
          <w:sz w:val="20"/>
          <w:szCs w:val="20"/>
        </w:rPr>
        <w:t>:</w:t>
      </w:r>
      <w:r w:rsidR="006B0D58" w:rsidRPr="006F7B05">
        <w:rPr>
          <w:rFonts w:ascii="Times New Roman" w:hAnsi="Times New Roman" w:cs="Times New Roman"/>
          <w:sz w:val="20"/>
          <w:szCs w:val="20"/>
        </w:rPr>
        <w:t xml:space="preserve"> </w:t>
      </w:r>
      <w:r w:rsidRPr="006F7B05">
        <w:rPr>
          <w:rFonts w:ascii="Times New Roman" w:hAnsi="Times New Roman" w:cs="Times New Roman"/>
          <w:sz w:val="20"/>
          <w:szCs w:val="20"/>
        </w:rPr>
        <w:t>CART selects the best feature to split the data at the current node. The best feature is determined based on a criterion such as Gini impurity (for classification) or mean squared error (for regression).</w:t>
      </w:r>
    </w:p>
    <w:p w14:paraId="6E51EAB6" w14:textId="77777777" w:rsidR="006867D6" w:rsidRPr="006F7B05" w:rsidRDefault="006867D6" w:rsidP="006F7B05">
      <w:pPr>
        <w:pStyle w:val="ListParagraph"/>
        <w:ind w:firstLine="720"/>
        <w:jc w:val="both"/>
        <w:rPr>
          <w:rFonts w:ascii="Times New Roman" w:hAnsi="Times New Roman" w:cs="Times New Roman"/>
          <w:sz w:val="20"/>
          <w:szCs w:val="20"/>
        </w:rPr>
      </w:pPr>
      <w:r w:rsidRPr="006F7B05">
        <w:rPr>
          <w:rFonts w:ascii="Times New Roman" w:hAnsi="Times New Roman" w:cs="Times New Roman"/>
          <w:sz w:val="20"/>
          <w:szCs w:val="20"/>
        </w:rPr>
        <w:t>It evaluates how well each feature separates the data into distinct classes (for classification) or minimizes the variance (for regression).</w:t>
      </w:r>
    </w:p>
    <w:p w14:paraId="39BFFBBD" w14:textId="3B4D4520" w:rsidR="006867D6" w:rsidRPr="006F7B05" w:rsidRDefault="006867D6" w:rsidP="006F7B05">
      <w:pPr>
        <w:pStyle w:val="ListParagraph"/>
        <w:numPr>
          <w:ilvl w:val="0"/>
          <w:numId w:val="12"/>
        </w:numPr>
        <w:jc w:val="both"/>
        <w:rPr>
          <w:rFonts w:ascii="Times New Roman" w:hAnsi="Times New Roman" w:cs="Times New Roman"/>
          <w:sz w:val="20"/>
          <w:szCs w:val="20"/>
        </w:rPr>
      </w:pPr>
      <w:r w:rsidRPr="00A61D50">
        <w:rPr>
          <w:rFonts w:ascii="Times New Roman" w:hAnsi="Times New Roman" w:cs="Times New Roman"/>
          <w:b/>
          <w:bCs/>
          <w:sz w:val="20"/>
          <w:szCs w:val="20"/>
        </w:rPr>
        <w:t>Splitting the Data:</w:t>
      </w:r>
      <w:r w:rsidR="006B0D58" w:rsidRPr="006F7B05">
        <w:rPr>
          <w:rFonts w:ascii="Times New Roman" w:hAnsi="Times New Roman" w:cs="Times New Roman"/>
          <w:sz w:val="20"/>
          <w:szCs w:val="20"/>
        </w:rPr>
        <w:t xml:space="preserve"> </w:t>
      </w:r>
      <w:r w:rsidRPr="006F7B05">
        <w:rPr>
          <w:rFonts w:ascii="Times New Roman" w:hAnsi="Times New Roman" w:cs="Times New Roman"/>
          <w:sz w:val="20"/>
          <w:szCs w:val="20"/>
        </w:rPr>
        <w:t>Once the best feature is chosen, the dataset is split into subsets based on the possible values of that feature. Each subset corresponds to a branch or child node of the tree.</w:t>
      </w:r>
    </w:p>
    <w:p w14:paraId="21A54049" w14:textId="77777777" w:rsidR="00001EA4" w:rsidRDefault="006867D6" w:rsidP="00001EA4">
      <w:pPr>
        <w:pStyle w:val="ListParagraph"/>
        <w:numPr>
          <w:ilvl w:val="0"/>
          <w:numId w:val="12"/>
        </w:numPr>
        <w:jc w:val="both"/>
        <w:rPr>
          <w:rFonts w:ascii="Times New Roman" w:hAnsi="Times New Roman" w:cs="Times New Roman"/>
          <w:sz w:val="20"/>
          <w:szCs w:val="20"/>
        </w:rPr>
      </w:pPr>
      <w:r w:rsidRPr="00A61D50">
        <w:rPr>
          <w:rFonts w:ascii="Times New Roman" w:hAnsi="Times New Roman" w:cs="Times New Roman"/>
          <w:b/>
          <w:bCs/>
          <w:sz w:val="20"/>
          <w:szCs w:val="20"/>
        </w:rPr>
        <w:t>Recursive Process:</w:t>
      </w:r>
      <w:r w:rsidR="006B0D58" w:rsidRPr="006F7B05">
        <w:rPr>
          <w:rFonts w:ascii="Times New Roman" w:hAnsi="Times New Roman" w:cs="Times New Roman"/>
          <w:sz w:val="20"/>
          <w:szCs w:val="20"/>
        </w:rPr>
        <w:t xml:space="preserve"> </w:t>
      </w:r>
      <w:r w:rsidRPr="006F7B05">
        <w:rPr>
          <w:rFonts w:ascii="Times New Roman" w:hAnsi="Times New Roman" w:cs="Times New Roman"/>
          <w:sz w:val="20"/>
          <w:szCs w:val="20"/>
        </w:rPr>
        <w:t>The algorithm recursively applies the above steps to each child node until one of the stopping criteria is met:</w:t>
      </w:r>
    </w:p>
    <w:p w14:paraId="3F3C61E0" w14:textId="77777777" w:rsidR="00001EA4" w:rsidRDefault="006867D6" w:rsidP="00001EA4">
      <w:pPr>
        <w:pStyle w:val="ListParagraph"/>
        <w:numPr>
          <w:ilvl w:val="1"/>
          <w:numId w:val="12"/>
        </w:numPr>
        <w:jc w:val="both"/>
        <w:rPr>
          <w:rFonts w:ascii="Times New Roman" w:hAnsi="Times New Roman" w:cs="Times New Roman"/>
          <w:sz w:val="20"/>
          <w:szCs w:val="20"/>
        </w:rPr>
      </w:pPr>
      <w:r w:rsidRPr="00001EA4">
        <w:rPr>
          <w:rFonts w:ascii="Times New Roman" w:hAnsi="Times New Roman" w:cs="Times New Roman"/>
          <w:sz w:val="20"/>
          <w:szCs w:val="20"/>
        </w:rPr>
        <w:t>Maximum depth of the tree is reached.</w:t>
      </w:r>
    </w:p>
    <w:p w14:paraId="3E9C1946" w14:textId="77777777" w:rsidR="00001EA4" w:rsidRDefault="006867D6" w:rsidP="00001EA4">
      <w:pPr>
        <w:pStyle w:val="ListParagraph"/>
        <w:numPr>
          <w:ilvl w:val="1"/>
          <w:numId w:val="12"/>
        </w:numPr>
        <w:jc w:val="both"/>
        <w:rPr>
          <w:rFonts w:ascii="Times New Roman" w:hAnsi="Times New Roman" w:cs="Times New Roman"/>
          <w:sz w:val="20"/>
          <w:szCs w:val="20"/>
        </w:rPr>
      </w:pPr>
      <w:r w:rsidRPr="00001EA4">
        <w:rPr>
          <w:rFonts w:ascii="Times New Roman" w:hAnsi="Times New Roman" w:cs="Times New Roman"/>
          <w:sz w:val="20"/>
          <w:szCs w:val="20"/>
        </w:rPr>
        <w:t>A node contains a minimum number of samples.</w:t>
      </w:r>
    </w:p>
    <w:p w14:paraId="526D494B" w14:textId="0D101FAE" w:rsidR="006867D6" w:rsidRPr="00001EA4" w:rsidRDefault="006867D6" w:rsidP="00001EA4">
      <w:pPr>
        <w:pStyle w:val="ListParagraph"/>
        <w:numPr>
          <w:ilvl w:val="1"/>
          <w:numId w:val="12"/>
        </w:numPr>
        <w:jc w:val="both"/>
        <w:rPr>
          <w:rFonts w:ascii="Times New Roman" w:hAnsi="Times New Roman" w:cs="Times New Roman"/>
          <w:sz w:val="20"/>
          <w:szCs w:val="20"/>
        </w:rPr>
      </w:pPr>
      <w:r w:rsidRPr="00001EA4">
        <w:rPr>
          <w:rFonts w:ascii="Times New Roman" w:hAnsi="Times New Roman" w:cs="Times New Roman"/>
          <w:sz w:val="20"/>
          <w:szCs w:val="20"/>
        </w:rPr>
        <w:t>The Gini impurity (for classification) or mean squared error (for regression) is below a certain threshold.</w:t>
      </w:r>
    </w:p>
    <w:p w14:paraId="02EE07C0" w14:textId="10B55BA4" w:rsidR="006867D6" w:rsidRPr="006F7B05" w:rsidRDefault="006867D6" w:rsidP="006F7B05">
      <w:pPr>
        <w:pStyle w:val="ListParagraph"/>
        <w:numPr>
          <w:ilvl w:val="0"/>
          <w:numId w:val="12"/>
        </w:numPr>
        <w:jc w:val="both"/>
        <w:rPr>
          <w:rFonts w:ascii="Times New Roman" w:hAnsi="Times New Roman" w:cs="Times New Roman"/>
          <w:sz w:val="20"/>
          <w:szCs w:val="20"/>
        </w:rPr>
      </w:pPr>
      <w:r w:rsidRPr="00A61D50">
        <w:rPr>
          <w:rFonts w:ascii="Times New Roman" w:hAnsi="Times New Roman" w:cs="Times New Roman"/>
          <w:b/>
          <w:bCs/>
          <w:sz w:val="20"/>
          <w:szCs w:val="20"/>
        </w:rPr>
        <w:t>Leaf Node Assignment:</w:t>
      </w:r>
      <w:r w:rsidR="006B0D58" w:rsidRPr="006F7B05">
        <w:rPr>
          <w:rFonts w:ascii="Times New Roman" w:hAnsi="Times New Roman" w:cs="Times New Roman"/>
          <w:sz w:val="20"/>
          <w:szCs w:val="20"/>
        </w:rPr>
        <w:t xml:space="preserve"> </w:t>
      </w:r>
      <w:r w:rsidRPr="006F7B05">
        <w:rPr>
          <w:rFonts w:ascii="Times New Roman" w:hAnsi="Times New Roman" w:cs="Times New Roman"/>
          <w:sz w:val="20"/>
          <w:szCs w:val="20"/>
        </w:rPr>
        <w:t>When a stopping criterion is met, a node becomes a leaf node and is assigned the most common class label (for classification) or the mean value (for regression) of the target variable within that subset.</w:t>
      </w:r>
    </w:p>
    <w:p w14:paraId="454B82D2" w14:textId="52E5C080" w:rsidR="006867D6" w:rsidRPr="006F7B05" w:rsidRDefault="006867D6" w:rsidP="006F7B05">
      <w:pPr>
        <w:pStyle w:val="ListParagraph"/>
        <w:numPr>
          <w:ilvl w:val="0"/>
          <w:numId w:val="12"/>
        </w:numPr>
        <w:jc w:val="both"/>
        <w:rPr>
          <w:rFonts w:ascii="Times New Roman" w:hAnsi="Times New Roman" w:cs="Times New Roman"/>
          <w:sz w:val="20"/>
          <w:szCs w:val="20"/>
        </w:rPr>
      </w:pPr>
      <w:r w:rsidRPr="00A61D50">
        <w:rPr>
          <w:rFonts w:ascii="Times New Roman" w:hAnsi="Times New Roman" w:cs="Times New Roman"/>
          <w:b/>
          <w:bCs/>
          <w:sz w:val="20"/>
          <w:szCs w:val="20"/>
        </w:rPr>
        <w:t>Pruning (Optional):</w:t>
      </w:r>
      <w:r w:rsidR="006B0D58" w:rsidRPr="006F7B05">
        <w:rPr>
          <w:rFonts w:ascii="Times New Roman" w:hAnsi="Times New Roman" w:cs="Times New Roman"/>
          <w:sz w:val="20"/>
          <w:szCs w:val="20"/>
        </w:rPr>
        <w:t xml:space="preserve"> </w:t>
      </w:r>
      <w:r w:rsidRPr="006F7B05">
        <w:rPr>
          <w:rFonts w:ascii="Times New Roman" w:hAnsi="Times New Roman" w:cs="Times New Roman"/>
          <w:sz w:val="20"/>
          <w:szCs w:val="20"/>
        </w:rPr>
        <w:t>After building the full tree, CART may perform pruning to reduce overfitting. Pruning involves removing branches of the tree that do not significantly improve predictive accuracy on a validation dataset.</w:t>
      </w:r>
    </w:p>
    <w:p w14:paraId="1EA06D34" w14:textId="77777777" w:rsidR="00001EA4" w:rsidRDefault="006867D6" w:rsidP="006F7B05">
      <w:pPr>
        <w:pStyle w:val="ListParagraph"/>
        <w:numPr>
          <w:ilvl w:val="0"/>
          <w:numId w:val="12"/>
        </w:numPr>
        <w:jc w:val="both"/>
        <w:rPr>
          <w:rFonts w:ascii="Times New Roman" w:hAnsi="Times New Roman" w:cs="Times New Roman"/>
          <w:sz w:val="20"/>
          <w:szCs w:val="20"/>
        </w:rPr>
      </w:pPr>
      <w:r w:rsidRPr="00A61D50">
        <w:rPr>
          <w:rFonts w:ascii="Times New Roman" w:hAnsi="Times New Roman" w:cs="Times New Roman"/>
          <w:b/>
          <w:bCs/>
          <w:sz w:val="20"/>
          <w:szCs w:val="20"/>
        </w:rPr>
        <w:t>Model Output:</w:t>
      </w:r>
      <w:r w:rsidR="00362FE1" w:rsidRPr="006F7B05">
        <w:rPr>
          <w:rFonts w:ascii="Times New Roman" w:hAnsi="Times New Roman" w:cs="Times New Roman"/>
          <w:sz w:val="20"/>
          <w:szCs w:val="20"/>
        </w:rPr>
        <w:t xml:space="preserve"> </w:t>
      </w:r>
      <w:r w:rsidRPr="006F7B05">
        <w:rPr>
          <w:rFonts w:ascii="Times New Roman" w:hAnsi="Times New Roman" w:cs="Times New Roman"/>
          <w:sz w:val="20"/>
          <w:szCs w:val="20"/>
        </w:rPr>
        <w:t>The CART tree model is now ready to make predictions</w:t>
      </w:r>
      <w:r w:rsidR="00362FE1" w:rsidRPr="006F7B05">
        <w:rPr>
          <w:rFonts w:ascii="Times New Roman" w:hAnsi="Times New Roman" w:cs="Times New Roman"/>
          <w:sz w:val="20"/>
          <w:szCs w:val="20"/>
        </w:rPr>
        <w:t xml:space="preserve">: </w:t>
      </w:r>
    </w:p>
    <w:p w14:paraId="7660D2FB" w14:textId="77777777" w:rsidR="00001EA4" w:rsidRDefault="006867D6" w:rsidP="00001EA4">
      <w:pPr>
        <w:pStyle w:val="ListParagraph"/>
        <w:numPr>
          <w:ilvl w:val="1"/>
          <w:numId w:val="12"/>
        </w:numPr>
        <w:jc w:val="both"/>
        <w:rPr>
          <w:rFonts w:ascii="Times New Roman" w:hAnsi="Times New Roman" w:cs="Times New Roman"/>
          <w:sz w:val="20"/>
          <w:szCs w:val="20"/>
        </w:rPr>
      </w:pPr>
      <w:r w:rsidRPr="006F7B05">
        <w:rPr>
          <w:rFonts w:ascii="Times New Roman" w:hAnsi="Times New Roman" w:cs="Times New Roman"/>
          <w:sz w:val="20"/>
          <w:szCs w:val="20"/>
        </w:rPr>
        <w:t>For classification: Given a set of feature values, the model navigates the tree from the root to a leaf node, assigning the class label associated with that leaf.</w:t>
      </w:r>
    </w:p>
    <w:p w14:paraId="582B83E3" w14:textId="2A14ADEB" w:rsidR="006867D6" w:rsidRPr="00001EA4" w:rsidRDefault="006867D6" w:rsidP="00001EA4">
      <w:pPr>
        <w:pStyle w:val="ListParagraph"/>
        <w:numPr>
          <w:ilvl w:val="1"/>
          <w:numId w:val="12"/>
        </w:numPr>
        <w:jc w:val="both"/>
        <w:rPr>
          <w:rFonts w:ascii="Times New Roman" w:hAnsi="Times New Roman" w:cs="Times New Roman"/>
          <w:sz w:val="20"/>
          <w:szCs w:val="20"/>
        </w:rPr>
      </w:pPr>
      <w:r w:rsidRPr="00001EA4">
        <w:rPr>
          <w:rFonts w:ascii="Times New Roman" w:hAnsi="Times New Roman" w:cs="Times New Roman"/>
          <w:sz w:val="20"/>
          <w:szCs w:val="20"/>
        </w:rPr>
        <w:t>For regression: Similarly, the model traverses the tree to predict a continuous value at the leaf node.</w:t>
      </w:r>
    </w:p>
    <w:p w14:paraId="16EC8FB4" w14:textId="78A93493" w:rsidR="006867D6" w:rsidRPr="006F7B05" w:rsidRDefault="006867D6" w:rsidP="006F7B05">
      <w:pPr>
        <w:pStyle w:val="ListParagraph"/>
        <w:numPr>
          <w:ilvl w:val="0"/>
          <w:numId w:val="12"/>
        </w:numPr>
        <w:jc w:val="both"/>
        <w:rPr>
          <w:rFonts w:ascii="Times New Roman" w:hAnsi="Times New Roman" w:cs="Times New Roman"/>
          <w:sz w:val="20"/>
          <w:szCs w:val="20"/>
        </w:rPr>
      </w:pPr>
      <w:r w:rsidRPr="00A61D50">
        <w:rPr>
          <w:rFonts w:ascii="Times New Roman" w:hAnsi="Times New Roman" w:cs="Times New Roman"/>
          <w:b/>
          <w:bCs/>
          <w:sz w:val="20"/>
          <w:szCs w:val="20"/>
        </w:rPr>
        <w:lastRenderedPageBreak/>
        <w:t>Model Evaluation:</w:t>
      </w:r>
      <w:r w:rsidRPr="006F7B05">
        <w:rPr>
          <w:rFonts w:ascii="Times New Roman" w:hAnsi="Times New Roman" w:cs="Times New Roman"/>
          <w:sz w:val="20"/>
          <w:szCs w:val="20"/>
        </w:rPr>
        <w:t xml:space="preserve"> The performance of the CART model is evaluated using appropriate metrics such as accuracy, precision, recall (for classification), or mean squared error, and R-squared (for regression) on a validation dataset.</w:t>
      </w:r>
    </w:p>
    <w:p w14:paraId="4007B006" w14:textId="5D57F399" w:rsidR="006867D6" w:rsidRPr="006F7B05" w:rsidRDefault="006867D6" w:rsidP="006F7B05">
      <w:pPr>
        <w:pStyle w:val="ListParagraph"/>
        <w:numPr>
          <w:ilvl w:val="0"/>
          <w:numId w:val="12"/>
        </w:numPr>
        <w:jc w:val="both"/>
        <w:rPr>
          <w:rFonts w:ascii="Times New Roman" w:hAnsi="Times New Roman" w:cs="Times New Roman"/>
          <w:sz w:val="20"/>
          <w:szCs w:val="20"/>
        </w:rPr>
      </w:pPr>
      <w:r w:rsidRPr="00A61D50">
        <w:rPr>
          <w:rFonts w:ascii="Times New Roman" w:hAnsi="Times New Roman" w:cs="Times New Roman"/>
          <w:b/>
          <w:bCs/>
          <w:sz w:val="20"/>
          <w:szCs w:val="20"/>
        </w:rPr>
        <w:t>Application:</w:t>
      </w:r>
      <w:r w:rsidRPr="006F7B05">
        <w:rPr>
          <w:rFonts w:ascii="Times New Roman" w:hAnsi="Times New Roman" w:cs="Times New Roman"/>
          <w:sz w:val="20"/>
          <w:szCs w:val="20"/>
        </w:rPr>
        <w:t xml:space="preserve"> Once the model's accuracy is satisfactory, it can be applied to make predictions on new, unseen data.</w:t>
      </w:r>
    </w:p>
    <w:p w14:paraId="72BD3F92" w14:textId="4A3242AD" w:rsidR="00E06664" w:rsidRDefault="006867D6" w:rsidP="006867D6">
      <w:pPr>
        <w:ind w:left="360"/>
        <w:jc w:val="both"/>
        <w:rPr>
          <w:rFonts w:ascii="Times New Roman" w:hAnsi="Times New Roman" w:cs="Times New Roman"/>
          <w:sz w:val="20"/>
          <w:szCs w:val="20"/>
        </w:rPr>
      </w:pPr>
      <w:r w:rsidRPr="006867D6">
        <w:rPr>
          <w:rFonts w:ascii="Times New Roman" w:hAnsi="Times New Roman" w:cs="Times New Roman"/>
          <w:sz w:val="20"/>
          <w:szCs w:val="20"/>
        </w:rPr>
        <w:t>The CART algorithm is known for its simplicity, interpretability, and effectiveness in handling both classification and regression tasks. It generates decision trees that can be easily visualized, allowing users to understand the reasoning behind the model's predictions. CART has applications in various fields, including finance, healthcare, and marketing, where decision-making processes can benefit from transparent and accurate models.</w:t>
      </w:r>
    </w:p>
    <w:p w14:paraId="4AB611EE" w14:textId="77777777" w:rsidR="006867D6" w:rsidRDefault="006867D6" w:rsidP="00E06664">
      <w:pPr>
        <w:ind w:left="360"/>
        <w:jc w:val="both"/>
        <w:rPr>
          <w:rFonts w:ascii="Times New Roman" w:hAnsi="Times New Roman" w:cs="Times New Roman"/>
          <w:sz w:val="20"/>
          <w:szCs w:val="20"/>
        </w:rPr>
      </w:pPr>
    </w:p>
    <w:p w14:paraId="4B2DA030" w14:textId="77777777" w:rsidR="00792F40" w:rsidRDefault="00792F40" w:rsidP="00E06664">
      <w:pPr>
        <w:ind w:left="360"/>
        <w:jc w:val="both"/>
        <w:rPr>
          <w:rFonts w:ascii="Times New Roman" w:hAnsi="Times New Roman" w:cs="Times New Roman"/>
          <w:sz w:val="20"/>
          <w:szCs w:val="20"/>
        </w:rPr>
      </w:pPr>
    </w:p>
    <w:p w14:paraId="7FCC01C8" w14:textId="77777777" w:rsidR="00792F40" w:rsidRPr="00E06664" w:rsidRDefault="00792F40" w:rsidP="00E06664">
      <w:pPr>
        <w:ind w:left="360"/>
        <w:jc w:val="both"/>
        <w:rPr>
          <w:rFonts w:ascii="Times New Roman" w:hAnsi="Times New Roman" w:cs="Times New Roman"/>
          <w:sz w:val="20"/>
          <w:szCs w:val="20"/>
        </w:rPr>
      </w:pPr>
    </w:p>
    <w:p w14:paraId="613CA7B1" w14:textId="644258A0" w:rsidR="00E06664" w:rsidRPr="00327F6E" w:rsidRDefault="00E06664" w:rsidP="00645CF9">
      <w:pPr>
        <w:pStyle w:val="ListParagraph"/>
        <w:numPr>
          <w:ilvl w:val="0"/>
          <w:numId w:val="3"/>
        </w:numPr>
        <w:jc w:val="both"/>
        <w:rPr>
          <w:rFonts w:ascii="Times New Roman" w:hAnsi="Times New Roman" w:cs="Times New Roman"/>
          <w:b/>
          <w:bCs/>
          <w:sz w:val="20"/>
          <w:szCs w:val="20"/>
        </w:rPr>
      </w:pPr>
      <w:r w:rsidRPr="00327F6E">
        <w:rPr>
          <w:rFonts w:ascii="Times New Roman" w:hAnsi="Times New Roman" w:cs="Times New Roman"/>
          <w:b/>
          <w:bCs/>
          <w:sz w:val="20"/>
          <w:szCs w:val="20"/>
        </w:rPr>
        <w:t>SPMF (Sequential Pattern Mining Framework):</w:t>
      </w:r>
    </w:p>
    <w:p w14:paraId="6978D459" w14:textId="540F4C7D" w:rsidR="00333075" w:rsidRPr="00333075" w:rsidRDefault="00333075" w:rsidP="00333075">
      <w:pPr>
        <w:ind w:left="360"/>
        <w:jc w:val="both"/>
        <w:rPr>
          <w:rFonts w:ascii="Times New Roman" w:hAnsi="Times New Roman" w:cs="Times New Roman"/>
          <w:sz w:val="20"/>
          <w:szCs w:val="20"/>
        </w:rPr>
      </w:pPr>
      <w:r w:rsidRPr="00333075">
        <w:rPr>
          <w:rFonts w:ascii="Times New Roman" w:hAnsi="Times New Roman" w:cs="Times New Roman"/>
          <w:sz w:val="20"/>
          <w:szCs w:val="20"/>
        </w:rPr>
        <w:t>Sequential Pattern Mining is a data mining technique that focuses on discovering patterns within ordered sequences of data. This approach is particularly useful for analyzing time-series data, sequential events, and sequences of transactions. The primary goal of sequential pattern mining is to find frequently occurring patterns or subsequences that represent interesting behaviors or dependencies within the data. Here's a step-by-step explanation of how Sequential Pattern Mining works:</w:t>
      </w:r>
    </w:p>
    <w:p w14:paraId="3EE990CB" w14:textId="3BE9A596" w:rsidR="00333075" w:rsidRPr="00333075" w:rsidRDefault="00333075" w:rsidP="00333075">
      <w:pPr>
        <w:pStyle w:val="ListParagraph"/>
        <w:numPr>
          <w:ilvl w:val="0"/>
          <w:numId w:val="8"/>
        </w:numPr>
        <w:jc w:val="both"/>
        <w:rPr>
          <w:rFonts w:ascii="Times New Roman" w:hAnsi="Times New Roman" w:cs="Times New Roman"/>
          <w:sz w:val="20"/>
          <w:szCs w:val="20"/>
        </w:rPr>
      </w:pPr>
      <w:r w:rsidRPr="00DA035E">
        <w:rPr>
          <w:rFonts w:ascii="Times New Roman" w:hAnsi="Times New Roman" w:cs="Times New Roman"/>
          <w:b/>
          <w:bCs/>
          <w:sz w:val="20"/>
          <w:szCs w:val="20"/>
        </w:rPr>
        <w:t>Data Representation:</w:t>
      </w:r>
      <w:r w:rsidRPr="00333075">
        <w:rPr>
          <w:rFonts w:ascii="Times New Roman" w:hAnsi="Times New Roman" w:cs="Times New Roman"/>
          <w:sz w:val="20"/>
          <w:szCs w:val="20"/>
        </w:rPr>
        <w:t xml:space="preserve"> The process begins with the representation of the data. Sequential data can take various forms, such as time-stamped events, transactions, or sequences of items. Each data point is typically associated with a timestamp or an order to indicate its position within the sequence.</w:t>
      </w:r>
    </w:p>
    <w:p w14:paraId="74C11F65" w14:textId="1E9D5A42" w:rsidR="00333075" w:rsidRPr="00333075" w:rsidRDefault="00333075" w:rsidP="00333075">
      <w:pPr>
        <w:pStyle w:val="ListParagraph"/>
        <w:numPr>
          <w:ilvl w:val="0"/>
          <w:numId w:val="8"/>
        </w:numPr>
        <w:jc w:val="both"/>
        <w:rPr>
          <w:rFonts w:ascii="Times New Roman" w:hAnsi="Times New Roman" w:cs="Times New Roman"/>
          <w:sz w:val="20"/>
          <w:szCs w:val="20"/>
        </w:rPr>
      </w:pPr>
      <w:r w:rsidRPr="00DA035E">
        <w:rPr>
          <w:rFonts w:ascii="Times New Roman" w:hAnsi="Times New Roman" w:cs="Times New Roman"/>
          <w:b/>
          <w:bCs/>
          <w:sz w:val="20"/>
          <w:szCs w:val="20"/>
        </w:rPr>
        <w:t>Defining Support and Minimum Support Threshold:</w:t>
      </w:r>
      <w:r w:rsidRPr="00333075">
        <w:rPr>
          <w:rFonts w:ascii="Times New Roman" w:hAnsi="Times New Roman" w:cs="Times New Roman"/>
          <w:sz w:val="20"/>
          <w:szCs w:val="20"/>
        </w:rPr>
        <w:t xml:space="preserve"> The analyst defines a minimum support threshold. Support represents the frequency or occurrence count of a pattern within the dataset. Patterns that occur less frequently than this threshold are considered insignificant and are not included in the results.</w:t>
      </w:r>
    </w:p>
    <w:p w14:paraId="60E46A5E" w14:textId="67A4327D" w:rsidR="00333075" w:rsidRPr="00333075" w:rsidRDefault="00333075" w:rsidP="00333075">
      <w:pPr>
        <w:pStyle w:val="ListParagraph"/>
        <w:numPr>
          <w:ilvl w:val="0"/>
          <w:numId w:val="8"/>
        </w:numPr>
        <w:jc w:val="both"/>
        <w:rPr>
          <w:rFonts w:ascii="Times New Roman" w:hAnsi="Times New Roman" w:cs="Times New Roman"/>
          <w:sz w:val="20"/>
          <w:szCs w:val="20"/>
        </w:rPr>
      </w:pPr>
      <w:r w:rsidRPr="00DA035E">
        <w:rPr>
          <w:rFonts w:ascii="Times New Roman" w:hAnsi="Times New Roman" w:cs="Times New Roman"/>
          <w:b/>
          <w:bCs/>
          <w:sz w:val="20"/>
          <w:szCs w:val="20"/>
        </w:rPr>
        <w:t>Sliding Window or Fixed-Length Window:</w:t>
      </w:r>
      <w:r w:rsidRPr="00333075">
        <w:rPr>
          <w:rFonts w:ascii="Times New Roman" w:hAnsi="Times New Roman" w:cs="Times New Roman"/>
          <w:sz w:val="20"/>
          <w:szCs w:val="20"/>
        </w:rPr>
        <w:t xml:space="preserve"> Depending on the nature of the data and the analysis requirements, a sliding window or fixed-length window approach may be used to define the scope of analysis. A sliding window limits the analysis to a specific time period, while a fixed-length window considers a fixed number of sequential events.</w:t>
      </w:r>
    </w:p>
    <w:p w14:paraId="4E67DEC7" w14:textId="01C0CC90" w:rsidR="00333075" w:rsidRPr="00DA035E" w:rsidRDefault="00333075" w:rsidP="00333075">
      <w:pPr>
        <w:pStyle w:val="ListParagraph"/>
        <w:numPr>
          <w:ilvl w:val="0"/>
          <w:numId w:val="8"/>
        </w:numPr>
        <w:jc w:val="both"/>
        <w:rPr>
          <w:rFonts w:ascii="Times New Roman" w:hAnsi="Times New Roman" w:cs="Times New Roman"/>
          <w:b/>
          <w:bCs/>
          <w:sz w:val="20"/>
          <w:szCs w:val="20"/>
        </w:rPr>
      </w:pPr>
      <w:r w:rsidRPr="00DA035E">
        <w:rPr>
          <w:rFonts w:ascii="Times New Roman" w:hAnsi="Times New Roman" w:cs="Times New Roman"/>
          <w:b/>
          <w:bCs/>
          <w:sz w:val="20"/>
          <w:szCs w:val="20"/>
        </w:rPr>
        <w:t>Pattern Discovery:</w:t>
      </w:r>
      <w:r w:rsidRPr="00333075">
        <w:rPr>
          <w:rFonts w:ascii="Times New Roman" w:hAnsi="Times New Roman" w:cs="Times New Roman"/>
          <w:sz w:val="20"/>
          <w:szCs w:val="20"/>
        </w:rPr>
        <w:t xml:space="preserve"> The algorithm scans through the sequential data to discover patterns. It does this by searching for subsequences that meet the minimum support threshold. The algorithm may utilize different techniques, such as </w:t>
      </w:r>
      <w:proofErr w:type="spellStart"/>
      <w:r w:rsidRPr="00333075">
        <w:rPr>
          <w:rFonts w:ascii="Times New Roman" w:hAnsi="Times New Roman" w:cs="Times New Roman"/>
          <w:sz w:val="20"/>
          <w:szCs w:val="20"/>
        </w:rPr>
        <w:t>Apriori</w:t>
      </w:r>
      <w:proofErr w:type="spellEnd"/>
      <w:r w:rsidRPr="00333075">
        <w:rPr>
          <w:rFonts w:ascii="Times New Roman" w:hAnsi="Times New Roman" w:cs="Times New Roman"/>
          <w:sz w:val="20"/>
          <w:szCs w:val="20"/>
        </w:rPr>
        <w:t xml:space="preserve">-based approaches, prefix-tree structures, or depth-first search, </w:t>
      </w:r>
      <w:r w:rsidRPr="00DA035E">
        <w:rPr>
          <w:rFonts w:ascii="Times New Roman" w:hAnsi="Times New Roman" w:cs="Times New Roman"/>
          <w:sz w:val="20"/>
          <w:szCs w:val="20"/>
        </w:rPr>
        <w:t>depending on the chosen algorithm.</w:t>
      </w:r>
    </w:p>
    <w:p w14:paraId="0A04A4C6" w14:textId="562C8CB6" w:rsidR="00333075" w:rsidRPr="00333075" w:rsidRDefault="00333075" w:rsidP="00333075">
      <w:pPr>
        <w:pStyle w:val="ListParagraph"/>
        <w:numPr>
          <w:ilvl w:val="0"/>
          <w:numId w:val="8"/>
        </w:numPr>
        <w:jc w:val="both"/>
        <w:rPr>
          <w:rFonts w:ascii="Times New Roman" w:hAnsi="Times New Roman" w:cs="Times New Roman"/>
          <w:sz w:val="20"/>
          <w:szCs w:val="20"/>
        </w:rPr>
      </w:pPr>
      <w:r w:rsidRPr="00DA035E">
        <w:rPr>
          <w:rFonts w:ascii="Times New Roman" w:hAnsi="Times New Roman" w:cs="Times New Roman"/>
          <w:b/>
          <w:bCs/>
          <w:sz w:val="20"/>
          <w:szCs w:val="20"/>
        </w:rPr>
        <w:t>Pattern Pruning and Refinement</w:t>
      </w:r>
      <w:r w:rsidRPr="00333075">
        <w:rPr>
          <w:rFonts w:ascii="Times New Roman" w:hAnsi="Times New Roman" w:cs="Times New Roman"/>
          <w:sz w:val="20"/>
          <w:szCs w:val="20"/>
        </w:rPr>
        <w:t>: After identifying potential patterns, the algorithm may perform pruning and refinement steps to eliminate redundant or less interesting patterns. This helps reduce the number of patterns generated and improves the interpretability of results.</w:t>
      </w:r>
    </w:p>
    <w:p w14:paraId="4CD19EFE" w14:textId="5984CC50" w:rsidR="00333075" w:rsidRPr="00333075" w:rsidRDefault="00333075" w:rsidP="00333075">
      <w:pPr>
        <w:pStyle w:val="ListParagraph"/>
        <w:numPr>
          <w:ilvl w:val="0"/>
          <w:numId w:val="8"/>
        </w:numPr>
        <w:jc w:val="both"/>
        <w:rPr>
          <w:rFonts w:ascii="Times New Roman" w:hAnsi="Times New Roman" w:cs="Times New Roman"/>
          <w:sz w:val="20"/>
          <w:szCs w:val="20"/>
        </w:rPr>
      </w:pPr>
      <w:r w:rsidRPr="00DA035E">
        <w:rPr>
          <w:rFonts w:ascii="Times New Roman" w:hAnsi="Times New Roman" w:cs="Times New Roman"/>
          <w:b/>
          <w:bCs/>
          <w:sz w:val="20"/>
          <w:szCs w:val="20"/>
        </w:rPr>
        <w:t>Output Generation:</w:t>
      </w:r>
      <w:r w:rsidRPr="00333075">
        <w:rPr>
          <w:rFonts w:ascii="Times New Roman" w:hAnsi="Times New Roman" w:cs="Times New Roman"/>
          <w:sz w:val="20"/>
          <w:szCs w:val="20"/>
        </w:rPr>
        <w:t xml:space="preserve"> The algorithm generates a list of frequent sequential patterns along with their support values. These patterns represent the interesting and meaningful sequences of events or items within the data.</w:t>
      </w:r>
    </w:p>
    <w:p w14:paraId="14F4E264" w14:textId="54103DDA" w:rsidR="00333075" w:rsidRPr="00333075" w:rsidRDefault="00333075" w:rsidP="00333075">
      <w:pPr>
        <w:pStyle w:val="ListParagraph"/>
        <w:numPr>
          <w:ilvl w:val="0"/>
          <w:numId w:val="8"/>
        </w:numPr>
        <w:jc w:val="both"/>
        <w:rPr>
          <w:rFonts w:ascii="Times New Roman" w:hAnsi="Times New Roman" w:cs="Times New Roman"/>
          <w:sz w:val="20"/>
          <w:szCs w:val="20"/>
        </w:rPr>
      </w:pPr>
      <w:r w:rsidRPr="00DA035E">
        <w:rPr>
          <w:rFonts w:ascii="Times New Roman" w:hAnsi="Times New Roman" w:cs="Times New Roman"/>
          <w:b/>
          <w:bCs/>
          <w:sz w:val="20"/>
          <w:szCs w:val="20"/>
        </w:rPr>
        <w:t>Rule Extraction (optional):</w:t>
      </w:r>
      <w:r w:rsidRPr="00333075">
        <w:rPr>
          <w:rFonts w:ascii="Times New Roman" w:hAnsi="Times New Roman" w:cs="Times New Roman"/>
          <w:sz w:val="20"/>
          <w:szCs w:val="20"/>
        </w:rPr>
        <w:t xml:space="preserve"> In addition to frequent sequential patterns, the algorithm can also extract association rules from the discovered patterns. These rules express relationships between different events or items within the sequences. Rules are typically of the form "if X is followed by Y, then Z often follows."</w:t>
      </w:r>
    </w:p>
    <w:p w14:paraId="4443FD8D" w14:textId="31295470" w:rsidR="00333075" w:rsidRPr="00333075" w:rsidRDefault="00333075" w:rsidP="00333075">
      <w:pPr>
        <w:pStyle w:val="ListParagraph"/>
        <w:numPr>
          <w:ilvl w:val="0"/>
          <w:numId w:val="8"/>
        </w:numPr>
        <w:jc w:val="both"/>
        <w:rPr>
          <w:rFonts w:ascii="Times New Roman" w:hAnsi="Times New Roman" w:cs="Times New Roman"/>
          <w:sz w:val="20"/>
          <w:szCs w:val="20"/>
        </w:rPr>
      </w:pPr>
      <w:r w:rsidRPr="00DA035E">
        <w:rPr>
          <w:rFonts w:ascii="Times New Roman" w:hAnsi="Times New Roman" w:cs="Times New Roman"/>
          <w:b/>
          <w:bCs/>
          <w:sz w:val="20"/>
          <w:szCs w:val="20"/>
        </w:rPr>
        <w:t>Pattern Visualization and Interpretation:</w:t>
      </w:r>
      <w:r w:rsidRPr="00333075">
        <w:rPr>
          <w:rFonts w:ascii="Times New Roman" w:hAnsi="Times New Roman" w:cs="Times New Roman"/>
          <w:sz w:val="20"/>
          <w:szCs w:val="20"/>
        </w:rPr>
        <w:t xml:space="preserve"> The results, including frequent patterns and extracted rules, can be visualized and interpreted to gain insights into the data. Analysts often use visualization techniques like sequence diagrams or time-series plots to understand the patterns' significance.</w:t>
      </w:r>
    </w:p>
    <w:p w14:paraId="0D95255A" w14:textId="55FB3FFC" w:rsidR="00333075" w:rsidRPr="00333075" w:rsidRDefault="00333075" w:rsidP="00333075">
      <w:pPr>
        <w:pStyle w:val="ListParagraph"/>
        <w:numPr>
          <w:ilvl w:val="0"/>
          <w:numId w:val="8"/>
        </w:numPr>
        <w:jc w:val="both"/>
        <w:rPr>
          <w:rFonts w:ascii="Times New Roman" w:hAnsi="Times New Roman" w:cs="Times New Roman"/>
          <w:sz w:val="20"/>
          <w:szCs w:val="20"/>
        </w:rPr>
      </w:pPr>
      <w:r w:rsidRPr="00DA035E">
        <w:rPr>
          <w:rFonts w:ascii="Times New Roman" w:hAnsi="Times New Roman" w:cs="Times New Roman"/>
          <w:b/>
          <w:bCs/>
          <w:sz w:val="20"/>
          <w:szCs w:val="20"/>
        </w:rPr>
        <w:lastRenderedPageBreak/>
        <w:t>Application-Specific Insights:</w:t>
      </w:r>
      <w:r w:rsidRPr="00333075">
        <w:rPr>
          <w:rFonts w:ascii="Times New Roman" w:hAnsi="Times New Roman" w:cs="Times New Roman"/>
          <w:sz w:val="20"/>
          <w:szCs w:val="20"/>
        </w:rPr>
        <w:t xml:space="preserve"> The discovered sequential patterns and rules can be applied to specific domains or industries for various purposes, such as predicting future events, optimizing processes, detecting anomalies, recommending products, and more.</w:t>
      </w:r>
    </w:p>
    <w:p w14:paraId="2DC6B374" w14:textId="77777777" w:rsidR="00333075" w:rsidRPr="00333075" w:rsidRDefault="00333075" w:rsidP="00333075">
      <w:pPr>
        <w:ind w:left="360"/>
        <w:jc w:val="both"/>
        <w:rPr>
          <w:rFonts w:ascii="Times New Roman" w:hAnsi="Times New Roman" w:cs="Times New Roman"/>
          <w:sz w:val="20"/>
          <w:szCs w:val="20"/>
        </w:rPr>
      </w:pPr>
    </w:p>
    <w:p w14:paraId="13DFE16E" w14:textId="3ADF471A" w:rsidR="00E60820" w:rsidRPr="00E06664" w:rsidRDefault="00333075" w:rsidP="00333075">
      <w:pPr>
        <w:ind w:left="360"/>
        <w:jc w:val="both"/>
        <w:rPr>
          <w:rFonts w:ascii="Times New Roman" w:hAnsi="Times New Roman" w:cs="Times New Roman"/>
          <w:sz w:val="20"/>
          <w:szCs w:val="20"/>
        </w:rPr>
      </w:pPr>
      <w:r w:rsidRPr="00333075">
        <w:rPr>
          <w:rFonts w:ascii="Times New Roman" w:hAnsi="Times New Roman" w:cs="Times New Roman"/>
          <w:sz w:val="20"/>
          <w:szCs w:val="20"/>
        </w:rPr>
        <w:t>Sequential Pattern Mining is a powerful technique for uncovering hidden insights within sequential data, making it valuable in domains like finance, healthcare, retail, and more, where understanding the order and timing of events is crucial for decision-making.</w:t>
      </w:r>
    </w:p>
    <w:p w14:paraId="76711426" w14:textId="69B9C8F8" w:rsidR="003D2B1A" w:rsidRPr="00327F6E" w:rsidRDefault="00E06664" w:rsidP="003D2B1A">
      <w:pPr>
        <w:pStyle w:val="ListParagraph"/>
        <w:numPr>
          <w:ilvl w:val="0"/>
          <w:numId w:val="3"/>
        </w:numPr>
        <w:jc w:val="both"/>
        <w:rPr>
          <w:rFonts w:ascii="Times New Roman" w:hAnsi="Times New Roman" w:cs="Times New Roman"/>
          <w:b/>
          <w:bCs/>
          <w:sz w:val="20"/>
          <w:szCs w:val="20"/>
        </w:rPr>
      </w:pPr>
      <w:r w:rsidRPr="00327F6E">
        <w:rPr>
          <w:rFonts w:ascii="Times New Roman" w:hAnsi="Times New Roman" w:cs="Times New Roman"/>
          <w:b/>
          <w:bCs/>
          <w:sz w:val="20"/>
          <w:szCs w:val="20"/>
        </w:rPr>
        <w:t>Max-Miner Algorithm:</w:t>
      </w:r>
    </w:p>
    <w:p w14:paraId="1D074587" w14:textId="2EC3BDE7" w:rsidR="003D2B1A" w:rsidRPr="003D2B1A" w:rsidRDefault="003D2B1A" w:rsidP="003D2B1A">
      <w:pPr>
        <w:ind w:left="360"/>
        <w:jc w:val="both"/>
        <w:rPr>
          <w:rFonts w:ascii="Times New Roman" w:hAnsi="Times New Roman" w:cs="Times New Roman"/>
          <w:sz w:val="20"/>
          <w:szCs w:val="20"/>
        </w:rPr>
      </w:pPr>
      <w:r w:rsidRPr="003D2B1A">
        <w:rPr>
          <w:rFonts w:ascii="Times New Roman" w:hAnsi="Times New Roman" w:cs="Times New Roman"/>
          <w:sz w:val="20"/>
          <w:szCs w:val="20"/>
        </w:rPr>
        <w:t xml:space="preserve">The Max-Miner algorithm is a technique used in association rule mining, similar to the </w:t>
      </w:r>
      <w:proofErr w:type="spellStart"/>
      <w:r w:rsidRPr="003D2B1A">
        <w:rPr>
          <w:rFonts w:ascii="Times New Roman" w:hAnsi="Times New Roman" w:cs="Times New Roman"/>
          <w:sz w:val="20"/>
          <w:szCs w:val="20"/>
        </w:rPr>
        <w:t>Apriori</w:t>
      </w:r>
      <w:proofErr w:type="spellEnd"/>
      <w:r w:rsidRPr="003D2B1A">
        <w:rPr>
          <w:rFonts w:ascii="Times New Roman" w:hAnsi="Times New Roman" w:cs="Times New Roman"/>
          <w:sz w:val="20"/>
          <w:szCs w:val="20"/>
        </w:rPr>
        <w:t xml:space="preserve"> and FP-Growth algorithms. However, it focuses on finding the most specific and interesting association rules by maximizing the specificity of both the antecedent and the consequent of the rules. The algorithm aims to reduce the number of generated rules while retaining those that provide valuable insights. Here's an overview of how the Max-Miner algorithm works:</w:t>
      </w:r>
    </w:p>
    <w:p w14:paraId="1C6DCA99" w14:textId="00948B96" w:rsidR="003D2B1A" w:rsidRPr="003D2B1A" w:rsidRDefault="003D2B1A" w:rsidP="003D2B1A">
      <w:pPr>
        <w:pStyle w:val="ListParagraph"/>
        <w:numPr>
          <w:ilvl w:val="0"/>
          <w:numId w:val="9"/>
        </w:numPr>
        <w:jc w:val="both"/>
        <w:rPr>
          <w:rFonts w:ascii="Times New Roman" w:hAnsi="Times New Roman" w:cs="Times New Roman"/>
          <w:sz w:val="20"/>
          <w:szCs w:val="20"/>
        </w:rPr>
      </w:pPr>
      <w:r w:rsidRPr="00DA035E">
        <w:rPr>
          <w:rFonts w:ascii="Times New Roman" w:hAnsi="Times New Roman" w:cs="Times New Roman"/>
          <w:b/>
          <w:bCs/>
          <w:sz w:val="20"/>
          <w:szCs w:val="20"/>
        </w:rPr>
        <w:t xml:space="preserve">Data Representation: </w:t>
      </w:r>
      <w:r w:rsidRPr="003D2B1A">
        <w:rPr>
          <w:rFonts w:ascii="Times New Roman" w:hAnsi="Times New Roman" w:cs="Times New Roman"/>
          <w:sz w:val="20"/>
          <w:szCs w:val="20"/>
        </w:rPr>
        <w:t>The Max-Miner algorithm begins with a dataset that consists of transactions, where each transaction contains a set of items, attributes, or events.</w:t>
      </w:r>
    </w:p>
    <w:p w14:paraId="434FF033" w14:textId="7A289EA4" w:rsidR="003D2B1A" w:rsidRPr="003D2B1A" w:rsidRDefault="003D2B1A" w:rsidP="003D2B1A">
      <w:pPr>
        <w:pStyle w:val="ListParagraph"/>
        <w:numPr>
          <w:ilvl w:val="0"/>
          <w:numId w:val="9"/>
        </w:numPr>
        <w:jc w:val="both"/>
        <w:rPr>
          <w:rFonts w:ascii="Times New Roman" w:hAnsi="Times New Roman" w:cs="Times New Roman"/>
          <w:sz w:val="20"/>
          <w:szCs w:val="20"/>
        </w:rPr>
      </w:pPr>
      <w:r w:rsidRPr="00DA035E">
        <w:rPr>
          <w:rFonts w:ascii="Times New Roman" w:hAnsi="Times New Roman" w:cs="Times New Roman"/>
          <w:b/>
          <w:bCs/>
          <w:sz w:val="20"/>
          <w:szCs w:val="20"/>
        </w:rPr>
        <w:t>Minimum Support Threshold:</w:t>
      </w:r>
      <w:r w:rsidRPr="003D2B1A">
        <w:rPr>
          <w:rFonts w:ascii="Times New Roman" w:hAnsi="Times New Roman" w:cs="Times New Roman"/>
          <w:sz w:val="20"/>
          <w:szCs w:val="20"/>
        </w:rPr>
        <w:t xml:space="preserve"> Like other association rule mining algorithms, Max-Miner requires the definition of a minimum support threshold. This threshold determines the minimum frequency of occurrence for an itemset to be considered "frequent."</w:t>
      </w:r>
    </w:p>
    <w:p w14:paraId="6E4FBEE4" w14:textId="04A4B2CF" w:rsidR="003D2B1A" w:rsidRPr="003D2B1A" w:rsidRDefault="003D2B1A" w:rsidP="003D2B1A">
      <w:pPr>
        <w:pStyle w:val="ListParagraph"/>
        <w:numPr>
          <w:ilvl w:val="0"/>
          <w:numId w:val="9"/>
        </w:numPr>
        <w:jc w:val="both"/>
        <w:rPr>
          <w:rFonts w:ascii="Times New Roman" w:hAnsi="Times New Roman" w:cs="Times New Roman"/>
          <w:sz w:val="20"/>
          <w:szCs w:val="20"/>
        </w:rPr>
      </w:pPr>
      <w:r w:rsidRPr="00DA035E">
        <w:rPr>
          <w:rFonts w:ascii="Times New Roman" w:hAnsi="Times New Roman" w:cs="Times New Roman"/>
          <w:b/>
          <w:bCs/>
          <w:sz w:val="20"/>
          <w:szCs w:val="20"/>
        </w:rPr>
        <w:t xml:space="preserve">Identifying Frequent </w:t>
      </w:r>
      <w:proofErr w:type="spellStart"/>
      <w:r w:rsidRPr="00DA035E">
        <w:rPr>
          <w:rFonts w:ascii="Times New Roman" w:hAnsi="Times New Roman" w:cs="Times New Roman"/>
          <w:b/>
          <w:bCs/>
          <w:sz w:val="20"/>
          <w:szCs w:val="20"/>
        </w:rPr>
        <w:t>Itemsets</w:t>
      </w:r>
      <w:proofErr w:type="spellEnd"/>
      <w:r w:rsidRPr="003D2B1A">
        <w:rPr>
          <w:rFonts w:ascii="Times New Roman" w:hAnsi="Times New Roman" w:cs="Times New Roman"/>
          <w:sz w:val="20"/>
          <w:szCs w:val="20"/>
        </w:rPr>
        <w:t xml:space="preserve">: Max-Miner initially identifies frequent </w:t>
      </w:r>
      <w:proofErr w:type="spellStart"/>
      <w:r w:rsidRPr="003D2B1A">
        <w:rPr>
          <w:rFonts w:ascii="Times New Roman" w:hAnsi="Times New Roman" w:cs="Times New Roman"/>
          <w:sz w:val="20"/>
          <w:szCs w:val="20"/>
        </w:rPr>
        <w:t>itemsets</w:t>
      </w:r>
      <w:proofErr w:type="spellEnd"/>
      <w:r w:rsidRPr="003D2B1A">
        <w:rPr>
          <w:rFonts w:ascii="Times New Roman" w:hAnsi="Times New Roman" w:cs="Times New Roman"/>
          <w:sz w:val="20"/>
          <w:szCs w:val="20"/>
        </w:rPr>
        <w:t xml:space="preserve"> in the dataset by scanning the transactions and counting the occurrence of each itemset. It uses the minimum support threshold to filter out </w:t>
      </w:r>
      <w:proofErr w:type="spellStart"/>
      <w:r w:rsidRPr="003D2B1A">
        <w:rPr>
          <w:rFonts w:ascii="Times New Roman" w:hAnsi="Times New Roman" w:cs="Times New Roman"/>
          <w:sz w:val="20"/>
          <w:szCs w:val="20"/>
        </w:rPr>
        <w:t>itemsets</w:t>
      </w:r>
      <w:proofErr w:type="spellEnd"/>
      <w:r w:rsidRPr="003D2B1A">
        <w:rPr>
          <w:rFonts w:ascii="Times New Roman" w:hAnsi="Times New Roman" w:cs="Times New Roman"/>
          <w:sz w:val="20"/>
          <w:szCs w:val="20"/>
        </w:rPr>
        <w:t xml:space="preserve"> that do not meet this criterion.</w:t>
      </w:r>
    </w:p>
    <w:p w14:paraId="28D432CF" w14:textId="22A8650A" w:rsidR="003D2B1A" w:rsidRPr="003D2B1A" w:rsidRDefault="003D2B1A" w:rsidP="003D2B1A">
      <w:pPr>
        <w:pStyle w:val="ListParagraph"/>
        <w:numPr>
          <w:ilvl w:val="0"/>
          <w:numId w:val="9"/>
        </w:numPr>
        <w:jc w:val="both"/>
        <w:rPr>
          <w:rFonts w:ascii="Times New Roman" w:hAnsi="Times New Roman" w:cs="Times New Roman"/>
          <w:sz w:val="20"/>
          <w:szCs w:val="20"/>
        </w:rPr>
      </w:pPr>
      <w:r w:rsidRPr="00DA035E">
        <w:rPr>
          <w:rFonts w:ascii="Times New Roman" w:hAnsi="Times New Roman" w:cs="Times New Roman"/>
          <w:b/>
          <w:bCs/>
          <w:sz w:val="20"/>
          <w:szCs w:val="20"/>
        </w:rPr>
        <w:t xml:space="preserve">Generating Candidate Rules: </w:t>
      </w:r>
      <w:r w:rsidRPr="003D2B1A">
        <w:rPr>
          <w:rFonts w:ascii="Times New Roman" w:hAnsi="Times New Roman" w:cs="Times New Roman"/>
          <w:sz w:val="20"/>
          <w:szCs w:val="20"/>
        </w:rPr>
        <w:t xml:space="preserve">Once frequent </w:t>
      </w:r>
      <w:proofErr w:type="spellStart"/>
      <w:r w:rsidRPr="003D2B1A">
        <w:rPr>
          <w:rFonts w:ascii="Times New Roman" w:hAnsi="Times New Roman" w:cs="Times New Roman"/>
          <w:sz w:val="20"/>
          <w:szCs w:val="20"/>
        </w:rPr>
        <w:t>itemsets</w:t>
      </w:r>
      <w:proofErr w:type="spellEnd"/>
      <w:r w:rsidRPr="003D2B1A">
        <w:rPr>
          <w:rFonts w:ascii="Times New Roman" w:hAnsi="Times New Roman" w:cs="Times New Roman"/>
          <w:sz w:val="20"/>
          <w:szCs w:val="20"/>
        </w:rPr>
        <w:t xml:space="preserve"> are identified, the algorithm generates candidate association rules. For each frequent itemset, it considers all possible subsets as antecedents and the remaining items as consequents. These candidates form the initial set of association rules.</w:t>
      </w:r>
    </w:p>
    <w:p w14:paraId="263F3D50" w14:textId="1B71C568" w:rsidR="003D2B1A" w:rsidRPr="003D2B1A" w:rsidRDefault="003D2B1A" w:rsidP="003D2B1A">
      <w:pPr>
        <w:pStyle w:val="ListParagraph"/>
        <w:numPr>
          <w:ilvl w:val="0"/>
          <w:numId w:val="9"/>
        </w:numPr>
        <w:jc w:val="both"/>
        <w:rPr>
          <w:rFonts w:ascii="Times New Roman" w:hAnsi="Times New Roman" w:cs="Times New Roman"/>
          <w:sz w:val="20"/>
          <w:szCs w:val="20"/>
        </w:rPr>
      </w:pPr>
      <w:r w:rsidRPr="00DA035E">
        <w:rPr>
          <w:rFonts w:ascii="Times New Roman" w:hAnsi="Times New Roman" w:cs="Times New Roman"/>
          <w:b/>
          <w:bCs/>
          <w:sz w:val="20"/>
          <w:szCs w:val="20"/>
        </w:rPr>
        <w:t>Rule Pruning:</w:t>
      </w:r>
      <w:r w:rsidRPr="003D2B1A">
        <w:rPr>
          <w:rFonts w:ascii="Times New Roman" w:hAnsi="Times New Roman" w:cs="Times New Roman"/>
          <w:sz w:val="20"/>
          <w:szCs w:val="20"/>
        </w:rPr>
        <w:t xml:space="preserve"> Max-Miner introduces a unique pruning technique to reduce the number of generated rules. It evaluates each candidate rule's specificity by calculating a metric called "Rule Specificity." This metric quantifies the rule's specificity by considering both the antecedent and the consequent. Rules with low specificity are pruned from further consideration.</w:t>
      </w:r>
    </w:p>
    <w:p w14:paraId="7FB6ED0B" w14:textId="7009D464" w:rsidR="003D2B1A" w:rsidRPr="003D2B1A" w:rsidRDefault="003D2B1A" w:rsidP="003D2B1A">
      <w:pPr>
        <w:pStyle w:val="ListParagraph"/>
        <w:numPr>
          <w:ilvl w:val="0"/>
          <w:numId w:val="9"/>
        </w:numPr>
        <w:jc w:val="both"/>
        <w:rPr>
          <w:rFonts w:ascii="Times New Roman" w:hAnsi="Times New Roman" w:cs="Times New Roman"/>
          <w:sz w:val="20"/>
          <w:szCs w:val="20"/>
        </w:rPr>
      </w:pPr>
      <w:r w:rsidRPr="00DA035E">
        <w:rPr>
          <w:rFonts w:ascii="Times New Roman" w:hAnsi="Times New Roman" w:cs="Times New Roman"/>
          <w:b/>
          <w:bCs/>
          <w:sz w:val="20"/>
          <w:szCs w:val="20"/>
        </w:rPr>
        <w:t xml:space="preserve">Maximization of Specificity: </w:t>
      </w:r>
      <w:r w:rsidRPr="003D2B1A">
        <w:rPr>
          <w:rFonts w:ascii="Times New Roman" w:hAnsi="Times New Roman" w:cs="Times New Roman"/>
          <w:sz w:val="20"/>
          <w:szCs w:val="20"/>
        </w:rPr>
        <w:t>The Max-Miner algorithm aims to find rules that are maximally specific. It does this by iteratively selecting the most specific rule from the remaining candidates and adding it to the set of selected rules. The specificity of a rule is determined by the Rule Specificity metric.</w:t>
      </w:r>
    </w:p>
    <w:p w14:paraId="601519ED" w14:textId="3371BF2D" w:rsidR="003D2B1A" w:rsidRPr="003D2B1A" w:rsidRDefault="003D2B1A" w:rsidP="003D2B1A">
      <w:pPr>
        <w:pStyle w:val="ListParagraph"/>
        <w:numPr>
          <w:ilvl w:val="0"/>
          <w:numId w:val="9"/>
        </w:numPr>
        <w:jc w:val="both"/>
        <w:rPr>
          <w:rFonts w:ascii="Times New Roman" w:hAnsi="Times New Roman" w:cs="Times New Roman"/>
          <w:sz w:val="20"/>
          <w:szCs w:val="20"/>
        </w:rPr>
      </w:pPr>
      <w:r w:rsidRPr="00DA035E">
        <w:rPr>
          <w:rFonts w:ascii="Times New Roman" w:hAnsi="Times New Roman" w:cs="Times New Roman"/>
          <w:b/>
          <w:bCs/>
          <w:sz w:val="20"/>
          <w:szCs w:val="20"/>
        </w:rPr>
        <w:t xml:space="preserve">Output Generation: </w:t>
      </w:r>
      <w:r w:rsidRPr="003D2B1A">
        <w:rPr>
          <w:rFonts w:ascii="Times New Roman" w:hAnsi="Times New Roman" w:cs="Times New Roman"/>
          <w:sz w:val="20"/>
          <w:szCs w:val="20"/>
        </w:rPr>
        <w:t>The algorithm continues to select and add maximally specific rules to the set until no more rules can be added while maintaining a minimum level of support and specificity. The resulting set of rules represents the most specific and interesting association rules in the dataset.</w:t>
      </w:r>
    </w:p>
    <w:p w14:paraId="2887515B" w14:textId="4886A9EA" w:rsidR="003D2B1A" w:rsidRPr="003D2B1A" w:rsidRDefault="003D2B1A" w:rsidP="003D2B1A">
      <w:pPr>
        <w:pStyle w:val="ListParagraph"/>
        <w:numPr>
          <w:ilvl w:val="0"/>
          <w:numId w:val="9"/>
        </w:numPr>
        <w:jc w:val="both"/>
        <w:rPr>
          <w:rFonts w:ascii="Times New Roman" w:hAnsi="Times New Roman" w:cs="Times New Roman"/>
          <w:sz w:val="20"/>
          <w:szCs w:val="20"/>
        </w:rPr>
      </w:pPr>
      <w:r w:rsidRPr="00DA035E">
        <w:rPr>
          <w:rFonts w:ascii="Times New Roman" w:hAnsi="Times New Roman" w:cs="Times New Roman"/>
          <w:b/>
          <w:bCs/>
          <w:sz w:val="20"/>
          <w:szCs w:val="20"/>
        </w:rPr>
        <w:t xml:space="preserve">Application and Interpretation: </w:t>
      </w:r>
      <w:r w:rsidRPr="003D2B1A">
        <w:rPr>
          <w:rFonts w:ascii="Times New Roman" w:hAnsi="Times New Roman" w:cs="Times New Roman"/>
          <w:sz w:val="20"/>
          <w:szCs w:val="20"/>
        </w:rPr>
        <w:t>The generated association rules are then analyzed and interpreted for their practical significance. These rules can guide decision-making, provide insights into data relationships, and support various applications, such as recommendation systems, cross-selling strategies, or process optimization.</w:t>
      </w:r>
    </w:p>
    <w:p w14:paraId="62FE57A3" w14:textId="6A48D1D8" w:rsidR="003D2B1A" w:rsidRPr="00E06664" w:rsidRDefault="003D2B1A" w:rsidP="003D2B1A">
      <w:pPr>
        <w:ind w:left="360"/>
        <w:jc w:val="both"/>
        <w:rPr>
          <w:rFonts w:ascii="Times New Roman" w:hAnsi="Times New Roman" w:cs="Times New Roman"/>
          <w:sz w:val="20"/>
          <w:szCs w:val="20"/>
        </w:rPr>
      </w:pPr>
      <w:r w:rsidRPr="003D2B1A">
        <w:rPr>
          <w:rFonts w:ascii="Times New Roman" w:hAnsi="Times New Roman" w:cs="Times New Roman"/>
          <w:sz w:val="20"/>
          <w:szCs w:val="20"/>
        </w:rPr>
        <w:t>The Max-Miner algorithm is particularly useful when dealing with datasets containing a large number of items or attributes. By focusing on maximally specific rules, it reduces the number of rules generated, making them more interpretable and actionable. This specificity-driven approach ensures that the extracted rules are highly informative and valuable for decision-making in various domains.</w:t>
      </w:r>
    </w:p>
    <w:p w14:paraId="4FEDBDAB" w14:textId="42C353A8" w:rsidR="00E06664" w:rsidRPr="00327F6E" w:rsidRDefault="00E06664" w:rsidP="00645CF9">
      <w:pPr>
        <w:pStyle w:val="ListParagraph"/>
        <w:numPr>
          <w:ilvl w:val="0"/>
          <w:numId w:val="3"/>
        </w:numPr>
        <w:jc w:val="both"/>
        <w:rPr>
          <w:rFonts w:ascii="Times New Roman" w:hAnsi="Times New Roman" w:cs="Times New Roman"/>
          <w:b/>
          <w:bCs/>
          <w:sz w:val="20"/>
          <w:szCs w:val="20"/>
        </w:rPr>
      </w:pPr>
      <w:r w:rsidRPr="00327F6E">
        <w:rPr>
          <w:rFonts w:ascii="Times New Roman" w:hAnsi="Times New Roman" w:cs="Times New Roman"/>
          <w:b/>
          <w:bCs/>
          <w:sz w:val="20"/>
          <w:szCs w:val="20"/>
        </w:rPr>
        <w:t>RARM (Rule-based Association Rule Mining) Algorithm:</w:t>
      </w:r>
    </w:p>
    <w:p w14:paraId="3FF1447C" w14:textId="29DEC10D" w:rsidR="00537F71" w:rsidRPr="00537F71" w:rsidRDefault="00537F71" w:rsidP="00537F71">
      <w:pPr>
        <w:ind w:left="360"/>
        <w:jc w:val="both"/>
        <w:rPr>
          <w:rFonts w:ascii="Times New Roman" w:hAnsi="Times New Roman" w:cs="Times New Roman"/>
          <w:sz w:val="20"/>
          <w:szCs w:val="20"/>
        </w:rPr>
      </w:pPr>
      <w:r w:rsidRPr="00537F71">
        <w:rPr>
          <w:rFonts w:ascii="Times New Roman" w:hAnsi="Times New Roman" w:cs="Times New Roman"/>
          <w:sz w:val="20"/>
          <w:szCs w:val="20"/>
        </w:rPr>
        <w:t>Rule-based Association Rule Mining is an approach that focuses on generating association rules, which are if-then statements representing relationships between different items, attributes, or events in a dataset. These rules provide valuable insights into the dependencies and associations within the data. Here's a step-by-step explanation of how rule-based association rule mining works:</w:t>
      </w:r>
    </w:p>
    <w:p w14:paraId="792ABB58" w14:textId="5D108BEC" w:rsidR="00537F71" w:rsidRPr="00327F6E" w:rsidRDefault="00537F71" w:rsidP="00327F6E">
      <w:pPr>
        <w:pStyle w:val="ListParagraph"/>
        <w:numPr>
          <w:ilvl w:val="0"/>
          <w:numId w:val="10"/>
        </w:numPr>
        <w:jc w:val="both"/>
        <w:rPr>
          <w:rFonts w:ascii="Times New Roman" w:hAnsi="Times New Roman" w:cs="Times New Roman"/>
          <w:sz w:val="20"/>
          <w:szCs w:val="20"/>
        </w:rPr>
      </w:pPr>
      <w:r w:rsidRPr="00DA035E">
        <w:rPr>
          <w:rFonts w:ascii="Times New Roman" w:hAnsi="Times New Roman" w:cs="Times New Roman"/>
          <w:b/>
          <w:bCs/>
          <w:sz w:val="20"/>
          <w:szCs w:val="20"/>
        </w:rPr>
        <w:lastRenderedPageBreak/>
        <w:t>Data Representation:</w:t>
      </w:r>
      <w:r w:rsidRPr="00537F71">
        <w:rPr>
          <w:rFonts w:ascii="Times New Roman" w:hAnsi="Times New Roman" w:cs="Times New Roman"/>
          <w:sz w:val="20"/>
          <w:szCs w:val="20"/>
        </w:rPr>
        <w:t xml:space="preserve"> The process begins with a dataset that contains transactions, records, or sequences. Each transaction represents a set of items, attributes, or events. For example, in a retail dataset, each transaction could represent a customer's shopping basket.</w:t>
      </w:r>
    </w:p>
    <w:p w14:paraId="77621E58" w14:textId="77777777" w:rsidR="00537F71" w:rsidRPr="00940DA5" w:rsidRDefault="00537F71" w:rsidP="00537F71">
      <w:pPr>
        <w:pStyle w:val="ListParagraph"/>
        <w:numPr>
          <w:ilvl w:val="0"/>
          <w:numId w:val="10"/>
        </w:numPr>
        <w:jc w:val="both"/>
        <w:rPr>
          <w:rFonts w:ascii="Times New Roman" w:hAnsi="Times New Roman" w:cs="Times New Roman"/>
          <w:b/>
          <w:bCs/>
          <w:sz w:val="20"/>
          <w:szCs w:val="20"/>
        </w:rPr>
      </w:pPr>
      <w:r w:rsidRPr="00940DA5">
        <w:rPr>
          <w:rFonts w:ascii="Times New Roman" w:hAnsi="Times New Roman" w:cs="Times New Roman"/>
          <w:b/>
          <w:bCs/>
          <w:sz w:val="20"/>
          <w:szCs w:val="20"/>
        </w:rPr>
        <w:t>Minimum Support and Minimum Confidence Thresholds:</w:t>
      </w:r>
    </w:p>
    <w:p w14:paraId="63AFF5B2" w14:textId="36A92C80" w:rsidR="00537F71" w:rsidRPr="00537F71" w:rsidRDefault="00537F71" w:rsidP="00DA035E">
      <w:pPr>
        <w:pStyle w:val="ListParagraph"/>
        <w:ind w:left="1080"/>
        <w:jc w:val="both"/>
        <w:rPr>
          <w:rFonts w:ascii="Times New Roman" w:hAnsi="Times New Roman" w:cs="Times New Roman"/>
          <w:sz w:val="20"/>
          <w:szCs w:val="20"/>
        </w:rPr>
      </w:pPr>
      <w:r w:rsidRPr="00940DA5">
        <w:rPr>
          <w:rFonts w:ascii="Times New Roman" w:hAnsi="Times New Roman" w:cs="Times New Roman"/>
          <w:sz w:val="20"/>
          <w:szCs w:val="20"/>
        </w:rPr>
        <w:t xml:space="preserve">To </w:t>
      </w:r>
      <w:r w:rsidRPr="00537F71">
        <w:rPr>
          <w:rFonts w:ascii="Times New Roman" w:hAnsi="Times New Roman" w:cs="Times New Roman"/>
          <w:sz w:val="20"/>
          <w:szCs w:val="20"/>
        </w:rPr>
        <w:t>initiate the rule-based association rule mining process, you must define two key thresholds:</w:t>
      </w:r>
    </w:p>
    <w:p w14:paraId="7071A519" w14:textId="77777777" w:rsidR="00537F71" w:rsidRPr="00537F71" w:rsidRDefault="00537F71" w:rsidP="00666C6F">
      <w:pPr>
        <w:pStyle w:val="ListParagraph"/>
        <w:numPr>
          <w:ilvl w:val="1"/>
          <w:numId w:val="10"/>
        </w:numPr>
        <w:jc w:val="both"/>
        <w:rPr>
          <w:rFonts w:ascii="Times New Roman" w:hAnsi="Times New Roman" w:cs="Times New Roman"/>
          <w:sz w:val="20"/>
          <w:szCs w:val="20"/>
        </w:rPr>
      </w:pPr>
      <w:r w:rsidRPr="00537F71">
        <w:rPr>
          <w:rFonts w:ascii="Times New Roman" w:hAnsi="Times New Roman" w:cs="Times New Roman"/>
          <w:sz w:val="20"/>
          <w:szCs w:val="20"/>
        </w:rPr>
        <w:t xml:space="preserve">Minimum Support Threshold: This threshold determines the minimum frequency of occurrence for an itemset (a combination of items) to be considered "frequent." </w:t>
      </w:r>
      <w:proofErr w:type="spellStart"/>
      <w:r w:rsidRPr="00537F71">
        <w:rPr>
          <w:rFonts w:ascii="Times New Roman" w:hAnsi="Times New Roman" w:cs="Times New Roman"/>
          <w:sz w:val="20"/>
          <w:szCs w:val="20"/>
        </w:rPr>
        <w:t>Itemsets</w:t>
      </w:r>
      <w:proofErr w:type="spellEnd"/>
      <w:r w:rsidRPr="00537F71">
        <w:rPr>
          <w:rFonts w:ascii="Times New Roman" w:hAnsi="Times New Roman" w:cs="Times New Roman"/>
          <w:sz w:val="20"/>
          <w:szCs w:val="20"/>
        </w:rPr>
        <w:t xml:space="preserve"> that don't meet this threshold are pruned.</w:t>
      </w:r>
    </w:p>
    <w:p w14:paraId="52D79E73" w14:textId="77777777" w:rsidR="00537F71" w:rsidRPr="00537F71" w:rsidRDefault="00537F71" w:rsidP="00666C6F">
      <w:pPr>
        <w:pStyle w:val="ListParagraph"/>
        <w:numPr>
          <w:ilvl w:val="1"/>
          <w:numId w:val="10"/>
        </w:numPr>
        <w:jc w:val="both"/>
        <w:rPr>
          <w:rFonts w:ascii="Times New Roman" w:hAnsi="Times New Roman" w:cs="Times New Roman"/>
          <w:sz w:val="20"/>
          <w:szCs w:val="20"/>
        </w:rPr>
      </w:pPr>
      <w:r w:rsidRPr="00537F71">
        <w:rPr>
          <w:rFonts w:ascii="Times New Roman" w:hAnsi="Times New Roman" w:cs="Times New Roman"/>
          <w:sz w:val="20"/>
          <w:szCs w:val="20"/>
        </w:rPr>
        <w:t>Minimum Confidence Threshold: This threshold sets the minimum level of confidence required for an association rule to be considered interesting and relevant. Confidence measures the strength of the association between items in a rule.</w:t>
      </w:r>
    </w:p>
    <w:p w14:paraId="0B9B8EA9" w14:textId="6E04C2DB" w:rsidR="00537F71" w:rsidRPr="00537F71" w:rsidRDefault="00537F71" w:rsidP="00537F71">
      <w:pPr>
        <w:pStyle w:val="ListParagraph"/>
        <w:numPr>
          <w:ilvl w:val="0"/>
          <w:numId w:val="10"/>
        </w:numPr>
        <w:jc w:val="both"/>
        <w:rPr>
          <w:rFonts w:ascii="Times New Roman" w:hAnsi="Times New Roman" w:cs="Times New Roman"/>
          <w:sz w:val="20"/>
          <w:szCs w:val="20"/>
        </w:rPr>
      </w:pPr>
      <w:r w:rsidRPr="00940DA5">
        <w:rPr>
          <w:rFonts w:ascii="Times New Roman" w:hAnsi="Times New Roman" w:cs="Times New Roman"/>
          <w:b/>
          <w:bCs/>
          <w:sz w:val="20"/>
          <w:szCs w:val="20"/>
        </w:rPr>
        <w:t xml:space="preserve">Identifying Frequent </w:t>
      </w:r>
      <w:proofErr w:type="spellStart"/>
      <w:r w:rsidRPr="00940DA5">
        <w:rPr>
          <w:rFonts w:ascii="Times New Roman" w:hAnsi="Times New Roman" w:cs="Times New Roman"/>
          <w:b/>
          <w:bCs/>
          <w:sz w:val="20"/>
          <w:szCs w:val="20"/>
        </w:rPr>
        <w:t>Itemsets</w:t>
      </w:r>
      <w:proofErr w:type="spellEnd"/>
      <w:r w:rsidRPr="00537F71">
        <w:rPr>
          <w:rFonts w:ascii="Times New Roman" w:hAnsi="Times New Roman" w:cs="Times New Roman"/>
          <w:sz w:val="20"/>
          <w:szCs w:val="20"/>
        </w:rPr>
        <w:t xml:space="preserve">: The mining algorithm scans the dataset to identify frequent </w:t>
      </w:r>
      <w:proofErr w:type="spellStart"/>
      <w:r w:rsidRPr="00537F71">
        <w:rPr>
          <w:rFonts w:ascii="Times New Roman" w:hAnsi="Times New Roman" w:cs="Times New Roman"/>
          <w:sz w:val="20"/>
          <w:szCs w:val="20"/>
        </w:rPr>
        <w:t>itemsets</w:t>
      </w:r>
      <w:proofErr w:type="spellEnd"/>
      <w:r w:rsidRPr="00537F71">
        <w:rPr>
          <w:rFonts w:ascii="Times New Roman" w:hAnsi="Times New Roman" w:cs="Times New Roman"/>
          <w:sz w:val="20"/>
          <w:szCs w:val="20"/>
        </w:rPr>
        <w:t xml:space="preserve">. </w:t>
      </w:r>
      <w:proofErr w:type="spellStart"/>
      <w:r w:rsidRPr="00537F71">
        <w:rPr>
          <w:rFonts w:ascii="Times New Roman" w:hAnsi="Times New Roman" w:cs="Times New Roman"/>
          <w:sz w:val="20"/>
          <w:szCs w:val="20"/>
        </w:rPr>
        <w:t>Itemsets</w:t>
      </w:r>
      <w:proofErr w:type="spellEnd"/>
      <w:r w:rsidRPr="00537F71">
        <w:rPr>
          <w:rFonts w:ascii="Times New Roman" w:hAnsi="Times New Roman" w:cs="Times New Roman"/>
          <w:sz w:val="20"/>
          <w:szCs w:val="20"/>
        </w:rPr>
        <w:t xml:space="preserve"> that meet or exceed the minimum support threshold are considered frequent. Frequent </w:t>
      </w:r>
      <w:proofErr w:type="spellStart"/>
      <w:r w:rsidRPr="00537F71">
        <w:rPr>
          <w:rFonts w:ascii="Times New Roman" w:hAnsi="Times New Roman" w:cs="Times New Roman"/>
          <w:sz w:val="20"/>
          <w:szCs w:val="20"/>
        </w:rPr>
        <w:t>itemsets</w:t>
      </w:r>
      <w:proofErr w:type="spellEnd"/>
      <w:r w:rsidRPr="00537F71">
        <w:rPr>
          <w:rFonts w:ascii="Times New Roman" w:hAnsi="Times New Roman" w:cs="Times New Roman"/>
          <w:sz w:val="20"/>
          <w:szCs w:val="20"/>
        </w:rPr>
        <w:t xml:space="preserve"> are the building blocks for generating association rules.</w:t>
      </w:r>
    </w:p>
    <w:p w14:paraId="1F272D86" w14:textId="308C7C47" w:rsidR="00537F71" w:rsidRPr="00537F71" w:rsidRDefault="00537F71" w:rsidP="00537F71">
      <w:pPr>
        <w:pStyle w:val="ListParagraph"/>
        <w:numPr>
          <w:ilvl w:val="0"/>
          <w:numId w:val="10"/>
        </w:numPr>
        <w:jc w:val="both"/>
        <w:rPr>
          <w:rFonts w:ascii="Times New Roman" w:hAnsi="Times New Roman" w:cs="Times New Roman"/>
          <w:sz w:val="20"/>
          <w:szCs w:val="20"/>
        </w:rPr>
      </w:pPr>
      <w:r w:rsidRPr="00940DA5">
        <w:rPr>
          <w:rFonts w:ascii="Times New Roman" w:hAnsi="Times New Roman" w:cs="Times New Roman"/>
          <w:b/>
          <w:bCs/>
          <w:sz w:val="20"/>
          <w:szCs w:val="20"/>
        </w:rPr>
        <w:t>Rule Generation:</w:t>
      </w:r>
      <w:r w:rsidRPr="00537F71">
        <w:rPr>
          <w:rFonts w:ascii="Times New Roman" w:hAnsi="Times New Roman" w:cs="Times New Roman"/>
          <w:sz w:val="20"/>
          <w:szCs w:val="20"/>
        </w:rPr>
        <w:t xml:space="preserve"> The algorithm generates association rules based on the frequent </w:t>
      </w:r>
      <w:proofErr w:type="spellStart"/>
      <w:r w:rsidRPr="00537F71">
        <w:rPr>
          <w:rFonts w:ascii="Times New Roman" w:hAnsi="Times New Roman" w:cs="Times New Roman"/>
          <w:sz w:val="20"/>
          <w:szCs w:val="20"/>
        </w:rPr>
        <w:t>itemsets</w:t>
      </w:r>
      <w:proofErr w:type="spellEnd"/>
      <w:r w:rsidRPr="00537F71">
        <w:rPr>
          <w:rFonts w:ascii="Times New Roman" w:hAnsi="Times New Roman" w:cs="Times New Roman"/>
          <w:sz w:val="20"/>
          <w:szCs w:val="20"/>
        </w:rPr>
        <w:t>. Each frequent itemset is considered as a potential antecedent (the "if" part of the rule). The remaining items are candidates for the consequent (the "then" part of the rule). Rules are generated by considering all possible combinations of antecedents and consequents.</w:t>
      </w:r>
    </w:p>
    <w:p w14:paraId="7F028CF8" w14:textId="007C1345" w:rsidR="00537F71" w:rsidRPr="00537F71" w:rsidRDefault="00537F71" w:rsidP="00537F71">
      <w:pPr>
        <w:pStyle w:val="ListParagraph"/>
        <w:numPr>
          <w:ilvl w:val="0"/>
          <w:numId w:val="10"/>
        </w:numPr>
        <w:jc w:val="both"/>
        <w:rPr>
          <w:rFonts w:ascii="Times New Roman" w:hAnsi="Times New Roman" w:cs="Times New Roman"/>
          <w:sz w:val="20"/>
          <w:szCs w:val="20"/>
        </w:rPr>
      </w:pPr>
      <w:r w:rsidRPr="00940DA5">
        <w:rPr>
          <w:rFonts w:ascii="Times New Roman" w:hAnsi="Times New Roman" w:cs="Times New Roman"/>
          <w:b/>
          <w:bCs/>
          <w:sz w:val="20"/>
          <w:szCs w:val="20"/>
        </w:rPr>
        <w:t>Rule Evaluation:</w:t>
      </w:r>
      <w:r w:rsidRPr="00537F71">
        <w:rPr>
          <w:rFonts w:ascii="Times New Roman" w:hAnsi="Times New Roman" w:cs="Times New Roman"/>
          <w:sz w:val="20"/>
          <w:szCs w:val="20"/>
        </w:rPr>
        <w:t xml:space="preserve"> For each generated rule, the algorithm calculates the confidence, which is a measure of how often the consequent occurs when the antecedent is present. Confidence is computed as the support of the combined itemset (antecedent and consequent) divided by the support of the antecedent. Rules with confidence greater than or equal to the minimum confidence threshold are retained.</w:t>
      </w:r>
    </w:p>
    <w:p w14:paraId="7FA1E3EC" w14:textId="02F58808" w:rsidR="00537F71" w:rsidRPr="00537F71" w:rsidRDefault="00537F71" w:rsidP="00537F71">
      <w:pPr>
        <w:pStyle w:val="ListParagraph"/>
        <w:numPr>
          <w:ilvl w:val="0"/>
          <w:numId w:val="10"/>
        </w:numPr>
        <w:jc w:val="both"/>
        <w:rPr>
          <w:rFonts w:ascii="Times New Roman" w:hAnsi="Times New Roman" w:cs="Times New Roman"/>
          <w:sz w:val="20"/>
          <w:szCs w:val="20"/>
        </w:rPr>
      </w:pPr>
      <w:r w:rsidRPr="00940DA5">
        <w:rPr>
          <w:rFonts w:ascii="Times New Roman" w:hAnsi="Times New Roman" w:cs="Times New Roman"/>
          <w:b/>
          <w:bCs/>
          <w:sz w:val="20"/>
          <w:szCs w:val="20"/>
        </w:rPr>
        <w:t>Pruning Rules:</w:t>
      </w:r>
      <w:r w:rsidRPr="00537F71">
        <w:rPr>
          <w:rFonts w:ascii="Times New Roman" w:hAnsi="Times New Roman" w:cs="Times New Roman"/>
          <w:sz w:val="20"/>
          <w:szCs w:val="20"/>
        </w:rPr>
        <w:t xml:space="preserve"> Optionally, additional criteria or constraints can be applied to further prune the generated rules. For example, you might set a minimum lift threshold to ensure that rules are not generated by chance. Lift measures the degree to which the antecedent and consequent are dependent on each other.</w:t>
      </w:r>
    </w:p>
    <w:p w14:paraId="546F4ADE" w14:textId="4CA27447" w:rsidR="00537F71" w:rsidRPr="00537F71" w:rsidRDefault="00537F71" w:rsidP="00537F71">
      <w:pPr>
        <w:pStyle w:val="ListParagraph"/>
        <w:numPr>
          <w:ilvl w:val="0"/>
          <w:numId w:val="10"/>
        </w:numPr>
        <w:jc w:val="both"/>
        <w:rPr>
          <w:rFonts w:ascii="Times New Roman" w:hAnsi="Times New Roman" w:cs="Times New Roman"/>
          <w:sz w:val="20"/>
          <w:szCs w:val="20"/>
        </w:rPr>
      </w:pPr>
      <w:r w:rsidRPr="00940DA5">
        <w:rPr>
          <w:rFonts w:ascii="Times New Roman" w:hAnsi="Times New Roman" w:cs="Times New Roman"/>
          <w:b/>
          <w:bCs/>
          <w:sz w:val="20"/>
          <w:szCs w:val="20"/>
        </w:rPr>
        <w:t>Output Generation:</w:t>
      </w:r>
      <w:r w:rsidRPr="00537F71">
        <w:rPr>
          <w:rFonts w:ascii="Times New Roman" w:hAnsi="Times New Roman" w:cs="Times New Roman"/>
          <w:sz w:val="20"/>
          <w:szCs w:val="20"/>
        </w:rPr>
        <w:t xml:space="preserve"> The final output of the rule-based association rule mining process consists of a set of association rules that meet the specified support and confidence thresholds. These rules are typically presented in a human-readable format, such as "if {item A}, then {item B} with {confidence}% confidence."</w:t>
      </w:r>
    </w:p>
    <w:p w14:paraId="008813DE" w14:textId="2C4DF54E" w:rsidR="00537F71" w:rsidRPr="00537F71" w:rsidRDefault="00537F71" w:rsidP="00537F71">
      <w:pPr>
        <w:pStyle w:val="ListParagraph"/>
        <w:numPr>
          <w:ilvl w:val="0"/>
          <w:numId w:val="10"/>
        </w:numPr>
        <w:jc w:val="both"/>
        <w:rPr>
          <w:rFonts w:ascii="Times New Roman" w:hAnsi="Times New Roman" w:cs="Times New Roman"/>
          <w:sz w:val="20"/>
          <w:szCs w:val="20"/>
        </w:rPr>
      </w:pPr>
      <w:r w:rsidRPr="00940DA5">
        <w:rPr>
          <w:rFonts w:ascii="Times New Roman" w:hAnsi="Times New Roman" w:cs="Times New Roman"/>
          <w:b/>
          <w:bCs/>
          <w:sz w:val="20"/>
          <w:szCs w:val="20"/>
        </w:rPr>
        <w:t>Interpretation and Application:</w:t>
      </w:r>
      <w:r w:rsidRPr="00537F71">
        <w:rPr>
          <w:rFonts w:ascii="Times New Roman" w:hAnsi="Times New Roman" w:cs="Times New Roman"/>
          <w:sz w:val="20"/>
          <w:szCs w:val="20"/>
        </w:rPr>
        <w:t xml:space="preserve"> Analysts and domain experts interpret the generated rules to gain insights into the data. These insights can inform decision-making, guide marketing strategies, improve recommendations, and optimize processes, depending on the application domain.</w:t>
      </w:r>
    </w:p>
    <w:p w14:paraId="7F6EE0B2" w14:textId="77777777" w:rsidR="00537F71" w:rsidRPr="00537F71" w:rsidRDefault="00537F71" w:rsidP="00537F71">
      <w:pPr>
        <w:jc w:val="both"/>
        <w:rPr>
          <w:rFonts w:ascii="Times New Roman" w:hAnsi="Times New Roman" w:cs="Times New Roman"/>
          <w:sz w:val="20"/>
          <w:szCs w:val="20"/>
        </w:rPr>
      </w:pPr>
    </w:p>
    <w:p w14:paraId="2BA5E452" w14:textId="34A9EEF5" w:rsidR="00537F71" w:rsidRPr="00E06664" w:rsidRDefault="00537F71" w:rsidP="00537F71">
      <w:pPr>
        <w:ind w:left="360"/>
        <w:jc w:val="both"/>
        <w:rPr>
          <w:rFonts w:ascii="Times New Roman" w:hAnsi="Times New Roman" w:cs="Times New Roman"/>
          <w:sz w:val="20"/>
          <w:szCs w:val="20"/>
        </w:rPr>
      </w:pPr>
      <w:r>
        <w:rPr>
          <w:rFonts w:ascii="Times New Roman" w:hAnsi="Times New Roman" w:cs="Times New Roman"/>
          <w:sz w:val="20"/>
          <w:szCs w:val="20"/>
        </w:rPr>
        <w:t>Rule</w:t>
      </w:r>
      <w:r w:rsidRPr="00537F71">
        <w:rPr>
          <w:rFonts w:ascii="Times New Roman" w:hAnsi="Times New Roman" w:cs="Times New Roman"/>
          <w:sz w:val="20"/>
          <w:szCs w:val="20"/>
        </w:rPr>
        <w:t xml:space="preserve">-based association rule mining involves identifying frequent </w:t>
      </w:r>
      <w:proofErr w:type="spellStart"/>
      <w:r w:rsidRPr="00537F71">
        <w:rPr>
          <w:rFonts w:ascii="Times New Roman" w:hAnsi="Times New Roman" w:cs="Times New Roman"/>
          <w:sz w:val="20"/>
          <w:szCs w:val="20"/>
        </w:rPr>
        <w:t>itemsets</w:t>
      </w:r>
      <w:proofErr w:type="spellEnd"/>
      <w:r w:rsidRPr="00537F71">
        <w:rPr>
          <w:rFonts w:ascii="Times New Roman" w:hAnsi="Times New Roman" w:cs="Times New Roman"/>
          <w:sz w:val="20"/>
          <w:szCs w:val="20"/>
        </w:rPr>
        <w:t xml:space="preserve"> and generating association rules that capture meaningful relationships within a dataset. The key to this process is defining appropriate support and confidence thresholds, as well as any additional criteria, to ensure that the generated rules are actionable and relevant to the specific problem or domain.</w:t>
      </w:r>
    </w:p>
    <w:p w14:paraId="713CF1DF" w14:textId="5977F894" w:rsidR="00E06664" w:rsidRPr="00327F6E" w:rsidRDefault="00E06664" w:rsidP="00645CF9">
      <w:pPr>
        <w:pStyle w:val="ListParagraph"/>
        <w:numPr>
          <w:ilvl w:val="0"/>
          <w:numId w:val="3"/>
        </w:numPr>
        <w:jc w:val="both"/>
        <w:rPr>
          <w:rFonts w:ascii="Times New Roman" w:hAnsi="Times New Roman" w:cs="Times New Roman"/>
          <w:b/>
          <w:bCs/>
          <w:sz w:val="20"/>
          <w:szCs w:val="20"/>
        </w:rPr>
      </w:pPr>
      <w:r w:rsidRPr="00327F6E">
        <w:rPr>
          <w:rFonts w:ascii="Times New Roman" w:hAnsi="Times New Roman" w:cs="Times New Roman"/>
          <w:b/>
          <w:bCs/>
          <w:sz w:val="20"/>
          <w:szCs w:val="20"/>
        </w:rPr>
        <w:t>Parallel Algorithms:</w:t>
      </w:r>
    </w:p>
    <w:p w14:paraId="2CB01150" w14:textId="7EFEB643" w:rsidR="00940DA5" w:rsidRPr="00940DA5" w:rsidRDefault="00940DA5" w:rsidP="00940DA5">
      <w:pPr>
        <w:ind w:left="360"/>
        <w:jc w:val="both"/>
        <w:rPr>
          <w:rFonts w:ascii="Times New Roman" w:hAnsi="Times New Roman" w:cs="Times New Roman"/>
          <w:sz w:val="20"/>
          <w:szCs w:val="20"/>
        </w:rPr>
      </w:pPr>
      <w:r w:rsidRPr="00940DA5">
        <w:rPr>
          <w:rFonts w:ascii="Times New Roman" w:hAnsi="Times New Roman" w:cs="Times New Roman"/>
          <w:sz w:val="20"/>
          <w:szCs w:val="20"/>
        </w:rPr>
        <w:t>Parallel algorithms are designed to perform computations simultaneously by breaking them into smaller tasks that can be executed concurrently on multiple processors or computing units. The primary goal is to improve computational efficiency, reduce processing time, and solve complex problems more quickly. The working of parallel algorithms can be summarized in several key steps:</w:t>
      </w:r>
    </w:p>
    <w:p w14:paraId="28EB2293" w14:textId="0DCC20CD"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t>Task Decomposition:</w:t>
      </w:r>
      <w:r w:rsidRPr="00940DA5">
        <w:rPr>
          <w:rFonts w:ascii="Times New Roman" w:hAnsi="Times New Roman" w:cs="Times New Roman"/>
          <w:sz w:val="20"/>
          <w:szCs w:val="20"/>
        </w:rPr>
        <w:t xml:space="preserve"> The first step involves breaking down a large computational task into smaller, independent, or semi-independent subtasks. These subtasks can be processed concurrently.</w:t>
      </w:r>
    </w:p>
    <w:p w14:paraId="3EA56CAA" w14:textId="087F934E"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t>Parallelization:</w:t>
      </w:r>
      <w:r w:rsidRPr="00940DA5">
        <w:rPr>
          <w:rFonts w:ascii="Times New Roman" w:hAnsi="Times New Roman" w:cs="Times New Roman"/>
          <w:sz w:val="20"/>
          <w:szCs w:val="20"/>
        </w:rPr>
        <w:t xml:space="preserve"> The subtasks are assigned to multiple processors or computing units. These processors can be physical CPU cores, multiple CPUs, or even distributed computing resources in a cluster or grid.</w:t>
      </w:r>
    </w:p>
    <w:p w14:paraId="5C6412A5" w14:textId="658CFD8D"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t>Data Distribution:</w:t>
      </w:r>
      <w:r w:rsidRPr="00940DA5">
        <w:rPr>
          <w:rFonts w:ascii="Times New Roman" w:hAnsi="Times New Roman" w:cs="Times New Roman"/>
          <w:sz w:val="20"/>
          <w:szCs w:val="20"/>
        </w:rPr>
        <w:t xml:space="preserve"> Data needed for computation is distributed among the processors. This may involve partitioning the dataset or sharing data structures across processors.</w:t>
      </w:r>
    </w:p>
    <w:p w14:paraId="38D01106" w14:textId="4686270E"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lastRenderedPageBreak/>
        <w:t>Parallel Execution:</w:t>
      </w:r>
      <w:r w:rsidRPr="00940DA5">
        <w:rPr>
          <w:rFonts w:ascii="Times New Roman" w:hAnsi="Times New Roman" w:cs="Times New Roman"/>
          <w:sz w:val="20"/>
          <w:szCs w:val="20"/>
        </w:rPr>
        <w:t xml:space="preserve"> Each processor simultaneously executes its assigned subtask. This can involve performing calculations, data processing, or other operations independently.</w:t>
      </w:r>
    </w:p>
    <w:p w14:paraId="1DDF0C4E" w14:textId="2EABDFA3"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t>Communication and Synchronization:</w:t>
      </w:r>
      <w:r w:rsidRPr="00940DA5">
        <w:rPr>
          <w:rFonts w:ascii="Times New Roman" w:hAnsi="Times New Roman" w:cs="Times New Roman"/>
          <w:sz w:val="20"/>
          <w:szCs w:val="20"/>
        </w:rPr>
        <w:t xml:space="preserve"> Depending on the algorithm and problem, processors may need to communicate and synchronize their results or exchange data during the execution phase. This ensures that the overall task is completed correctly.</w:t>
      </w:r>
    </w:p>
    <w:p w14:paraId="5FFB25A6" w14:textId="225D9A0E"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t>Aggregation and Combining Results:</w:t>
      </w:r>
      <w:r w:rsidRPr="00940DA5">
        <w:rPr>
          <w:rFonts w:ascii="Times New Roman" w:hAnsi="Times New Roman" w:cs="Times New Roman"/>
          <w:sz w:val="20"/>
          <w:szCs w:val="20"/>
        </w:rPr>
        <w:t xml:space="preserve"> After parallel execution, the results from individual processors are aggregated or combined to obtain the final solution or outcome of the overall task.</w:t>
      </w:r>
    </w:p>
    <w:p w14:paraId="4DF83929" w14:textId="2DA99DB9"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t>Result Validation:</w:t>
      </w:r>
      <w:r w:rsidRPr="00940DA5">
        <w:rPr>
          <w:rFonts w:ascii="Times New Roman" w:hAnsi="Times New Roman" w:cs="Times New Roman"/>
          <w:sz w:val="20"/>
          <w:szCs w:val="20"/>
        </w:rPr>
        <w:t xml:space="preserve"> The final result is validated to ensure correctness and consistency. In some cases, it may be necessary to recompute or cross-verify the results.</w:t>
      </w:r>
    </w:p>
    <w:p w14:paraId="55280C6C" w14:textId="5CA0425F"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t>Performance Evaluation:</w:t>
      </w:r>
      <w:r w:rsidRPr="00940DA5">
        <w:rPr>
          <w:rFonts w:ascii="Times New Roman" w:hAnsi="Times New Roman" w:cs="Times New Roman"/>
          <w:sz w:val="20"/>
          <w:szCs w:val="20"/>
        </w:rPr>
        <w:t xml:space="preserve"> The performance of the parallel algorithm is evaluated in terms of speedup, efficiency, and scalability. Speedup measures how much faster the parallel algorithm is compared to a sequential version, while efficiency assesses the utilization of resources.</w:t>
      </w:r>
    </w:p>
    <w:p w14:paraId="1488BB82" w14:textId="29FD780D"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t>Load Balancing:</w:t>
      </w:r>
      <w:r w:rsidRPr="00940DA5">
        <w:rPr>
          <w:rFonts w:ascii="Times New Roman" w:hAnsi="Times New Roman" w:cs="Times New Roman"/>
          <w:sz w:val="20"/>
          <w:szCs w:val="20"/>
        </w:rPr>
        <w:t xml:space="preserve"> Load balancing techniques may be used to distribute subtasks evenly across processors to prevent bottlenecks and ensure efficient resource utilization.</w:t>
      </w:r>
    </w:p>
    <w:p w14:paraId="23C8E034" w14:textId="629BF4A3"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t>Error Handling:</w:t>
      </w:r>
      <w:r w:rsidRPr="00940DA5">
        <w:rPr>
          <w:rFonts w:ascii="Times New Roman" w:hAnsi="Times New Roman" w:cs="Times New Roman"/>
          <w:sz w:val="20"/>
          <w:szCs w:val="20"/>
        </w:rPr>
        <w:t xml:space="preserve"> Parallel algorithms may incorporate error-handling mechanisms to deal with failures or errors that can occur during execution.</w:t>
      </w:r>
    </w:p>
    <w:p w14:paraId="5CE1A6B5" w14:textId="0FEEF71D"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t>Termination:</w:t>
      </w:r>
      <w:r w:rsidRPr="00940DA5">
        <w:rPr>
          <w:rFonts w:ascii="Times New Roman" w:hAnsi="Times New Roman" w:cs="Times New Roman"/>
          <w:sz w:val="20"/>
          <w:szCs w:val="20"/>
        </w:rPr>
        <w:t xml:space="preserve"> The parallel algorithm is terminated when all subtasks are completed, and the final result is obtained and validated.</w:t>
      </w:r>
    </w:p>
    <w:p w14:paraId="62BC9138" w14:textId="5053F7D0"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t xml:space="preserve">Iterative or Recursive Execution (if applicable): </w:t>
      </w:r>
      <w:r w:rsidRPr="00940DA5">
        <w:rPr>
          <w:rFonts w:ascii="Times New Roman" w:hAnsi="Times New Roman" w:cs="Times New Roman"/>
          <w:sz w:val="20"/>
          <w:szCs w:val="20"/>
        </w:rPr>
        <w:t>Some problems require iterative or recursive approaches, where the same steps are repeated multiple times with different data or parameters.</w:t>
      </w:r>
    </w:p>
    <w:p w14:paraId="18DE7DB1" w14:textId="771BEA95" w:rsidR="00940DA5" w:rsidRDefault="00940DA5" w:rsidP="00940DA5">
      <w:pPr>
        <w:ind w:left="360"/>
        <w:jc w:val="both"/>
        <w:rPr>
          <w:rFonts w:ascii="Times New Roman" w:hAnsi="Times New Roman" w:cs="Times New Roman"/>
          <w:sz w:val="20"/>
          <w:szCs w:val="20"/>
        </w:rPr>
      </w:pPr>
      <w:r w:rsidRPr="00940DA5">
        <w:rPr>
          <w:rFonts w:ascii="Times New Roman" w:hAnsi="Times New Roman" w:cs="Times New Roman"/>
          <w:sz w:val="20"/>
          <w:szCs w:val="20"/>
        </w:rPr>
        <w:t>Parallel algorithms are especially beneficial for computationally intensive tasks, such as scientific simulations, data analytics, image processing, and machine learning, where processing large datasets or complex calculations can be significantly accelerated through parallel execution. The effectiveness of a parallel algorithm depends on factors like the nature of the problem, the degree of parallelism achievable, and the efficiency of communication and synchronization among processors.</w:t>
      </w:r>
    </w:p>
    <w:p w14:paraId="50EAD325" w14:textId="396A2753" w:rsidR="00645CF9" w:rsidRPr="00645CF9" w:rsidRDefault="00645CF9" w:rsidP="00645CF9">
      <w:pPr>
        <w:pStyle w:val="ListParagraph"/>
        <w:numPr>
          <w:ilvl w:val="0"/>
          <w:numId w:val="1"/>
        </w:numPr>
        <w:jc w:val="center"/>
        <w:rPr>
          <w:rFonts w:ascii="Times New Roman" w:hAnsi="Times New Roman" w:cs="Times New Roman"/>
          <w:b/>
          <w:bCs/>
          <w:sz w:val="20"/>
          <w:szCs w:val="20"/>
        </w:rPr>
      </w:pPr>
      <w:r w:rsidRPr="00645CF9">
        <w:rPr>
          <w:rFonts w:ascii="Times New Roman" w:hAnsi="Times New Roman" w:cs="Times New Roman"/>
          <w:b/>
          <w:bCs/>
          <w:sz w:val="20"/>
          <w:szCs w:val="20"/>
        </w:rPr>
        <w:t>HYBRIDE ASSOCIATION RULE MINING ALGORITHMS</w:t>
      </w:r>
    </w:p>
    <w:p w14:paraId="03412591" w14:textId="58B9C831" w:rsidR="00645CF9" w:rsidRPr="00645CF9" w:rsidRDefault="00645CF9" w:rsidP="00645CF9">
      <w:pPr>
        <w:ind w:left="360"/>
        <w:jc w:val="both"/>
        <w:rPr>
          <w:rFonts w:ascii="Times New Roman" w:hAnsi="Times New Roman" w:cs="Times New Roman"/>
          <w:sz w:val="20"/>
          <w:szCs w:val="20"/>
        </w:rPr>
      </w:pPr>
      <w:r w:rsidRPr="00645CF9">
        <w:rPr>
          <w:rFonts w:ascii="Times New Roman" w:hAnsi="Times New Roman" w:cs="Times New Roman"/>
          <w:sz w:val="20"/>
          <w:szCs w:val="20"/>
        </w:rPr>
        <w:t>Hybrid models in association rule mining involve combining multiple techniques, algorithms, or approaches to enhance the performance, accuracy, or efficiency of discovering association rules. These hybrid approaches often leverage the strengths of different algorithms to address their respective limitations. Here are some examples of hybrid models in association rule mining:</w:t>
      </w:r>
    </w:p>
    <w:p w14:paraId="1A42C582" w14:textId="77777777" w:rsidR="00665A91" w:rsidRDefault="00645CF9" w:rsidP="00645CF9">
      <w:pPr>
        <w:pStyle w:val="ListParagraph"/>
        <w:numPr>
          <w:ilvl w:val="0"/>
          <w:numId w:val="4"/>
        </w:numPr>
        <w:jc w:val="both"/>
        <w:rPr>
          <w:rFonts w:ascii="Times New Roman" w:hAnsi="Times New Roman" w:cs="Times New Roman"/>
          <w:sz w:val="20"/>
          <w:szCs w:val="20"/>
        </w:rPr>
      </w:pPr>
      <w:proofErr w:type="spellStart"/>
      <w:r w:rsidRPr="00665A91">
        <w:rPr>
          <w:rFonts w:ascii="Times New Roman" w:hAnsi="Times New Roman" w:cs="Times New Roman"/>
          <w:b/>
          <w:bCs/>
          <w:sz w:val="20"/>
          <w:szCs w:val="20"/>
        </w:rPr>
        <w:t>Apriori</w:t>
      </w:r>
      <w:proofErr w:type="spellEnd"/>
      <w:r w:rsidRPr="00665A91">
        <w:rPr>
          <w:rFonts w:ascii="Times New Roman" w:hAnsi="Times New Roman" w:cs="Times New Roman"/>
          <w:b/>
          <w:bCs/>
          <w:sz w:val="20"/>
          <w:szCs w:val="20"/>
        </w:rPr>
        <w:t>-FP Growth Hybrid:</w:t>
      </w:r>
      <w:r w:rsidRPr="00665A91">
        <w:rPr>
          <w:rFonts w:ascii="Times New Roman" w:hAnsi="Times New Roman" w:cs="Times New Roman"/>
          <w:sz w:val="20"/>
          <w:szCs w:val="20"/>
        </w:rPr>
        <w:t xml:space="preserve"> </w:t>
      </w:r>
      <w:r w:rsidR="00665A91" w:rsidRPr="00665A91">
        <w:rPr>
          <w:rFonts w:ascii="Times New Roman" w:hAnsi="Times New Roman" w:cs="Times New Roman"/>
          <w:sz w:val="20"/>
          <w:szCs w:val="20"/>
        </w:rPr>
        <w:t xml:space="preserve">The </w:t>
      </w:r>
      <w:proofErr w:type="spellStart"/>
      <w:r w:rsidR="00665A91" w:rsidRPr="00665A91">
        <w:rPr>
          <w:rFonts w:ascii="Times New Roman" w:hAnsi="Times New Roman" w:cs="Times New Roman"/>
          <w:sz w:val="20"/>
          <w:szCs w:val="20"/>
        </w:rPr>
        <w:t>Apriori</w:t>
      </w:r>
      <w:proofErr w:type="spellEnd"/>
      <w:r w:rsidR="00665A91" w:rsidRPr="00665A91">
        <w:rPr>
          <w:rFonts w:ascii="Times New Roman" w:hAnsi="Times New Roman" w:cs="Times New Roman"/>
          <w:sz w:val="20"/>
          <w:szCs w:val="20"/>
        </w:rPr>
        <w:t xml:space="preserve">-FP Growth Hybrid is an advanced association rule mining approach that combines the strengths of two popular algorithms, </w:t>
      </w:r>
      <w:proofErr w:type="spellStart"/>
      <w:r w:rsidR="00665A91" w:rsidRPr="00665A91">
        <w:rPr>
          <w:rFonts w:ascii="Times New Roman" w:hAnsi="Times New Roman" w:cs="Times New Roman"/>
          <w:sz w:val="20"/>
          <w:szCs w:val="20"/>
        </w:rPr>
        <w:t>Apriori</w:t>
      </w:r>
      <w:proofErr w:type="spellEnd"/>
      <w:r w:rsidR="00665A91" w:rsidRPr="00665A91">
        <w:rPr>
          <w:rFonts w:ascii="Times New Roman" w:hAnsi="Times New Roman" w:cs="Times New Roman"/>
          <w:sz w:val="20"/>
          <w:szCs w:val="20"/>
        </w:rPr>
        <w:t xml:space="preserve"> and FP-Growth. This hybrid strategy optimizes the process of discovering frequent </w:t>
      </w:r>
      <w:proofErr w:type="spellStart"/>
      <w:r w:rsidR="00665A91" w:rsidRPr="00665A91">
        <w:rPr>
          <w:rFonts w:ascii="Times New Roman" w:hAnsi="Times New Roman" w:cs="Times New Roman"/>
          <w:sz w:val="20"/>
          <w:szCs w:val="20"/>
        </w:rPr>
        <w:t>itemsets</w:t>
      </w:r>
      <w:proofErr w:type="spellEnd"/>
      <w:r w:rsidR="00665A91" w:rsidRPr="00665A91">
        <w:rPr>
          <w:rFonts w:ascii="Times New Roman" w:hAnsi="Times New Roman" w:cs="Times New Roman"/>
          <w:sz w:val="20"/>
          <w:szCs w:val="20"/>
        </w:rPr>
        <w:t xml:space="preserve"> and generating association rules from transactional data. Initially, the </w:t>
      </w:r>
      <w:proofErr w:type="spellStart"/>
      <w:r w:rsidR="00665A91" w:rsidRPr="00665A91">
        <w:rPr>
          <w:rFonts w:ascii="Times New Roman" w:hAnsi="Times New Roman" w:cs="Times New Roman"/>
          <w:sz w:val="20"/>
          <w:szCs w:val="20"/>
        </w:rPr>
        <w:t>Apriori</w:t>
      </w:r>
      <w:proofErr w:type="spellEnd"/>
      <w:r w:rsidR="00665A91" w:rsidRPr="00665A91">
        <w:rPr>
          <w:rFonts w:ascii="Times New Roman" w:hAnsi="Times New Roman" w:cs="Times New Roman"/>
          <w:sz w:val="20"/>
          <w:szCs w:val="20"/>
        </w:rPr>
        <w:t xml:space="preserve"> algorithm is employed to identify frequent </w:t>
      </w:r>
      <w:proofErr w:type="spellStart"/>
      <w:r w:rsidR="00665A91" w:rsidRPr="00665A91">
        <w:rPr>
          <w:rFonts w:ascii="Times New Roman" w:hAnsi="Times New Roman" w:cs="Times New Roman"/>
          <w:sz w:val="20"/>
          <w:szCs w:val="20"/>
        </w:rPr>
        <w:t>itemsets</w:t>
      </w:r>
      <w:proofErr w:type="spellEnd"/>
      <w:r w:rsidR="00665A91" w:rsidRPr="00665A91">
        <w:rPr>
          <w:rFonts w:ascii="Times New Roman" w:hAnsi="Times New Roman" w:cs="Times New Roman"/>
          <w:sz w:val="20"/>
          <w:szCs w:val="20"/>
        </w:rPr>
        <w:t xml:space="preserve"> using the </w:t>
      </w:r>
      <w:proofErr w:type="spellStart"/>
      <w:r w:rsidR="00665A91" w:rsidRPr="00665A91">
        <w:rPr>
          <w:rFonts w:ascii="Times New Roman" w:hAnsi="Times New Roman" w:cs="Times New Roman"/>
          <w:sz w:val="20"/>
          <w:szCs w:val="20"/>
        </w:rPr>
        <w:t>Apriori</w:t>
      </w:r>
      <w:proofErr w:type="spellEnd"/>
      <w:r w:rsidR="00665A91" w:rsidRPr="00665A91">
        <w:rPr>
          <w:rFonts w:ascii="Times New Roman" w:hAnsi="Times New Roman" w:cs="Times New Roman"/>
          <w:sz w:val="20"/>
          <w:szCs w:val="20"/>
        </w:rPr>
        <w:t xml:space="preserve"> principle. Subsequently, the frequent </w:t>
      </w:r>
      <w:proofErr w:type="spellStart"/>
      <w:r w:rsidR="00665A91" w:rsidRPr="00665A91">
        <w:rPr>
          <w:rFonts w:ascii="Times New Roman" w:hAnsi="Times New Roman" w:cs="Times New Roman"/>
          <w:sz w:val="20"/>
          <w:szCs w:val="20"/>
        </w:rPr>
        <w:t>itemsets</w:t>
      </w:r>
      <w:proofErr w:type="spellEnd"/>
      <w:r w:rsidR="00665A91" w:rsidRPr="00665A91">
        <w:rPr>
          <w:rFonts w:ascii="Times New Roman" w:hAnsi="Times New Roman" w:cs="Times New Roman"/>
          <w:sz w:val="20"/>
          <w:szCs w:val="20"/>
        </w:rPr>
        <w:t xml:space="preserve"> obtained are further pruned for efficiency. Then, the FP-Growth algorithm takes over, utilizing a tree-based structure to efficiently uncover frequent </w:t>
      </w:r>
      <w:proofErr w:type="spellStart"/>
      <w:r w:rsidR="00665A91" w:rsidRPr="00665A91">
        <w:rPr>
          <w:rFonts w:ascii="Times New Roman" w:hAnsi="Times New Roman" w:cs="Times New Roman"/>
          <w:sz w:val="20"/>
          <w:szCs w:val="20"/>
        </w:rPr>
        <w:t>itemsets</w:t>
      </w:r>
      <w:proofErr w:type="spellEnd"/>
      <w:r w:rsidR="00665A91" w:rsidRPr="00665A91">
        <w:rPr>
          <w:rFonts w:ascii="Times New Roman" w:hAnsi="Times New Roman" w:cs="Times New Roman"/>
          <w:sz w:val="20"/>
          <w:szCs w:val="20"/>
        </w:rPr>
        <w:t xml:space="preserve"> without the need for costly candidate generation. This hybrid approach enhances the overall efficiency and scalability of association rule mining, making it suitable for diverse datasets, ranging from sparse to dense, and facilitating its application in various domains, including retail, healthcare, and more. </w:t>
      </w:r>
    </w:p>
    <w:p w14:paraId="06CD2CDA" w14:textId="77777777" w:rsidR="00315379" w:rsidRDefault="00645CF9" w:rsidP="00645CF9">
      <w:pPr>
        <w:pStyle w:val="ListParagraph"/>
        <w:numPr>
          <w:ilvl w:val="0"/>
          <w:numId w:val="4"/>
        </w:numPr>
        <w:jc w:val="both"/>
        <w:rPr>
          <w:rFonts w:ascii="Times New Roman" w:hAnsi="Times New Roman" w:cs="Times New Roman"/>
          <w:sz w:val="20"/>
          <w:szCs w:val="20"/>
        </w:rPr>
      </w:pPr>
      <w:r w:rsidRPr="00315379">
        <w:rPr>
          <w:rFonts w:ascii="Times New Roman" w:hAnsi="Times New Roman" w:cs="Times New Roman"/>
          <w:b/>
          <w:bCs/>
          <w:sz w:val="20"/>
          <w:szCs w:val="20"/>
        </w:rPr>
        <w:t>Genetic Algorithm-</w:t>
      </w:r>
      <w:proofErr w:type="spellStart"/>
      <w:r w:rsidRPr="00315379">
        <w:rPr>
          <w:rFonts w:ascii="Times New Roman" w:hAnsi="Times New Roman" w:cs="Times New Roman"/>
          <w:b/>
          <w:bCs/>
          <w:sz w:val="20"/>
          <w:szCs w:val="20"/>
        </w:rPr>
        <w:t>Apriori</w:t>
      </w:r>
      <w:proofErr w:type="spellEnd"/>
      <w:r w:rsidRPr="00315379">
        <w:rPr>
          <w:rFonts w:ascii="Times New Roman" w:hAnsi="Times New Roman" w:cs="Times New Roman"/>
          <w:b/>
          <w:bCs/>
          <w:sz w:val="20"/>
          <w:szCs w:val="20"/>
        </w:rPr>
        <w:t xml:space="preserve"> Hybrid:</w:t>
      </w:r>
      <w:r w:rsidRPr="00315379">
        <w:rPr>
          <w:rFonts w:ascii="Times New Roman" w:hAnsi="Times New Roman" w:cs="Times New Roman"/>
          <w:sz w:val="20"/>
          <w:szCs w:val="20"/>
        </w:rPr>
        <w:t xml:space="preserve"> </w:t>
      </w:r>
      <w:r w:rsidR="00315379" w:rsidRPr="00315379">
        <w:rPr>
          <w:rFonts w:ascii="Times New Roman" w:hAnsi="Times New Roman" w:cs="Times New Roman"/>
          <w:sz w:val="20"/>
          <w:szCs w:val="20"/>
        </w:rPr>
        <w:t>The Genetic Algorithm-</w:t>
      </w:r>
      <w:proofErr w:type="spellStart"/>
      <w:r w:rsidR="00315379" w:rsidRPr="00315379">
        <w:rPr>
          <w:rFonts w:ascii="Times New Roman" w:hAnsi="Times New Roman" w:cs="Times New Roman"/>
          <w:sz w:val="20"/>
          <w:szCs w:val="20"/>
        </w:rPr>
        <w:t>Apriori</w:t>
      </w:r>
      <w:proofErr w:type="spellEnd"/>
      <w:r w:rsidR="00315379" w:rsidRPr="00315379">
        <w:rPr>
          <w:rFonts w:ascii="Times New Roman" w:hAnsi="Times New Roman" w:cs="Times New Roman"/>
          <w:sz w:val="20"/>
          <w:szCs w:val="20"/>
        </w:rPr>
        <w:t xml:space="preserve"> Hybrid is a sophisticated approach in the field of data mining and association rule discovery, combining the genetic algorithm's optimization power with the </w:t>
      </w:r>
      <w:proofErr w:type="spellStart"/>
      <w:r w:rsidR="00315379" w:rsidRPr="00315379">
        <w:rPr>
          <w:rFonts w:ascii="Times New Roman" w:hAnsi="Times New Roman" w:cs="Times New Roman"/>
          <w:sz w:val="20"/>
          <w:szCs w:val="20"/>
        </w:rPr>
        <w:t>Apriori</w:t>
      </w:r>
      <w:proofErr w:type="spellEnd"/>
      <w:r w:rsidR="00315379" w:rsidRPr="00315379">
        <w:rPr>
          <w:rFonts w:ascii="Times New Roman" w:hAnsi="Times New Roman" w:cs="Times New Roman"/>
          <w:sz w:val="20"/>
          <w:szCs w:val="20"/>
        </w:rPr>
        <w:t xml:space="preserve"> algorithm's ability to mine frequent </w:t>
      </w:r>
      <w:proofErr w:type="spellStart"/>
      <w:r w:rsidR="00315379" w:rsidRPr="00315379">
        <w:rPr>
          <w:rFonts w:ascii="Times New Roman" w:hAnsi="Times New Roman" w:cs="Times New Roman"/>
          <w:sz w:val="20"/>
          <w:szCs w:val="20"/>
        </w:rPr>
        <w:t>itemsets</w:t>
      </w:r>
      <w:proofErr w:type="spellEnd"/>
      <w:r w:rsidR="00315379" w:rsidRPr="00315379">
        <w:rPr>
          <w:rFonts w:ascii="Times New Roman" w:hAnsi="Times New Roman" w:cs="Times New Roman"/>
          <w:sz w:val="20"/>
          <w:szCs w:val="20"/>
        </w:rPr>
        <w:t xml:space="preserve">. This hybridization aims to enhance the efficiency and effectiveness of association rule mining. In this approach, the genetic algorithm is initially employed to evolve and optimize potential itemset candidates based on their fitness, which is determined by their support and confidence levels. These evolved candidates, representing promising frequent </w:t>
      </w:r>
      <w:proofErr w:type="spellStart"/>
      <w:r w:rsidR="00315379" w:rsidRPr="00315379">
        <w:rPr>
          <w:rFonts w:ascii="Times New Roman" w:hAnsi="Times New Roman" w:cs="Times New Roman"/>
          <w:sz w:val="20"/>
          <w:szCs w:val="20"/>
        </w:rPr>
        <w:t>itemsets</w:t>
      </w:r>
      <w:proofErr w:type="spellEnd"/>
      <w:r w:rsidR="00315379" w:rsidRPr="00315379">
        <w:rPr>
          <w:rFonts w:ascii="Times New Roman" w:hAnsi="Times New Roman" w:cs="Times New Roman"/>
          <w:sz w:val="20"/>
          <w:szCs w:val="20"/>
        </w:rPr>
        <w:t xml:space="preserve">, are then passed to the </w:t>
      </w:r>
      <w:proofErr w:type="spellStart"/>
      <w:r w:rsidR="00315379" w:rsidRPr="00315379">
        <w:rPr>
          <w:rFonts w:ascii="Times New Roman" w:hAnsi="Times New Roman" w:cs="Times New Roman"/>
          <w:sz w:val="20"/>
          <w:szCs w:val="20"/>
        </w:rPr>
        <w:t>Apriori</w:t>
      </w:r>
      <w:proofErr w:type="spellEnd"/>
      <w:r w:rsidR="00315379" w:rsidRPr="00315379">
        <w:rPr>
          <w:rFonts w:ascii="Times New Roman" w:hAnsi="Times New Roman" w:cs="Times New Roman"/>
          <w:sz w:val="20"/>
          <w:szCs w:val="20"/>
        </w:rPr>
        <w:t xml:space="preserve"> algorithm. The </w:t>
      </w:r>
      <w:proofErr w:type="spellStart"/>
      <w:r w:rsidR="00315379" w:rsidRPr="00315379">
        <w:rPr>
          <w:rFonts w:ascii="Times New Roman" w:hAnsi="Times New Roman" w:cs="Times New Roman"/>
          <w:sz w:val="20"/>
          <w:szCs w:val="20"/>
        </w:rPr>
        <w:t>Apriori</w:t>
      </w:r>
      <w:proofErr w:type="spellEnd"/>
      <w:r w:rsidR="00315379" w:rsidRPr="00315379">
        <w:rPr>
          <w:rFonts w:ascii="Times New Roman" w:hAnsi="Times New Roman" w:cs="Times New Roman"/>
          <w:sz w:val="20"/>
          <w:szCs w:val="20"/>
        </w:rPr>
        <w:t xml:space="preserve"> algorithm further prunes and validates these </w:t>
      </w:r>
      <w:proofErr w:type="spellStart"/>
      <w:r w:rsidR="00315379" w:rsidRPr="00315379">
        <w:rPr>
          <w:rFonts w:ascii="Times New Roman" w:hAnsi="Times New Roman" w:cs="Times New Roman"/>
          <w:sz w:val="20"/>
          <w:szCs w:val="20"/>
        </w:rPr>
        <w:t>itemsets</w:t>
      </w:r>
      <w:proofErr w:type="spellEnd"/>
      <w:r w:rsidR="00315379" w:rsidRPr="00315379">
        <w:rPr>
          <w:rFonts w:ascii="Times New Roman" w:hAnsi="Times New Roman" w:cs="Times New Roman"/>
          <w:sz w:val="20"/>
          <w:szCs w:val="20"/>
        </w:rPr>
        <w:t xml:space="preserve"> to generate high-quality frequent </w:t>
      </w:r>
      <w:proofErr w:type="spellStart"/>
      <w:r w:rsidR="00315379" w:rsidRPr="00315379">
        <w:rPr>
          <w:rFonts w:ascii="Times New Roman" w:hAnsi="Times New Roman" w:cs="Times New Roman"/>
          <w:sz w:val="20"/>
          <w:szCs w:val="20"/>
        </w:rPr>
        <w:t>itemsets</w:t>
      </w:r>
      <w:proofErr w:type="spellEnd"/>
      <w:r w:rsidR="00315379" w:rsidRPr="00315379">
        <w:rPr>
          <w:rFonts w:ascii="Times New Roman" w:hAnsi="Times New Roman" w:cs="Times New Roman"/>
          <w:sz w:val="20"/>
          <w:szCs w:val="20"/>
        </w:rPr>
        <w:t xml:space="preserve"> and association rules. This hybrid strategy leverages the genetic algorithm's global search capabilities to explore a broader solution space and overcome the combinatorial explosion challenge, which can be a limitation of the </w:t>
      </w:r>
      <w:proofErr w:type="spellStart"/>
      <w:r w:rsidR="00315379" w:rsidRPr="00315379">
        <w:rPr>
          <w:rFonts w:ascii="Times New Roman" w:hAnsi="Times New Roman" w:cs="Times New Roman"/>
          <w:sz w:val="20"/>
          <w:szCs w:val="20"/>
        </w:rPr>
        <w:t>Apriori</w:t>
      </w:r>
      <w:proofErr w:type="spellEnd"/>
      <w:r w:rsidR="00315379" w:rsidRPr="00315379">
        <w:rPr>
          <w:rFonts w:ascii="Times New Roman" w:hAnsi="Times New Roman" w:cs="Times New Roman"/>
          <w:sz w:val="20"/>
          <w:szCs w:val="20"/>
        </w:rPr>
        <w:t xml:space="preserve"> </w:t>
      </w:r>
      <w:r w:rsidR="00315379" w:rsidRPr="00315379">
        <w:rPr>
          <w:rFonts w:ascii="Times New Roman" w:hAnsi="Times New Roman" w:cs="Times New Roman"/>
          <w:sz w:val="20"/>
          <w:szCs w:val="20"/>
        </w:rPr>
        <w:lastRenderedPageBreak/>
        <w:t xml:space="preserve">algorithm, especially in large datasets. As a result, it offers a robust and scalable solution for association rule mining, suitable for diverse datasets and complex real-world applications across domains like retail, finance, and healthcare. </w:t>
      </w:r>
    </w:p>
    <w:p w14:paraId="6B59ABAE" w14:textId="7751E17A" w:rsidR="00645CF9" w:rsidRPr="00315379" w:rsidRDefault="00645CF9" w:rsidP="00645CF9">
      <w:pPr>
        <w:pStyle w:val="ListParagraph"/>
        <w:numPr>
          <w:ilvl w:val="0"/>
          <w:numId w:val="4"/>
        </w:numPr>
        <w:jc w:val="both"/>
        <w:rPr>
          <w:rFonts w:ascii="Times New Roman" w:hAnsi="Times New Roman" w:cs="Times New Roman"/>
          <w:sz w:val="20"/>
          <w:szCs w:val="20"/>
        </w:rPr>
      </w:pPr>
      <w:r w:rsidRPr="00315379">
        <w:rPr>
          <w:rFonts w:ascii="Times New Roman" w:hAnsi="Times New Roman" w:cs="Times New Roman"/>
          <w:b/>
          <w:bCs/>
          <w:sz w:val="20"/>
          <w:szCs w:val="20"/>
        </w:rPr>
        <w:t>Clustering-Association Rule Mining Hybrid:</w:t>
      </w:r>
      <w:r w:rsidRPr="00315379">
        <w:rPr>
          <w:rFonts w:ascii="Times New Roman" w:hAnsi="Times New Roman" w:cs="Times New Roman"/>
          <w:sz w:val="20"/>
          <w:szCs w:val="20"/>
        </w:rPr>
        <w:t xml:space="preserve"> </w:t>
      </w:r>
      <w:r w:rsidR="00CA343A" w:rsidRPr="00CA343A">
        <w:rPr>
          <w:rFonts w:ascii="Times New Roman" w:hAnsi="Times New Roman" w:cs="Times New Roman"/>
          <w:sz w:val="20"/>
          <w:szCs w:val="20"/>
        </w:rPr>
        <w:t>The Clustering-Association Rule Mining Hybrid approach is a powerful data mining strategy that combines clustering, a technique used to group similar data points, with association rule mining, which uncovers interesting relationships within data. In this hybrid approach, data is first clustered into distinct groups or clusters based on similarity. Each cluster represents a subset of data points that share common characteristics. Then, association rule mining is applied independently within each cluster, allowing the discovery of associations and patterns that are specific to each group. This hybrid method enables the extraction of more meaningful and context-specific rules and patterns, as it considers the inherent structure and differences within the data. It finds applications in diverse fields, such as marketing, where customer segmentation and association rule mining can be combined to provide tailored product recommendations for different customer groups.</w:t>
      </w:r>
    </w:p>
    <w:p w14:paraId="07808B81" w14:textId="2EA79560" w:rsidR="00645CF9" w:rsidRPr="00645CF9" w:rsidRDefault="00645CF9" w:rsidP="00645CF9">
      <w:pPr>
        <w:pStyle w:val="ListParagraph"/>
        <w:numPr>
          <w:ilvl w:val="0"/>
          <w:numId w:val="4"/>
        </w:numPr>
        <w:jc w:val="both"/>
        <w:rPr>
          <w:rFonts w:ascii="Times New Roman" w:hAnsi="Times New Roman" w:cs="Times New Roman"/>
          <w:sz w:val="20"/>
          <w:szCs w:val="20"/>
        </w:rPr>
      </w:pPr>
      <w:r w:rsidRPr="002A41CF">
        <w:rPr>
          <w:rFonts w:ascii="Times New Roman" w:hAnsi="Times New Roman" w:cs="Times New Roman"/>
          <w:b/>
          <w:bCs/>
          <w:sz w:val="20"/>
          <w:szCs w:val="20"/>
        </w:rPr>
        <w:t>Classification-Association Rule Mining Hybrid:</w:t>
      </w:r>
      <w:r w:rsidRPr="00645CF9">
        <w:rPr>
          <w:rFonts w:ascii="Times New Roman" w:hAnsi="Times New Roman" w:cs="Times New Roman"/>
          <w:sz w:val="20"/>
          <w:szCs w:val="20"/>
        </w:rPr>
        <w:t xml:space="preserve"> Classification algorithms can predict outcomes based on input features. In a hybrid model, a classification algorithm might be used to identify relevant features or attributes, which are then used as input for association rule mining to uncover relationships among those features.</w:t>
      </w:r>
    </w:p>
    <w:p w14:paraId="49989485" w14:textId="02C3DB97" w:rsidR="00645CF9" w:rsidRPr="00645CF9" w:rsidRDefault="00645CF9" w:rsidP="00645CF9">
      <w:pPr>
        <w:pStyle w:val="ListParagraph"/>
        <w:numPr>
          <w:ilvl w:val="0"/>
          <w:numId w:val="4"/>
        </w:numPr>
        <w:jc w:val="both"/>
        <w:rPr>
          <w:rFonts w:ascii="Times New Roman" w:hAnsi="Times New Roman" w:cs="Times New Roman"/>
          <w:sz w:val="20"/>
          <w:szCs w:val="20"/>
        </w:rPr>
      </w:pPr>
      <w:r w:rsidRPr="002A41CF">
        <w:rPr>
          <w:rFonts w:ascii="Times New Roman" w:hAnsi="Times New Roman" w:cs="Times New Roman"/>
          <w:b/>
          <w:bCs/>
          <w:sz w:val="20"/>
          <w:szCs w:val="20"/>
        </w:rPr>
        <w:t>Time-Series Analysis-Association Rule Mining Hybrid:</w:t>
      </w:r>
      <w:r w:rsidRPr="00645CF9">
        <w:rPr>
          <w:rFonts w:ascii="Times New Roman" w:hAnsi="Times New Roman" w:cs="Times New Roman"/>
          <w:sz w:val="20"/>
          <w:szCs w:val="20"/>
        </w:rPr>
        <w:t xml:space="preserve"> Combining time-series analysis with association rule mining can help reveal temporal patterns and trends in data. Time-series analysis can be used to preprocess the data by identifying sequences or patterns over time, which are then fed into the association rule mining process.</w:t>
      </w:r>
    </w:p>
    <w:p w14:paraId="2507420A" w14:textId="5EA38823" w:rsidR="00645CF9" w:rsidRPr="00645CF9" w:rsidRDefault="00645CF9" w:rsidP="00645CF9">
      <w:pPr>
        <w:pStyle w:val="ListParagraph"/>
        <w:numPr>
          <w:ilvl w:val="0"/>
          <w:numId w:val="4"/>
        </w:numPr>
        <w:jc w:val="both"/>
        <w:rPr>
          <w:rFonts w:ascii="Times New Roman" w:hAnsi="Times New Roman" w:cs="Times New Roman"/>
          <w:sz w:val="20"/>
          <w:szCs w:val="20"/>
        </w:rPr>
      </w:pPr>
      <w:r w:rsidRPr="002A41CF">
        <w:rPr>
          <w:rFonts w:ascii="Times New Roman" w:hAnsi="Times New Roman" w:cs="Times New Roman"/>
          <w:b/>
          <w:bCs/>
          <w:sz w:val="20"/>
          <w:szCs w:val="20"/>
        </w:rPr>
        <w:t>Ontology-Based Association Rule Mining:</w:t>
      </w:r>
      <w:r w:rsidRPr="00645CF9">
        <w:rPr>
          <w:rFonts w:ascii="Times New Roman" w:hAnsi="Times New Roman" w:cs="Times New Roman"/>
          <w:sz w:val="20"/>
          <w:szCs w:val="20"/>
        </w:rPr>
        <w:t xml:space="preserve"> Ontologies define relationships between concepts. In this hybrid approach, an ontology could be used to guide the selection of items or attributes for association rule mining, leading to more semantically meaningful rules.</w:t>
      </w:r>
    </w:p>
    <w:p w14:paraId="0FCB1703" w14:textId="264E4881" w:rsidR="00645CF9" w:rsidRPr="00645CF9" w:rsidRDefault="00645CF9" w:rsidP="00645CF9">
      <w:pPr>
        <w:pStyle w:val="ListParagraph"/>
        <w:numPr>
          <w:ilvl w:val="0"/>
          <w:numId w:val="4"/>
        </w:numPr>
        <w:jc w:val="both"/>
        <w:rPr>
          <w:rFonts w:ascii="Times New Roman" w:hAnsi="Times New Roman" w:cs="Times New Roman"/>
          <w:sz w:val="20"/>
          <w:szCs w:val="20"/>
        </w:rPr>
      </w:pPr>
      <w:r w:rsidRPr="002A41CF">
        <w:rPr>
          <w:rFonts w:ascii="Times New Roman" w:hAnsi="Times New Roman" w:cs="Times New Roman"/>
          <w:b/>
          <w:bCs/>
          <w:sz w:val="20"/>
          <w:szCs w:val="20"/>
        </w:rPr>
        <w:t>Decision Trees-Association Rule Mining Hybrid:</w:t>
      </w:r>
      <w:r w:rsidRPr="00645CF9">
        <w:rPr>
          <w:rFonts w:ascii="Times New Roman" w:hAnsi="Times New Roman" w:cs="Times New Roman"/>
          <w:sz w:val="20"/>
          <w:szCs w:val="20"/>
        </w:rPr>
        <w:t xml:space="preserve"> Decision trees can be used to identify potentially interesting subsets of data, which can then be used as input for association rule mining. The decision tree's splitting rules can guide the generation of meaningful </w:t>
      </w:r>
      <w:proofErr w:type="spellStart"/>
      <w:r w:rsidRPr="00645CF9">
        <w:rPr>
          <w:rFonts w:ascii="Times New Roman" w:hAnsi="Times New Roman" w:cs="Times New Roman"/>
          <w:sz w:val="20"/>
          <w:szCs w:val="20"/>
        </w:rPr>
        <w:t>itemsets</w:t>
      </w:r>
      <w:proofErr w:type="spellEnd"/>
      <w:r w:rsidRPr="00645CF9">
        <w:rPr>
          <w:rFonts w:ascii="Times New Roman" w:hAnsi="Times New Roman" w:cs="Times New Roman"/>
          <w:sz w:val="20"/>
          <w:szCs w:val="20"/>
        </w:rPr>
        <w:t>.</w:t>
      </w:r>
    </w:p>
    <w:p w14:paraId="18E3E760" w14:textId="12DD8EBE" w:rsidR="00645CF9" w:rsidRPr="00645CF9" w:rsidRDefault="00645CF9" w:rsidP="00645CF9">
      <w:pPr>
        <w:pStyle w:val="ListParagraph"/>
        <w:numPr>
          <w:ilvl w:val="0"/>
          <w:numId w:val="4"/>
        </w:numPr>
        <w:jc w:val="both"/>
        <w:rPr>
          <w:rFonts w:ascii="Times New Roman" w:hAnsi="Times New Roman" w:cs="Times New Roman"/>
          <w:sz w:val="20"/>
          <w:szCs w:val="20"/>
        </w:rPr>
      </w:pPr>
      <w:r w:rsidRPr="002A41CF">
        <w:rPr>
          <w:rFonts w:ascii="Times New Roman" w:hAnsi="Times New Roman" w:cs="Times New Roman"/>
          <w:b/>
          <w:bCs/>
          <w:sz w:val="20"/>
          <w:szCs w:val="20"/>
        </w:rPr>
        <w:t>Graph Mining-Association Rule Mining Hybrid:</w:t>
      </w:r>
      <w:r w:rsidRPr="00645CF9">
        <w:rPr>
          <w:rFonts w:ascii="Times New Roman" w:hAnsi="Times New Roman" w:cs="Times New Roman"/>
          <w:sz w:val="20"/>
          <w:szCs w:val="20"/>
        </w:rPr>
        <w:t xml:space="preserve"> If data can be represented as a graph, combining graph mining techniques with association rule mining can help uncover complex relationships and dependencies between nodes and edges.</w:t>
      </w:r>
    </w:p>
    <w:p w14:paraId="7A238F62" w14:textId="19541D6A" w:rsidR="00E06664" w:rsidRPr="00E06664" w:rsidRDefault="00645CF9" w:rsidP="00327F6E">
      <w:pPr>
        <w:ind w:left="360"/>
        <w:jc w:val="both"/>
        <w:rPr>
          <w:rFonts w:ascii="Times New Roman" w:hAnsi="Times New Roman" w:cs="Times New Roman"/>
          <w:sz w:val="20"/>
          <w:szCs w:val="20"/>
        </w:rPr>
      </w:pPr>
      <w:r w:rsidRPr="00645CF9">
        <w:rPr>
          <w:rFonts w:ascii="Times New Roman" w:hAnsi="Times New Roman" w:cs="Times New Roman"/>
          <w:sz w:val="20"/>
          <w:szCs w:val="20"/>
        </w:rPr>
        <w:t xml:space="preserve">Hybrid models in association rule mining can leverage the strengths of different techniques to overcome limitations and produce more insightful and accurate results. The choice of </w:t>
      </w:r>
      <w:r w:rsidR="00A669E5">
        <w:rPr>
          <w:rFonts w:ascii="Times New Roman" w:hAnsi="Times New Roman" w:cs="Times New Roman"/>
          <w:sz w:val="20"/>
          <w:szCs w:val="20"/>
        </w:rPr>
        <w:t xml:space="preserve">a </w:t>
      </w:r>
      <w:r w:rsidRPr="00645CF9">
        <w:rPr>
          <w:rFonts w:ascii="Times New Roman" w:hAnsi="Times New Roman" w:cs="Times New Roman"/>
          <w:sz w:val="20"/>
          <w:szCs w:val="20"/>
        </w:rPr>
        <w:t>hybrid model depends on the specific characteristics of the dataset, the goals of the analysis, and the trade-offs between computational complexity and performance.</w:t>
      </w:r>
    </w:p>
    <w:p w14:paraId="4A01D0DB" w14:textId="77777777" w:rsidR="00E06664" w:rsidRDefault="00E06664" w:rsidP="00E06664">
      <w:pPr>
        <w:jc w:val="both"/>
        <w:rPr>
          <w:rFonts w:ascii="Times New Roman" w:hAnsi="Times New Roman" w:cs="Times New Roman"/>
          <w:sz w:val="20"/>
          <w:szCs w:val="20"/>
        </w:rPr>
      </w:pPr>
    </w:p>
    <w:p w14:paraId="642E486E" w14:textId="16972597" w:rsidR="00E06664" w:rsidRPr="00645CF9" w:rsidRDefault="00645CF9" w:rsidP="00645CF9">
      <w:pPr>
        <w:pStyle w:val="ListParagraph"/>
        <w:numPr>
          <w:ilvl w:val="0"/>
          <w:numId w:val="1"/>
        </w:numPr>
        <w:jc w:val="both"/>
        <w:rPr>
          <w:rFonts w:ascii="Times New Roman" w:hAnsi="Times New Roman" w:cs="Times New Roman"/>
          <w:b/>
          <w:bCs/>
          <w:sz w:val="20"/>
          <w:szCs w:val="20"/>
        </w:rPr>
      </w:pPr>
      <w:r w:rsidRPr="00645CF9">
        <w:rPr>
          <w:rFonts w:ascii="Times New Roman" w:hAnsi="Times New Roman" w:cs="Times New Roman"/>
          <w:b/>
          <w:bCs/>
          <w:sz w:val="20"/>
          <w:szCs w:val="20"/>
        </w:rPr>
        <w:t>APPLICATIONS OF ASSOCIATION RULE MINING</w:t>
      </w:r>
    </w:p>
    <w:p w14:paraId="143FD938" w14:textId="69AD3F57" w:rsidR="007A7516" w:rsidRDefault="007A7516" w:rsidP="00D74ABC">
      <w:pPr>
        <w:jc w:val="both"/>
        <w:rPr>
          <w:rFonts w:ascii="Times New Roman" w:hAnsi="Times New Roman" w:cs="Times New Roman"/>
          <w:sz w:val="20"/>
          <w:szCs w:val="20"/>
        </w:rPr>
      </w:pPr>
      <w:r w:rsidRPr="007A7516">
        <w:rPr>
          <w:rFonts w:ascii="Times New Roman" w:hAnsi="Times New Roman" w:cs="Times New Roman"/>
          <w:sz w:val="20"/>
          <w:szCs w:val="20"/>
        </w:rPr>
        <w:t>Applications of association rule mining, a subset of data mining, are diverse and span various domains. Here's a brief overview of some key applications:</w:t>
      </w:r>
    </w:p>
    <w:p w14:paraId="59430315" w14:textId="14558D64"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Retail and Market Basket Analysis</w:t>
      </w:r>
      <w:r w:rsidRPr="00D74ABC">
        <w:rPr>
          <w:rFonts w:ascii="Times New Roman" w:hAnsi="Times New Roman" w:cs="Times New Roman"/>
          <w:sz w:val="20"/>
          <w:szCs w:val="20"/>
        </w:rPr>
        <w:t>:</w:t>
      </w:r>
      <w:r>
        <w:rPr>
          <w:rFonts w:ascii="Times New Roman" w:hAnsi="Times New Roman" w:cs="Times New Roman"/>
          <w:sz w:val="20"/>
          <w:szCs w:val="20"/>
        </w:rPr>
        <w:t xml:space="preserve"> </w:t>
      </w:r>
      <w:r w:rsidRPr="00D74ABC">
        <w:rPr>
          <w:rFonts w:ascii="Times New Roman" w:hAnsi="Times New Roman" w:cs="Times New Roman"/>
          <w:sz w:val="20"/>
          <w:szCs w:val="20"/>
        </w:rPr>
        <w:t>In retail, association rule mining is extensively used for market basket analysis. Retailers analyze transaction data to discover patterns and associations between products that customers frequently buy together. For example, if customers often purchase chips and salsa together, a store might place them in proximity to increase sales. This technique also helps in inventory management, optimizing store layouts, and planning promotions</w:t>
      </w:r>
      <w:r w:rsidR="00B8164B">
        <w:rPr>
          <w:rFonts w:ascii="Times New Roman" w:hAnsi="Times New Roman" w:cs="Times New Roman"/>
          <w:sz w:val="20"/>
          <w:szCs w:val="20"/>
        </w:rPr>
        <w:t xml:space="preserve"> [1]</w:t>
      </w:r>
      <w:r w:rsidRPr="00D74ABC">
        <w:rPr>
          <w:rFonts w:ascii="Times New Roman" w:hAnsi="Times New Roman" w:cs="Times New Roman"/>
          <w:sz w:val="20"/>
          <w:szCs w:val="20"/>
        </w:rPr>
        <w:t>.</w:t>
      </w:r>
    </w:p>
    <w:p w14:paraId="29C4E3E1" w14:textId="5F3C10E6"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E-commerce Recommendations</w:t>
      </w:r>
      <w:r w:rsidRPr="00D74ABC">
        <w:rPr>
          <w:rFonts w:ascii="Times New Roman" w:hAnsi="Times New Roman" w:cs="Times New Roman"/>
          <w:sz w:val="20"/>
          <w:szCs w:val="20"/>
        </w:rPr>
        <w:t>:</w:t>
      </w:r>
      <w:r>
        <w:rPr>
          <w:rFonts w:ascii="Times New Roman" w:hAnsi="Times New Roman" w:cs="Times New Roman"/>
          <w:sz w:val="20"/>
          <w:szCs w:val="20"/>
        </w:rPr>
        <w:t xml:space="preserve"> </w:t>
      </w:r>
      <w:r w:rsidRPr="00D74ABC">
        <w:rPr>
          <w:rFonts w:ascii="Times New Roman" w:hAnsi="Times New Roman" w:cs="Times New Roman"/>
          <w:sz w:val="20"/>
          <w:szCs w:val="20"/>
        </w:rPr>
        <w:t xml:space="preserve">E-commerce platforms use association rules to make product recommendations to customers. By analyzing the purchase history of users and finding patterns in their preferences, these platforms suggest additional products that the customer might be interested in. This boosts sales, enhances user experience, and fosters customer </w:t>
      </w:r>
      <w:proofErr w:type="gramStart"/>
      <w:r w:rsidRPr="00D74ABC">
        <w:rPr>
          <w:rFonts w:ascii="Times New Roman" w:hAnsi="Times New Roman" w:cs="Times New Roman"/>
          <w:sz w:val="20"/>
          <w:szCs w:val="20"/>
        </w:rPr>
        <w:t>loyalty</w:t>
      </w:r>
      <w:r w:rsidR="00B8164B">
        <w:rPr>
          <w:rFonts w:ascii="Times New Roman" w:hAnsi="Times New Roman" w:cs="Times New Roman"/>
          <w:sz w:val="20"/>
          <w:szCs w:val="20"/>
        </w:rPr>
        <w:t>[</w:t>
      </w:r>
      <w:proofErr w:type="gramEnd"/>
      <w:r w:rsidR="00B8164B">
        <w:rPr>
          <w:rFonts w:ascii="Times New Roman" w:hAnsi="Times New Roman" w:cs="Times New Roman"/>
          <w:sz w:val="20"/>
          <w:szCs w:val="20"/>
        </w:rPr>
        <w:t>7]</w:t>
      </w:r>
      <w:r w:rsidRPr="00D74ABC">
        <w:rPr>
          <w:rFonts w:ascii="Times New Roman" w:hAnsi="Times New Roman" w:cs="Times New Roman"/>
          <w:sz w:val="20"/>
          <w:szCs w:val="20"/>
        </w:rPr>
        <w:t>.</w:t>
      </w:r>
    </w:p>
    <w:p w14:paraId="3FB4DD60" w14:textId="19A57D7A"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lastRenderedPageBreak/>
        <w:t>Healthcare</w:t>
      </w:r>
      <w:r w:rsidRPr="00D74ABC">
        <w:rPr>
          <w:rFonts w:ascii="Times New Roman" w:hAnsi="Times New Roman" w:cs="Times New Roman"/>
          <w:sz w:val="20"/>
          <w:szCs w:val="20"/>
        </w:rPr>
        <w:t>:</w:t>
      </w:r>
      <w:r>
        <w:rPr>
          <w:rFonts w:ascii="Times New Roman" w:hAnsi="Times New Roman" w:cs="Times New Roman"/>
          <w:sz w:val="20"/>
          <w:szCs w:val="20"/>
        </w:rPr>
        <w:t xml:space="preserve"> </w:t>
      </w:r>
      <w:r w:rsidRPr="00D74ABC">
        <w:rPr>
          <w:rFonts w:ascii="Times New Roman" w:hAnsi="Times New Roman" w:cs="Times New Roman"/>
          <w:sz w:val="20"/>
          <w:szCs w:val="20"/>
        </w:rPr>
        <w:t xml:space="preserve">In healthcare, association rule mining can be applied to patient records to discover associations between medical conditions, symptoms, and treatments. This information aids in medical diagnosis, treatment planning, and predicting disease outcomes. For example, it can help identify common co-occurring symptoms in certain </w:t>
      </w:r>
      <w:proofErr w:type="gramStart"/>
      <w:r w:rsidRPr="00D74ABC">
        <w:rPr>
          <w:rFonts w:ascii="Times New Roman" w:hAnsi="Times New Roman" w:cs="Times New Roman"/>
          <w:sz w:val="20"/>
          <w:szCs w:val="20"/>
        </w:rPr>
        <w:t>diseases</w:t>
      </w:r>
      <w:r w:rsidR="00B8164B">
        <w:rPr>
          <w:rFonts w:ascii="Times New Roman" w:hAnsi="Times New Roman" w:cs="Times New Roman"/>
          <w:sz w:val="20"/>
          <w:szCs w:val="20"/>
        </w:rPr>
        <w:t>[</w:t>
      </w:r>
      <w:proofErr w:type="gramEnd"/>
      <w:r w:rsidR="00B8164B">
        <w:rPr>
          <w:rFonts w:ascii="Times New Roman" w:hAnsi="Times New Roman" w:cs="Times New Roman"/>
          <w:sz w:val="20"/>
          <w:szCs w:val="20"/>
        </w:rPr>
        <w:t xml:space="preserve">5] </w:t>
      </w:r>
      <w:r w:rsidRPr="00D74ABC">
        <w:rPr>
          <w:rFonts w:ascii="Times New Roman" w:hAnsi="Times New Roman" w:cs="Times New Roman"/>
          <w:sz w:val="20"/>
          <w:szCs w:val="20"/>
        </w:rPr>
        <w:t>.</w:t>
      </w:r>
    </w:p>
    <w:p w14:paraId="34556242" w14:textId="3C1C67BD"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Fraud Detection</w:t>
      </w:r>
      <w:r w:rsidRPr="00D74ABC">
        <w:rPr>
          <w:rFonts w:ascii="Times New Roman" w:hAnsi="Times New Roman" w:cs="Times New Roman"/>
          <w:sz w:val="20"/>
          <w:szCs w:val="20"/>
        </w:rPr>
        <w:t>:</w:t>
      </w:r>
      <w:r>
        <w:rPr>
          <w:rFonts w:ascii="Times New Roman" w:hAnsi="Times New Roman" w:cs="Times New Roman"/>
          <w:sz w:val="20"/>
          <w:szCs w:val="20"/>
        </w:rPr>
        <w:t xml:space="preserve"> </w:t>
      </w:r>
      <w:r w:rsidRPr="00D74ABC">
        <w:rPr>
          <w:rFonts w:ascii="Times New Roman" w:hAnsi="Times New Roman" w:cs="Times New Roman"/>
          <w:sz w:val="20"/>
          <w:szCs w:val="20"/>
        </w:rPr>
        <w:t>Financial institutions use association mining to detect fraudulent activities by identifying patterns of transactions that deviate from typical customer behavior. For instance, if a credit card is used for multiple high-value transactions in different countries within a short timeframe, it may be flagged as potentially fraudulent.</w:t>
      </w:r>
    </w:p>
    <w:p w14:paraId="48940037" w14:textId="3119F9FD"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Inventory Management</w:t>
      </w:r>
      <w:r w:rsidRPr="00D74ABC">
        <w:rPr>
          <w:rFonts w:ascii="Times New Roman" w:hAnsi="Times New Roman" w:cs="Times New Roman"/>
          <w:sz w:val="20"/>
          <w:szCs w:val="20"/>
        </w:rPr>
        <w:t>:</w:t>
      </w:r>
      <w:r>
        <w:rPr>
          <w:rFonts w:ascii="Times New Roman" w:hAnsi="Times New Roman" w:cs="Times New Roman"/>
          <w:sz w:val="20"/>
          <w:szCs w:val="20"/>
        </w:rPr>
        <w:t xml:space="preserve"> </w:t>
      </w:r>
      <w:r w:rsidRPr="00D74ABC">
        <w:rPr>
          <w:rFonts w:ascii="Times New Roman" w:hAnsi="Times New Roman" w:cs="Times New Roman"/>
          <w:sz w:val="20"/>
          <w:szCs w:val="20"/>
        </w:rPr>
        <w:t>Supply chain and inventory management systems employ association rule mining to optimize inventory levels and reduce carrying costs. By identifying which products are often purchased together, companies can streamline their inventory and reduce excess stock.</w:t>
      </w:r>
    </w:p>
    <w:p w14:paraId="5985BE08" w14:textId="6AB97C7C"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Web Usage Mining:</w:t>
      </w:r>
      <w:r>
        <w:rPr>
          <w:rFonts w:ascii="Times New Roman" w:hAnsi="Times New Roman" w:cs="Times New Roman"/>
          <w:sz w:val="20"/>
          <w:szCs w:val="20"/>
        </w:rPr>
        <w:t xml:space="preserve"> </w:t>
      </w:r>
      <w:r w:rsidRPr="00D74ABC">
        <w:rPr>
          <w:rFonts w:ascii="Times New Roman" w:hAnsi="Times New Roman" w:cs="Times New Roman"/>
          <w:sz w:val="20"/>
          <w:szCs w:val="20"/>
        </w:rPr>
        <w:t>Association rules help analyze user navigation patterns on websites. By discovering which pages or content items are frequently accessed together, businesses can enhance website design, content placement, and user experience, leading to higher user engagement and conversion rates</w:t>
      </w:r>
      <w:r w:rsidR="00B8164B">
        <w:rPr>
          <w:rFonts w:ascii="Times New Roman" w:hAnsi="Times New Roman" w:cs="Times New Roman"/>
          <w:sz w:val="20"/>
          <w:szCs w:val="20"/>
        </w:rPr>
        <w:t xml:space="preserve"> [6]</w:t>
      </w:r>
      <w:r w:rsidRPr="00D74ABC">
        <w:rPr>
          <w:rFonts w:ascii="Times New Roman" w:hAnsi="Times New Roman" w:cs="Times New Roman"/>
          <w:sz w:val="20"/>
          <w:szCs w:val="20"/>
        </w:rPr>
        <w:t>.</w:t>
      </w:r>
    </w:p>
    <w:p w14:paraId="2D78AABA" w14:textId="43679F7C"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Telecommunications</w:t>
      </w:r>
      <w:r w:rsidRPr="00D74ABC">
        <w:rPr>
          <w:rFonts w:ascii="Times New Roman" w:hAnsi="Times New Roman" w:cs="Times New Roman"/>
          <w:sz w:val="20"/>
          <w:szCs w:val="20"/>
        </w:rPr>
        <w:t>:</w:t>
      </w:r>
      <w:r>
        <w:rPr>
          <w:rFonts w:ascii="Times New Roman" w:hAnsi="Times New Roman" w:cs="Times New Roman"/>
          <w:sz w:val="20"/>
          <w:szCs w:val="20"/>
        </w:rPr>
        <w:t xml:space="preserve"> </w:t>
      </w:r>
      <w:r w:rsidRPr="00D74ABC">
        <w:rPr>
          <w:rFonts w:ascii="Times New Roman" w:hAnsi="Times New Roman" w:cs="Times New Roman"/>
          <w:sz w:val="20"/>
          <w:szCs w:val="20"/>
        </w:rPr>
        <w:t>Telecom companies utilize association mining to understand customer calling behavior and design targeted calling plans or service bundles. For example, they might offer discounted international calling to customers who frequently make international calls.</w:t>
      </w:r>
    </w:p>
    <w:p w14:paraId="3B112014" w14:textId="0E9A4169"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Text Mining:</w:t>
      </w:r>
      <w:r>
        <w:rPr>
          <w:rFonts w:ascii="Times New Roman" w:hAnsi="Times New Roman" w:cs="Times New Roman"/>
          <w:sz w:val="20"/>
          <w:szCs w:val="20"/>
        </w:rPr>
        <w:t xml:space="preserve"> </w:t>
      </w:r>
      <w:r w:rsidRPr="00D74ABC">
        <w:rPr>
          <w:rFonts w:ascii="Times New Roman" w:hAnsi="Times New Roman" w:cs="Times New Roman"/>
          <w:sz w:val="20"/>
          <w:szCs w:val="20"/>
        </w:rPr>
        <w:t>In text mining, association rules can be used to discover associations between words or phrases in documents or textual data. This aids in information retrieval, content recommendation, and sentiment analysis. For instance, finding associations between words in customer reviews can reveal common sentiments and opinions.</w:t>
      </w:r>
    </w:p>
    <w:p w14:paraId="379208D8" w14:textId="0AE34BF6"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Social Network Analysis</w:t>
      </w:r>
      <w:r w:rsidRPr="00D74ABC">
        <w:rPr>
          <w:rFonts w:ascii="Times New Roman" w:hAnsi="Times New Roman" w:cs="Times New Roman"/>
          <w:sz w:val="20"/>
          <w:szCs w:val="20"/>
        </w:rPr>
        <w:t>:</w:t>
      </w:r>
      <w:r>
        <w:rPr>
          <w:rFonts w:ascii="Times New Roman" w:hAnsi="Times New Roman" w:cs="Times New Roman"/>
          <w:sz w:val="20"/>
          <w:szCs w:val="20"/>
        </w:rPr>
        <w:t xml:space="preserve"> </w:t>
      </w:r>
      <w:r w:rsidRPr="00D74ABC">
        <w:rPr>
          <w:rFonts w:ascii="Times New Roman" w:hAnsi="Times New Roman" w:cs="Times New Roman"/>
          <w:sz w:val="20"/>
          <w:szCs w:val="20"/>
        </w:rPr>
        <w:t>Social networks apply association mining to uncover connections and patterns within user interactions. This information is invaluable for friend recommendations, content sharing, and targeted advertising, enhancing user engagement and platform monetization</w:t>
      </w:r>
      <w:r w:rsidR="00B8164B">
        <w:rPr>
          <w:rFonts w:ascii="Times New Roman" w:hAnsi="Times New Roman" w:cs="Times New Roman"/>
          <w:sz w:val="20"/>
          <w:szCs w:val="20"/>
        </w:rPr>
        <w:t xml:space="preserve"> [3]</w:t>
      </w:r>
      <w:r w:rsidRPr="00D74ABC">
        <w:rPr>
          <w:rFonts w:ascii="Times New Roman" w:hAnsi="Times New Roman" w:cs="Times New Roman"/>
          <w:sz w:val="20"/>
          <w:szCs w:val="20"/>
        </w:rPr>
        <w:t>.</w:t>
      </w:r>
    </w:p>
    <w:p w14:paraId="5976CAD4" w14:textId="23552D08"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Quality Control:</w:t>
      </w:r>
      <w:r>
        <w:rPr>
          <w:rFonts w:ascii="Times New Roman" w:hAnsi="Times New Roman" w:cs="Times New Roman"/>
          <w:sz w:val="20"/>
          <w:szCs w:val="20"/>
        </w:rPr>
        <w:t xml:space="preserve"> </w:t>
      </w:r>
      <w:r w:rsidRPr="00D74ABC">
        <w:rPr>
          <w:rFonts w:ascii="Times New Roman" w:hAnsi="Times New Roman" w:cs="Times New Roman"/>
          <w:sz w:val="20"/>
          <w:szCs w:val="20"/>
        </w:rPr>
        <w:t>In manufacturing, association rule mining helps identify factors affecting product quality. By analyzing production data, companies can take corrective actions to maintain consistent product quality and reduce defects</w:t>
      </w:r>
      <w:r w:rsidR="00565852">
        <w:rPr>
          <w:rFonts w:ascii="Times New Roman" w:hAnsi="Times New Roman" w:cs="Times New Roman"/>
          <w:sz w:val="20"/>
          <w:szCs w:val="20"/>
        </w:rPr>
        <w:t xml:space="preserve"> [14]</w:t>
      </w:r>
      <w:r w:rsidRPr="00D74ABC">
        <w:rPr>
          <w:rFonts w:ascii="Times New Roman" w:hAnsi="Times New Roman" w:cs="Times New Roman"/>
          <w:sz w:val="20"/>
          <w:szCs w:val="20"/>
        </w:rPr>
        <w:t>.</w:t>
      </w:r>
    </w:p>
    <w:p w14:paraId="33D792E6" w14:textId="0DB348BD"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Biological Data Analysis</w:t>
      </w:r>
      <w:r w:rsidRPr="00D74ABC">
        <w:rPr>
          <w:rFonts w:ascii="Times New Roman" w:hAnsi="Times New Roman" w:cs="Times New Roman"/>
          <w:sz w:val="20"/>
          <w:szCs w:val="20"/>
        </w:rPr>
        <w:t>:</w:t>
      </w:r>
      <w:r>
        <w:rPr>
          <w:rFonts w:ascii="Times New Roman" w:hAnsi="Times New Roman" w:cs="Times New Roman"/>
          <w:sz w:val="20"/>
          <w:szCs w:val="20"/>
        </w:rPr>
        <w:t xml:space="preserve"> </w:t>
      </w:r>
      <w:r w:rsidRPr="00D74ABC">
        <w:rPr>
          <w:rFonts w:ascii="Times New Roman" w:hAnsi="Times New Roman" w:cs="Times New Roman"/>
          <w:sz w:val="20"/>
          <w:szCs w:val="20"/>
        </w:rPr>
        <w:t>In bioinformatics, association rule mining can be applied to genetic data to discover relationships between genes, proteins, and diseases. This aids in understanding complex biological processes and identifying potential drug targets</w:t>
      </w:r>
      <w:r w:rsidR="009F37CD">
        <w:rPr>
          <w:rFonts w:ascii="Times New Roman" w:hAnsi="Times New Roman" w:cs="Times New Roman"/>
          <w:sz w:val="20"/>
          <w:szCs w:val="20"/>
        </w:rPr>
        <w:t xml:space="preserve"> [9]</w:t>
      </w:r>
      <w:r w:rsidRPr="00D74ABC">
        <w:rPr>
          <w:rFonts w:ascii="Times New Roman" w:hAnsi="Times New Roman" w:cs="Times New Roman"/>
          <w:sz w:val="20"/>
          <w:szCs w:val="20"/>
        </w:rPr>
        <w:t>.</w:t>
      </w:r>
    </w:p>
    <w:p w14:paraId="17BFE285" w14:textId="1D02C103"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Customer Behavior Analysis</w:t>
      </w:r>
      <w:r w:rsidRPr="00D74ABC">
        <w:rPr>
          <w:rFonts w:ascii="Times New Roman" w:hAnsi="Times New Roman" w:cs="Times New Roman"/>
          <w:sz w:val="20"/>
          <w:szCs w:val="20"/>
        </w:rPr>
        <w:t>:</w:t>
      </w:r>
      <w:r>
        <w:rPr>
          <w:rFonts w:ascii="Times New Roman" w:hAnsi="Times New Roman" w:cs="Times New Roman"/>
          <w:sz w:val="20"/>
          <w:szCs w:val="20"/>
        </w:rPr>
        <w:t xml:space="preserve"> </w:t>
      </w:r>
      <w:r w:rsidRPr="00D74ABC">
        <w:rPr>
          <w:rFonts w:ascii="Times New Roman" w:hAnsi="Times New Roman" w:cs="Times New Roman"/>
          <w:sz w:val="20"/>
          <w:szCs w:val="20"/>
        </w:rPr>
        <w:t>Businesses analyze customer behavior data to identify patterns and preferences. By leveraging association mining, they can tailor marketing campaigns, product recommendations, and loyalty programs to specific market segments, improving customer retention and satisfaction</w:t>
      </w:r>
      <w:r w:rsidR="009F37CD">
        <w:rPr>
          <w:rFonts w:ascii="Times New Roman" w:hAnsi="Times New Roman" w:cs="Times New Roman"/>
          <w:sz w:val="20"/>
          <w:szCs w:val="20"/>
        </w:rPr>
        <w:t xml:space="preserve"> [10]</w:t>
      </w:r>
      <w:r w:rsidRPr="00D74ABC">
        <w:rPr>
          <w:rFonts w:ascii="Times New Roman" w:hAnsi="Times New Roman" w:cs="Times New Roman"/>
          <w:sz w:val="20"/>
          <w:szCs w:val="20"/>
        </w:rPr>
        <w:t>.</w:t>
      </w:r>
    </w:p>
    <w:p w14:paraId="691894EF" w14:textId="0E848569"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Cross-Selling in Insurance</w:t>
      </w:r>
      <w:r w:rsidRPr="00D74ABC">
        <w:rPr>
          <w:rFonts w:ascii="Times New Roman" w:hAnsi="Times New Roman" w:cs="Times New Roman"/>
          <w:sz w:val="20"/>
          <w:szCs w:val="20"/>
        </w:rPr>
        <w:t>:</w:t>
      </w:r>
      <w:r>
        <w:rPr>
          <w:rFonts w:ascii="Times New Roman" w:hAnsi="Times New Roman" w:cs="Times New Roman"/>
          <w:sz w:val="20"/>
          <w:szCs w:val="20"/>
        </w:rPr>
        <w:t xml:space="preserve"> </w:t>
      </w:r>
      <w:r w:rsidRPr="00D74ABC">
        <w:rPr>
          <w:rFonts w:ascii="Times New Roman" w:hAnsi="Times New Roman" w:cs="Times New Roman"/>
          <w:sz w:val="20"/>
          <w:szCs w:val="20"/>
        </w:rPr>
        <w:t>Insurance companies use association rules to identify combinations of insurance policies that are frequently purchased together. This information helps in cross-selling additional policies to customers who already have one type of coverage</w:t>
      </w:r>
      <w:r w:rsidR="009F37CD">
        <w:rPr>
          <w:rFonts w:ascii="Times New Roman" w:hAnsi="Times New Roman" w:cs="Times New Roman"/>
          <w:sz w:val="20"/>
          <w:szCs w:val="20"/>
        </w:rPr>
        <w:t xml:space="preserve"> [11]</w:t>
      </w:r>
      <w:r w:rsidRPr="00D74ABC">
        <w:rPr>
          <w:rFonts w:ascii="Times New Roman" w:hAnsi="Times New Roman" w:cs="Times New Roman"/>
          <w:sz w:val="20"/>
          <w:szCs w:val="20"/>
        </w:rPr>
        <w:t>.</w:t>
      </w:r>
    </w:p>
    <w:p w14:paraId="0A7D66D3" w14:textId="6878F67D"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Market Research:</w:t>
      </w:r>
      <w:r>
        <w:rPr>
          <w:rFonts w:ascii="Times New Roman" w:hAnsi="Times New Roman" w:cs="Times New Roman"/>
          <w:sz w:val="20"/>
          <w:szCs w:val="20"/>
        </w:rPr>
        <w:t xml:space="preserve"> </w:t>
      </w:r>
      <w:r w:rsidRPr="00D74ABC">
        <w:rPr>
          <w:rFonts w:ascii="Times New Roman" w:hAnsi="Times New Roman" w:cs="Times New Roman"/>
          <w:sz w:val="20"/>
          <w:szCs w:val="20"/>
        </w:rPr>
        <w:t>Market researchers employ association mining to uncover consumer preferences and buying patterns. By analyzing survey data and purchase histories, businesses can design products and services that cater to specific market segments, gaining a competitive edge.</w:t>
      </w:r>
    </w:p>
    <w:p w14:paraId="7E70EBF3" w14:textId="0250A0BF"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Energy Consumption Analysis:</w:t>
      </w:r>
      <w:r>
        <w:rPr>
          <w:rFonts w:ascii="Times New Roman" w:hAnsi="Times New Roman" w:cs="Times New Roman"/>
          <w:sz w:val="20"/>
          <w:szCs w:val="20"/>
        </w:rPr>
        <w:t xml:space="preserve"> </w:t>
      </w:r>
      <w:r w:rsidRPr="00D74ABC">
        <w:rPr>
          <w:rFonts w:ascii="Times New Roman" w:hAnsi="Times New Roman" w:cs="Times New Roman"/>
          <w:sz w:val="20"/>
          <w:szCs w:val="20"/>
        </w:rPr>
        <w:t>Utilities apply association rule mining to analyze energy consumption patterns. By identifying correlations between energy usage and factors like weather, time of day, or equipment status, they can provide consumers with insights to optimize energy consumption and reduce costs</w:t>
      </w:r>
      <w:r w:rsidR="00C03B1B">
        <w:rPr>
          <w:rFonts w:ascii="Times New Roman" w:hAnsi="Times New Roman" w:cs="Times New Roman"/>
          <w:sz w:val="20"/>
          <w:szCs w:val="20"/>
        </w:rPr>
        <w:t xml:space="preserve"> [12- 13]</w:t>
      </w:r>
      <w:r w:rsidRPr="00D74ABC">
        <w:rPr>
          <w:rFonts w:ascii="Times New Roman" w:hAnsi="Times New Roman" w:cs="Times New Roman"/>
          <w:sz w:val="20"/>
          <w:szCs w:val="20"/>
        </w:rPr>
        <w:t>.</w:t>
      </w:r>
    </w:p>
    <w:p w14:paraId="22C8E689" w14:textId="4D18C163" w:rsidR="00645CF9" w:rsidRDefault="00D74ABC" w:rsidP="00D74ABC">
      <w:pPr>
        <w:jc w:val="both"/>
        <w:rPr>
          <w:rFonts w:ascii="Times New Roman" w:hAnsi="Times New Roman" w:cs="Times New Roman"/>
          <w:sz w:val="20"/>
          <w:szCs w:val="20"/>
        </w:rPr>
      </w:pPr>
      <w:r w:rsidRPr="00D74ABC">
        <w:rPr>
          <w:rFonts w:ascii="Times New Roman" w:hAnsi="Times New Roman" w:cs="Times New Roman"/>
          <w:sz w:val="20"/>
          <w:szCs w:val="20"/>
        </w:rPr>
        <w:t>These applications demonstrate how association rule mining contributes to informed decision-making, increased efficiency, and improved customer experiences across various domains and industries.</w:t>
      </w:r>
    </w:p>
    <w:p w14:paraId="1CD133B0" w14:textId="77777777" w:rsidR="007A5798" w:rsidRDefault="007A5798" w:rsidP="00D74ABC">
      <w:pPr>
        <w:jc w:val="both"/>
        <w:rPr>
          <w:rFonts w:ascii="Times New Roman" w:hAnsi="Times New Roman" w:cs="Times New Roman"/>
          <w:sz w:val="20"/>
          <w:szCs w:val="20"/>
        </w:rPr>
      </w:pPr>
    </w:p>
    <w:p w14:paraId="2DC94930" w14:textId="4AF93BE8" w:rsidR="007A7516" w:rsidRPr="00327F6E" w:rsidRDefault="007A7516" w:rsidP="00327F6E">
      <w:pPr>
        <w:jc w:val="center"/>
        <w:rPr>
          <w:rFonts w:ascii="Times New Roman" w:hAnsi="Times New Roman" w:cs="Times New Roman"/>
          <w:b/>
          <w:bCs/>
        </w:rPr>
      </w:pPr>
      <w:r w:rsidRPr="00327F6E">
        <w:rPr>
          <w:rFonts w:ascii="Times New Roman" w:hAnsi="Times New Roman" w:cs="Times New Roman"/>
          <w:b/>
          <w:bCs/>
        </w:rPr>
        <w:lastRenderedPageBreak/>
        <w:t>Conclusion</w:t>
      </w:r>
    </w:p>
    <w:p w14:paraId="63321EDC" w14:textId="268AC2E2" w:rsidR="007A7516" w:rsidRDefault="007A7516" w:rsidP="00D74ABC">
      <w:pPr>
        <w:jc w:val="both"/>
        <w:rPr>
          <w:rFonts w:ascii="Times New Roman" w:hAnsi="Times New Roman" w:cs="Times New Roman"/>
          <w:sz w:val="20"/>
          <w:szCs w:val="20"/>
        </w:rPr>
      </w:pPr>
      <w:r>
        <w:rPr>
          <w:rFonts w:ascii="Times New Roman" w:hAnsi="Times New Roman" w:cs="Times New Roman"/>
          <w:sz w:val="20"/>
          <w:szCs w:val="20"/>
        </w:rPr>
        <w:t>A</w:t>
      </w:r>
      <w:r w:rsidRPr="007A7516">
        <w:rPr>
          <w:rFonts w:ascii="Times New Roman" w:hAnsi="Times New Roman" w:cs="Times New Roman"/>
          <w:sz w:val="20"/>
          <w:szCs w:val="20"/>
        </w:rPr>
        <w:t xml:space="preserve">ssociation rule mining algorithms have revolutionized the way we extract valuable patterns and insights from data. These algorithms, including </w:t>
      </w:r>
      <w:proofErr w:type="spellStart"/>
      <w:r w:rsidRPr="007A7516">
        <w:rPr>
          <w:rFonts w:ascii="Times New Roman" w:hAnsi="Times New Roman" w:cs="Times New Roman"/>
          <w:sz w:val="20"/>
          <w:szCs w:val="20"/>
        </w:rPr>
        <w:t>Apriori</w:t>
      </w:r>
      <w:proofErr w:type="spellEnd"/>
      <w:r w:rsidRPr="007A7516">
        <w:rPr>
          <w:rFonts w:ascii="Times New Roman" w:hAnsi="Times New Roman" w:cs="Times New Roman"/>
          <w:sz w:val="20"/>
          <w:szCs w:val="20"/>
        </w:rPr>
        <w:t xml:space="preserve">, FP-Growth, and Eclat, have provided powerful tools for discovering associations in diverse datasets. Furthermore, the advent of hybrid algorithms, such as the </w:t>
      </w:r>
      <w:proofErr w:type="spellStart"/>
      <w:r w:rsidRPr="007A7516">
        <w:rPr>
          <w:rFonts w:ascii="Times New Roman" w:hAnsi="Times New Roman" w:cs="Times New Roman"/>
          <w:sz w:val="20"/>
          <w:szCs w:val="20"/>
        </w:rPr>
        <w:t>Apriori</w:t>
      </w:r>
      <w:proofErr w:type="spellEnd"/>
      <w:r w:rsidRPr="007A7516">
        <w:rPr>
          <w:rFonts w:ascii="Times New Roman" w:hAnsi="Times New Roman" w:cs="Times New Roman"/>
          <w:sz w:val="20"/>
          <w:szCs w:val="20"/>
        </w:rPr>
        <w:t>-FP Growth Hybrid and Classification-Association Rule Mining Hybrid, has expanded the capabilities of these techniques, making them more efficient and adaptable to complex data mining tasks. The applications of association rule mining span across industries, from retail and healthcare to finance and telecommunications, showcasing its vital role in optimizing processes, improving decision-making, and enhancing user experiences. As data continues to grow in volume and complexity, the importance of association rule mining in extracting meaningful knowledge from this vast sea of information will only continue to rise.</w:t>
      </w:r>
    </w:p>
    <w:p w14:paraId="0D32BB05" w14:textId="77777777" w:rsidR="00327F6E" w:rsidRDefault="00327F6E" w:rsidP="00D74ABC">
      <w:pPr>
        <w:jc w:val="both"/>
        <w:rPr>
          <w:rFonts w:ascii="Times New Roman" w:hAnsi="Times New Roman" w:cs="Times New Roman"/>
          <w:sz w:val="20"/>
          <w:szCs w:val="20"/>
        </w:rPr>
      </w:pPr>
    </w:p>
    <w:p w14:paraId="586C4B2B" w14:textId="5C3E1094" w:rsidR="007A7516" w:rsidRDefault="007A7516" w:rsidP="00327F6E">
      <w:pPr>
        <w:jc w:val="center"/>
        <w:rPr>
          <w:rFonts w:ascii="Times New Roman" w:hAnsi="Times New Roman" w:cs="Times New Roman"/>
          <w:sz w:val="20"/>
          <w:szCs w:val="20"/>
        </w:rPr>
      </w:pPr>
      <w:r>
        <w:rPr>
          <w:rFonts w:ascii="Times New Roman" w:hAnsi="Times New Roman" w:cs="Times New Roman"/>
          <w:sz w:val="20"/>
          <w:szCs w:val="20"/>
        </w:rPr>
        <w:t>References</w:t>
      </w:r>
    </w:p>
    <w:p w14:paraId="6F7D9687" w14:textId="7E64F348" w:rsidR="00327F6E" w:rsidRPr="003330D6" w:rsidRDefault="00327F6E" w:rsidP="003330D6">
      <w:pPr>
        <w:pStyle w:val="ListParagraph"/>
        <w:numPr>
          <w:ilvl w:val="0"/>
          <w:numId w:val="13"/>
        </w:numPr>
        <w:jc w:val="both"/>
        <w:rPr>
          <w:rFonts w:ascii="Times New Roman" w:hAnsi="Times New Roman" w:cs="Times New Roman"/>
          <w:color w:val="222222"/>
          <w:sz w:val="18"/>
          <w:szCs w:val="18"/>
          <w:shd w:val="clear" w:color="auto" w:fill="FFFFFF"/>
        </w:rPr>
      </w:pPr>
      <w:r w:rsidRPr="003330D6">
        <w:rPr>
          <w:rFonts w:ascii="Times New Roman" w:hAnsi="Times New Roman" w:cs="Times New Roman"/>
          <w:color w:val="222222"/>
          <w:sz w:val="18"/>
          <w:szCs w:val="18"/>
          <w:shd w:val="clear" w:color="auto" w:fill="FFFFFF"/>
        </w:rPr>
        <w:t>Diaz-Garcia, J.A., Ruiz, M.D. &amp; Martin-Bautista, M.J. A survey on the use of association rules mining techniques in textual social media. </w:t>
      </w:r>
      <w:proofErr w:type="spellStart"/>
      <w:r w:rsidRPr="003330D6">
        <w:rPr>
          <w:rFonts w:ascii="Times New Roman" w:hAnsi="Times New Roman" w:cs="Times New Roman"/>
          <w:i/>
          <w:iCs/>
          <w:color w:val="222222"/>
          <w:sz w:val="18"/>
          <w:szCs w:val="18"/>
          <w:shd w:val="clear" w:color="auto" w:fill="FFFFFF"/>
        </w:rPr>
        <w:t>Artif</w:t>
      </w:r>
      <w:proofErr w:type="spellEnd"/>
      <w:r w:rsidRPr="003330D6">
        <w:rPr>
          <w:rFonts w:ascii="Times New Roman" w:hAnsi="Times New Roman" w:cs="Times New Roman"/>
          <w:i/>
          <w:iCs/>
          <w:color w:val="222222"/>
          <w:sz w:val="18"/>
          <w:szCs w:val="18"/>
          <w:shd w:val="clear" w:color="auto" w:fill="FFFFFF"/>
        </w:rPr>
        <w:t xml:space="preserve"> </w:t>
      </w:r>
      <w:proofErr w:type="spellStart"/>
      <w:r w:rsidRPr="003330D6">
        <w:rPr>
          <w:rFonts w:ascii="Times New Roman" w:hAnsi="Times New Roman" w:cs="Times New Roman"/>
          <w:i/>
          <w:iCs/>
          <w:color w:val="222222"/>
          <w:sz w:val="18"/>
          <w:szCs w:val="18"/>
          <w:shd w:val="clear" w:color="auto" w:fill="FFFFFF"/>
        </w:rPr>
        <w:t>Intell</w:t>
      </w:r>
      <w:proofErr w:type="spellEnd"/>
      <w:r w:rsidRPr="003330D6">
        <w:rPr>
          <w:rFonts w:ascii="Times New Roman" w:hAnsi="Times New Roman" w:cs="Times New Roman"/>
          <w:i/>
          <w:iCs/>
          <w:color w:val="222222"/>
          <w:sz w:val="18"/>
          <w:szCs w:val="18"/>
          <w:shd w:val="clear" w:color="auto" w:fill="FFFFFF"/>
        </w:rPr>
        <w:t xml:space="preserve"> Rev</w:t>
      </w:r>
      <w:r w:rsidRPr="003330D6">
        <w:rPr>
          <w:rFonts w:ascii="Times New Roman" w:hAnsi="Times New Roman" w:cs="Times New Roman"/>
          <w:color w:val="222222"/>
          <w:sz w:val="18"/>
          <w:szCs w:val="18"/>
          <w:shd w:val="clear" w:color="auto" w:fill="FFFFFF"/>
        </w:rPr>
        <w:t> </w:t>
      </w:r>
      <w:r w:rsidRPr="003330D6">
        <w:rPr>
          <w:rFonts w:ascii="Times New Roman" w:hAnsi="Times New Roman" w:cs="Times New Roman"/>
          <w:b/>
          <w:bCs/>
          <w:color w:val="222222"/>
          <w:sz w:val="18"/>
          <w:szCs w:val="18"/>
          <w:shd w:val="clear" w:color="auto" w:fill="FFFFFF"/>
        </w:rPr>
        <w:t>56</w:t>
      </w:r>
      <w:r w:rsidRPr="003330D6">
        <w:rPr>
          <w:rFonts w:ascii="Times New Roman" w:hAnsi="Times New Roman" w:cs="Times New Roman"/>
          <w:color w:val="222222"/>
          <w:sz w:val="18"/>
          <w:szCs w:val="18"/>
          <w:shd w:val="clear" w:color="auto" w:fill="FFFFFF"/>
        </w:rPr>
        <w:t xml:space="preserve">, 1175–1200 (2023). </w:t>
      </w:r>
      <w:hyperlink r:id="rId5" w:history="1">
        <w:r w:rsidRPr="003330D6">
          <w:rPr>
            <w:rStyle w:val="Hyperlink"/>
            <w:rFonts w:ascii="Times New Roman" w:hAnsi="Times New Roman" w:cs="Times New Roman"/>
            <w:sz w:val="18"/>
            <w:szCs w:val="18"/>
            <w:shd w:val="clear" w:color="auto" w:fill="FFFFFF"/>
          </w:rPr>
          <w:t>https://doi.org/10.1007/s10462-022-10196-3</w:t>
        </w:r>
      </w:hyperlink>
    </w:p>
    <w:p w14:paraId="5C7458CF" w14:textId="3DB4FCF9" w:rsidR="007A7516" w:rsidRPr="003330D6" w:rsidRDefault="00327F6E" w:rsidP="003330D6">
      <w:pPr>
        <w:pStyle w:val="ListParagraph"/>
        <w:numPr>
          <w:ilvl w:val="0"/>
          <w:numId w:val="13"/>
        </w:numPr>
        <w:jc w:val="both"/>
        <w:rPr>
          <w:rFonts w:ascii="Times New Roman" w:hAnsi="Times New Roman" w:cs="Times New Roman"/>
          <w:sz w:val="14"/>
          <w:szCs w:val="14"/>
        </w:rPr>
      </w:pPr>
      <w:r w:rsidRPr="003330D6">
        <w:rPr>
          <w:rFonts w:ascii="Times New Roman" w:hAnsi="Times New Roman" w:cs="Times New Roman"/>
          <w:color w:val="333333"/>
          <w:sz w:val="18"/>
          <w:szCs w:val="18"/>
          <w:shd w:val="clear" w:color="auto" w:fill="FFFFFF"/>
        </w:rPr>
        <w:t>S. K. Solanki and J. T. Patel, "A Survey on Association Rule Mining," </w:t>
      </w:r>
      <w:r w:rsidRPr="003330D6">
        <w:rPr>
          <w:rStyle w:val="Emphasis"/>
          <w:rFonts w:ascii="Times New Roman" w:hAnsi="Times New Roman" w:cs="Times New Roman"/>
          <w:color w:val="333333"/>
          <w:sz w:val="18"/>
          <w:szCs w:val="18"/>
          <w:shd w:val="clear" w:color="auto" w:fill="FFFFFF"/>
        </w:rPr>
        <w:t>2015 Fifth International Conference on Advanced Computing &amp; Communication Technologies</w:t>
      </w:r>
      <w:r w:rsidRPr="003330D6">
        <w:rPr>
          <w:rFonts w:ascii="Times New Roman" w:hAnsi="Times New Roman" w:cs="Times New Roman"/>
          <w:color w:val="333333"/>
          <w:sz w:val="18"/>
          <w:szCs w:val="18"/>
          <w:shd w:val="clear" w:color="auto" w:fill="FFFFFF"/>
        </w:rPr>
        <w:t xml:space="preserve">, Haryana, India, 2015, pp. 212-216, </w:t>
      </w:r>
      <w:proofErr w:type="spellStart"/>
      <w:r w:rsidRPr="003330D6">
        <w:rPr>
          <w:rFonts w:ascii="Times New Roman" w:hAnsi="Times New Roman" w:cs="Times New Roman"/>
          <w:color w:val="333333"/>
          <w:sz w:val="18"/>
          <w:szCs w:val="18"/>
          <w:shd w:val="clear" w:color="auto" w:fill="FFFFFF"/>
        </w:rPr>
        <w:t>doi</w:t>
      </w:r>
      <w:proofErr w:type="spellEnd"/>
      <w:r w:rsidRPr="003330D6">
        <w:rPr>
          <w:rFonts w:ascii="Times New Roman" w:hAnsi="Times New Roman" w:cs="Times New Roman"/>
          <w:color w:val="333333"/>
          <w:sz w:val="18"/>
          <w:szCs w:val="18"/>
          <w:shd w:val="clear" w:color="auto" w:fill="FFFFFF"/>
        </w:rPr>
        <w:t>: 10.1109/ACCT.2015.69.</w:t>
      </w:r>
    </w:p>
    <w:p w14:paraId="41F7F62E" w14:textId="464836FB" w:rsidR="007A7516" w:rsidRPr="003330D6" w:rsidRDefault="00393311" w:rsidP="003330D6">
      <w:pPr>
        <w:pStyle w:val="ListParagraph"/>
        <w:numPr>
          <w:ilvl w:val="0"/>
          <w:numId w:val="13"/>
        </w:numPr>
        <w:jc w:val="both"/>
        <w:rPr>
          <w:rFonts w:ascii="Times New Roman" w:hAnsi="Times New Roman" w:cs="Times New Roman"/>
          <w:color w:val="222222"/>
          <w:sz w:val="18"/>
          <w:szCs w:val="18"/>
          <w:shd w:val="clear" w:color="auto" w:fill="FFFFFF"/>
        </w:rPr>
      </w:pPr>
      <w:r w:rsidRPr="003330D6">
        <w:rPr>
          <w:rFonts w:ascii="Times New Roman" w:hAnsi="Times New Roman" w:cs="Times New Roman"/>
          <w:color w:val="222222"/>
          <w:sz w:val="18"/>
          <w:szCs w:val="18"/>
          <w:shd w:val="clear" w:color="auto" w:fill="FFFFFF"/>
        </w:rPr>
        <w:t>S. Lee, Y. Cha, S. Han, and C. Hyun, “Application of Association Rule Mining and Social Network Analysis for Understanding Causality of Construction Defects,” </w:t>
      </w:r>
      <w:r w:rsidRPr="003330D6">
        <w:rPr>
          <w:rFonts w:ascii="Times New Roman" w:hAnsi="Times New Roman" w:cs="Times New Roman"/>
          <w:i/>
          <w:iCs/>
          <w:color w:val="222222"/>
          <w:sz w:val="18"/>
          <w:szCs w:val="18"/>
          <w:shd w:val="clear" w:color="auto" w:fill="FFFFFF"/>
        </w:rPr>
        <w:t>Sustainability</w:t>
      </w:r>
      <w:r w:rsidRPr="003330D6">
        <w:rPr>
          <w:rFonts w:ascii="Times New Roman" w:hAnsi="Times New Roman" w:cs="Times New Roman"/>
          <w:color w:val="222222"/>
          <w:sz w:val="18"/>
          <w:szCs w:val="18"/>
          <w:shd w:val="clear" w:color="auto" w:fill="FFFFFF"/>
        </w:rPr>
        <w:t xml:space="preserve">, vol. 11, no. 3, p. 618, Jan. 2019, </w:t>
      </w:r>
      <w:proofErr w:type="spellStart"/>
      <w:r w:rsidRPr="003330D6">
        <w:rPr>
          <w:rFonts w:ascii="Times New Roman" w:hAnsi="Times New Roman" w:cs="Times New Roman"/>
          <w:color w:val="222222"/>
          <w:sz w:val="18"/>
          <w:szCs w:val="18"/>
          <w:shd w:val="clear" w:color="auto" w:fill="FFFFFF"/>
        </w:rPr>
        <w:t>doi</w:t>
      </w:r>
      <w:proofErr w:type="spellEnd"/>
      <w:r w:rsidRPr="003330D6">
        <w:rPr>
          <w:rFonts w:ascii="Times New Roman" w:hAnsi="Times New Roman" w:cs="Times New Roman"/>
          <w:color w:val="222222"/>
          <w:sz w:val="18"/>
          <w:szCs w:val="18"/>
          <w:shd w:val="clear" w:color="auto" w:fill="FFFFFF"/>
        </w:rPr>
        <w:t>: 10.3390/su11030618.</w:t>
      </w:r>
    </w:p>
    <w:p w14:paraId="6E064632" w14:textId="7E8DF89D" w:rsidR="00393311" w:rsidRPr="003330D6" w:rsidRDefault="00393311" w:rsidP="003330D6">
      <w:pPr>
        <w:pStyle w:val="ListParagraph"/>
        <w:numPr>
          <w:ilvl w:val="0"/>
          <w:numId w:val="13"/>
        </w:numPr>
        <w:jc w:val="both"/>
        <w:rPr>
          <w:rFonts w:ascii="Times New Roman" w:hAnsi="Times New Roman" w:cs="Times New Roman"/>
          <w:color w:val="222222"/>
          <w:sz w:val="18"/>
          <w:szCs w:val="18"/>
          <w:shd w:val="clear" w:color="auto" w:fill="FFFFFF"/>
        </w:rPr>
      </w:pPr>
      <w:r w:rsidRPr="003330D6">
        <w:rPr>
          <w:rFonts w:ascii="Times New Roman" w:hAnsi="Times New Roman" w:cs="Times New Roman"/>
          <w:color w:val="222222"/>
          <w:sz w:val="18"/>
          <w:szCs w:val="18"/>
          <w:shd w:val="clear" w:color="auto" w:fill="FFFFFF"/>
        </w:rPr>
        <w:t>F. Bao, L. Mao, Y. Zhu, C. Xiao, and C. Xu, “An Improved Evaluation Methodology for Mining Association Rules,” </w:t>
      </w:r>
      <w:r w:rsidRPr="003330D6">
        <w:rPr>
          <w:rFonts w:ascii="Times New Roman" w:hAnsi="Times New Roman" w:cs="Times New Roman"/>
          <w:i/>
          <w:iCs/>
          <w:color w:val="222222"/>
          <w:sz w:val="18"/>
          <w:szCs w:val="18"/>
          <w:shd w:val="clear" w:color="auto" w:fill="FFFFFF"/>
        </w:rPr>
        <w:t>Axioms</w:t>
      </w:r>
      <w:r w:rsidRPr="003330D6">
        <w:rPr>
          <w:rFonts w:ascii="Times New Roman" w:hAnsi="Times New Roman" w:cs="Times New Roman"/>
          <w:color w:val="222222"/>
          <w:sz w:val="18"/>
          <w:szCs w:val="18"/>
          <w:shd w:val="clear" w:color="auto" w:fill="FFFFFF"/>
        </w:rPr>
        <w:t xml:space="preserve">, vol. 11, no. 1, p. 17, Dec. 2021, </w:t>
      </w:r>
      <w:proofErr w:type="spellStart"/>
      <w:r w:rsidRPr="003330D6">
        <w:rPr>
          <w:rFonts w:ascii="Times New Roman" w:hAnsi="Times New Roman" w:cs="Times New Roman"/>
          <w:color w:val="222222"/>
          <w:sz w:val="18"/>
          <w:szCs w:val="18"/>
          <w:shd w:val="clear" w:color="auto" w:fill="FFFFFF"/>
        </w:rPr>
        <w:t>doi</w:t>
      </w:r>
      <w:proofErr w:type="spellEnd"/>
      <w:r w:rsidRPr="003330D6">
        <w:rPr>
          <w:rFonts w:ascii="Times New Roman" w:hAnsi="Times New Roman" w:cs="Times New Roman"/>
          <w:color w:val="222222"/>
          <w:sz w:val="18"/>
          <w:szCs w:val="18"/>
          <w:shd w:val="clear" w:color="auto" w:fill="FFFFFF"/>
        </w:rPr>
        <w:t>: 10.3390/axioms11010017.</w:t>
      </w:r>
    </w:p>
    <w:p w14:paraId="6ABE8B04" w14:textId="2EDC76C0" w:rsidR="00393311" w:rsidRPr="003330D6" w:rsidRDefault="00393311" w:rsidP="003330D6">
      <w:pPr>
        <w:pStyle w:val="ListParagraph"/>
        <w:numPr>
          <w:ilvl w:val="0"/>
          <w:numId w:val="13"/>
        </w:numPr>
        <w:jc w:val="both"/>
        <w:rPr>
          <w:rFonts w:ascii="Times New Roman" w:hAnsi="Times New Roman" w:cs="Times New Roman"/>
          <w:color w:val="333333"/>
          <w:sz w:val="18"/>
          <w:szCs w:val="18"/>
          <w:shd w:val="clear" w:color="auto" w:fill="FCFCFC"/>
        </w:rPr>
      </w:pPr>
      <w:r w:rsidRPr="003330D6">
        <w:rPr>
          <w:rFonts w:ascii="Times New Roman" w:hAnsi="Times New Roman" w:cs="Times New Roman"/>
          <w:color w:val="333333"/>
          <w:sz w:val="18"/>
          <w:szCs w:val="18"/>
          <w:shd w:val="clear" w:color="auto" w:fill="FCFCFC"/>
        </w:rPr>
        <w:t xml:space="preserve">Altaf, W., Shahbaz, M. &amp; </w:t>
      </w:r>
      <w:proofErr w:type="spellStart"/>
      <w:r w:rsidRPr="003330D6">
        <w:rPr>
          <w:rFonts w:ascii="Times New Roman" w:hAnsi="Times New Roman" w:cs="Times New Roman"/>
          <w:color w:val="333333"/>
          <w:sz w:val="18"/>
          <w:szCs w:val="18"/>
          <w:shd w:val="clear" w:color="auto" w:fill="FCFCFC"/>
        </w:rPr>
        <w:t>Guergachi</w:t>
      </w:r>
      <w:proofErr w:type="spellEnd"/>
      <w:r w:rsidRPr="003330D6">
        <w:rPr>
          <w:rFonts w:ascii="Times New Roman" w:hAnsi="Times New Roman" w:cs="Times New Roman"/>
          <w:color w:val="333333"/>
          <w:sz w:val="18"/>
          <w:szCs w:val="18"/>
          <w:shd w:val="clear" w:color="auto" w:fill="FCFCFC"/>
        </w:rPr>
        <w:t>, A. Applications of association rule mining in health informatics: a survey. </w:t>
      </w:r>
      <w:proofErr w:type="spellStart"/>
      <w:r w:rsidRPr="003330D6">
        <w:rPr>
          <w:rFonts w:ascii="Times New Roman" w:hAnsi="Times New Roman" w:cs="Times New Roman"/>
          <w:i/>
          <w:iCs/>
          <w:color w:val="333333"/>
          <w:sz w:val="18"/>
          <w:szCs w:val="18"/>
          <w:shd w:val="clear" w:color="auto" w:fill="FCFCFC"/>
        </w:rPr>
        <w:t>Artif</w:t>
      </w:r>
      <w:proofErr w:type="spellEnd"/>
      <w:r w:rsidRPr="003330D6">
        <w:rPr>
          <w:rFonts w:ascii="Times New Roman" w:hAnsi="Times New Roman" w:cs="Times New Roman"/>
          <w:i/>
          <w:iCs/>
          <w:color w:val="333333"/>
          <w:sz w:val="18"/>
          <w:szCs w:val="18"/>
          <w:shd w:val="clear" w:color="auto" w:fill="FCFCFC"/>
        </w:rPr>
        <w:t xml:space="preserve"> </w:t>
      </w:r>
      <w:proofErr w:type="spellStart"/>
      <w:r w:rsidRPr="003330D6">
        <w:rPr>
          <w:rFonts w:ascii="Times New Roman" w:hAnsi="Times New Roman" w:cs="Times New Roman"/>
          <w:i/>
          <w:iCs/>
          <w:color w:val="333333"/>
          <w:sz w:val="18"/>
          <w:szCs w:val="18"/>
          <w:shd w:val="clear" w:color="auto" w:fill="FCFCFC"/>
        </w:rPr>
        <w:t>Intell</w:t>
      </w:r>
      <w:proofErr w:type="spellEnd"/>
      <w:r w:rsidRPr="003330D6">
        <w:rPr>
          <w:rFonts w:ascii="Times New Roman" w:hAnsi="Times New Roman" w:cs="Times New Roman"/>
          <w:i/>
          <w:iCs/>
          <w:color w:val="333333"/>
          <w:sz w:val="18"/>
          <w:szCs w:val="18"/>
          <w:shd w:val="clear" w:color="auto" w:fill="FCFCFC"/>
        </w:rPr>
        <w:t xml:space="preserve"> Rev</w:t>
      </w:r>
      <w:r w:rsidRPr="003330D6">
        <w:rPr>
          <w:rFonts w:ascii="Times New Roman" w:hAnsi="Times New Roman" w:cs="Times New Roman"/>
          <w:color w:val="333333"/>
          <w:sz w:val="18"/>
          <w:szCs w:val="18"/>
          <w:shd w:val="clear" w:color="auto" w:fill="FCFCFC"/>
        </w:rPr>
        <w:t> </w:t>
      </w:r>
      <w:r w:rsidRPr="003330D6">
        <w:rPr>
          <w:rFonts w:ascii="Times New Roman" w:hAnsi="Times New Roman" w:cs="Times New Roman"/>
          <w:b/>
          <w:bCs/>
          <w:color w:val="333333"/>
          <w:sz w:val="18"/>
          <w:szCs w:val="18"/>
          <w:shd w:val="clear" w:color="auto" w:fill="FCFCFC"/>
        </w:rPr>
        <w:t>47</w:t>
      </w:r>
      <w:r w:rsidRPr="003330D6">
        <w:rPr>
          <w:rFonts w:ascii="Times New Roman" w:hAnsi="Times New Roman" w:cs="Times New Roman"/>
          <w:color w:val="333333"/>
          <w:sz w:val="18"/>
          <w:szCs w:val="18"/>
          <w:shd w:val="clear" w:color="auto" w:fill="FCFCFC"/>
        </w:rPr>
        <w:t xml:space="preserve">, 313–340 (2017). </w:t>
      </w:r>
      <w:hyperlink r:id="rId6" w:history="1">
        <w:r w:rsidRPr="003330D6">
          <w:rPr>
            <w:rStyle w:val="Hyperlink"/>
            <w:rFonts w:ascii="Times New Roman" w:hAnsi="Times New Roman" w:cs="Times New Roman"/>
            <w:sz w:val="18"/>
            <w:szCs w:val="18"/>
            <w:shd w:val="clear" w:color="auto" w:fill="FCFCFC"/>
          </w:rPr>
          <w:t>https://doi.org/10.1007/s10462-016-9483-9</w:t>
        </w:r>
      </w:hyperlink>
    </w:p>
    <w:p w14:paraId="2CC5D73C" w14:textId="66A32A92" w:rsidR="00393311" w:rsidRPr="003330D6" w:rsidRDefault="00393311" w:rsidP="003330D6">
      <w:pPr>
        <w:pStyle w:val="ListParagraph"/>
        <w:numPr>
          <w:ilvl w:val="0"/>
          <w:numId w:val="13"/>
        </w:numPr>
        <w:jc w:val="both"/>
        <w:rPr>
          <w:rFonts w:ascii="Times New Roman" w:hAnsi="Times New Roman" w:cs="Times New Roman"/>
          <w:color w:val="333333"/>
          <w:sz w:val="18"/>
          <w:szCs w:val="18"/>
          <w:shd w:val="clear" w:color="auto" w:fill="FCFCFC"/>
        </w:rPr>
      </w:pPr>
      <w:proofErr w:type="spellStart"/>
      <w:r w:rsidRPr="003330D6">
        <w:rPr>
          <w:rFonts w:ascii="Times New Roman" w:hAnsi="Times New Roman" w:cs="Times New Roman"/>
          <w:color w:val="333333"/>
          <w:sz w:val="18"/>
          <w:szCs w:val="18"/>
          <w:shd w:val="clear" w:color="auto" w:fill="FCFCFC"/>
        </w:rPr>
        <w:t>Ougiaroglou</w:t>
      </w:r>
      <w:proofErr w:type="spellEnd"/>
      <w:r w:rsidRPr="003330D6">
        <w:rPr>
          <w:rFonts w:ascii="Times New Roman" w:hAnsi="Times New Roman" w:cs="Times New Roman"/>
          <w:color w:val="333333"/>
          <w:sz w:val="18"/>
          <w:szCs w:val="18"/>
          <w:shd w:val="clear" w:color="auto" w:fill="FCFCFC"/>
        </w:rPr>
        <w:t xml:space="preserve">, S., Paschalis, G. (2012). Association Rules Mining from the Educational Data of ESOG Web-Based Application. In: Iliadis, L., </w:t>
      </w:r>
      <w:proofErr w:type="spellStart"/>
      <w:r w:rsidRPr="003330D6">
        <w:rPr>
          <w:rFonts w:ascii="Times New Roman" w:hAnsi="Times New Roman" w:cs="Times New Roman"/>
          <w:color w:val="333333"/>
          <w:sz w:val="18"/>
          <w:szCs w:val="18"/>
          <w:shd w:val="clear" w:color="auto" w:fill="FCFCFC"/>
        </w:rPr>
        <w:t>Maglogiannis</w:t>
      </w:r>
      <w:proofErr w:type="spellEnd"/>
      <w:r w:rsidRPr="003330D6">
        <w:rPr>
          <w:rFonts w:ascii="Times New Roman" w:hAnsi="Times New Roman" w:cs="Times New Roman"/>
          <w:color w:val="333333"/>
          <w:sz w:val="18"/>
          <w:szCs w:val="18"/>
          <w:shd w:val="clear" w:color="auto" w:fill="FCFCFC"/>
        </w:rPr>
        <w:t xml:space="preserve">, I., Papadopoulos, H., Karatzas, K., </w:t>
      </w:r>
      <w:proofErr w:type="spellStart"/>
      <w:r w:rsidRPr="003330D6">
        <w:rPr>
          <w:rFonts w:ascii="Times New Roman" w:hAnsi="Times New Roman" w:cs="Times New Roman"/>
          <w:color w:val="333333"/>
          <w:sz w:val="18"/>
          <w:szCs w:val="18"/>
          <w:shd w:val="clear" w:color="auto" w:fill="FCFCFC"/>
        </w:rPr>
        <w:t>Sioutas</w:t>
      </w:r>
      <w:proofErr w:type="spellEnd"/>
      <w:r w:rsidRPr="003330D6">
        <w:rPr>
          <w:rFonts w:ascii="Times New Roman" w:hAnsi="Times New Roman" w:cs="Times New Roman"/>
          <w:color w:val="333333"/>
          <w:sz w:val="18"/>
          <w:szCs w:val="18"/>
          <w:shd w:val="clear" w:color="auto" w:fill="FCFCFC"/>
        </w:rPr>
        <w:t xml:space="preserve">, S. (eds) Artificial Intelligence Applications and Innovations. AIAI 2012. IFIP Advances in Information and Communication Technology, vol 382. Springer, Berlin, Heidelberg. </w:t>
      </w:r>
      <w:hyperlink r:id="rId7" w:history="1">
        <w:r w:rsidRPr="003330D6">
          <w:rPr>
            <w:rStyle w:val="Hyperlink"/>
            <w:rFonts w:ascii="Times New Roman" w:hAnsi="Times New Roman" w:cs="Times New Roman"/>
            <w:sz w:val="18"/>
            <w:szCs w:val="18"/>
            <w:shd w:val="clear" w:color="auto" w:fill="FCFCFC"/>
          </w:rPr>
          <w:t>https://doi.org/10.1007/978-3-642-33412-2_11</w:t>
        </w:r>
      </w:hyperlink>
    </w:p>
    <w:p w14:paraId="534C1DF9" w14:textId="5B0D274D" w:rsidR="00393311" w:rsidRDefault="00922C94" w:rsidP="003330D6">
      <w:pPr>
        <w:pStyle w:val="ListParagraph"/>
        <w:numPr>
          <w:ilvl w:val="0"/>
          <w:numId w:val="13"/>
        </w:numPr>
        <w:jc w:val="both"/>
        <w:rPr>
          <w:rFonts w:ascii="Times New Roman" w:hAnsi="Times New Roman" w:cs="Times New Roman"/>
          <w:color w:val="333333"/>
          <w:sz w:val="18"/>
          <w:szCs w:val="18"/>
          <w:shd w:val="clear" w:color="auto" w:fill="FFFFFF"/>
        </w:rPr>
      </w:pPr>
      <w:r w:rsidRPr="003330D6">
        <w:rPr>
          <w:rFonts w:ascii="Times New Roman" w:hAnsi="Times New Roman" w:cs="Times New Roman"/>
          <w:color w:val="333333"/>
          <w:sz w:val="18"/>
          <w:szCs w:val="18"/>
          <w:shd w:val="clear" w:color="auto" w:fill="FFFFFF"/>
        </w:rPr>
        <w:t xml:space="preserve">X. Ren, "Application of </w:t>
      </w:r>
      <w:proofErr w:type="spellStart"/>
      <w:r w:rsidRPr="003330D6">
        <w:rPr>
          <w:rFonts w:ascii="Times New Roman" w:hAnsi="Times New Roman" w:cs="Times New Roman"/>
          <w:color w:val="333333"/>
          <w:sz w:val="18"/>
          <w:szCs w:val="18"/>
          <w:shd w:val="clear" w:color="auto" w:fill="FFFFFF"/>
        </w:rPr>
        <w:t>Apriori</w:t>
      </w:r>
      <w:proofErr w:type="spellEnd"/>
      <w:r w:rsidRPr="003330D6">
        <w:rPr>
          <w:rFonts w:ascii="Times New Roman" w:hAnsi="Times New Roman" w:cs="Times New Roman"/>
          <w:color w:val="333333"/>
          <w:sz w:val="18"/>
          <w:szCs w:val="18"/>
          <w:shd w:val="clear" w:color="auto" w:fill="FFFFFF"/>
        </w:rPr>
        <w:t xml:space="preserve"> Association Rules Algorithm to Data Mining Technology to Mining E-commerce Potential Customers," </w:t>
      </w:r>
      <w:r w:rsidRPr="003330D6">
        <w:rPr>
          <w:rStyle w:val="Emphasis"/>
          <w:rFonts w:ascii="Times New Roman" w:hAnsi="Times New Roman" w:cs="Times New Roman"/>
          <w:color w:val="333333"/>
          <w:sz w:val="18"/>
          <w:szCs w:val="18"/>
          <w:shd w:val="clear" w:color="auto" w:fill="FFFFFF"/>
        </w:rPr>
        <w:t>2021 International Wireless Communications and Mobile Computing (IWCMC)</w:t>
      </w:r>
      <w:r w:rsidRPr="003330D6">
        <w:rPr>
          <w:rFonts w:ascii="Times New Roman" w:hAnsi="Times New Roman" w:cs="Times New Roman"/>
          <w:color w:val="333333"/>
          <w:sz w:val="18"/>
          <w:szCs w:val="18"/>
          <w:shd w:val="clear" w:color="auto" w:fill="FFFFFF"/>
        </w:rPr>
        <w:t xml:space="preserve">, Harbin City, China, 2021, pp. 1193-1196, </w:t>
      </w:r>
      <w:proofErr w:type="spellStart"/>
      <w:r w:rsidRPr="003330D6">
        <w:rPr>
          <w:rFonts w:ascii="Times New Roman" w:hAnsi="Times New Roman" w:cs="Times New Roman"/>
          <w:color w:val="333333"/>
          <w:sz w:val="18"/>
          <w:szCs w:val="18"/>
          <w:shd w:val="clear" w:color="auto" w:fill="FFFFFF"/>
        </w:rPr>
        <w:t>doi</w:t>
      </w:r>
      <w:proofErr w:type="spellEnd"/>
      <w:r w:rsidRPr="003330D6">
        <w:rPr>
          <w:rFonts w:ascii="Times New Roman" w:hAnsi="Times New Roman" w:cs="Times New Roman"/>
          <w:color w:val="333333"/>
          <w:sz w:val="18"/>
          <w:szCs w:val="18"/>
          <w:shd w:val="clear" w:color="auto" w:fill="FFFFFF"/>
        </w:rPr>
        <w:t>: 10.1109/IWCMC51323.2021.9498773.</w:t>
      </w:r>
    </w:p>
    <w:p w14:paraId="278FF49D" w14:textId="7D6FE918" w:rsidR="00B8164B" w:rsidRPr="009F37CD" w:rsidRDefault="00B8164B" w:rsidP="003330D6">
      <w:pPr>
        <w:pStyle w:val="ListParagraph"/>
        <w:numPr>
          <w:ilvl w:val="0"/>
          <w:numId w:val="13"/>
        </w:numPr>
        <w:jc w:val="both"/>
        <w:rPr>
          <w:rStyle w:val="Hyperlink"/>
          <w:rFonts w:ascii="Times New Roman" w:hAnsi="Times New Roman" w:cs="Times New Roman"/>
          <w:color w:val="333333"/>
          <w:sz w:val="14"/>
          <w:szCs w:val="14"/>
          <w:u w:val="none"/>
          <w:shd w:val="clear" w:color="auto" w:fill="FFFFFF"/>
        </w:rPr>
      </w:pPr>
      <w:r w:rsidRPr="00B8164B">
        <w:rPr>
          <w:rFonts w:ascii="Times New Roman" w:hAnsi="Times New Roman" w:cs="Times New Roman"/>
          <w:color w:val="505050"/>
          <w:sz w:val="18"/>
          <w:szCs w:val="18"/>
          <w:shd w:val="clear" w:color="auto" w:fill="FFFFFF"/>
        </w:rPr>
        <w:t xml:space="preserve">Jadhav, Aakanksha and Jadhav, Aditya and Jadhav, Dr Ramesh D, Association Rule Mining in Retail: Exploring Market Basket Analysis with </w:t>
      </w:r>
      <w:proofErr w:type="spellStart"/>
      <w:r w:rsidRPr="00B8164B">
        <w:rPr>
          <w:rFonts w:ascii="Times New Roman" w:hAnsi="Times New Roman" w:cs="Times New Roman"/>
          <w:color w:val="505050"/>
          <w:sz w:val="18"/>
          <w:szCs w:val="18"/>
          <w:shd w:val="clear" w:color="auto" w:fill="FFFFFF"/>
        </w:rPr>
        <w:t>Apriori</w:t>
      </w:r>
      <w:proofErr w:type="spellEnd"/>
      <w:r w:rsidRPr="00B8164B">
        <w:rPr>
          <w:rFonts w:ascii="Times New Roman" w:hAnsi="Times New Roman" w:cs="Times New Roman"/>
          <w:color w:val="505050"/>
          <w:sz w:val="18"/>
          <w:szCs w:val="18"/>
          <w:shd w:val="clear" w:color="auto" w:fill="FFFFFF"/>
        </w:rPr>
        <w:t xml:space="preserve"> Algorithm (May 27, 2023). Available at SSRN: </w:t>
      </w:r>
      <w:hyperlink r:id="rId8" w:tgtFrame="_blank" w:history="1">
        <w:r w:rsidRPr="00B8164B">
          <w:rPr>
            <w:rStyle w:val="Hyperlink"/>
            <w:rFonts w:ascii="Times New Roman" w:hAnsi="Times New Roman" w:cs="Times New Roman"/>
            <w:color w:val="505050"/>
            <w:sz w:val="18"/>
            <w:szCs w:val="18"/>
            <w:shd w:val="clear" w:color="auto" w:fill="FFFFFF"/>
          </w:rPr>
          <w:t>https://ssrn.com/abstract=4461121</w:t>
        </w:r>
      </w:hyperlink>
      <w:r w:rsidRPr="00B8164B">
        <w:rPr>
          <w:rFonts w:ascii="Times New Roman" w:hAnsi="Times New Roman" w:cs="Times New Roman"/>
          <w:color w:val="505050"/>
          <w:sz w:val="18"/>
          <w:szCs w:val="18"/>
          <w:shd w:val="clear" w:color="auto" w:fill="FFFFFF"/>
        </w:rPr>
        <w:t> or </w:t>
      </w:r>
      <w:hyperlink r:id="rId9" w:tgtFrame="_blank" w:history="1">
        <w:r w:rsidRPr="00B8164B">
          <w:rPr>
            <w:rStyle w:val="Hyperlink"/>
            <w:rFonts w:ascii="Times New Roman" w:hAnsi="Times New Roman" w:cs="Times New Roman"/>
            <w:color w:val="505050"/>
            <w:sz w:val="18"/>
            <w:szCs w:val="18"/>
            <w:shd w:val="clear" w:color="auto" w:fill="FFFFFF"/>
          </w:rPr>
          <w:t>http://dx.doi.org/10.2139/ssrn.4461121</w:t>
        </w:r>
      </w:hyperlink>
    </w:p>
    <w:p w14:paraId="1D0B72B0" w14:textId="5175AC17" w:rsidR="009F37CD" w:rsidRDefault="009F37CD" w:rsidP="003330D6">
      <w:pPr>
        <w:pStyle w:val="ListParagraph"/>
        <w:numPr>
          <w:ilvl w:val="0"/>
          <w:numId w:val="13"/>
        </w:numPr>
        <w:jc w:val="both"/>
        <w:rPr>
          <w:rFonts w:ascii="Times New Roman" w:hAnsi="Times New Roman" w:cs="Times New Roman"/>
          <w:color w:val="333333"/>
          <w:sz w:val="18"/>
          <w:szCs w:val="18"/>
          <w:shd w:val="clear" w:color="auto" w:fill="FFFFFF"/>
        </w:rPr>
      </w:pPr>
      <w:r w:rsidRPr="009F37CD">
        <w:rPr>
          <w:rFonts w:ascii="Times New Roman" w:hAnsi="Times New Roman" w:cs="Times New Roman"/>
          <w:color w:val="333333"/>
          <w:sz w:val="18"/>
          <w:szCs w:val="18"/>
          <w:shd w:val="clear" w:color="auto" w:fill="FFFFFF"/>
        </w:rPr>
        <w:t xml:space="preserve">Lopez FJ, Blanco A, Garcia F, Cano C, Marin A. Fuzzy association rules for biological data analysis: a case study on yeast. BMC Bioinformatics. 2008 Feb </w:t>
      </w:r>
      <w:proofErr w:type="gramStart"/>
      <w:r w:rsidRPr="009F37CD">
        <w:rPr>
          <w:rFonts w:ascii="Times New Roman" w:hAnsi="Times New Roman" w:cs="Times New Roman"/>
          <w:color w:val="333333"/>
          <w:sz w:val="18"/>
          <w:szCs w:val="18"/>
          <w:shd w:val="clear" w:color="auto" w:fill="FFFFFF"/>
        </w:rPr>
        <w:t>19;9:107</w:t>
      </w:r>
      <w:proofErr w:type="gramEnd"/>
      <w:r w:rsidRPr="009F37CD">
        <w:rPr>
          <w:rFonts w:ascii="Times New Roman" w:hAnsi="Times New Roman" w:cs="Times New Roman"/>
          <w:color w:val="333333"/>
          <w:sz w:val="18"/>
          <w:szCs w:val="18"/>
          <w:shd w:val="clear" w:color="auto" w:fill="FFFFFF"/>
        </w:rPr>
        <w:t xml:space="preserve">. </w:t>
      </w:r>
      <w:proofErr w:type="spellStart"/>
      <w:r w:rsidRPr="009F37CD">
        <w:rPr>
          <w:rFonts w:ascii="Times New Roman" w:hAnsi="Times New Roman" w:cs="Times New Roman"/>
          <w:color w:val="333333"/>
          <w:sz w:val="18"/>
          <w:szCs w:val="18"/>
          <w:shd w:val="clear" w:color="auto" w:fill="FFFFFF"/>
        </w:rPr>
        <w:t>doi</w:t>
      </w:r>
      <w:proofErr w:type="spellEnd"/>
      <w:r w:rsidRPr="009F37CD">
        <w:rPr>
          <w:rFonts w:ascii="Times New Roman" w:hAnsi="Times New Roman" w:cs="Times New Roman"/>
          <w:color w:val="333333"/>
          <w:sz w:val="18"/>
          <w:szCs w:val="18"/>
          <w:shd w:val="clear" w:color="auto" w:fill="FFFFFF"/>
        </w:rPr>
        <w:t>: 10.1186/1471-2105-9-107. PMID: 18284669; PMCID: PMC2277399.</w:t>
      </w:r>
    </w:p>
    <w:p w14:paraId="050F732F" w14:textId="2FE0B1C5" w:rsidR="009F37CD" w:rsidRDefault="009F37CD" w:rsidP="003330D6">
      <w:pPr>
        <w:pStyle w:val="ListParagraph"/>
        <w:numPr>
          <w:ilvl w:val="0"/>
          <w:numId w:val="13"/>
        </w:numPr>
        <w:jc w:val="both"/>
        <w:rPr>
          <w:rFonts w:ascii="Times New Roman" w:hAnsi="Times New Roman" w:cs="Times New Roman"/>
          <w:color w:val="333333"/>
          <w:sz w:val="18"/>
          <w:szCs w:val="18"/>
          <w:shd w:val="clear" w:color="auto" w:fill="FFFFFF"/>
        </w:rPr>
      </w:pPr>
      <w:r>
        <w:rPr>
          <w:rFonts w:ascii="Times New Roman" w:hAnsi="Times New Roman" w:cs="Times New Roman"/>
          <w:color w:val="333333"/>
          <w:sz w:val="18"/>
          <w:szCs w:val="18"/>
          <w:shd w:val="clear" w:color="auto" w:fill="FFFFFF"/>
        </w:rPr>
        <w:t xml:space="preserve"> </w:t>
      </w:r>
      <w:r w:rsidRPr="009F37CD">
        <w:rPr>
          <w:rFonts w:ascii="Times New Roman" w:hAnsi="Times New Roman" w:cs="Times New Roman"/>
          <w:color w:val="333333"/>
          <w:sz w:val="18"/>
          <w:szCs w:val="18"/>
          <w:shd w:val="clear" w:color="auto" w:fill="FFFFFF"/>
        </w:rPr>
        <w:t xml:space="preserve">P. </w:t>
      </w:r>
      <w:proofErr w:type="spellStart"/>
      <w:r w:rsidRPr="009F37CD">
        <w:rPr>
          <w:rFonts w:ascii="Times New Roman" w:hAnsi="Times New Roman" w:cs="Times New Roman"/>
          <w:color w:val="333333"/>
          <w:sz w:val="18"/>
          <w:szCs w:val="18"/>
          <w:shd w:val="clear" w:color="auto" w:fill="FFFFFF"/>
        </w:rPr>
        <w:t>Turčínek</w:t>
      </w:r>
      <w:proofErr w:type="spellEnd"/>
      <w:r w:rsidRPr="009F37CD">
        <w:rPr>
          <w:rFonts w:ascii="Times New Roman" w:hAnsi="Times New Roman" w:cs="Times New Roman"/>
          <w:color w:val="333333"/>
          <w:sz w:val="18"/>
          <w:szCs w:val="18"/>
          <w:shd w:val="clear" w:color="auto" w:fill="FFFFFF"/>
        </w:rPr>
        <w:t xml:space="preserve"> and J. </w:t>
      </w:r>
      <w:proofErr w:type="spellStart"/>
      <w:r w:rsidRPr="009F37CD">
        <w:rPr>
          <w:rFonts w:ascii="Times New Roman" w:hAnsi="Times New Roman" w:cs="Times New Roman"/>
          <w:color w:val="333333"/>
          <w:sz w:val="18"/>
          <w:szCs w:val="18"/>
          <w:shd w:val="clear" w:color="auto" w:fill="FFFFFF"/>
        </w:rPr>
        <w:t>Turčínková</w:t>
      </w:r>
      <w:proofErr w:type="spellEnd"/>
      <w:r w:rsidRPr="009F37CD">
        <w:rPr>
          <w:rFonts w:ascii="Times New Roman" w:hAnsi="Times New Roman" w:cs="Times New Roman"/>
          <w:color w:val="333333"/>
          <w:sz w:val="18"/>
          <w:szCs w:val="18"/>
          <w:shd w:val="clear" w:color="auto" w:fill="FFFFFF"/>
        </w:rPr>
        <w:t>, "Exploring Consumer Behavior: Use of Association Rules," Acta Univ. Agric. Silvic. Mendel. Brun., vol. 63, pp. 1031-42, 2015.</w:t>
      </w:r>
    </w:p>
    <w:p w14:paraId="4ABEB9F5" w14:textId="1454BAA2" w:rsidR="009F37CD" w:rsidRDefault="009F37CD" w:rsidP="003330D6">
      <w:pPr>
        <w:pStyle w:val="ListParagraph"/>
        <w:numPr>
          <w:ilvl w:val="0"/>
          <w:numId w:val="13"/>
        </w:numPr>
        <w:jc w:val="both"/>
        <w:rPr>
          <w:rFonts w:ascii="Times New Roman" w:hAnsi="Times New Roman" w:cs="Times New Roman"/>
          <w:color w:val="333333"/>
          <w:sz w:val="18"/>
          <w:szCs w:val="18"/>
          <w:shd w:val="clear" w:color="auto" w:fill="FFFFFF"/>
        </w:rPr>
      </w:pPr>
      <w:r>
        <w:rPr>
          <w:rFonts w:ascii="Times New Roman" w:hAnsi="Times New Roman" w:cs="Times New Roman"/>
          <w:color w:val="333333"/>
          <w:sz w:val="18"/>
          <w:szCs w:val="18"/>
          <w:shd w:val="clear" w:color="auto" w:fill="FFFFFF"/>
        </w:rPr>
        <w:t xml:space="preserve"> </w:t>
      </w:r>
      <w:r w:rsidRPr="009F37CD">
        <w:rPr>
          <w:rFonts w:ascii="Times New Roman" w:hAnsi="Times New Roman" w:cs="Times New Roman"/>
          <w:color w:val="333333"/>
          <w:sz w:val="18"/>
          <w:szCs w:val="18"/>
          <w:shd w:val="clear" w:color="auto" w:fill="FFFFFF"/>
        </w:rPr>
        <w:t xml:space="preserve">H. Tang, Z. Yang, P. Zhang and H. Yan, "Using Data Mining to Accelerate Cross-Selling," 2008 International Seminar on Business and Information Management, Wuhan, China, 2008, pp. 283-286, </w:t>
      </w:r>
      <w:proofErr w:type="spellStart"/>
      <w:r w:rsidRPr="009F37CD">
        <w:rPr>
          <w:rFonts w:ascii="Times New Roman" w:hAnsi="Times New Roman" w:cs="Times New Roman"/>
          <w:color w:val="333333"/>
          <w:sz w:val="18"/>
          <w:szCs w:val="18"/>
          <w:shd w:val="clear" w:color="auto" w:fill="FFFFFF"/>
        </w:rPr>
        <w:t>doi</w:t>
      </w:r>
      <w:proofErr w:type="spellEnd"/>
      <w:r w:rsidRPr="009F37CD">
        <w:rPr>
          <w:rFonts w:ascii="Times New Roman" w:hAnsi="Times New Roman" w:cs="Times New Roman"/>
          <w:color w:val="333333"/>
          <w:sz w:val="18"/>
          <w:szCs w:val="18"/>
          <w:shd w:val="clear" w:color="auto" w:fill="FFFFFF"/>
        </w:rPr>
        <w:t>: 10.1109/ISBIM.2008.186.</w:t>
      </w:r>
    </w:p>
    <w:p w14:paraId="2594D566" w14:textId="71C7DB9D" w:rsidR="009F37CD" w:rsidRDefault="00C03B1B" w:rsidP="003330D6">
      <w:pPr>
        <w:pStyle w:val="ListParagraph"/>
        <w:numPr>
          <w:ilvl w:val="0"/>
          <w:numId w:val="13"/>
        </w:numPr>
        <w:jc w:val="both"/>
        <w:rPr>
          <w:rFonts w:ascii="Times New Roman" w:hAnsi="Times New Roman" w:cs="Times New Roman"/>
          <w:color w:val="333333"/>
          <w:sz w:val="18"/>
          <w:szCs w:val="18"/>
          <w:shd w:val="clear" w:color="auto" w:fill="FFFFFF"/>
        </w:rPr>
      </w:pPr>
      <w:r w:rsidRPr="00C03B1B">
        <w:rPr>
          <w:rFonts w:ascii="Times New Roman" w:hAnsi="Times New Roman" w:cs="Times New Roman"/>
          <w:color w:val="333333"/>
          <w:sz w:val="18"/>
          <w:szCs w:val="18"/>
          <w:shd w:val="clear" w:color="auto" w:fill="FFFFFF"/>
        </w:rPr>
        <w:t xml:space="preserve">Xiaodong Liu, </w:t>
      </w:r>
      <w:proofErr w:type="spellStart"/>
      <w:r w:rsidRPr="00C03B1B">
        <w:rPr>
          <w:rFonts w:ascii="Times New Roman" w:hAnsi="Times New Roman" w:cs="Times New Roman"/>
          <w:color w:val="333333"/>
          <w:sz w:val="18"/>
          <w:szCs w:val="18"/>
          <w:shd w:val="clear" w:color="auto" w:fill="FFFFFF"/>
        </w:rPr>
        <w:t>Haode</w:t>
      </w:r>
      <w:proofErr w:type="spellEnd"/>
      <w:r w:rsidRPr="00C03B1B">
        <w:rPr>
          <w:rFonts w:ascii="Times New Roman" w:hAnsi="Times New Roman" w:cs="Times New Roman"/>
          <w:color w:val="333333"/>
          <w:sz w:val="18"/>
          <w:szCs w:val="18"/>
          <w:shd w:val="clear" w:color="auto" w:fill="FFFFFF"/>
        </w:rPr>
        <w:t xml:space="preserve"> Sun, Shanshan Han, </w:t>
      </w:r>
      <w:proofErr w:type="spellStart"/>
      <w:r w:rsidRPr="00C03B1B">
        <w:rPr>
          <w:rFonts w:ascii="Times New Roman" w:hAnsi="Times New Roman" w:cs="Times New Roman"/>
          <w:color w:val="333333"/>
          <w:sz w:val="18"/>
          <w:szCs w:val="18"/>
          <w:shd w:val="clear" w:color="auto" w:fill="FFFFFF"/>
        </w:rPr>
        <w:t>Shuyan</w:t>
      </w:r>
      <w:proofErr w:type="spellEnd"/>
      <w:r w:rsidRPr="00C03B1B">
        <w:rPr>
          <w:rFonts w:ascii="Times New Roman" w:hAnsi="Times New Roman" w:cs="Times New Roman"/>
          <w:color w:val="333333"/>
          <w:sz w:val="18"/>
          <w:szCs w:val="18"/>
          <w:shd w:val="clear" w:color="auto" w:fill="FFFFFF"/>
        </w:rPr>
        <w:t xml:space="preserve"> Han, </w:t>
      </w:r>
      <w:proofErr w:type="spellStart"/>
      <w:r w:rsidRPr="00C03B1B">
        <w:rPr>
          <w:rFonts w:ascii="Times New Roman" w:hAnsi="Times New Roman" w:cs="Times New Roman"/>
          <w:color w:val="333333"/>
          <w:sz w:val="18"/>
          <w:szCs w:val="18"/>
          <w:shd w:val="clear" w:color="auto" w:fill="FFFFFF"/>
        </w:rPr>
        <w:t>Shengnan</w:t>
      </w:r>
      <w:proofErr w:type="spellEnd"/>
      <w:r w:rsidRPr="00C03B1B">
        <w:rPr>
          <w:rFonts w:ascii="Times New Roman" w:hAnsi="Times New Roman" w:cs="Times New Roman"/>
          <w:color w:val="333333"/>
          <w:sz w:val="18"/>
          <w:szCs w:val="18"/>
          <w:shd w:val="clear" w:color="auto" w:fill="FFFFFF"/>
        </w:rPr>
        <w:t xml:space="preserve"> Niu, Wen Qin, </w:t>
      </w:r>
      <w:proofErr w:type="spellStart"/>
      <w:r w:rsidRPr="00C03B1B">
        <w:rPr>
          <w:rFonts w:ascii="Times New Roman" w:hAnsi="Times New Roman" w:cs="Times New Roman"/>
          <w:color w:val="333333"/>
          <w:sz w:val="18"/>
          <w:szCs w:val="18"/>
          <w:shd w:val="clear" w:color="auto" w:fill="FFFFFF"/>
        </w:rPr>
        <w:t>Piman</w:t>
      </w:r>
      <w:proofErr w:type="spellEnd"/>
      <w:r w:rsidRPr="00C03B1B">
        <w:rPr>
          <w:rFonts w:ascii="Times New Roman" w:hAnsi="Times New Roman" w:cs="Times New Roman"/>
          <w:color w:val="333333"/>
          <w:sz w:val="18"/>
          <w:szCs w:val="18"/>
          <w:shd w:val="clear" w:color="auto" w:fill="FFFFFF"/>
        </w:rPr>
        <w:t xml:space="preserve"> Sun, </w:t>
      </w:r>
      <w:proofErr w:type="spellStart"/>
      <w:r w:rsidRPr="00C03B1B">
        <w:rPr>
          <w:rFonts w:ascii="Times New Roman" w:hAnsi="Times New Roman" w:cs="Times New Roman"/>
          <w:color w:val="333333"/>
          <w:sz w:val="18"/>
          <w:szCs w:val="18"/>
          <w:shd w:val="clear" w:color="auto" w:fill="FFFFFF"/>
        </w:rPr>
        <w:t>Dexuan</w:t>
      </w:r>
      <w:proofErr w:type="spellEnd"/>
      <w:r w:rsidRPr="00C03B1B">
        <w:rPr>
          <w:rFonts w:ascii="Times New Roman" w:hAnsi="Times New Roman" w:cs="Times New Roman"/>
          <w:color w:val="333333"/>
          <w:sz w:val="18"/>
          <w:szCs w:val="18"/>
          <w:shd w:val="clear" w:color="auto" w:fill="FFFFFF"/>
        </w:rPr>
        <w:t xml:space="preserve"> Song, A data mining research on office building energy pattern based on time-series energy consumption data, Energy and Buildings, Volume 259, 2022, 111888, ISSN 0378-7788, </w:t>
      </w:r>
      <w:hyperlink r:id="rId10" w:history="1">
        <w:r w:rsidRPr="00FB4F0E">
          <w:rPr>
            <w:rStyle w:val="Hyperlink"/>
            <w:rFonts w:ascii="Times New Roman" w:hAnsi="Times New Roman" w:cs="Times New Roman"/>
            <w:sz w:val="18"/>
            <w:szCs w:val="18"/>
            <w:shd w:val="clear" w:color="auto" w:fill="FFFFFF"/>
          </w:rPr>
          <w:t>https://doi.org/10.1016/j.enbuild.2022.111888</w:t>
        </w:r>
      </w:hyperlink>
      <w:r w:rsidRPr="00C03B1B">
        <w:rPr>
          <w:rFonts w:ascii="Times New Roman" w:hAnsi="Times New Roman" w:cs="Times New Roman"/>
          <w:color w:val="333333"/>
          <w:sz w:val="18"/>
          <w:szCs w:val="18"/>
          <w:shd w:val="clear" w:color="auto" w:fill="FFFFFF"/>
        </w:rPr>
        <w:t>.</w:t>
      </w:r>
    </w:p>
    <w:p w14:paraId="4B5B19DA" w14:textId="4C9738C8" w:rsidR="00C03B1B" w:rsidRDefault="00C03B1B" w:rsidP="003330D6">
      <w:pPr>
        <w:pStyle w:val="ListParagraph"/>
        <w:numPr>
          <w:ilvl w:val="0"/>
          <w:numId w:val="13"/>
        </w:numPr>
        <w:jc w:val="both"/>
        <w:rPr>
          <w:rFonts w:ascii="Times New Roman" w:hAnsi="Times New Roman" w:cs="Times New Roman"/>
          <w:color w:val="333333"/>
          <w:sz w:val="18"/>
          <w:szCs w:val="18"/>
          <w:shd w:val="clear" w:color="auto" w:fill="FFFFFF"/>
        </w:rPr>
      </w:pPr>
      <w:r>
        <w:rPr>
          <w:rFonts w:ascii="Times New Roman" w:hAnsi="Times New Roman" w:cs="Times New Roman"/>
          <w:color w:val="333333"/>
          <w:sz w:val="18"/>
          <w:szCs w:val="18"/>
          <w:shd w:val="clear" w:color="auto" w:fill="FFFFFF"/>
        </w:rPr>
        <w:t xml:space="preserve"> </w:t>
      </w:r>
      <w:r w:rsidRPr="00C03B1B">
        <w:rPr>
          <w:rFonts w:ascii="Times New Roman" w:hAnsi="Times New Roman" w:cs="Times New Roman"/>
          <w:color w:val="333333"/>
          <w:sz w:val="18"/>
          <w:szCs w:val="18"/>
          <w:shd w:val="clear" w:color="auto" w:fill="FFFFFF"/>
        </w:rPr>
        <w:t xml:space="preserve">M. </w:t>
      </w:r>
      <w:proofErr w:type="spellStart"/>
      <w:r w:rsidRPr="00C03B1B">
        <w:rPr>
          <w:rFonts w:ascii="Times New Roman" w:hAnsi="Times New Roman" w:cs="Times New Roman"/>
          <w:color w:val="333333"/>
          <w:sz w:val="18"/>
          <w:szCs w:val="18"/>
          <w:shd w:val="clear" w:color="auto" w:fill="FFFFFF"/>
        </w:rPr>
        <w:t>Zadoian</w:t>
      </w:r>
      <w:proofErr w:type="spellEnd"/>
      <w:r w:rsidRPr="00C03B1B">
        <w:rPr>
          <w:rFonts w:ascii="Times New Roman" w:hAnsi="Times New Roman" w:cs="Times New Roman"/>
          <w:color w:val="333333"/>
          <w:sz w:val="18"/>
          <w:szCs w:val="18"/>
          <w:shd w:val="clear" w:color="auto" w:fill="FFFFFF"/>
        </w:rPr>
        <w:t xml:space="preserve">, Y. </w:t>
      </w:r>
      <w:proofErr w:type="spellStart"/>
      <w:r w:rsidRPr="00C03B1B">
        <w:rPr>
          <w:rFonts w:ascii="Times New Roman" w:hAnsi="Times New Roman" w:cs="Times New Roman"/>
          <w:color w:val="333333"/>
          <w:sz w:val="18"/>
          <w:szCs w:val="18"/>
          <w:shd w:val="clear" w:color="auto" w:fill="FFFFFF"/>
        </w:rPr>
        <w:t>Horichenko</w:t>
      </w:r>
      <w:proofErr w:type="spellEnd"/>
      <w:r w:rsidRPr="00C03B1B">
        <w:rPr>
          <w:rFonts w:ascii="Times New Roman" w:hAnsi="Times New Roman" w:cs="Times New Roman"/>
          <w:color w:val="333333"/>
          <w:sz w:val="18"/>
          <w:szCs w:val="18"/>
          <w:shd w:val="clear" w:color="auto" w:fill="FFFFFF"/>
        </w:rPr>
        <w:t xml:space="preserve">, A. </w:t>
      </w:r>
      <w:proofErr w:type="spellStart"/>
      <w:r w:rsidRPr="00C03B1B">
        <w:rPr>
          <w:rFonts w:ascii="Times New Roman" w:hAnsi="Times New Roman" w:cs="Times New Roman"/>
          <w:color w:val="333333"/>
          <w:sz w:val="18"/>
          <w:szCs w:val="18"/>
          <w:shd w:val="clear" w:color="auto" w:fill="FFFFFF"/>
        </w:rPr>
        <w:t>Tulenkov</w:t>
      </w:r>
      <w:proofErr w:type="spellEnd"/>
      <w:r w:rsidRPr="00C03B1B">
        <w:rPr>
          <w:rFonts w:ascii="Times New Roman" w:hAnsi="Times New Roman" w:cs="Times New Roman"/>
          <w:color w:val="333333"/>
          <w:sz w:val="18"/>
          <w:szCs w:val="18"/>
          <w:shd w:val="clear" w:color="auto" w:fill="FFFFFF"/>
        </w:rPr>
        <w:t xml:space="preserve"> and A. Parkhomenko, "Data Mining to Achieve Quality of Life for Home Automation Users," 2021 11th IEEE International Conference on Intelligent Data Acquisition and Advanced Computing Systems: Technology and Applications (IDAACS), Cracow, Poland, 2021, pp. 55-59, </w:t>
      </w:r>
      <w:proofErr w:type="spellStart"/>
      <w:r w:rsidRPr="00C03B1B">
        <w:rPr>
          <w:rFonts w:ascii="Times New Roman" w:hAnsi="Times New Roman" w:cs="Times New Roman"/>
          <w:color w:val="333333"/>
          <w:sz w:val="18"/>
          <w:szCs w:val="18"/>
          <w:shd w:val="clear" w:color="auto" w:fill="FFFFFF"/>
        </w:rPr>
        <w:t>doi</w:t>
      </w:r>
      <w:proofErr w:type="spellEnd"/>
      <w:r w:rsidRPr="00C03B1B">
        <w:rPr>
          <w:rFonts w:ascii="Times New Roman" w:hAnsi="Times New Roman" w:cs="Times New Roman"/>
          <w:color w:val="333333"/>
          <w:sz w:val="18"/>
          <w:szCs w:val="18"/>
          <w:shd w:val="clear" w:color="auto" w:fill="FFFFFF"/>
        </w:rPr>
        <w:t>: 10.1109/IDAACS53288.2021.9660836.</w:t>
      </w:r>
    </w:p>
    <w:p w14:paraId="2ED9A638" w14:textId="4311293E" w:rsidR="00565852" w:rsidRPr="009F37CD" w:rsidRDefault="00565852" w:rsidP="003330D6">
      <w:pPr>
        <w:pStyle w:val="ListParagraph"/>
        <w:numPr>
          <w:ilvl w:val="0"/>
          <w:numId w:val="13"/>
        </w:numPr>
        <w:jc w:val="both"/>
        <w:rPr>
          <w:rFonts w:ascii="Times New Roman" w:hAnsi="Times New Roman" w:cs="Times New Roman"/>
          <w:color w:val="333333"/>
          <w:sz w:val="18"/>
          <w:szCs w:val="18"/>
          <w:shd w:val="clear" w:color="auto" w:fill="FFFFFF"/>
        </w:rPr>
      </w:pPr>
      <w:r w:rsidRPr="00565852">
        <w:rPr>
          <w:rFonts w:ascii="Times New Roman" w:hAnsi="Times New Roman" w:cs="Times New Roman"/>
          <w:color w:val="333333"/>
          <w:sz w:val="18"/>
          <w:szCs w:val="18"/>
          <w:shd w:val="clear" w:color="auto" w:fill="FFFFFF"/>
        </w:rPr>
        <w:t xml:space="preserve">J. M. Luna1, M. Ondra, H. M. </w:t>
      </w:r>
      <w:proofErr w:type="spellStart"/>
      <w:r w:rsidRPr="00565852">
        <w:rPr>
          <w:rFonts w:ascii="Times New Roman" w:hAnsi="Times New Roman" w:cs="Times New Roman"/>
          <w:color w:val="333333"/>
          <w:sz w:val="18"/>
          <w:szCs w:val="18"/>
          <w:shd w:val="clear" w:color="auto" w:fill="FFFFFF"/>
        </w:rPr>
        <w:t>Fardoun</w:t>
      </w:r>
      <w:proofErr w:type="spellEnd"/>
      <w:r w:rsidRPr="00565852">
        <w:rPr>
          <w:rFonts w:ascii="Times New Roman" w:hAnsi="Times New Roman" w:cs="Times New Roman"/>
          <w:color w:val="333333"/>
          <w:sz w:val="18"/>
          <w:szCs w:val="18"/>
          <w:shd w:val="clear" w:color="auto" w:fill="FFFFFF"/>
        </w:rPr>
        <w:t xml:space="preserve">, S. Ventura, Optimization of quality measures in association rule mining: an empirical study, International Journal of Computational Intelligence Systems, 12(1), pp.59 - 78,2018, </w:t>
      </w:r>
      <w:proofErr w:type="spellStart"/>
      <w:r w:rsidRPr="00565852">
        <w:rPr>
          <w:rFonts w:ascii="Times New Roman" w:hAnsi="Times New Roman" w:cs="Times New Roman"/>
          <w:color w:val="333333"/>
          <w:sz w:val="18"/>
          <w:szCs w:val="18"/>
          <w:shd w:val="clear" w:color="auto" w:fill="FFFFFF"/>
        </w:rPr>
        <w:t>doi</w:t>
      </w:r>
      <w:proofErr w:type="spellEnd"/>
      <w:r w:rsidRPr="00565852">
        <w:rPr>
          <w:rFonts w:ascii="Times New Roman" w:hAnsi="Times New Roman" w:cs="Times New Roman"/>
          <w:color w:val="333333"/>
          <w:sz w:val="18"/>
          <w:szCs w:val="18"/>
          <w:shd w:val="clear" w:color="auto" w:fill="FFFFFF"/>
        </w:rPr>
        <w:t>: 10.2991/ijcis.2018.25905182</w:t>
      </w:r>
    </w:p>
    <w:p w14:paraId="4C04BAA2" w14:textId="77777777" w:rsidR="00B8164B" w:rsidRDefault="00B8164B" w:rsidP="00B8164B">
      <w:pPr>
        <w:pStyle w:val="ListParagraph"/>
        <w:jc w:val="both"/>
        <w:rPr>
          <w:rFonts w:ascii="Times New Roman" w:hAnsi="Times New Roman" w:cs="Times New Roman"/>
          <w:color w:val="333333"/>
          <w:sz w:val="18"/>
          <w:szCs w:val="18"/>
          <w:shd w:val="clear" w:color="auto" w:fill="FFFFFF"/>
        </w:rPr>
      </w:pPr>
    </w:p>
    <w:p w14:paraId="4FB62506" w14:textId="77777777" w:rsidR="00922C94" w:rsidRPr="00393311" w:rsidRDefault="00922C94" w:rsidP="00D74ABC">
      <w:pPr>
        <w:jc w:val="both"/>
        <w:rPr>
          <w:rFonts w:ascii="Times New Roman" w:hAnsi="Times New Roman" w:cs="Times New Roman"/>
          <w:sz w:val="20"/>
          <w:szCs w:val="20"/>
        </w:rPr>
      </w:pPr>
    </w:p>
    <w:sectPr w:rsidR="00922C94" w:rsidRPr="00393311" w:rsidSect="007A579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1A7"/>
    <w:multiLevelType w:val="hybridMultilevel"/>
    <w:tmpl w:val="733E6A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B0F65"/>
    <w:multiLevelType w:val="hybridMultilevel"/>
    <w:tmpl w:val="905EE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D4E96"/>
    <w:multiLevelType w:val="hybridMultilevel"/>
    <w:tmpl w:val="64CC7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77670"/>
    <w:multiLevelType w:val="hybridMultilevel"/>
    <w:tmpl w:val="0DD062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F4495B"/>
    <w:multiLevelType w:val="hybridMultilevel"/>
    <w:tmpl w:val="F3B8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96343"/>
    <w:multiLevelType w:val="hybridMultilevel"/>
    <w:tmpl w:val="4AA4097C"/>
    <w:lvl w:ilvl="0" w:tplc="F5AEDD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34CBF"/>
    <w:multiLevelType w:val="hybridMultilevel"/>
    <w:tmpl w:val="FD681A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AF7C17"/>
    <w:multiLevelType w:val="hybridMultilevel"/>
    <w:tmpl w:val="92EC0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2626CF"/>
    <w:multiLevelType w:val="hybridMultilevel"/>
    <w:tmpl w:val="33FCC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1764CE"/>
    <w:multiLevelType w:val="hybridMultilevel"/>
    <w:tmpl w:val="0D107B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C41E06"/>
    <w:multiLevelType w:val="hybridMultilevel"/>
    <w:tmpl w:val="23B88D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106556"/>
    <w:multiLevelType w:val="hybridMultilevel"/>
    <w:tmpl w:val="CA1C36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BA2ABA"/>
    <w:multiLevelType w:val="hybridMultilevel"/>
    <w:tmpl w:val="A9DE2118"/>
    <w:lvl w:ilvl="0" w:tplc="76E83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3781782">
    <w:abstractNumId w:val="5"/>
  </w:num>
  <w:num w:numId="2" w16cid:durableId="1177887583">
    <w:abstractNumId w:val="4"/>
  </w:num>
  <w:num w:numId="3" w16cid:durableId="691763175">
    <w:abstractNumId w:val="2"/>
  </w:num>
  <w:num w:numId="4" w16cid:durableId="1797215321">
    <w:abstractNumId w:val="7"/>
  </w:num>
  <w:num w:numId="5" w16cid:durableId="1192692492">
    <w:abstractNumId w:val="11"/>
  </w:num>
  <w:num w:numId="6" w16cid:durableId="420875173">
    <w:abstractNumId w:val="10"/>
  </w:num>
  <w:num w:numId="7" w16cid:durableId="582758232">
    <w:abstractNumId w:val="0"/>
  </w:num>
  <w:num w:numId="8" w16cid:durableId="502553383">
    <w:abstractNumId w:val="8"/>
  </w:num>
  <w:num w:numId="9" w16cid:durableId="1315841143">
    <w:abstractNumId w:val="6"/>
  </w:num>
  <w:num w:numId="10" w16cid:durableId="1721784914">
    <w:abstractNumId w:val="9"/>
  </w:num>
  <w:num w:numId="11" w16cid:durableId="2120952394">
    <w:abstractNumId w:val="3"/>
  </w:num>
  <w:num w:numId="12" w16cid:durableId="1160584150">
    <w:abstractNumId w:val="1"/>
  </w:num>
  <w:num w:numId="13" w16cid:durableId="402530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6A"/>
    <w:rsid w:val="00001EA4"/>
    <w:rsid w:val="000A2653"/>
    <w:rsid w:val="002A41CF"/>
    <w:rsid w:val="002B7CDC"/>
    <w:rsid w:val="00315379"/>
    <w:rsid w:val="00327F6E"/>
    <w:rsid w:val="00333075"/>
    <w:rsid w:val="003330D6"/>
    <w:rsid w:val="0035164B"/>
    <w:rsid w:val="00362FE1"/>
    <w:rsid w:val="0037335E"/>
    <w:rsid w:val="00382C82"/>
    <w:rsid w:val="00393311"/>
    <w:rsid w:val="003D2B1A"/>
    <w:rsid w:val="003F324E"/>
    <w:rsid w:val="00537F71"/>
    <w:rsid w:val="00565852"/>
    <w:rsid w:val="00645CF9"/>
    <w:rsid w:val="00665A91"/>
    <w:rsid w:val="00666C6F"/>
    <w:rsid w:val="006867D6"/>
    <w:rsid w:val="006B0D58"/>
    <w:rsid w:val="006F7B05"/>
    <w:rsid w:val="00792F40"/>
    <w:rsid w:val="007A5798"/>
    <w:rsid w:val="007A7516"/>
    <w:rsid w:val="00832C0D"/>
    <w:rsid w:val="008B695A"/>
    <w:rsid w:val="008B7208"/>
    <w:rsid w:val="00922C94"/>
    <w:rsid w:val="00940DA5"/>
    <w:rsid w:val="00980BE4"/>
    <w:rsid w:val="009F37CD"/>
    <w:rsid w:val="00A42A86"/>
    <w:rsid w:val="00A61D50"/>
    <w:rsid w:val="00A669E5"/>
    <w:rsid w:val="00AD1042"/>
    <w:rsid w:val="00B372E0"/>
    <w:rsid w:val="00B8164B"/>
    <w:rsid w:val="00C03B1B"/>
    <w:rsid w:val="00CA343A"/>
    <w:rsid w:val="00D1417C"/>
    <w:rsid w:val="00D74ABC"/>
    <w:rsid w:val="00DA035E"/>
    <w:rsid w:val="00E06664"/>
    <w:rsid w:val="00E60820"/>
    <w:rsid w:val="00E62871"/>
    <w:rsid w:val="00EE0D2C"/>
    <w:rsid w:val="00F02A22"/>
    <w:rsid w:val="00F369FD"/>
    <w:rsid w:val="00FF4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4FC95"/>
  <w15:chartTrackingRefBased/>
  <w15:docId w15:val="{6B16E944-FD67-4F8D-B1D6-871E6D78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A22"/>
    <w:pPr>
      <w:ind w:left="720"/>
      <w:contextualSpacing/>
    </w:pPr>
  </w:style>
  <w:style w:type="character" w:styleId="Hyperlink">
    <w:name w:val="Hyperlink"/>
    <w:basedOn w:val="DefaultParagraphFont"/>
    <w:uiPriority w:val="99"/>
    <w:unhideWhenUsed/>
    <w:rsid w:val="00327F6E"/>
    <w:rPr>
      <w:color w:val="0563C1" w:themeColor="hyperlink"/>
      <w:u w:val="single"/>
    </w:rPr>
  </w:style>
  <w:style w:type="character" w:styleId="UnresolvedMention">
    <w:name w:val="Unresolved Mention"/>
    <w:basedOn w:val="DefaultParagraphFont"/>
    <w:uiPriority w:val="99"/>
    <w:semiHidden/>
    <w:unhideWhenUsed/>
    <w:rsid w:val="00327F6E"/>
    <w:rPr>
      <w:color w:val="605E5C"/>
      <w:shd w:val="clear" w:color="auto" w:fill="E1DFDD"/>
    </w:rPr>
  </w:style>
  <w:style w:type="character" w:styleId="Emphasis">
    <w:name w:val="Emphasis"/>
    <w:basedOn w:val="DefaultParagraphFont"/>
    <w:uiPriority w:val="20"/>
    <w:qFormat/>
    <w:rsid w:val="00327F6E"/>
    <w:rPr>
      <w:i/>
      <w:iCs/>
    </w:rPr>
  </w:style>
  <w:style w:type="paragraph" w:customStyle="1" w:styleId="Affiliation">
    <w:name w:val="Affiliation"/>
    <w:uiPriority w:val="99"/>
    <w:rsid w:val="007A5798"/>
    <w:pPr>
      <w:spacing w:after="0" w:line="240" w:lineRule="auto"/>
      <w:jc w:val="center"/>
    </w:pPr>
    <w:rPr>
      <w:rFonts w:ascii="Times New Roman" w:eastAsia="Times New Roman" w:hAnsi="Times New Roman" w:cs="Times New Roman"/>
      <w:kern w:val="0"/>
      <w:sz w:val="20"/>
      <w:szCs w:val="20"/>
      <w14:ligatures w14:val="none"/>
    </w:rPr>
  </w:style>
  <w:style w:type="paragraph" w:customStyle="1" w:styleId="Author">
    <w:name w:val="Author"/>
    <w:uiPriority w:val="99"/>
    <w:rsid w:val="007A5798"/>
    <w:pPr>
      <w:spacing w:before="360" w:after="40" w:line="240" w:lineRule="auto"/>
      <w:jc w:val="center"/>
    </w:pPr>
    <w:rPr>
      <w:rFonts w:ascii="Times New Roman" w:eastAsia="Times New Roman" w:hAnsi="Times New Roman" w:cs="Times New Roman"/>
      <w:noProo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rn.com/abstract=4461121" TargetMode="External"/><Relationship Id="rId3" Type="http://schemas.openxmlformats.org/officeDocument/2006/relationships/settings" Target="settings.xml"/><Relationship Id="rId7" Type="http://schemas.openxmlformats.org/officeDocument/2006/relationships/hyperlink" Target="https://doi.org/10.1007/978-3-642-33412-2_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s10462-016-9483-9" TargetMode="External"/><Relationship Id="rId11" Type="http://schemas.openxmlformats.org/officeDocument/2006/relationships/fontTable" Target="fontTable.xml"/><Relationship Id="rId5" Type="http://schemas.openxmlformats.org/officeDocument/2006/relationships/hyperlink" Target="https://doi.org/10.1007/s10462-022-10196-3" TargetMode="External"/><Relationship Id="rId10" Type="http://schemas.openxmlformats.org/officeDocument/2006/relationships/hyperlink" Target="https://doi.org/10.1016/j.enbuild.2022.111888" TargetMode="External"/><Relationship Id="rId4" Type="http://schemas.openxmlformats.org/officeDocument/2006/relationships/webSettings" Target="webSettings.xml"/><Relationship Id="rId9" Type="http://schemas.openxmlformats.org/officeDocument/2006/relationships/hyperlink" Target="https://dx.doi.org/10.2139/ssrn.4461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6158</Words>
  <Characters>37507</Characters>
  <Application>Microsoft Office Word</Application>
  <DocSecurity>0</DocSecurity>
  <Lines>528</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Appala Srinuvasu Muttipati</dc:creator>
  <cp:keywords/>
  <dc:description/>
  <cp:lastModifiedBy>Appala Srinuvasu Muttipati</cp:lastModifiedBy>
  <cp:revision>9</cp:revision>
  <dcterms:created xsi:type="dcterms:W3CDTF">2023-09-25T17:57:00Z</dcterms:created>
  <dcterms:modified xsi:type="dcterms:W3CDTF">2023-10-09T06:24:00Z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1108d311-e1ad-4bea-9222-6bd19ca97395</vt:lpwstr>
  </property>
</Properties>
</file>