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D47A2" w14:textId="77777777" w:rsidR="00651783" w:rsidRDefault="00651783">
      <w:pPr>
        <w:autoSpaceDE w:val="0"/>
        <w:autoSpaceDN w:val="0"/>
        <w:adjustRightInd w:val="0"/>
        <w:spacing w:after="0" w:line="240" w:lineRule="auto"/>
        <w:rPr>
          <w:rFonts w:ascii="Times New Roman" w:hAnsi="Times New Roman" w:cs="Times New Roman"/>
          <w:b/>
        </w:rPr>
      </w:pPr>
    </w:p>
    <w:p w14:paraId="5D01BB10" w14:textId="77777777" w:rsidR="00651783" w:rsidRDefault="00651783">
      <w:pPr>
        <w:autoSpaceDE w:val="0"/>
        <w:autoSpaceDN w:val="0"/>
        <w:adjustRightInd w:val="0"/>
        <w:spacing w:after="0" w:line="240" w:lineRule="auto"/>
        <w:rPr>
          <w:rFonts w:ascii="Times New Roman" w:hAnsi="Times New Roman" w:cs="Times New Roman"/>
          <w:b/>
        </w:rPr>
      </w:pPr>
    </w:p>
    <w:p w14:paraId="26722AE8" w14:textId="77777777" w:rsidR="00651783" w:rsidRDefault="00651783">
      <w:pPr>
        <w:autoSpaceDE w:val="0"/>
        <w:autoSpaceDN w:val="0"/>
        <w:adjustRightInd w:val="0"/>
        <w:spacing w:after="0" w:line="240" w:lineRule="auto"/>
        <w:rPr>
          <w:rFonts w:ascii="Times New Roman" w:hAnsi="Times New Roman" w:cs="Times New Roman"/>
          <w:b/>
        </w:rPr>
      </w:pPr>
    </w:p>
    <w:p w14:paraId="04E4D4CF" w14:textId="77777777" w:rsidR="00651783" w:rsidRDefault="00E84E3E">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 xml:space="preserve">Study on Diuretic and laxative activity of aerial part extract of </w:t>
      </w:r>
      <w:r>
        <w:rPr>
          <w:rFonts w:ascii="Times New Roman" w:hAnsi="Times New Roman" w:cs="Times New Roman"/>
          <w:b/>
          <w:i/>
        </w:rPr>
        <w:t>Mollugo pentaphylla</w:t>
      </w:r>
      <w:r>
        <w:rPr>
          <w:rFonts w:ascii="Times New Roman" w:hAnsi="Times New Roman" w:cs="Times New Roman"/>
          <w:b/>
        </w:rPr>
        <w:t xml:space="preserve"> Linn.</w:t>
      </w:r>
    </w:p>
    <w:p w14:paraId="59C4CA76" w14:textId="77777777" w:rsidR="00651783" w:rsidRDefault="00651783">
      <w:pPr>
        <w:autoSpaceDE w:val="0"/>
        <w:autoSpaceDN w:val="0"/>
        <w:adjustRightInd w:val="0"/>
        <w:spacing w:after="0" w:line="240" w:lineRule="auto"/>
        <w:rPr>
          <w:rFonts w:ascii="Times New Roman" w:hAnsi="Times New Roman" w:cs="Times New Roman"/>
          <w:b/>
          <w:bCs/>
        </w:rPr>
      </w:pPr>
    </w:p>
    <w:p w14:paraId="6D97F2B9" w14:textId="77777777" w:rsidR="00651783" w:rsidRDefault="00651783">
      <w:pPr>
        <w:autoSpaceDE w:val="0"/>
        <w:autoSpaceDN w:val="0"/>
        <w:adjustRightInd w:val="0"/>
        <w:spacing w:after="0" w:line="240" w:lineRule="auto"/>
        <w:jc w:val="center"/>
        <w:rPr>
          <w:rFonts w:ascii="Times New Roman" w:hAnsi="Times New Roman" w:cs="Times New Roman"/>
          <w:b/>
          <w:bCs/>
        </w:rPr>
      </w:pPr>
    </w:p>
    <w:p w14:paraId="79478596" w14:textId="77777777" w:rsidR="00651783" w:rsidRDefault="00651783">
      <w:pPr>
        <w:autoSpaceDE w:val="0"/>
        <w:autoSpaceDN w:val="0"/>
        <w:adjustRightInd w:val="0"/>
        <w:spacing w:after="0" w:line="240" w:lineRule="auto"/>
        <w:jc w:val="center"/>
        <w:rPr>
          <w:rFonts w:ascii="Times New Roman" w:hAnsi="Times New Roman" w:cs="Times New Roman"/>
          <w:b/>
          <w:bCs/>
        </w:rPr>
      </w:pPr>
    </w:p>
    <w:p w14:paraId="47DCB85D" w14:textId="77777777" w:rsidR="00651783" w:rsidRDefault="00651783">
      <w:pPr>
        <w:autoSpaceDE w:val="0"/>
        <w:autoSpaceDN w:val="0"/>
        <w:adjustRightInd w:val="0"/>
        <w:spacing w:after="0" w:line="240" w:lineRule="auto"/>
        <w:jc w:val="center"/>
        <w:rPr>
          <w:rFonts w:ascii="Times New Roman" w:hAnsi="Times New Roman" w:cs="Times New Roman"/>
          <w:b/>
          <w:bCs/>
        </w:rPr>
      </w:pPr>
    </w:p>
    <w:p w14:paraId="79999EC6" w14:textId="77777777" w:rsidR="00651783" w:rsidRDefault="00E84E3E">
      <w:pPr>
        <w:autoSpaceDE w:val="0"/>
        <w:autoSpaceDN w:val="0"/>
        <w:adjustRightInd w:val="0"/>
        <w:spacing w:after="0" w:line="480" w:lineRule="auto"/>
        <w:rPr>
          <w:rFonts w:ascii="Times New Roman" w:hAnsi="Times New Roman" w:cs="Times New Roman"/>
          <w:b/>
          <w:bCs/>
        </w:rPr>
      </w:pPr>
      <w:r>
        <w:rPr>
          <w:rFonts w:ascii="Times New Roman" w:hAnsi="Times New Roman" w:cs="Times New Roman"/>
          <w:b/>
          <w:bCs/>
        </w:rPr>
        <w:t xml:space="preserve"> Sujit Kumar Sahu</w:t>
      </w:r>
      <w:r>
        <w:rPr>
          <w:rFonts w:ascii="Times New Roman" w:hAnsi="Times New Roman" w:cs="Times New Roman"/>
          <w:b/>
          <w:bCs/>
          <w:vertAlign w:val="superscript"/>
        </w:rPr>
        <w:t>1</w:t>
      </w:r>
      <w:r>
        <w:rPr>
          <w:rFonts w:ascii="Times New Roman" w:hAnsi="Times New Roman" w:cs="Times New Roman"/>
          <w:b/>
          <w:bCs/>
        </w:rPr>
        <w:t>*, Prabhat Kumar Sahoo</w:t>
      </w:r>
      <w:r>
        <w:rPr>
          <w:rFonts w:ascii="Times New Roman" w:hAnsi="Times New Roman" w:cs="Times New Roman"/>
          <w:b/>
          <w:bCs/>
          <w:vertAlign w:val="superscript"/>
        </w:rPr>
        <w:t>1</w:t>
      </w:r>
      <w:r>
        <w:rPr>
          <w:rFonts w:ascii="Times New Roman" w:hAnsi="Times New Roman" w:cs="Times New Roman"/>
          <w:b/>
          <w:bCs/>
        </w:rPr>
        <w:t xml:space="preserve">, </w:t>
      </w:r>
      <w:proofErr w:type="spellStart"/>
      <w:r>
        <w:rPr>
          <w:rFonts w:ascii="Times New Roman" w:hAnsi="Times New Roman" w:cs="Times New Roman"/>
          <w:b/>
          <w:bCs/>
        </w:rPr>
        <w:t>Soroja</w:t>
      </w:r>
      <w:proofErr w:type="spellEnd"/>
      <w:r>
        <w:rPr>
          <w:rFonts w:ascii="Times New Roman" w:hAnsi="Times New Roman" w:cs="Times New Roman"/>
          <w:b/>
          <w:bCs/>
        </w:rPr>
        <w:t xml:space="preserve"> Kumar Patro</w:t>
      </w:r>
      <w:r>
        <w:rPr>
          <w:rFonts w:ascii="Times New Roman" w:hAnsi="Times New Roman" w:cs="Times New Roman"/>
          <w:b/>
          <w:bCs/>
          <w:vertAlign w:val="superscript"/>
        </w:rPr>
        <w:t>1</w:t>
      </w:r>
      <w:r>
        <w:rPr>
          <w:rFonts w:ascii="Times New Roman" w:hAnsi="Times New Roman" w:cs="Times New Roman"/>
          <w:b/>
          <w:bCs/>
        </w:rPr>
        <w:t>, Amaresh Chandra Sahoo</w:t>
      </w:r>
      <w:r>
        <w:rPr>
          <w:rFonts w:ascii="Times New Roman" w:hAnsi="Times New Roman" w:cs="Times New Roman"/>
          <w:b/>
          <w:bCs/>
          <w:vertAlign w:val="superscript"/>
          <w:lang w:val="en-IN"/>
        </w:rPr>
        <w:t>1</w:t>
      </w:r>
      <w:r>
        <w:rPr>
          <w:rFonts w:ascii="Times New Roman" w:hAnsi="Times New Roman" w:cs="Times New Roman"/>
          <w:b/>
          <w:bCs/>
          <w:lang w:val="en-IN"/>
        </w:rPr>
        <w:t>, S</w:t>
      </w:r>
      <w:r>
        <w:rPr>
          <w:rFonts w:ascii="Times New Roman" w:hAnsi="Times New Roman"/>
          <w:b/>
          <w:bCs/>
          <w:lang w:val="en-IN"/>
        </w:rPr>
        <w:t>usanta Kumar Behera</w:t>
      </w:r>
      <w:r>
        <w:rPr>
          <w:rFonts w:ascii="Times New Roman" w:hAnsi="Times New Roman"/>
          <w:b/>
          <w:bCs/>
          <w:vertAlign w:val="superscript"/>
          <w:lang w:val="en-IN"/>
        </w:rPr>
        <w:t>1</w:t>
      </w:r>
      <w:r>
        <w:rPr>
          <w:rFonts w:ascii="Times New Roman" w:hAnsi="Times New Roman"/>
          <w:b/>
          <w:bCs/>
          <w:lang w:val="en-IN"/>
        </w:rPr>
        <w:t>.</w:t>
      </w:r>
    </w:p>
    <w:p w14:paraId="156D0DB7" w14:textId="77777777" w:rsidR="00651783" w:rsidRDefault="00E84E3E">
      <w:pPr>
        <w:autoSpaceDE w:val="0"/>
        <w:autoSpaceDN w:val="0"/>
        <w:adjustRightInd w:val="0"/>
        <w:spacing w:after="0" w:line="480" w:lineRule="auto"/>
        <w:jc w:val="center"/>
        <w:rPr>
          <w:rFonts w:ascii="Times New Roman" w:hAnsi="Times New Roman" w:cs="Times New Roman"/>
          <w:b/>
        </w:rPr>
      </w:pPr>
      <w:r>
        <w:rPr>
          <w:rFonts w:ascii="Times New Roman" w:hAnsi="Times New Roman" w:cs="Times New Roman"/>
          <w:b/>
        </w:rPr>
        <w:t xml:space="preserve">Institute of Pharmacy and </w:t>
      </w:r>
      <w:r>
        <w:rPr>
          <w:rFonts w:ascii="Times New Roman" w:hAnsi="Times New Roman" w:cs="Times New Roman"/>
          <w:b/>
        </w:rPr>
        <w:t>Technology, Salipur, Cuttack, Odisha-754202</w:t>
      </w:r>
    </w:p>
    <w:p w14:paraId="13B3DBA8" w14:textId="77777777" w:rsidR="00651783" w:rsidRDefault="00E84E3E">
      <w:pPr>
        <w:autoSpaceDE w:val="0"/>
        <w:autoSpaceDN w:val="0"/>
        <w:adjustRightInd w:val="0"/>
        <w:spacing w:after="0" w:line="480" w:lineRule="auto"/>
        <w:jc w:val="center"/>
        <w:rPr>
          <w:rFonts w:ascii="Times New Roman" w:hAnsi="Times New Roman" w:cs="Times New Roman"/>
          <w:b/>
        </w:rPr>
      </w:pPr>
      <w:r>
        <w:rPr>
          <w:rFonts w:ascii="Times New Roman" w:hAnsi="Times New Roman" w:cs="Times New Roman"/>
          <w:b/>
        </w:rPr>
        <w:t>*E-mail: sujitsahu80@gmail.com</w:t>
      </w:r>
    </w:p>
    <w:p w14:paraId="75FE7C04" w14:textId="77777777" w:rsidR="00651783" w:rsidRDefault="00E84E3E">
      <w:pPr>
        <w:autoSpaceDE w:val="0"/>
        <w:autoSpaceDN w:val="0"/>
        <w:adjustRightInd w:val="0"/>
        <w:spacing w:after="0" w:line="480" w:lineRule="auto"/>
        <w:jc w:val="center"/>
        <w:rPr>
          <w:rFonts w:ascii="Times New Roman" w:hAnsi="Times New Roman" w:cs="Times New Roman"/>
          <w:b/>
        </w:rPr>
      </w:pPr>
      <w:r>
        <w:rPr>
          <w:rFonts w:ascii="Times New Roman" w:hAnsi="Times New Roman" w:cs="Times New Roman"/>
          <w:b/>
        </w:rPr>
        <w:t>Mob. No. 09861952595</w:t>
      </w:r>
    </w:p>
    <w:p w14:paraId="3EE8AA4D" w14:textId="77777777" w:rsidR="00651783" w:rsidRDefault="00651783">
      <w:pPr>
        <w:autoSpaceDE w:val="0"/>
        <w:autoSpaceDN w:val="0"/>
        <w:adjustRightInd w:val="0"/>
        <w:spacing w:after="0" w:line="480" w:lineRule="auto"/>
        <w:rPr>
          <w:rFonts w:ascii="Times New Roman" w:hAnsi="Times New Roman" w:cs="Times New Roman"/>
        </w:rPr>
      </w:pPr>
    </w:p>
    <w:p w14:paraId="7EDA27C2" w14:textId="77777777" w:rsidR="00651783" w:rsidRDefault="00651783">
      <w:pPr>
        <w:autoSpaceDE w:val="0"/>
        <w:autoSpaceDN w:val="0"/>
        <w:adjustRightInd w:val="0"/>
        <w:spacing w:after="0" w:line="480" w:lineRule="auto"/>
        <w:rPr>
          <w:rFonts w:ascii="Times New Roman" w:hAnsi="Times New Roman" w:cs="Times New Roman"/>
        </w:rPr>
      </w:pPr>
    </w:p>
    <w:p w14:paraId="12342AE0" w14:textId="77777777" w:rsidR="00651783" w:rsidRDefault="00651783">
      <w:pPr>
        <w:autoSpaceDE w:val="0"/>
        <w:autoSpaceDN w:val="0"/>
        <w:adjustRightInd w:val="0"/>
        <w:spacing w:after="0" w:line="480" w:lineRule="auto"/>
        <w:rPr>
          <w:rFonts w:ascii="Times New Roman" w:hAnsi="Times New Roman" w:cs="Times New Roman"/>
          <w:b/>
        </w:rPr>
      </w:pPr>
    </w:p>
    <w:p w14:paraId="765D8E57" w14:textId="77777777" w:rsidR="00651783" w:rsidRDefault="00651783">
      <w:pPr>
        <w:autoSpaceDE w:val="0"/>
        <w:autoSpaceDN w:val="0"/>
        <w:adjustRightInd w:val="0"/>
        <w:spacing w:after="0" w:line="480" w:lineRule="auto"/>
        <w:rPr>
          <w:rFonts w:ascii="Times New Roman" w:hAnsi="Times New Roman" w:cs="Times New Roman"/>
          <w:b/>
        </w:rPr>
      </w:pPr>
    </w:p>
    <w:p w14:paraId="7E2A9DEE" w14:textId="77777777" w:rsidR="00651783" w:rsidRDefault="00651783">
      <w:pPr>
        <w:autoSpaceDE w:val="0"/>
        <w:autoSpaceDN w:val="0"/>
        <w:adjustRightInd w:val="0"/>
        <w:spacing w:after="0" w:line="480" w:lineRule="auto"/>
        <w:rPr>
          <w:rFonts w:ascii="Times New Roman" w:hAnsi="Times New Roman" w:cs="Times New Roman"/>
          <w:b/>
        </w:rPr>
      </w:pPr>
    </w:p>
    <w:p w14:paraId="43F9BD41" w14:textId="77777777" w:rsidR="00651783" w:rsidRDefault="00651783">
      <w:pPr>
        <w:autoSpaceDE w:val="0"/>
        <w:autoSpaceDN w:val="0"/>
        <w:adjustRightInd w:val="0"/>
        <w:spacing w:after="0" w:line="480" w:lineRule="auto"/>
        <w:rPr>
          <w:rFonts w:ascii="Times New Roman" w:hAnsi="Times New Roman" w:cs="Times New Roman"/>
          <w:b/>
        </w:rPr>
      </w:pPr>
    </w:p>
    <w:p w14:paraId="5EDE41F3" w14:textId="77777777" w:rsidR="00651783" w:rsidRDefault="00651783">
      <w:pPr>
        <w:autoSpaceDE w:val="0"/>
        <w:autoSpaceDN w:val="0"/>
        <w:adjustRightInd w:val="0"/>
        <w:spacing w:after="0" w:line="240" w:lineRule="auto"/>
        <w:rPr>
          <w:rFonts w:ascii="Times New Roman" w:hAnsi="Times New Roman" w:cs="Times New Roman"/>
          <w:b/>
        </w:rPr>
      </w:pPr>
    </w:p>
    <w:p w14:paraId="0F94F13B" w14:textId="77777777" w:rsidR="00651783" w:rsidRDefault="00651783">
      <w:pPr>
        <w:autoSpaceDE w:val="0"/>
        <w:autoSpaceDN w:val="0"/>
        <w:adjustRightInd w:val="0"/>
        <w:spacing w:after="0" w:line="240" w:lineRule="auto"/>
        <w:rPr>
          <w:rFonts w:ascii="Times New Roman" w:hAnsi="Times New Roman" w:cs="Times New Roman"/>
          <w:b/>
        </w:rPr>
      </w:pPr>
    </w:p>
    <w:p w14:paraId="5FF711C3" w14:textId="77777777" w:rsidR="00651783" w:rsidRDefault="00651783">
      <w:pPr>
        <w:autoSpaceDE w:val="0"/>
        <w:autoSpaceDN w:val="0"/>
        <w:adjustRightInd w:val="0"/>
        <w:spacing w:after="0" w:line="240" w:lineRule="auto"/>
        <w:rPr>
          <w:rFonts w:ascii="Times New Roman" w:hAnsi="Times New Roman" w:cs="Times New Roman"/>
          <w:b/>
        </w:rPr>
      </w:pPr>
    </w:p>
    <w:p w14:paraId="247161EC" w14:textId="77777777" w:rsidR="00651783" w:rsidRDefault="00651783">
      <w:pPr>
        <w:autoSpaceDE w:val="0"/>
        <w:autoSpaceDN w:val="0"/>
        <w:adjustRightInd w:val="0"/>
        <w:spacing w:after="0" w:line="240" w:lineRule="auto"/>
        <w:rPr>
          <w:rFonts w:ascii="Times New Roman" w:hAnsi="Times New Roman" w:cs="Times New Roman"/>
          <w:b/>
        </w:rPr>
      </w:pPr>
    </w:p>
    <w:p w14:paraId="2CC66CC8" w14:textId="77777777" w:rsidR="00651783" w:rsidRDefault="00651783">
      <w:pPr>
        <w:autoSpaceDE w:val="0"/>
        <w:autoSpaceDN w:val="0"/>
        <w:adjustRightInd w:val="0"/>
        <w:spacing w:after="0" w:line="240" w:lineRule="auto"/>
        <w:rPr>
          <w:rFonts w:ascii="Times New Roman" w:hAnsi="Times New Roman" w:cs="Times New Roman"/>
          <w:b/>
        </w:rPr>
      </w:pPr>
    </w:p>
    <w:p w14:paraId="53480A86" w14:textId="77777777" w:rsidR="00651783" w:rsidRDefault="00651783">
      <w:pPr>
        <w:autoSpaceDE w:val="0"/>
        <w:autoSpaceDN w:val="0"/>
        <w:adjustRightInd w:val="0"/>
        <w:spacing w:after="0" w:line="240" w:lineRule="auto"/>
        <w:rPr>
          <w:rFonts w:ascii="Times New Roman" w:hAnsi="Times New Roman" w:cs="Times New Roman"/>
          <w:b/>
        </w:rPr>
      </w:pPr>
    </w:p>
    <w:p w14:paraId="0DC896AB" w14:textId="77777777" w:rsidR="00651783" w:rsidRDefault="00651783">
      <w:pPr>
        <w:autoSpaceDE w:val="0"/>
        <w:autoSpaceDN w:val="0"/>
        <w:adjustRightInd w:val="0"/>
        <w:spacing w:after="0" w:line="240" w:lineRule="auto"/>
        <w:rPr>
          <w:rFonts w:ascii="Times New Roman" w:hAnsi="Times New Roman" w:cs="Times New Roman"/>
          <w:b/>
        </w:rPr>
      </w:pPr>
    </w:p>
    <w:p w14:paraId="6348C562" w14:textId="77777777" w:rsidR="00651783" w:rsidRDefault="00651783">
      <w:pPr>
        <w:autoSpaceDE w:val="0"/>
        <w:autoSpaceDN w:val="0"/>
        <w:adjustRightInd w:val="0"/>
        <w:spacing w:after="0" w:line="240" w:lineRule="auto"/>
        <w:rPr>
          <w:rFonts w:ascii="Times New Roman" w:hAnsi="Times New Roman" w:cs="Times New Roman"/>
          <w:b/>
        </w:rPr>
      </w:pPr>
    </w:p>
    <w:p w14:paraId="79C92155" w14:textId="77777777" w:rsidR="00651783" w:rsidRDefault="00651783">
      <w:pPr>
        <w:autoSpaceDE w:val="0"/>
        <w:autoSpaceDN w:val="0"/>
        <w:adjustRightInd w:val="0"/>
        <w:spacing w:after="0" w:line="240" w:lineRule="auto"/>
        <w:rPr>
          <w:rFonts w:ascii="Times New Roman" w:hAnsi="Times New Roman" w:cs="Times New Roman"/>
          <w:b/>
        </w:rPr>
      </w:pPr>
    </w:p>
    <w:p w14:paraId="3410A6D3" w14:textId="77777777" w:rsidR="00651783" w:rsidRDefault="00651783">
      <w:pPr>
        <w:autoSpaceDE w:val="0"/>
        <w:autoSpaceDN w:val="0"/>
        <w:adjustRightInd w:val="0"/>
        <w:spacing w:after="0" w:line="240" w:lineRule="auto"/>
        <w:rPr>
          <w:rFonts w:ascii="Times New Roman" w:hAnsi="Times New Roman" w:cs="Times New Roman"/>
          <w:b/>
        </w:rPr>
      </w:pPr>
    </w:p>
    <w:p w14:paraId="7DDCCAAF" w14:textId="77777777" w:rsidR="00651783" w:rsidRDefault="00651783">
      <w:pPr>
        <w:autoSpaceDE w:val="0"/>
        <w:autoSpaceDN w:val="0"/>
        <w:adjustRightInd w:val="0"/>
        <w:spacing w:after="0" w:line="240" w:lineRule="auto"/>
        <w:rPr>
          <w:rFonts w:ascii="Times New Roman" w:hAnsi="Times New Roman" w:cs="Times New Roman"/>
          <w:b/>
        </w:rPr>
      </w:pPr>
    </w:p>
    <w:p w14:paraId="1A589A35" w14:textId="77777777" w:rsidR="00651783" w:rsidRDefault="00651783">
      <w:pPr>
        <w:autoSpaceDE w:val="0"/>
        <w:autoSpaceDN w:val="0"/>
        <w:adjustRightInd w:val="0"/>
        <w:spacing w:after="0" w:line="240" w:lineRule="auto"/>
        <w:rPr>
          <w:rFonts w:ascii="Times New Roman" w:hAnsi="Times New Roman" w:cs="Times New Roman"/>
          <w:b/>
        </w:rPr>
      </w:pPr>
    </w:p>
    <w:p w14:paraId="542095D4" w14:textId="77777777" w:rsidR="00651783" w:rsidRDefault="00651783">
      <w:pPr>
        <w:autoSpaceDE w:val="0"/>
        <w:autoSpaceDN w:val="0"/>
        <w:adjustRightInd w:val="0"/>
        <w:spacing w:after="0" w:line="240" w:lineRule="auto"/>
        <w:rPr>
          <w:rFonts w:ascii="Times New Roman" w:hAnsi="Times New Roman" w:cs="Times New Roman"/>
          <w:b/>
        </w:rPr>
      </w:pPr>
    </w:p>
    <w:p w14:paraId="0120D729" w14:textId="77777777" w:rsidR="00651783" w:rsidRDefault="00651783">
      <w:pPr>
        <w:autoSpaceDE w:val="0"/>
        <w:autoSpaceDN w:val="0"/>
        <w:adjustRightInd w:val="0"/>
        <w:spacing w:after="0" w:line="240" w:lineRule="auto"/>
        <w:rPr>
          <w:rFonts w:ascii="Times New Roman" w:hAnsi="Times New Roman" w:cs="Times New Roman"/>
          <w:b/>
        </w:rPr>
      </w:pPr>
    </w:p>
    <w:p w14:paraId="63EAFE02" w14:textId="77777777" w:rsidR="00651783" w:rsidRDefault="00651783">
      <w:pPr>
        <w:autoSpaceDE w:val="0"/>
        <w:autoSpaceDN w:val="0"/>
        <w:adjustRightInd w:val="0"/>
        <w:spacing w:after="0" w:line="240" w:lineRule="auto"/>
        <w:rPr>
          <w:rFonts w:ascii="Times New Roman" w:hAnsi="Times New Roman" w:cs="Times New Roman"/>
          <w:b/>
        </w:rPr>
      </w:pPr>
    </w:p>
    <w:p w14:paraId="491F82D2" w14:textId="77777777" w:rsidR="00651783" w:rsidRDefault="00651783">
      <w:pPr>
        <w:autoSpaceDE w:val="0"/>
        <w:autoSpaceDN w:val="0"/>
        <w:adjustRightInd w:val="0"/>
        <w:spacing w:after="0" w:line="240" w:lineRule="auto"/>
        <w:rPr>
          <w:rFonts w:ascii="Times New Roman" w:hAnsi="Times New Roman" w:cs="Times New Roman"/>
          <w:b/>
        </w:rPr>
      </w:pPr>
    </w:p>
    <w:p w14:paraId="58EA8D67" w14:textId="77777777" w:rsidR="00651783" w:rsidRDefault="00651783">
      <w:pPr>
        <w:autoSpaceDE w:val="0"/>
        <w:autoSpaceDN w:val="0"/>
        <w:adjustRightInd w:val="0"/>
        <w:spacing w:after="0" w:line="240" w:lineRule="auto"/>
        <w:rPr>
          <w:rFonts w:ascii="Times New Roman" w:hAnsi="Times New Roman" w:cs="Times New Roman"/>
          <w:b/>
        </w:rPr>
      </w:pPr>
    </w:p>
    <w:p w14:paraId="393F7D76" w14:textId="77777777" w:rsidR="00651783" w:rsidRDefault="00651783">
      <w:pPr>
        <w:autoSpaceDE w:val="0"/>
        <w:autoSpaceDN w:val="0"/>
        <w:adjustRightInd w:val="0"/>
        <w:spacing w:after="0" w:line="240" w:lineRule="auto"/>
        <w:rPr>
          <w:rFonts w:ascii="Times New Roman" w:hAnsi="Times New Roman" w:cs="Times New Roman"/>
          <w:b/>
        </w:rPr>
      </w:pPr>
    </w:p>
    <w:p w14:paraId="53BCF7ED" w14:textId="77777777" w:rsidR="00651783" w:rsidRDefault="00651783">
      <w:pPr>
        <w:autoSpaceDE w:val="0"/>
        <w:autoSpaceDN w:val="0"/>
        <w:adjustRightInd w:val="0"/>
        <w:spacing w:after="0" w:line="240" w:lineRule="auto"/>
        <w:rPr>
          <w:rFonts w:ascii="Times New Roman" w:hAnsi="Times New Roman" w:cs="Times New Roman"/>
          <w:b/>
        </w:rPr>
      </w:pPr>
    </w:p>
    <w:p w14:paraId="138013B2" w14:textId="77777777" w:rsidR="00651783" w:rsidRDefault="00651783">
      <w:pPr>
        <w:autoSpaceDE w:val="0"/>
        <w:autoSpaceDN w:val="0"/>
        <w:adjustRightInd w:val="0"/>
        <w:spacing w:after="0" w:line="240" w:lineRule="auto"/>
        <w:rPr>
          <w:rFonts w:ascii="Times New Roman" w:hAnsi="Times New Roman" w:cs="Times New Roman"/>
          <w:b/>
        </w:rPr>
      </w:pPr>
    </w:p>
    <w:p w14:paraId="338049EA" w14:textId="77777777" w:rsidR="00651783" w:rsidRDefault="00651783">
      <w:pPr>
        <w:autoSpaceDE w:val="0"/>
        <w:autoSpaceDN w:val="0"/>
        <w:adjustRightInd w:val="0"/>
        <w:spacing w:after="0" w:line="240" w:lineRule="auto"/>
        <w:rPr>
          <w:rFonts w:ascii="Times New Roman" w:hAnsi="Times New Roman" w:cs="Times New Roman"/>
          <w:b/>
        </w:rPr>
      </w:pPr>
    </w:p>
    <w:p w14:paraId="5BA05CF7" w14:textId="77777777" w:rsidR="00651783" w:rsidRDefault="00651783">
      <w:pPr>
        <w:autoSpaceDE w:val="0"/>
        <w:autoSpaceDN w:val="0"/>
        <w:adjustRightInd w:val="0"/>
        <w:spacing w:after="0" w:line="240" w:lineRule="auto"/>
        <w:rPr>
          <w:rFonts w:ascii="Times New Roman" w:hAnsi="Times New Roman" w:cs="Times New Roman"/>
          <w:b/>
        </w:rPr>
      </w:pPr>
    </w:p>
    <w:p w14:paraId="321B4A18" w14:textId="77777777" w:rsidR="00651783" w:rsidRDefault="00651783">
      <w:pPr>
        <w:autoSpaceDE w:val="0"/>
        <w:autoSpaceDN w:val="0"/>
        <w:adjustRightInd w:val="0"/>
        <w:spacing w:after="0" w:line="240" w:lineRule="auto"/>
        <w:rPr>
          <w:rFonts w:ascii="Times New Roman" w:hAnsi="Times New Roman" w:cs="Times New Roman"/>
          <w:b/>
        </w:rPr>
      </w:pPr>
    </w:p>
    <w:p w14:paraId="5BF656CE" w14:textId="77777777" w:rsidR="00651783" w:rsidRDefault="00651783">
      <w:pPr>
        <w:autoSpaceDE w:val="0"/>
        <w:autoSpaceDN w:val="0"/>
        <w:adjustRightInd w:val="0"/>
        <w:spacing w:after="0" w:line="240" w:lineRule="auto"/>
        <w:rPr>
          <w:rFonts w:ascii="Times New Roman" w:hAnsi="Times New Roman" w:cs="Times New Roman"/>
          <w:b/>
        </w:rPr>
      </w:pPr>
    </w:p>
    <w:p w14:paraId="146CFFBF" w14:textId="77777777" w:rsidR="00651783" w:rsidRDefault="00651783">
      <w:pPr>
        <w:autoSpaceDE w:val="0"/>
        <w:autoSpaceDN w:val="0"/>
        <w:adjustRightInd w:val="0"/>
        <w:spacing w:after="0" w:line="240" w:lineRule="auto"/>
        <w:rPr>
          <w:rFonts w:ascii="Times New Roman" w:hAnsi="Times New Roman" w:cs="Times New Roman"/>
          <w:b/>
        </w:rPr>
      </w:pPr>
    </w:p>
    <w:p w14:paraId="349BECDF" w14:textId="77777777" w:rsidR="00651783" w:rsidRDefault="00651783">
      <w:pPr>
        <w:autoSpaceDE w:val="0"/>
        <w:autoSpaceDN w:val="0"/>
        <w:adjustRightInd w:val="0"/>
        <w:spacing w:after="0" w:line="240" w:lineRule="auto"/>
        <w:rPr>
          <w:rFonts w:ascii="Times New Roman" w:hAnsi="Times New Roman" w:cs="Times New Roman"/>
          <w:b/>
        </w:rPr>
      </w:pPr>
    </w:p>
    <w:p w14:paraId="5CDB007A" w14:textId="77777777" w:rsidR="00651783" w:rsidRDefault="00651783">
      <w:pPr>
        <w:autoSpaceDE w:val="0"/>
        <w:autoSpaceDN w:val="0"/>
        <w:adjustRightInd w:val="0"/>
        <w:spacing w:after="0" w:line="240" w:lineRule="auto"/>
        <w:rPr>
          <w:rFonts w:ascii="Times New Roman" w:hAnsi="Times New Roman" w:cs="Times New Roman"/>
          <w:b/>
        </w:rPr>
      </w:pPr>
    </w:p>
    <w:p w14:paraId="58AE1D83" w14:textId="77777777" w:rsidR="00651783" w:rsidRDefault="00651783">
      <w:pPr>
        <w:autoSpaceDE w:val="0"/>
        <w:autoSpaceDN w:val="0"/>
        <w:adjustRightInd w:val="0"/>
        <w:spacing w:after="0" w:line="240" w:lineRule="auto"/>
        <w:rPr>
          <w:rFonts w:ascii="Times New Roman" w:hAnsi="Times New Roman" w:cs="Times New Roman"/>
          <w:b/>
        </w:rPr>
      </w:pPr>
    </w:p>
    <w:p w14:paraId="2AAF1896" w14:textId="77777777" w:rsidR="00651783" w:rsidRDefault="00651783">
      <w:pPr>
        <w:autoSpaceDE w:val="0"/>
        <w:autoSpaceDN w:val="0"/>
        <w:adjustRightInd w:val="0"/>
        <w:spacing w:after="0" w:line="240" w:lineRule="auto"/>
        <w:rPr>
          <w:rFonts w:ascii="Times New Roman" w:hAnsi="Times New Roman" w:cs="Times New Roman"/>
          <w:b/>
        </w:rPr>
      </w:pPr>
    </w:p>
    <w:p w14:paraId="1A4EFED9" w14:textId="77777777" w:rsidR="00651783" w:rsidRDefault="00651783">
      <w:pPr>
        <w:autoSpaceDE w:val="0"/>
        <w:autoSpaceDN w:val="0"/>
        <w:adjustRightInd w:val="0"/>
        <w:spacing w:after="0" w:line="240" w:lineRule="auto"/>
        <w:rPr>
          <w:rFonts w:ascii="Times New Roman" w:hAnsi="Times New Roman" w:cs="Times New Roman"/>
          <w:b/>
        </w:rPr>
      </w:pPr>
    </w:p>
    <w:p w14:paraId="639381D4" w14:textId="77777777" w:rsidR="00651783" w:rsidRDefault="00651783">
      <w:pPr>
        <w:autoSpaceDE w:val="0"/>
        <w:autoSpaceDN w:val="0"/>
        <w:adjustRightInd w:val="0"/>
        <w:spacing w:after="0" w:line="240" w:lineRule="auto"/>
        <w:rPr>
          <w:rFonts w:ascii="Times New Roman" w:hAnsi="Times New Roman" w:cs="Times New Roman"/>
          <w:b/>
        </w:rPr>
      </w:pPr>
    </w:p>
    <w:p w14:paraId="2CE8884B" w14:textId="77777777" w:rsidR="00651783" w:rsidRDefault="00651783">
      <w:pPr>
        <w:autoSpaceDE w:val="0"/>
        <w:autoSpaceDN w:val="0"/>
        <w:adjustRightInd w:val="0"/>
        <w:spacing w:after="0" w:line="240" w:lineRule="auto"/>
        <w:rPr>
          <w:rFonts w:ascii="Times New Roman" w:hAnsi="Times New Roman" w:cs="Times New Roman"/>
          <w:b/>
        </w:rPr>
      </w:pPr>
    </w:p>
    <w:p w14:paraId="6FC17CC2" w14:textId="77777777" w:rsidR="00651783" w:rsidRDefault="00651783">
      <w:pPr>
        <w:autoSpaceDE w:val="0"/>
        <w:autoSpaceDN w:val="0"/>
        <w:adjustRightInd w:val="0"/>
        <w:spacing w:after="0" w:line="240" w:lineRule="auto"/>
        <w:rPr>
          <w:rFonts w:ascii="Times New Roman" w:hAnsi="Times New Roman" w:cs="Times New Roman"/>
          <w:b/>
        </w:rPr>
      </w:pPr>
    </w:p>
    <w:p w14:paraId="6CDC24AC" w14:textId="77777777" w:rsidR="00651783" w:rsidRDefault="00E84E3E">
      <w:pPr>
        <w:autoSpaceDE w:val="0"/>
        <w:autoSpaceDN w:val="0"/>
        <w:adjustRightInd w:val="0"/>
        <w:spacing w:after="0" w:line="240" w:lineRule="auto"/>
        <w:rPr>
          <w:rFonts w:ascii="Times New Roman" w:hAnsi="Times New Roman" w:cs="Times New Roman"/>
          <w:b/>
        </w:rPr>
      </w:pPr>
      <w:r>
        <w:rPr>
          <w:rFonts w:ascii="Times New Roman" w:hAnsi="Times New Roman" w:cs="Times New Roman"/>
          <w:b/>
        </w:rPr>
        <w:t>Abstract:</w:t>
      </w:r>
    </w:p>
    <w:p w14:paraId="5477C09C" w14:textId="77777777" w:rsidR="00651783" w:rsidRDefault="00651783">
      <w:pPr>
        <w:autoSpaceDE w:val="0"/>
        <w:autoSpaceDN w:val="0"/>
        <w:adjustRightInd w:val="0"/>
        <w:spacing w:after="0" w:line="240" w:lineRule="auto"/>
        <w:jc w:val="both"/>
        <w:rPr>
          <w:rFonts w:ascii="Times New Roman" w:hAnsi="Times New Roman" w:cs="Times New Roman"/>
        </w:rPr>
      </w:pPr>
    </w:p>
    <w:p w14:paraId="112510B1" w14:textId="77777777" w:rsidR="00651783" w:rsidRDefault="00651783">
      <w:pPr>
        <w:autoSpaceDE w:val="0"/>
        <w:autoSpaceDN w:val="0"/>
        <w:adjustRightInd w:val="0"/>
        <w:spacing w:after="0" w:line="240" w:lineRule="auto"/>
        <w:jc w:val="both"/>
        <w:rPr>
          <w:rFonts w:ascii="Times New Roman" w:hAnsi="Times New Roman" w:cs="Times New Roman"/>
        </w:rPr>
      </w:pPr>
    </w:p>
    <w:p w14:paraId="55FE1EFB" w14:textId="77777777" w:rsidR="00651783" w:rsidRDefault="00651783">
      <w:pPr>
        <w:autoSpaceDE w:val="0"/>
        <w:autoSpaceDN w:val="0"/>
        <w:adjustRightInd w:val="0"/>
        <w:spacing w:after="0" w:line="240" w:lineRule="auto"/>
        <w:jc w:val="both"/>
        <w:rPr>
          <w:rFonts w:ascii="Times New Roman" w:hAnsi="Times New Roman" w:cs="Times New Roman"/>
        </w:rPr>
      </w:pPr>
    </w:p>
    <w:p w14:paraId="10F7645E" w14:textId="77777777" w:rsidR="00651783" w:rsidRDefault="00651783">
      <w:pPr>
        <w:autoSpaceDE w:val="0"/>
        <w:autoSpaceDN w:val="0"/>
        <w:adjustRightInd w:val="0"/>
        <w:spacing w:after="0" w:line="240" w:lineRule="auto"/>
        <w:jc w:val="both"/>
        <w:rPr>
          <w:rFonts w:ascii="Times New Roman" w:hAnsi="Times New Roman" w:cs="Times New Roman"/>
        </w:rPr>
      </w:pPr>
    </w:p>
    <w:p w14:paraId="430D983E" w14:textId="77777777" w:rsidR="00B57CFF" w:rsidRDefault="00B57CFF" w:rsidP="00B57CFF">
      <w:pPr>
        <w:spacing w:line="360" w:lineRule="auto"/>
        <w:ind w:firstLine="720"/>
        <w:jc w:val="both"/>
        <w:rPr>
          <w:rFonts w:ascii="Times New Roman" w:hAnsi="Times New Roman" w:cs="Times New Roman"/>
        </w:rPr>
      </w:pPr>
      <w:r w:rsidRPr="00B57CFF">
        <w:rPr>
          <w:rFonts w:ascii="Times New Roman" w:hAnsi="Times New Roman" w:cs="Times New Roman"/>
        </w:rPr>
        <w:t xml:space="preserve">A crude ethanolic extract of </w:t>
      </w:r>
      <w:r w:rsidRPr="00B57CFF">
        <w:rPr>
          <w:rFonts w:ascii="Times New Roman" w:hAnsi="Times New Roman" w:cs="Times New Roman"/>
          <w:i/>
          <w:iCs/>
        </w:rPr>
        <w:t>Mollugo pentaphylla</w:t>
      </w:r>
      <w:r w:rsidRPr="00B57CFF">
        <w:rPr>
          <w:rFonts w:ascii="Times New Roman" w:hAnsi="Times New Roman" w:cs="Times New Roman"/>
        </w:rPr>
        <w:t xml:space="preserve"> Linn. (Family: Aizoaceae) was tested for its diuretic and laxative effects in albino rats at doses of 200 and 400 mg/kg </w:t>
      </w:r>
      <w:proofErr w:type="spellStart"/>
      <w:r w:rsidRPr="00B57CFF">
        <w:rPr>
          <w:rFonts w:ascii="Times New Roman" w:hAnsi="Times New Roman" w:cs="Times New Roman"/>
        </w:rPr>
        <w:t>p.o.</w:t>
      </w:r>
      <w:proofErr w:type="spellEnd"/>
      <w:r w:rsidRPr="00B57CFF">
        <w:rPr>
          <w:rFonts w:ascii="Times New Roman" w:hAnsi="Times New Roman" w:cs="Times New Roman"/>
        </w:rPr>
        <w:t xml:space="preserve"> This was compared to two popular drugs, Furosemide (10mg/kg, </w:t>
      </w:r>
      <w:proofErr w:type="spellStart"/>
      <w:r w:rsidRPr="00B57CFF">
        <w:rPr>
          <w:rFonts w:ascii="Times New Roman" w:hAnsi="Times New Roman" w:cs="Times New Roman"/>
        </w:rPr>
        <w:t>p.o.</w:t>
      </w:r>
      <w:proofErr w:type="spellEnd"/>
      <w:r w:rsidRPr="00B57CFF">
        <w:rPr>
          <w:rFonts w:ascii="Times New Roman" w:hAnsi="Times New Roman" w:cs="Times New Roman"/>
        </w:rPr>
        <w:t xml:space="preserve">) and Agar </w:t>
      </w:r>
      <w:proofErr w:type="spellStart"/>
      <w:r w:rsidRPr="00B57CFF">
        <w:rPr>
          <w:rFonts w:ascii="Times New Roman" w:hAnsi="Times New Roman" w:cs="Times New Roman"/>
        </w:rPr>
        <w:t>agar</w:t>
      </w:r>
      <w:proofErr w:type="spellEnd"/>
      <w:r w:rsidRPr="00B57CFF">
        <w:rPr>
          <w:rFonts w:ascii="Times New Roman" w:hAnsi="Times New Roman" w:cs="Times New Roman"/>
        </w:rPr>
        <w:t xml:space="preserve"> (300mg/kg, </w:t>
      </w:r>
      <w:proofErr w:type="spellStart"/>
      <w:r w:rsidRPr="00B57CFF">
        <w:rPr>
          <w:rFonts w:ascii="Times New Roman" w:hAnsi="Times New Roman" w:cs="Times New Roman"/>
        </w:rPr>
        <w:t>p.o.</w:t>
      </w:r>
      <w:proofErr w:type="spellEnd"/>
      <w:r w:rsidRPr="00B57CFF">
        <w:rPr>
          <w:rFonts w:ascii="Times New Roman" w:hAnsi="Times New Roman" w:cs="Times New Roman"/>
        </w:rPr>
        <w:t>). The extract was found to have potent diuretic and laxative effects at 400 mg/kg. Other phytoconstituents found in the plant include sugars, alkaloids, gums, saponins, flavonoids, tannins, and steroids.</w:t>
      </w:r>
    </w:p>
    <w:p w14:paraId="04288DE0" w14:textId="49865F94" w:rsidR="00651783" w:rsidRDefault="00E84E3E">
      <w:pPr>
        <w:spacing w:line="360" w:lineRule="auto"/>
        <w:jc w:val="both"/>
        <w:rPr>
          <w:rFonts w:ascii="Times New Roman" w:hAnsi="Times New Roman" w:cs="Times New Roman"/>
          <w:b/>
        </w:rPr>
      </w:pPr>
      <w:r>
        <w:rPr>
          <w:rFonts w:ascii="Times New Roman" w:hAnsi="Times New Roman" w:cs="Times New Roman"/>
          <w:lang w:val="en-IN"/>
        </w:rPr>
        <w:t xml:space="preserve">Key words: </w:t>
      </w:r>
      <w:r>
        <w:rPr>
          <w:rFonts w:ascii="Times New Roman" w:hAnsi="Times New Roman" w:cs="Times New Roman"/>
        </w:rPr>
        <w:t xml:space="preserve">Furosemide, agar </w:t>
      </w:r>
      <w:proofErr w:type="spellStart"/>
      <w:r>
        <w:rPr>
          <w:rFonts w:ascii="Times New Roman" w:hAnsi="Times New Roman" w:cs="Times New Roman"/>
        </w:rPr>
        <w:t>agar</w:t>
      </w:r>
      <w:proofErr w:type="spellEnd"/>
      <w:r>
        <w:rPr>
          <w:rFonts w:ascii="Times New Roman" w:hAnsi="Times New Roman" w:cs="Times New Roman"/>
        </w:rPr>
        <w:t xml:space="preserve">, </w:t>
      </w:r>
      <w:r w:rsidRPr="00B57CFF">
        <w:rPr>
          <w:rFonts w:ascii="Times New Roman" w:hAnsi="Times New Roman" w:cs="Times New Roman"/>
          <w:i/>
          <w:iCs/>
        </w:rPr>
        <w:t>Mollugo pentaphylla</w:t>
      </w:r>
      <w:r>
        <w:rPr>
          <w:rFonts w:ascii="Times New Roman" w:hAnsi="Times New Roman" w:cs="Times New Roman"/>
          <w:lang w:val="en-IN"/>
        </w:rPr>
        <w:t>, diuretic activity, laxative activity</w:t>
      </w:r>
      <w:r>
        <w:rPr>
          <w:rFonts w:ascii="Times New Roman" w:hAnsi="Times New Roman" w:cs="Times New Roman"/>
        </w:rPr>
        <w:t>.</w:t>
      </w:r>
    </w:p>
    <w:p w14:paraId="22D770AA" w14:textId="77777777" w:rsidR="00651783" w:rsidRDefault="00651783">
      <w:pPr>
        <w:spacing w:line="360" w:lineRule="auto"/>
        <w:jc w:val="both"/>
        <w:rPr>
          <w:rFonts w:ascii="Times New Roman" w:hAnsi="Times New Roman" w:cs="Times New Roman"/>
          <w:b/>
        </w:rPr>
      </w:pPr>
    </w:p>
    <w:p w14:paraId="3E09FCA1" w14:textId="77777777" w:rsidR="00651783" w:rsidRDefault="00651783">
      <w:pPr>
        <w:spacing w:line="360" w:lineRule="auto"/>
        <w:jc w:val="both"/>
        <w:rPr>
          <w:rFonts w:ascii="Times New Roman" w:hAnsi="Times New Roman" w:cs="Times New Roman"/>
          <w:b/>
        </w:rPr>
      </w:pPr>
    </w:p>
    <w:p w14:paraId="202D8249" w14:textId="77777777" w:rsidR="00651783" w:rsidRDefault="00651783">
      <w:pPr>
        <w:spacing w:line="360" w:lineRule="auto"/>
        <w:jc w:val="both"/>
        <w:rPr>
          <w:rFonts w:ascii="Times New Roman" w:hAnsi="Times New Roman" w:cs="Times New Roman"/>
          <w:b/>
        </w:rPr>
      </w:pPr>
    </w:p>
    <w:p w14:paraId="0CEBDD2D" w14:textId="77777777" w:rsidR="00651783" w:rsidRDefault="00651783">
      <w:pPr>
        <w:spacing w:line="360" w:lineRule="auto"/>
        <w:jc w:val="both"/>
        <w:rPr>
          <w:rFonts w:ascii="Times New Roman" w:hAnsi="Times New Roman" w:cs="Times New Roman"/>
          <w:b/>
        </w:rPr>
      </w:pPr>
    </w:p>
    <w:p w14:paraId="4F90B2BB" w14:textId="77777777" w:rsidR="00651783" w:rsidRDefault="00651783">
      <w:pPr>
        <w:spacing w:line="360" w:lineRule="auto"/>
        <w:jc w:val="both"/>
        <w:rPr>
          <w:rFonts w:ascii="Times New Roman" w:hAnsi="Times New Roman" w:cs="Times New Roman"/>
          <w:b/>
        </w:rPr>
      </w:pPr>
    </w:p>
    <w:p w14:paraId="7D25904A" w14:textId="77777777" w:rsidR="00651783" w:rsidRDefault="00651783">
      <w:pPr>
        <w:spacing w:line="360" w:lineRule="auto"/>
        <w:jc w:val="both"/>
        <w:rPr>
          <w:rFonts w:ascii="Times New Roman" w:hAnsi="Times New Roman" w:cs="Times New Roman"/>
          <w:b/>
        </w:rPr>
      </w:pPr>
    </w:p>
    <w:p w14:paraId="251D575A" w14:textId="77777777" w:rsidR="00651783" w:rsidRDefault="00651783">
      <w:pPr>
        <w:spacing w:line="360" w:lineRule="auto"/>
        <w:jc w:val="both"/>
        <w:rPr>
          <w:rFonts w:ascii="Times New Roman" w:hAnsi="Times New Roman" w:cs="Times New Roman"/>
          <w:b/>
        </w:rPr>
      </w:pPr>
    </w:p>
    <w:p w14:paraId="71ACE3E5" w14:textId="77777777" w:rsidR="00651783" w:rsidRDefault="00651783">
      <w:pPr>
        <w:spacing w:line="360" w:lineRule="auto"/>
        <w:jc w:val="both"/>
        <w:rPr>
          <w:rFonts w:ascii="Times New Roman" w:hAnsi="Times New Roman" w:cs="Times New Roman"/>
          <w:b/>
        </w:rPr>
      </w:pPr>
    </w:p>
    <w:p w14:paraId="10AFBDFB" w14:textId="77777777" w:rsidR="00651783" w:rsidRDefault="00651783">
      <w:pPr>
        <w:spacing w:line="360" w:lineRule="auto"/>
        <w:jc w:val="both"/>
        <w:rPr>
          <w:rFonts w:ascii="Times New Roman" w:hAnsi="Times New Roman" w:cs="Times New Roman"/>
          <w:b/>
        </w:rPr>
      </w:pPr>
    </w:p>
    <w:p w14:paraId="41180E57" w14:textId="77777777" w:rsidR="00651783" w:rsidRDefault="00651783">
      <w:pPr>
        <w:spacing w:line="360" w:lineRule="auto"/>
        <w:jc w:val="both"/>
        <w:rPr>
          <w:rFonts w:ascii="Times New Roman" w:hAnsi="Times New Roman" w:cs="Times New Roman"/>
          <w:b/>
        </w:rPr>
      </w:pPr>
    </w:p>
    <w:p w14:paraId="52EAF65F" w14:textId="77777777" w:rsidR="00651783" w:rsidRDefault="00651783">
      <w:pPr>
        <w:spacing w:line="360" w:lineRule="auto"/>
        <w:jc w:val="both"/>
        <w:rPr>
          <w:rFonts w:ascii="Times New Roman" w:hAnsi="Times New Roman" w:cs="Times New Roman"/>
          <w:b/>
        </w:rPr>
      </w:pPr>
    </w:p>
    <w:p w14:paraId="1AFA8164" w14:textId="77777777" w:rsidR="00651783" w:rsidRDefault="00651783">
      <w:pPr>
        <w:spacing w:line="360" w:lineRule="auto"/>
        <w:jc w:val="both"/>
        <w:rPr>
          <w:rFonts w:ascii="Times New Roman" w:hAnsi="Times New Roman" w:cs="Times New Roman"/>
          <w:b/>
        </w:rPr>
      </w:pPr>
    </w:p>
    <w:p w14:paraId="17429BDE" w14:textId="77777777" w:rsidR="00651783" w:rsidRDefault="00651783">
      <w:pPr>
        <w:spacing w:line="360" w:lineRule="auto"/>
        <w:jc w:val="both"/>
        <w:rPr>
          <w:rFonts w:ascii="Times New Roman" w:hAnsi="Times New Roman" w:cs="Times New Roman"/>
          <w:b/>
        </w:rPr>
      </w:pPr>
    </w:p>
    <w:p w14:paraId="71625283" w14:textId="77777777" w:rsidR="00651783" w:rsidRDefault="00651783">
      <w:pPr>
        <w:spacing w:line="360" w:lineRule="auto"/>
        <w:jc w:val="both"/>
        <w:rPr>
          <w:rFonts w:ascii="Times New Roman" w:hAnsi="Times New Roman" w:cs="Times New Roman"/>
          <w:b/>
        </w:rPr>
      </w:pPr>
    </w:p>
    <w:p w14:paraId="640454A3" w14:textId="77777777" w:rsidR="00651783" w:rsidRDefault="00651783">
      <w:pPr>
        <w:spacing w:line="360" w:lineRule="auto"/>
        <w:jc w:val="both"/>
        <w:rPr>
          <w:rFonts w:ascii="Times New Roman" w:hAnsi="Times New Roman" w:cs="Times New Roman"/>
          <w:b/>
        </w:rPr>
      </w:pPr>
    </w:p>
    <w:p w14:paraId="152FE488" w14:textId="77777777" w:rsidR="00651783" w:rsidRDefault="00651783">
      <w:pPr>
        <w:spacing w:line="360" w:lineRule="auto"/>
        <w:jc w:val="both"/>
        <w:rPr>
          <w:rFonts w:ascii="Times New Roman" w:hAnsi="Times New Roman" w:cs="Times New Roman"/>
          <w:b/>
        </w:rPr>
      </w:pPr>
    </w:p>
    <w:p w14:paraId="695EFDC9" w14:textId="77777777" w:rsidR="00651783" w:rsidRDefault="00E84E3E">
      <w:pPr>
        <w:spacing w:line="360" w:lineRule="auto"/>
        <w:jc w:val="both"/>
        <w:rPr>
          <w:rFonts w:ascii="Times New Roman" w:hAnsi="Times New Roman" w:cs="Times New Roman"/>
          <w:b/>
        </w:rPr>
      </w:pPr>
      <w:r>
        <w:rPr>
          <w:rFonts w:ascii="Times New Roman" w:hAnsi="Times New Roman" w:cs="Times New Roman"/>
          <w:b/>
        </w:rPr>
        <w:t>Introduction:</w:t>
      </w:r>
    </w:p>
    <w:p w14:paraId="0B89B229" w14:textId="66BA2B93" w:rsidR="00B57CFF" w:rsidRDefault="00B57CFF" w:rsidP="00885039">
      <w:pPr>
        <w:spacing w:line="360" w:lineRule="auto"/>
        <w:ind w:firstLine="720"/>
        <w:jc w:val="both"/>
        <w:rPr>
          <w:rFonts w:ascii="Times New Roman" w:hAnsi="Times New Roman" w:cs="Times New Roman"/>
        </w:rPr>
      </w:pPr>
      <w:r w:rsidRPr="00B57CFF">
        <w:rPr>
          <w:rFonts w:ascii="Times New Roman" w:hAnsi="Times New Roman" w:cs="Times New Roman"/>
        </w:rPr>
        <w:t>Despite having fewer side effects, herbal medications have been proved to be just as effective as synthetic ones. Herbal medicine (HM) is the cornerstone of complementary and alternative medicine (CAM), which has recently attained wide acceptability on a global scale and is gradually working its way towards inclusion into recognized healthcare systems. Herbal remedies have natural, less dangerous side effects. Carpet weed and pita-</w:t>
      </w:r>
      <w:proofErr w:type="spellStart"/>
      <w:r w:rsidRPr="00B57CFF">
        <w:rPr>
          <w:rFonts w:ascii="Times New Roman" w:hAnsi="Times New Roman" w:cs="Times New Roman"/>
        </w:rPr>
        <w:t>gohun</w:t>
      </w:r>
      <w:proofErr w:type="spellEnd"/>
      <w:r w:rsidRPr="00B57CFF">
        <w:rPr>
          <w:rFonts w:ascii="Times New Roman" w:hAnsi="Times New Roman" w:cs="Times New Roman"/>
        </w:rPr>
        <w:t xml:space="preserve"> are two common names for </w:t>
      </w:r>
      <w:r w:rsidRPr="00392A41">
        <w:rPr>
          <w:rFonts w:ascii="Times New Roman" w:hAnsi="Times New Roman" w:cs="Times New Roman"/>
          <w:i/>
          <w:iCs/>
        </w:rPr>
        <w:t>Mollugo pentaphylla</w:t>
      </w:r>
      <w:r w:rsidRPr="00B57CFF">
        <w:rPr>
          <w:rFonts w:ascii="Times New Roman" w:hAnsi="Times New Roman" w:cs="Times New Roman"/>
        </w:rPr>
        <w:t xml:space="preserve"> Linn. (Family: Aizoaceae). It is an annual plant that grows to a height of 30 cm and has many branches. It can grow in both moist and dry conditions. The opposing or deceptively whorled-shaped leaves are obovate to linear-lanceolate. Flowers can be white, greenish, orange, or pink and are found in terminal compound cymes. There are numerous dark reddish-brown seeds inside the globular capsules. The roots are creepy and accidental.  The plant contains potassium nitrate, carotene, saponin, traces of vitamin C, and saponin. It can be used as a stomachic, aperient, antibiotic, and emmenagogue in conventional medicine, as well as in poultices for sore legs. To stimulate menstrual discharge, women are given an infusion of the herb. Bitter, antiperiodic herbs are warmed after being coated with oil in order to alleviate earaches</w:t>
      </w:r>
      <w:r w:rsidRPr="00392A41">
        <w:rPr>
          <w:rFonts w:ascii="Times New Roman" w:hAnsi="Times New Roman" w:cs="Times New Roman"/>
          <w:vertAlign w:val="superscript"/>
        </w:rPr>
        <w:t>2</w:t>
      </w:r>
      <w:r w:rsidRPr="00B57CFF">
        <w:rPr>
          <w:rFonts w:ascii="Times New Roman" w:hAnsi="Times New Roman" w:cs="Times New Roman"/>
        </w:rPr>
        <w:t>. According to reports, the plant is antimicrobial</w:t>
      </w:r>
      <w:r w:rsidRPr="00392A41">
        <w:rPr>
          <w:rFonts w:ascii="Times New Roman" w:hAnsi="Times New Roman" w:cs="Times New Roman"/>
          <w:vertAlign w:val="superscript"/>
        </w:rPr>
        <w:t>3</w:t>
      </w:r>
      <w:r w:rsidRPr="00B57CFF">
        <w:rPr>
          <w:rFonts w:ascii="Times New Roman" w:hAnsi="Times New Roman" w:cs="Times New Roman"/>
        </w:rPr>
        <w:t>, whooping cough</w:t>
      </w:r>
      <w:r w:rsidRPr="00392A41">
        <w:rPr>
          <w:rFonts w:ascii="Times New Roman" w:hAnsi="Times New Roman" w:cs="Times New Roman"/>
          <w:vertAlign w:val="superscript"/>
        </w:rPr>
        <w:t>4</w:t>
      </w:r>
      <w:r w:rsidRPr="00B57CFF">
        <w:rPr>
          <w:rFonts w:ascii="Times New Roman" w:hAnsi="Times New Roman" w:cs="Times New Roman"/>
        </w:rPr>
        <w:t>, hepatitis</w:t>
      </w:r>
      <w:r w:rsidRPr="00392A41">
        <w:rPr>
          <w:rFonts w:ascii="Times New Roman" w:hAnsi="Times New Roman" w:cs="Times New Roman"/>
          <w:vertAlign w:val="superscript"/>
        </w:rPr>
        <w:t>5</w:t>
      </w:r>
      <w:r w:rsidRPr="00B57CFF">
        <w:rPr>
          <w:rFonts w:ascii="Times New Roman" w:hAnsi="Times New Roman" w:cs="Times New Roman"/>
        </w:rPr>
        <w:t>, and anti-inflammatory in addition to being spermicidal</w:t>
      </w:r>
      <w:r w:rsidRPr="00392A41">
        <w:rPr>
          <w:rFonts w:ascii="Times New Roman" w:hAnsi="Times New Roman" w:cs="Times New Roman"/>
          <w:vertAlign w:val="superscript"/>
        </w:rPr>
        <w:t>6</w:t>
      </w:r>
      <w:r w:rsidRPr="00B57CFF">
        <w:rPr>
          <w:rFonts w:ascii="Times New Roman" w:hAnsi="Times New Roman" w:cs="Times New Roman"/>
        </w:rPr>
        <w:t>, anti-inflammatory, anticancer, and hepatoproductive</w:t>
      </w:r>
      <w:r w:rsidRPr="00392A41">
        <w:rPr>
          <w:rFonts w:ascii="Times New Roman" w:hAnsi="Times New Roman" w:cs="Times New Roman"/>
          <w:vertAlign w:val="superscript"/>
        </w:rPr>
        <w:t>7</w:t>
      </w:r>
      <w:r w:rsidRPr="00B57CFF">
        <w:rPr>
          <w:rFonts w:ascii="Times New Roman" w:hAnsi="Times New Roman" w:cs="Times New Roman"/>
        </w:rPr>
        <w:t>. The current study's objective is to evaluate the ethanolic leaf extract of the plant's diuretic and laxative effects on several animal models.</w:t>
      </w:r>
    </w:p>
    <w:p w14:paraId="7CA3A7D0" w14:textId="1BFB1CB9" w:rsidR="00651783" w:rsidRDefault="00E84E3E" w:rsidP="00B57CFF">
      <w:pPr>
        <w:jc w:val="both"/>
        <w:rPr>
          <w:rFonts w:ascii="Times New Roman" w:hAnsi="Times New Roman" w:cs="Times New Roman"/>
          <w:b/>
          <w:bCs/>
        </w:rPr>
      </w:pPr>
      <w:r>
        <w:rPr>
          <w:rFonts w:ascii="Times New Roman" w:hAnsi="Times New Roman" w:cs="Times New Roman"/>
          <w:b/>
          <w:bCs/>
        </w:rPr>
        <w:t>Materials and Methods:</w:t>
      </w:r>
    </w:p>
    <w:p w14:paraId="2D69C096" w14:textId="77777777" w:rsidR="00651783" w:rsidRDefault="00E84E3E">
      <w:pPr>
        <w:autoSpaceDE w:val="0"/>
        <w:autoSpaceDN w:val="0"/>
        <w:adjustRightInd w:val="0"/>
        <w:spacing w:after="0" w:line="360" w:lineRule="auto"/>
        <w:rPr>
          <w:rFonts w:ascii="Times New Roman" w:hAnsi="Times New Roman" w:cs="Times New Roman"/>
          <w:b/>
          <w:bCs/>
        </w:rPr>
      </w:pPr>
      <w:r>
        <w:rPr>
          <w:rFonts w:ascii="Times New Roman" w:hAnsi="Times New Roman" w:cs="Times New Roman"/>
          <w:b/>
          <w:bCs/>
        </w:rPr>
        <w:t>Plant material:</w:t>
      </w:r>
    </w:p>
    <w:p w14:paraId="3A9D3B4D" w14:textId="7EF44693" w:rsidR="00651783" w:rsidRDefault="00392A41" w:rsidP="00C12462">
      <w:pPr>
        <w:autoSpaceDE w:val="0"/>
        <w:autoSpaceDN w:val="0"/>
        <w:adjustRightInd w:val="0"/>
        <w:spacing w:after="0" w:line="360" w:lineRule="auto"/>
        <w:ind w:firstLine="720"/>
        <w:rPr>
          <w:rFonts w:ascii="Times New Roman" w:hAnsi="Times New Roman" w:cs="Times New Roman"/>
          <w:b/>
          <w:bCs/>
        </w:rPr>
      </w:pPr>
      <w:r w:rsidRPr="00392A41">
        <w:rPr>
          <w:rFonts w:ascii="Times New Roman" w:hAnsi="Times New Roman" w:cs="Times New Roman"/>
        </w:rPr>
        <w:t xml:space="preserve">The plant </w:t>
      </w:r>
      <w:r w:rsidRPr="00392A41">
        <w:rPr>
          <w:rFonts w:ascii="Times New Roman" w:hAnsi="Times New Roman" w:cs="Times New Roman"/>
          <w:i/>
          <w:iCs/>
        </w:rPr>
        <w:t>M. pentaphylla</w:t>
      </w:r>
      <w:r w:rsidRPr="00392A41">
        <w:rPr>
          <w:rFonts w:ascii="Times New Roman" w:hAnsi="Times New Roman" w:cs="Times New Roman"/>
        </w:rPr>
        <w:t xml:space="preserve"> was obtained in January from a remote region of Rayagada district in Odisha and examined by the taxonomist of the Botanical Survey of India, Howrah. To get rid of any dirt that had adhered, the plant parts were rinsed under running water and then dried. The aerial portion was subsequently crushed into a coarse powder.</w:t>
      </w:r>
    </w:p>
    <w:p w14:paraId="3CF8CBB2" w14:textId="77777777" w:rsidR="00651783" w:rsidRDefault="00E84E3E">
      <w:pPr>
        <w:autoSpaceDE w:val="0"/>
        <w:autoSpaceDN w:val="0"/>
        <w:adjustRightInd w:val="0"/>
        <w:spacing w:after="0" w:line="360" w:lineRule="auto"/>
        <w:rPr>
          <w:rFonts w:ascii="Times New Roman" w:hAnsi="Times New Roman" w:cs="Times New Roman"/>
          <w:b/>
          <w:bCs/>
        </w:rPr>
      </w:pPr>
      <w:r>
        <w:rPr>
          <w:rFonts w:ascii="Times New Roman" w:hAnsi="Times New Roman" w:cs="Times New Roman"/>
          <w:b/>
          <w:bCs/>
        </w:rPr>
        <w:lastRenderedPageBreak/>
        <w:t>Preparation of extract:</w:t>
      </w:r>
    </w:p>
    <w:p w14:paraId="1B4CFC27" w14:textId="77777777" w:rsidR="00392A41" w:rsidRDefault="00392A41" w:rsidP="00C12462">
      <w:pPr>
        <w:autoSpaceDE w:val="0"/>
        <w:autoSpaceDN w:val="0"/>
        <w:adjustRightInd w:val="0"/>
        <w:spacing w:after="0" w:line="360" w:lineRule="auto"/>
        <w:ind w:firstLine="720"/>
        <w:rPr>
          <w:rFonts w:ascii="Times New Roman" w:hAnsi="Times New Roman" w:cs="Times New Roman"/>
        </w:rPr>
      </w:pPr>
      <w:r w:rsidRPr="00392A41">
        <w:rPr>
          <w:rFonts w:ascii="Times New Roman" w:hAnsi="Times New Roman" w:cs="Times New Roman"/>
        </w:rPr>
        <w:t>The defatted powered plant material was extracted with 80% ethanol using a Soxhlet device after being defatted with petroleum ether (60–80°c). To achieve dry extract, the solvent was withdrawn under reduced pressure; this left a sticky residue that was a dark greenish-black color. Desiccators were used to hold the extract before being used again.</w:t>
      </w:r>
    </w:p>
    <w:p w14:paraId="33DA1667" w14:textId="1606BB52" w:rsidR="00651783" w:rsidRDefault="00E84E3E">
      <w:pPr>
        <w:autoSpaceDE w:val="0"/>
        <w:autoSpaceDN w:val="0"/>
        <w:adjustRightInd w:val="0"/>
        <w:spacing w:after="0" w:line="360" w:lineRule="auto"/>
        <w:rPr>
          <w:rFonts w:ascii="Times New Roman" w:hAnsi="Times New Roman" w:cs="Times New Roman"/>
          <w:b/>
          <w:bCs/>
        </w:rPr>
      </w:pPr>
      <w:r>
        <w:rPr>
          <w:rFonts w:ascii="Times New Roman" w:hAnsi="Times New Roman" w:cs="Times New Roman"/>
          <w:b/>
          <w:bCs/>
        </w:rPr>
        <w:t>Phytochemical Screening:</w:t>
      </w:r>
    </w:p>
    <w:p w14:paraId="509A2E74" w14:textId="0FC82CBB" w:rsidR="00651783" w:rsidRDefault="00E84E3E" w:rsidP="00996B41">
      <w:pPr>
        <w:autoSpaceDE w:val="0"/>
        <w:autoSpaceDN w:val="0"/>
        <w:adjustRightInd w:val="0"/>
        <w:spacing w:after="0" w:line="360" w:lineRule="auto"/>
        <w:ind w:firstLine="720"/>
        <w:jc w:val="both"/>
        <w:rPr>
          <w:rFonts w:ascii="Times New Roman" w:hAnsi="Times New Roman" w:cs="Times New Roman"/>
        </w:rPr>
      </w:pPr>
      <w:r>
        <w:rPr>
          <w:rFonts w:ascii="Times New Roman" w:hAnsi="Times New Roman" w:cs="Times New Roman"/>
        </w:rPr>
        <w:t xml:space="preserve">In this research work the ethanolic extract of both </w:t>
      </w:r>
      <w:r>
        <w:rPr>
          <w:rFonts w:ascii="Times New Roman" w:hAnsi="Times New Roman" w:cs="Times New Roman"/>
          <w:i/>
          <w:iCs/>
        </w:rPr>
        <w:t xml:space="preserve">M. pentaphylla </w:t>
      </w:r>
      <w:r>
        <w:rPr>
          <w:rFonts w:ascii="Times New Roman" w:hAnsi="Times New Roman" w:cs="Times New Roman"/>
        </w:rPr>
        <w:t xml:space="preserve">was qualitatively tested for the presence of chemical constituents. It shows the presence of carbohydrates, alkaloids, gums, saponins, </w:t>
      </w:r>
      <w:r w:rsidR="00130CA4">
        <w:rPr>
          <w:rFonts w:ascii="Times New Roman" w:hAnsi="Times New Roman" w:cs="Times New Roman"/>
        </w:rPr>
        <w:t>flavonoids</w:t>
      </w:r>
      <w:r>
        <w:rPr>
          <w:rFonts w:ascii="Times New Roman" w:hAnsi="Times New Roman" w:cs="Times New Roman"/>
        </w:rPr>
        <w:t xml:space="preserve">, </w:t>
      </w:r>
      <w:r w:rsidR="00130CA4">
        <w:rPr>
          <w:rFonts w:ascii="Times New Roman" w:hAnsi="Times New Roman" w:cs="Times New Roman"/>
        </w:rPr>
        <w:t>tannins</w:t>
      </w:r>
      <w:r>
        <w:rPr>
          <w:rFonts w:ascii="Times New Roman" w:hAnsi="Times New Roman" w:cs="Times New Roman"/>
        </w:rPr>
        <w:t xml:space="preserve"> and steroids</w:t>
      </w:r>
      <w:r>
        <w:rPr>
          <w:rFonts w:ascii="Times New Roman" w:hAnsi="Times New Roman" w:cs="Times New Roman"/>
          <w:vertAlign w:val="superscript"/>
        </w:rPr>
        <w:t>8,9</w:t>
      </w:r>
      <w:r>
        <w:rPr>
          <w:rFonts w:ascii="Times New Roman" w:hAnsi="Times New Roman" w:cs="Times New Roman"/>
        </w:rPr>
        <w:t>.</w:t>
      </w:r>
    </w:p>
    <w:p w14:paraId="45F50B75" w14:textId="77777777" w:rsidR="00651783" w:rsidRDefault="00E84E3E">
      <w:pPr>
        <w:autoSpaceDE w:val="0"/>
        <w:autoSpaceDN w:val="0"/>
        <w:adjustRightInd w:val="0"/>
        <w:spacing w:after="0" w:line="360" w:lineRule="auto"/>
        <w:rPr>
          <w:rFonts w:ascii="Times New Roman" w:hAnsi="Times New Roman" w:cs="Times New Roman"/>
          <w:b/>
          <w:bCs/>
        </w:rPr>
      </w:pPr>
      <w:r>
        <w:rPr>
          <w:rFonts w:ascii="Times New Roman" w:hAnsi="Times New Roman" w:cs="Times New Roman"/>
          <w:b/>
          <w:bCs/>
        </w:rPr>
        <w:t>Animals:</w:t>
      </w:r>
    </w:p>
    <w:p w14:paraId="00967CC7" w14:textId="36E29661" w:rsidR="00651783" w:rsidRDefault="00392A41" w:rsidP="00C12462">
      <w:pPr>
        <w:autoSpaceDE w:val="0"/>
        <w:autoSpaceDN w:val="0"/>
        <w:adjustRightInd w:val="0"/>
        <w:spacing w:after="0" w:line="360" w:lineRule="auto"/>
        <w:ind w:firstLine="720"/>
        <w:jc w:val="both"/>
        <w:rPr>
          <w:rFonts w:ascii="Times New Roman" w:hAnsi="Times New Roman" w:cs="Times New Roman"/>
          <w:b/>
          <w:bCs/>
        </w:rPr>
      </w:pPr>
      <w:r w:rsidRPr="00392A41">
        <w:rPr>
          <w:rFonts w:ascii="Times New Roman" w:hAnsi="Times New Roman" w:cs="Times New Roman"/>
        </w:rPr>
        <w:t>Adult wistar albino rats (150-200 g) of either sex were used to assess pharmacological investigations, while Swiss albino mice (20-25 g) of either sex were employed for an acute toxicity assessment. Throughout the trial, the animals were housed in typical polypropylene cages at a constant temperature of 34°C and a relative humidity of 60–65%. The experiment was carried out with the approval of the institutional animal ethics committee in the CPCSEA-approved laboratory of the Institute of Pharmacy and Technology, Salipur (Regd. No. 1053/ac/07/CPCSEA).</w:t>
      </w:r>
    </w:p>
    <w:p w14:paraId="283D9272" w14:textId="77777777" w:rsidR="00651783" w:rsidRDefault="00E84E3E">
      <w:pPr>
        <w:autoSpaceDE w:val="0"/>
        <w:autoSpaceDN w:val="0"/>
        <w:adjustRightInd w:val="0"/>
        <w:spacing w:after="0" w:line="360" w:lineRule="auto"/>
        <w:rPr>
          <w:rFonts w:ascii="Times New Roman" w:hAnsi="Times New Roman" w:cs="Times New Roman"/>
          <w:b/>
          <w:bCs/>
        </w:rPr>
      </w:pPr>
      <w:r>
        <w:rPr>
          <w:rFonts w:ascii="Times New Roman" w:hAnsi="Times New Roman" w:cs="Times New Roman"/>
          <w:b/>
          <w:bCs/>
        </w:rPr>
        <w:t>Acute toxicity study:</w:t>
      </w:r>
    </w:p>
    <w:p w14:paraId="5E673B31" w14:textId="77777777" w:rsidR="00392A41" w:rsidRDefault="00392A41" w:rsidP="00996B41">
      <w:pPr>
        <w:autoSpaceDE w:val="0"/>
        <w:autoSpaceDN w:val="0"/>
        <w:adjustRightInd w:val="0"/>
        <w:spacing w:after="0" w:line="360" w:lineRule="auto"/>
        <w:ind w:firstLine="720"/>
        <w:jc w:val="both"/>
        <w:rPr>
          <w:rFonts w:ascii="Times New Roman" w:hAnsi="Times New Roman" w:cs="Times New Roman"/>
        </w:rPr>
      </w:pPr>
      <w:r w:rsidRPr="00C12462">
        <w:rPr>
          <w:rFonts w:ascii="Times New Roman" w:hAnsi="Times New Roman" w:cs="Times New Roman"/>
          <w:i/>
          <w:iCs/>
        </w:rPr>
        <w:t>M. pentaphylla</w:t>
      </w:r>
      <w:r w:rsidRPr="00392A41">
        <w:rPr>
          <w:rFonts w:ascii="Times New Roman" w:hAnsi="Times New Roman" w:cs="Times New Roman"/>
        </w:rPr>
        <w:t xml:space="preserve"> ethanolic extract's acute toxicity was assessed using the fixed dosage approach described in CPCSEA guideline no. 420. Since the test extracts did not exhibit any mortality even at a dose of 2000 mg/kg, a dose of 1/10th (200 mg/kg) and a fifth (400 mg/kg) was chosen for further investigation.</w:t>
      </w:r>
    </w:p>
    <w:p w14:paraId="3A0A0A62" w14:textId="620B1666" w:rsidR="00651783" w:rsidRDefault="00E84E3E">
      <w:pPr>
        <w:autoSpaceDE w:val="0"/>
        <w:autoSpaceDN w:val="0"/>
        <w:adjustRightInd w:val="0"/>
        <w:spacing w:after="0" w:line="360" w:lineRule="auto"/>
        <w:jc w:val="both"/>
        <w:rPr>
          <w:rFonts w:ascii="Times New Roman" w:hAnsi="Times New Roman" w:cs="Times New Roman"/>
          <w:b/>
          <w:bCs/>
          <w:iCs/>
        </w:rPr>
      </w:pPr>
      <w:r>
        <w:rPr>
          <w:rFonts w:ascii="Times New Roman" w:hAnsi="Times New Roman" w:cs="Times New Roman"/>
          <w:b/>
          <w:bCs/>
          <w:iCs/>
        </w:rPr>
        <w:t>Evaluation of diuretic activity:</w:t>
      </w:r>
    </w:p>
    <w:p w14:paraId="2E3D3422" w14:textId="2253FC4E" w:rsidR="00651783" w:rsidRDefault="00C12462" w:rsidP="00C12462">
      <w:pPr>
        <w:autoSpaceDE w:val="0"/>
        <w:autoSpaceDN w:val="0"/>
        <w:adjustRightInd w:val="0"/>
        <w:spacing w:after="0" w:line="360" w:lineRule="auto"/>
        <w:ind w:firstLine="720"/>
        <w:jc w:val="both"/>
        <w:rPr>
          <w:rFonts w:ascii="Times New Roman" w:hAnsi="Times New Roman" w:cs="Times New Roman"/>
          <w:color w:val="000000"/>
        </w:rPr>
      </w:pPr>
      <w:r w:rsidRPr="00C12462">
        <w:rPr>
          <w:rFonts w:ascii="Times New Roman" w:hAnsi="Times New Roman" w:cs="Times New Roman"/>
          <w:color w:val="000000"/>
        </w:rPr>
        <w:t xml:space="preserve">The method developed by Lipschitz </w:t>
      </w:r>
      <w:r w:rsidRPr="00C12462">
        <w:rPr>
          <w:rFonts w:ascii="Times New Roman" w:hAnsi="Times New Roman" w:cs="Times New Roman"/>
          <w:i/>
          <w:iCs/>
          <w:color w:val="000000"/>
        </w:rPr>
        <w:t>et al.</w:t>
      </w:r>
      <w:r w:rsidRPr="00C12462">
        <w:rPr>
          <w:rFonts w:ascii="Times New Roman" w:hAnsi="Times New Roman" w:cs="Times New Roman"/>
          <w:color w:val="000000"/>
        </w:rPr>
        <w:t xml:space="preserve"> in 1943 was applied to quantify diuretic activity</w:t>
      </w:r>
      <w:r w:rsidRPr="00C12462">
        <w:rPr>
          <w:rFonts w:ascii="Times New Roman" w:hAnsi="Times New Roman" w:cs="Times New Roman"/>
          <w:color w:val="000000"/>
          <w:vertAlign w:val="superscript"/>
        </w:rPr>
        <w:t>10, 11</w:t>
      </w:r>
      <w:r w:rsidRPr="00C12462">
        <w:rPr>
          <w:rFonts w:ascii="Times New Roman" w:hAnsi="Times New Roman" w:cs="Times New Roman"/>
          <w:color w:val="000000"/>
        </w:rPr>
        <w:t>. Four groups of six albino rats, one of each sex, each weighing between 150 and 200 g, were produced using this approach. The animals were given unrestricted access to water for the duration of their 24-hour fast. On the day of the experiment, the animal groups received an oral primary dose of normal saline (25ml/kg) an hour prior to the delivery of the sample. The initial group of rats acted as the control and received 25 ml/kg of 1% Tween-80 in regular saline orally. The second group acted as the reference group and received oral furosemide at a dose of 10 mg/kg body weight</w:t>
      </w:r>
      <w:r w:rsidRPr="00C12462">
        <w:rPr>
          <w:rFonts w:ascii="Times New Roman" w:hAnsi="Times New Roman" w:cs="Times New Roman"/>
          <w:color w:val="000000"/>
          <w:vertAlign w:val="superscript"/>
        </w:rPr>
        <w:t>11</w:t>
      </w:r>
      <w:r w:rsidRPr="00C12462">
        <w:rPr>
          <w:rFonts w:ascii="Times New Roman" w:hAnsi="Times New Roman" w:cs="Times New Roman"/>
          <w:color w:val="000000"/>
        </w:rPr>
        <w:t>;</w:t>
      </w:r>
      <w:r w:rsidR="00E84E3E">
        <w:rPr>
          <w:rFonts w:ascii="Times New Roman" w:hAnsi="Times New Roman" w:cs="Times New Roman"/>
          <w:color w:val="000000"/>
        </w:rPr>
        <w:t xml:space="preserve"> </w:t>
      </w:r>
      <w:r w:rsidRPr="00C12462">
        <w:rPr>
          <w:rFonts w:ascii="Times New Roman" w:hAnsi="Times New Roman" w:cs="Times New Roman"/>
          <w:color w:val="000000"/>
        </w:rPr>
        <w:t>Similar to Groups I and II, Groups III and IV received an oral ethanolic extract of M. pentaphylla at doses of 200 and 400 mg/kg, respectively. The animals were placed right away into metabolic cages (2 per cage), which were maintained at 200.50 C and designed to keep faces and urine apart. The amount of urine that had been gathered was measured after five hours. During this time, neither food nor water were provided for the animals. Body weight both before and after the test, total urine volume, and urine Na</w:t>
      </w:r>
      <w:r w:rsidRPr="00996B41">
        <w:rPr>
          <w:rFonts w:ascii="Times New Roman" w:hAnsi="Times New Roman" w:cs="Times New Roman"/>
          <w:color w:val="000000"/>
          <w:vertAlign w:val="superscript"/>
        </w:rPr>
        <w:t>+</w:t>
      </w:r>
      <w:r w:rsidRPr="00C12462">
        <w:rPr>
          <w:rFonts w:ascii="Times New Roman" w:hAnsi="Times New Roman" w:cs="Times New Roman"/>
          <w:color w:val="000000"/>
        </w:rPr>
        <w:t>, K</w:t>
      </w:r>
      <w:r w:rsidRPr="00996B41">
        <w:rPr>
          <w:rFonts w:ascii="Times New Roman" w:hAnsi="Times New Roman" w:cs="Times New Roman"/>
          <w:color w:val="000000"/>
          <w:vertAlign w:val="superscript"/>
        </w:rPr>
        <w:t>+</w:t>
      </w:r>
      <w:r w:rsidRPr="00C12462">
        <w:rPr>
          <w:rFonts w:ascii="Times New Roman" w:hAnsi="Times New Roman" w:cs="Times New Roman"/>
          <w:color w:val="000000"/>
        </w:rPr>
        <w:t>, and Cl</w:t>
      </w:r>
      <w:r w:rsidRPr="00996B41">
        <w:rPr>
          <w:rFonts w:ascii="Times New Roman" w:hAnsi="Times New Roman" w:cs="Times New Roman"/>
          <w:color w:val="000000"/>
          <w:vertAlign w:val="superscript"/>
        </w:rPr>
        <w:t xml:space="preserve">- </w:t>
      </w:r>
      <w:r w:rsidRPr="00C12462">
        <w:rPr>
          <w:rFonts w:ascii="Times New Roman" w:hAnsi="Times New Roman" w:cs="Times New Roman"/>
          <w:color w:val="000000"/>
        </w:rPr>
        <w:lastRenderedPageBreak/>
        <w:t>concentrations were all measured. A flame photometer was used to measure the concentrations of Na</w:t>
      </w:r>
      <w:r w:rsidRPr="00996B41">
        <w:rPr>
          <w:rFonts w:ascii="Times New Roman" w:hAnsi="Times New Roman" w:cs="Times New Roman"/>
          <w:color w:val="000000"/>
          <w:vertAlign w:val="superscript"/>
        </w:rPr>
        <w:t>+</w:t>
      </w:r>
      <w:r w:rsidRPr="00C12462">
        <w:rPr>
          <w:rFonts w:ascii="Times New Roman" w:hAnsi="Times New Roman" w:cs="Times New Roman"/>
          <w:color w:val="000000"/>
        </w:rPr>
        <w:t xml:space="preserve"> and K</w:t>
      </w:r>
      <w:r w:rsidRPr="00996B41">
        <w:rPr>
          <w:rFonts w:ascii="Times New Roman" w:hAnsi="Times New Roman" w:cs="Times New Roman"/>
          <w:color w:val="000000"/>
          <w:vertAlign w:val="superscript"/>
        </w:rPr>
        <w:t>+</w:t>
      </w:r>
      <w:r w:rsidRPr="00C12462">
        <w:rPr>
          <w:rFonts w:ascii="Times New Roman" w:hAnsi="Times New Roman" w:cs="Times New Roman"/>
          <w:color w:val="000000"/>
        </w:rPr>
        <w:t>, and a silver nitrate solution (N/50) titration was used to determine the concentration. Three drops of 5% potassium chromate solution were employed as an indicator</w:t>
      </w:r>
      <w:r w:rsidRPr="00C12462">
        <w:rPr>
          <w:rFonts w:ascii="Times New Roman" w:hAnsi="Times New Roman" w:cs="Times New Roman"/>
          <w:color w:val="000000"/>
          <w:vertAlign w:val="superscript"/>
        </w:rPr>
        <w:t>12,13</w:t>
      </w:r>
      <w:r>
        <w:rPr>
          <w:rFonts w:ascii="Times New Roman" w:hAnsi="Times New Roman" w:cs="Times New Roman"/>
          <w:color w:val="000000"/>
        </w:rPr>
        <w:t xml:space="preserve"> </w:t>
      </w:r>
      <w:r w:rsidR="00E84E3E">
        <w:rPr>
          <w:rFonts w:ascii="Times New Roman" w:hAnsi="Times New Roman" w:cs="Times New Roman"/>
          <w:color w:val="000000"/>
        </w:rPr>
        <w:t>of Cl-</w:t>
      </w:r>
      <w:r w:rsidR="00E84E3E">
        <w:rPr>
          <w:rFonts w:ascii="Times New Roman" w:hAnsi="Times New Roman" w:cs="Times New Roman"/>
          <w:color w:val="000000"/>
        </w:rPr>
        <w:t>. The results are shown in Table-1.</w:t>
      </w:r>
    </w:p>
    <w:p w14:paraId="7D05D0B8" w14:textId="77777777" w:rsidR="00651783" w:rsidRDefault="00651783">
      <w:pPr>
        <w:autoSpaceDE w:val="0"/>
        <w:autoSpaceDN w:val="0"/>
        <w:adjustRightInd w:val="0"/>
        <w:spacing w:after="0" w:line="360" w:lineRule="auto"/>
        <w:jc w:val="both"/>
        <w:rPr>
          <w:rFonts w:ascii="Times New Roman" w:hAnsi="Times New Roman" w:cs="Times New Roman"/>
          <w:b/>
          <w:bCs/>
          <w:iCs/>
        </w:rPr>
      </w:pPr>
    </w:p>
    <w:p w14:paraId="632510E9" w14:textId="77777777" w:rsidR="00651783" w:rsidRDefault="00651783">
      <w:pPr>
        <w:autoSpaceDE w:val="0"/>
        <w:autoSpaceDN w:val="0"/>
        <w:adjustRightInd w:val="0"/>
        <w:spacing w:after="0" w:line="360" w:lineRule="auto"/>
        <w:jc w:val="both"/>
        <w:rPr>
          <w:rFonts w:ascii="Times New Roman" w:hAnsi="Times New Roman" w:cs="Times New Roman"/>
          <w:b/>
          <w:bCs/>
          <w:iCs/>
        </w:rPr>
      </w:pPr>
    </w:p>
    <w:p w14:paraId="2006B468" w14:textId="77777777" w:rsidR="00651783" w:rsidRDefault="00E84E3E">
      <w:pPr>
        <w:autoSpaceDE w:val="0"/>
        <w:autoSpaceDN w:val="0"/>
        <w:adjustRightInd w:val="0"/>
        <w:spacing w:after="0" w:line="360" w:lineRule="auto"/>
        <w:jc w:val="both"/>
        <w:rPr>
          <w:rFonts w:ascii="Times New Roman" w:hAnsi="Times New Roman" w:cs="Times New Roman"/>
          <w:b/>
          <w:bCs/>
          <w:i/>
          <w:iCs/>
          <w:color w:val="000000"/>
        </w:rPr>
      </w:pPr>
      <w:r>
        <w:rPr>
          <w:rFonts w:ascii="Times New Roman" w:hAnsi="Times New Roman" w:cs="Times New Roman"/>
          <w:b/>
          <w:bCs/>
          <w:iCs/>
        </w:rPr>
        <w:t>Evaluation of laxative activity:</w:t>
      </w:r>
    </w:p>
    <w:p w14:paraId="3C43B3A0" w14:textId="77777777" w:rsidR="00651783" w:rsidRDefault="00651783">
      <w:pPr>
        <w:autoSpaceDE w:val="0"/>
        <w:autoSpaceDN w:val="0"/>
        <w:adjustRightInd w:val="0"/>
        <w:spacing w:after="0" w:line="360" w:lineRule="auto"/>
        <w:jc w:val="both"/>
        <w:rPr>
          <w:rFonts w:ascii="Times New Roman" w:hAnsi="Times New Roman" w:cs="Times New Roman"/>
          <w:color w:val="000000"/>
        </w:rPr>
      </w:pPr>
    </w:p>
    <w:p w14:paraId="0C4EE3A9" w14:textId="7CB60668" w:rsidR="00651783" w:rsidRDefault="00C12462" w:rsidP="00996B41">
      <w:pPr>
        <w:autoSpaceDE w:val="0"/>
        <w:autoSpaceDN w:val="0"/>
        <w:adjustRightInd w:val="0"/>
        <w:spacing w:after="0" w:line="360" w:lineRule="auto"/>
        <w:ind w:firstLine="720"/>
        <w:jc w:val="both"/>
        <w:rPr>
          <w:rFonts w:ascii="Times New Roman" w:hAnsi="Times New Roman" w:cs="Times New Roman"/>
          <w:color w:val="000000"/>
        </w:rPr>
      </w:pPr>
      <w:r w:rsidRPr="00C12462">
        <w:rPr>
          <w:rFonts w:ascii="Times New Roman" w:hAnsi="Times New Roman" w:cs="Times New Roman"/>
          <w:color w:val="000000"/>
        </w:rPr>
        <w:t xml:space="preserve">According to Bose </w:t>
      </w:r>
      <w:r w:rsidRPr="00996B41">
        <w:rPr>
          <w:rFonts w:ascii="Times New Roman" w:hAnsi="Times New Roman" w:cs="Times New Roman"/>
          <w:i/>
          <w:iCs/>
          <w:color w:val="000000"/>
        </w:rPr>
        <w:t>et al</w:t>
      </w:r>
      <w:r w:rsidRPr="00C12462">
        <w:rPr>
          <w:rFonts w:ascii="Times New Roman" w:hAnsi="Times New Roman" w:cs="Times New Roman"/>
          <w:color w:val="000000"/>
        </w:rPr>
        <w:t xml:space="preserve">., 2006 14, 19 rats of either sex underwent the laxative activity while fasting for 12 hours prior to the experiment but with unlimited access to water. Each of the four groupings of the animals contained six rats. The first group of animals received sterile saline (25 ml/kg, </w:t>
      </w:r>
      <w:proofErr w:type="spellStart"/>
      <w:r w:rsidRPr="00C12462">
        <w:rPr>
          <w:rFonts w:ascii="Times New Roman" w:hAnsi="Times New Roman" w:cs="Times New Roman"/>
          <w:color w:val="000000"/>
        </w:rPr>
        <w:t>p.o.</w:t>
      </w:r>
      <w:proofErr w:type="spellEnd"/>
      <w:r w:rsidRPr="00C12462">
        <w:rPr>
          <w:rFonts w:ascii="Times New Roman" w:hAnsi="Times New Roman" w:cs="Times New Roman"/>
          <w:color w:val="000000"/>
        </w:rPr>
        <w:t xml:space="preserve">) as a control; the second group, which served as a reference, received agar-agar (300 mg/kg, </w:t>
      </w:r>
      <w:proofErr w:type="spellStart"/>
      <w:r w:rsidRPr="00C12462">
        <w:rPr>
          <w:rFonts w:ascii="Times New Roman" w:hAnsi="Times New Roman" w:cs="Times New Roman"/>
          <w:color w:val="000000"/>
        </w:rPr>
        <w:t>p.o.</w:t>
      </w:r>
      <w:proofErr w:type="spellEnd"/>
      <w:r w:rsidRPr="00C12462">
        <w:rPr>
          <w:rFonts w:ascii="Times New Roman" w:hAnsi="Times New Roman" w:cs="Times New Roman"/>
          <w:color w:val="000000"/>
        </w:rPr>
        <w:t xml:space="preserve">) in saline; and the third and fourth groups, which received 200 and 400 mg/kg, respectively, of the ethanolic extract of </w:t>
      </w:r>
      <w:r w:rsidRPr="00996B41">
        <w:rPr>
          <w:rFonts w:ascii="Times New Roman" w:hAnsi="Times New Roman" w:cs="Times New Roman"/>
          <w:i/>
          <w:iCs/>
          <w:color w:val="000000"/>
        </w:rPr>
        <w:t>M. pentaphylla.</w:t>
      </w:r>
      <w:r w:rsidRPr="00C12462">
        <w:rPr>
          <w:rFonts w:ascii="Times New Roman" w:hAnsi="Times New Roman" w:cs="Times New Roman"/>
          <w:color w:val="000000"/>
        </w:rPr>
        <w:t xml:space="preserve"> After medication, the animals were separated and placed in plastic containers designed expressly to gather faces. Eight hours after the medicine was administered, the faces were collected and weighed. All of the rats then consumed food and liquids, and feces were once more measured after 16 hours. </w:t>
      </w:r>
      <w:r w:rsidR="00E84E3E">
        <w:rPr>
          <w:rFonts w:ascii="Times New Roman" w:hAnsi="Times New Roman" w:cs="Times New Roman"/>
          <w:color w:val="000000"/>
        </w:rPr>
        <w:t>(Table-2).</w:t>
      </w:r>
    </w:p>
    <w:p w14:paraId="49807866" w14:textId="77777777" w:rsidR="00651783" w:rsidRDefault="00651783">
      <w:pPr>
        <w:autoSpaceDE w:val="0"/>
        <w:autoSpaceDN w:val="0"/>
        <w:adjustRightInd w:val="0"/>
        <w:spacing w:after="0" w:line="360" w:lineRule="auto"/>
        <w:jc w:val="both"/>
        <w:rPr>
          <w:rFonts w:ascii="Times New Roman" w:hAnsi="Times New Roman" w:cs="Times New Roman"/>
          <w:color w:val="000000"/>
        </w:rPr>
      </w:pPr>
    </w:p>
    <w:p w14:paraId="6097CF1F" w14:textId="77777777" w:rsidR="00651783" w:rsidRDefault="00651783">
      <w:pPr>
        <w:autoSpaceDE w:val="0"/>
        <w:autoSpaceDN w:val="0"/>
        <w:adjustRightInd w:val="0"/>
        <w:spacing w:after="0" w:line="360" w:lineRule="auto"/>
        <w:jc w:val="both"/>
        <w:rPr>
          <w:rFonts w:ascii="Times New Roman" w:hAnsi="Times New Roman" w:cs="Times New Roman"/>
          <w:color w:val="000000"/>
        </w:rPr>
      </w:pPr>
    </w:p>
    <w:p w14:paraId="3AF1D1F2" w14:textId="77777777" w:rsidR="00651783" w:rsidRDefault="00E84E3E">
      <w:pPr>
        <w:autoSpaceDE w:val="0"/>
        <w:autoSpaceDN w:val="0"/>
        <w:adjustRightInd w:val="0"/>
        <w:spacing w:after="0" w:line="360" w:lineRule="auto"/>
        <w:rPr>
          <w:rFonts w:ascii="Times New Roman" w:hAnsi="Times New Roman" w:cs="Times New Roman"/>
          <w:b/>
          <w:bCs/>
        </w:rPr>
      </w:pPr>
      <w:r>
        <w:rPr>
          <w:rFonts w:ascii="Times New Roman" w:hAnsi="Times New Roman" w:cs="Times New Roman"/>
          <w:b/>
          <w:bCs/>
        </w:rPr>
        <w:t>Statistical analysis:</w:t>
      </w:r>
    </w:p>
    <w:p w14:paraId="6A100A27" w14:textId="77777777" w:rsidR="00651783" w:rsidRDefault="00E84E3E">
      <w:pPr>
        <w:autoSpaceDE w:val="0"/>
        <w:autoSpaceDN w:val="0"/>
        <w:adjustRightInd w:val="0"/>
        <w:spacing w:after="0" w:line="360" w:lineRule="auto"/>
        <w:ind w:firstLine="720"/>
        <w:rPr>
          <w:rFonts w:ascii="Times New Roman" w:hAnsi="Times New Roman" w:cs="Times New Roman"/>
        </w:rPr>
      </w:pPr>
      <w:r>
        <w:rPr>
          <w:rFonts w:ascii="Times New Roman" w:hAnsi="Times New Roman" w:cs="Times New Roman"/>
        </w:rPr>
        <w:t>All the results were statistically analyzed using one way ANOVA followed by Dunnet's t-test.</w:t>
      </w:r>
    </w:p>
    <w:p w14:paraId="046260D3" w14:textId="77200DEA" w:rsidR="00651783" w:rsidRDefault="00E84E3E">
      <w:pPr>
        <w:autoSpaceDE w:val="0"/>
        <w:autoSpaceDN w:val="0"/>
        <w:adjustRightInd w:val="0"/>
        <w:spacing w:after="0" w:line="360" w:lineRule="auto"/>
        <w:rPr>
          <w:rFonts w:ascii="Times New Roman" w:hAnsi="Times New Roman" w:cs="Times New Roman"/>
        </w:rPr>
      </w:pPr>
      <w:r>
        <w:rPr>
          <w:rFonts w:ascii="Times New Roman" w:hAnsi="Times New Roman" w:cs="Times New Roman"/>
        </w:rPr>
        <w:t xml:space="preserve">Values are expressed as </w:t>
      </w:r>
      <w:r w:rsidR="00C12462">
        <w:rPr>
          <w:rFonts w:ascii="Times New Roman" w:hAnsi="Times New Roman" w:cs="Times New Roman"/>
        </w:rPr>
        <w:t>M</w:t>
      </w:r>
      <w:r>
        <w:rPr>
          <w:rFonts w:ascii="Times New Roman" w:hAnsi="Times New Roman" w:cs="Times New Roman"/>
        </w:rPr>
        <w:t>ean ± S.E..M, (n=6). *P&lt;0.05 and **P&lt;0.01 compared with control was considered as significant.</w:t>
      </w:r>
    </w:p>
    <w:p w14:paraId="4D292C48" w14:textId="77777777" w:rsidR="00651783" w:rsidRDefault="00651783">
      <w:pPr>
        <w:autoSpaceDE w:val="0"/>
        <w:autoSpaceDN w:val="0"/>
        <w:adjustRightInd w:val="0"/>
        <w:spacing w:after="0" w:line="360" w:lineRule="auto"/>
        <w:jc w:val="both"/>
        <w:rPr>
          <w:rFonts w:ascii="Times New Roman" w:hAnsi="Times New Roman" w:cs="Times New Roman"/>
          <w:color w:val="000000"/>
        </w:rPr>
      </w:pPr>
    </w:p>
    <w:p w14:paraId="3F94B7BF" w14:textId="77777777" w:rsidR="00651783" w:rsidRDefault="00E84E3E">
      <w:pPr>
        <w:autoSpaceDE w:val="0"/>
        <w:autoSpaceDN w:val="0"/>
        <w:adjustRightInd w:val="0"/>
        <w:spacing w:after="0" w:line="360" w:lineRule="auto"/>
        <w:jc w:val="both"/>
        <w:rPr>
          <w:rFonts w:ascii="Times New Roman" w:hAnsi="Times New Roman" w:cs="Times New Roman"/>
          <w:b/>
          <w:bCs/>
          <w:i/>
          <w:iCs/>
          <w:color w:val="000080"/>
        </w:rPr>
      </w:pPr>
      <w:r>
        <w:rPr>
          <w:rFonts w:ascii="Times New Roman" w:hAnsi="Times New Roman" w:cs="Times New Roman"/>
          <w:b/>
          <w:bCs/>
          <w:iCs/>
        </w:rPr>
        <w:t>Results:</w:t>
      </w:r>
    </w:p>
    <w:p w14:paraId="7A207D55" w14:textId="77777777" w:rsidR="00C12462" w:rsidRDefault="00C12462" w:rsidP="00996B41">
      <w:pPr>
        <w:autoSpaceDE w:val="0"/>
        <w:autoSpaceDN w:val="0"/>
        <w:adjustRightInd w:val="0"/>
        <w:spacing w:after="0" w:line="360" w:lineRule="auto"/>
        <w:ind w:firstLine="720"/>
        <w:jc w:val="both"/>
        <w:rPr>
          <w:rFonts w:ascii="Times New Roman" w:hAnsi="Times New Roman" w:cs="Times New Roman"/>
          <w:color w:val="000000"/>
        </w:rPr>
      </w:pPr>
      <w:r w:rsidRPr="00C12462">
        <w:rPr>
          <w:rFonts w:ascii="Times New Roman" w:hAnsi="Times New Roman" w:cs="Times New Roman"/>
          <w:color w:val="000000"/>
        </w:rPr>
        <w:t xml:space="preserve">The </w:t>
      </w:r>
      <w:r w:rsidRPr="00996B41">
        <w:rPr>
          <w:rFonts w:ascii="Times New Roman" w:hAnsi="Times New Roman" w:cs="Times New Roman"/>
          <w:i/>
          <w:iCs/>
          <w:color w:val="000000"/>
        </w:rPr>
        <w:t>M. pentaphylla</w:t>
      </w:r>
      <w:r w:rsidRPr="00C12462">
        <w:rPr>
          <w:rFonts w:ascii="Times New Roman" w:hAnsi="Times New Roman" w:cs="Times New Roman"/>
          <w:color w:val="000000"/>
        </w:rPr>
        <w:t xml:space="preserve"> ethanolic extract was found to considerably increase urine volume and eliminate sodium, potassium, and chloride ions at the highest dose tested (400 mg/kg, </w:t>
      </w:r>
      <w:proofErr w:type="spellStart"/>
      <w:r w:rsidRPr="00C12462">
        <w:rPr>
          <w:rFonts w:ascii="Times New Roman" w:hAnsi="Times New Roman" w:cs="Times New Roman"/>
          <w:color w:val="000000"/>
        </w:rPr>
        <w:t>p.o.</w:t>
      </w:r>
      <w:proofErr w:type="spellEnd"/>
      <w:r w:rsidRPr="00C12462">
        <w:rPr>
          <w:rFonts w:ascii="Times New Roman" w:hAnsi="Times New Roman" w:cs="Times New Roman"/>
          <w:color w:val="000000"/>
        </w:rPr>
        <w:t xml:space="preserve">). However, at the lesser dose (200 mg/kg), the test extract is not significant. The reference drug's (10 mg/kg furosemide) diuretic action was more potent than the test extract's 400 mg/kg diuretic activity. A summary of the results is presented in Table 1. Rats' feces production increased significantly and dose-dependently in response to the ethanolic extract of M. pentaphylla (200 and 400 mg/kg, </w:t>
      </w:r>
      <w:proofErr w:type="spellStart"/>
      <w:r w:rsidRPr="00C12462">
        <w:rPr>
          <w:rFonts w:ascii="Times New Roman" w:hAnsi="Times New Roman" w:cs="Times New Roman"/>
          <w:color w:val="000000"/>
        </w:rPr>
        <w:t>p.o.</w:t>
      </w:r>
      <w:proofErr w:type="spellEnd"/>
      <w:r w:rsidRPr="00C12462">
        <w:rPr>
          <w:rFonts w:ascii="Times New Roman" w:hAnsi="Times New Roman" w:cs="Times New Roman"/>
          <w:color w:val="000000"/>
        </w:rPr>
        <w:t xml:space="preserve">) (Table 2). Agar-agar (300 mg/kg, </w:t>
      </w:r>
      <w:proofErr w:type="spellStart"/>
      <w:r w:rsidRPr="00C12462">
        <w:rPr>
          <w:rFonts w:ascii="Times New Roman" w:hAnsi="Times New Roman" w:cs="Times New Roman"/>
          <w:color w:val="000000"/>
        </w:rPr>
        <w:t>p.o.</w:t>
      </w:r>
      <w:proofErr w:type="spellEnd"/>
      <w:r w:rsidRPr="00C12462">
        <w:rPr>
          <w:rFonts w:ascii="Times New Roman" w:hAnsi="Times New Roman" w:cs="Times New Roman"/>
          <w:color w:val="000000"/>
        </w:rPr>
        <w:t>) is a typical drug with a comparable effect.</w:t>
      </w:r>
    </w:p>
    <w:p w14:paraId="63178E6D" w14:textId="6763C8F0" w:rsidR="00651783" w:rsidRDefault="00E84E3E">
      <w:pPr>
        <w:autoSpaceDE w:val="0"/>
        <w:autoSpaceDN w:val="0"/>
        <w:adjustRightInd w:val="0"/>
        <w:spacing w:after="0" w:line="240" w:lineRule="auto"/>
        <w:rPr>
          <w:rFonts w:ascii="Times New Roman" w:hAnsi="Times New Roman" w:cs="Times New Roman"/>
        </w:rPr>
      </w:pPr>
      <w:r>
        <w:rPr>
          <w:rFonts w:ascii="Times New Roman" w:hAnsi="Times New Roman" w:cs="Times New Roman"/>
          <w:bCs/>
          <w:iCs/>
        </w:rPr>
        <w:t xml:space="preserve">Table-1    Diuretic activity of ethanolic extract of aerial part of </w:t>
      </w:r>
      <w:r>
        <w:rPr>
          <w:rFonts w:ascii="Times New Roman" w:eastAsia="Times New Roman" w:hAnsi="Times New Roman" w:cs="Times New Roman"/>
          <w:i/>
          <w:iCs/>
          <w:color w:val="000000"/>
        </w:rPr>
        <w:t>M. pentaphylla</w:t>
      </w:r>
      <w:r>
        <w:rPr>
          <w:rFonts w:ascii="Times New Roman" w:hAnsi="Times New Roman" w:cs="Times New Roman"/>
          <w:bCs/>
          <w:iCs/>
        </w:rPr>
        <w:t>.</w:t>
      </w:r>
    </w:p>
    <w:p w14:paraId="19BFE3DC" w14:textId="77777777" w:rsidR="00651783" w:rsidRDefault="00651783">
      <w:pPr>
        <w:autoSpaceDE w:val="0"/>
        <w:autoSpaceDN w:val="0"/>
        <w:adjustRightInd w:val="0"/>
        <w:spacing w:after="0" w:line="360" w:lineRule="auto"/>
        <w:jc w:val="both"/>
        <w:rPr>
          <w:rFonts w:ascii="Times New Roman" w:hAnsi="Times New Roman" w:cs="Times New Roman"/>
          <w:color w:val="000000"/>
        </w:rPr>
      </w:pPr>
    </w:p>
    <w:tbl>
      <w:tblPr>
        <w:tblpPr w:leftFromText="180" w:rightFromText="180" w:vertAnchor="text" w:horzAnchor="margin" w:tblpXSpec="center" w:tblpY="170"/>
        <w:tblW w:w="11299" w:type="dxa"/>
        <w:tblLook w:val="04A0" w:firstRow="1" w:lastRow="0" w:firstColumn="1" w:lastColumn="0" w:noHBand="0" w:noVBand="1"/>
      </w:tblPr>
      <w:tblGrid>
        <w:gridCol w:w="830"/>
        <w:gridCol w:w="2179"/>
        <w:gridCol w:w="1190"/>
        <w:gridCol w:w="1428"/>
        <w:gridCol w:w="1548"/>
        <w:gridCol w:w="1668"/>
        <w:gridCol w:w="1668"/>
        <w:gridCol w:w="788"/>
      </w:tblGrid>
      <w:tr w:rsidR="00651783" w14:paraId="5E1605BE" w14:textId="77777777">
        <w:trPr>
          <w:trHeight w:val="331"/>
        </w:trPr>
        <w:tc>
          <w:tcPr>
            <w:tcW w:w="830" w:type="dxa"/>
            <w:vMerge w:val="restart"/>
            <w:tcBorders>
              <w:top w:val="single" w:sz="4" w:space="0" w:color="auto"/>
              <w:left w:val="nil"/>
              <w:bottom w:val="nil"/>
              <w:right w:val="nil"/>
            </w:tcBorders>
            <w:shd w:val="clear" w:color="auto" w:fill="auto"/>
            <w:noWrap/>
            <w:vAlign w:val="center"/>
          </w:tcPr>
          <w:p w14:paraId="719536DA"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Group</w:t>
            </w:r>
          </w:p>
        </w:tc>
        <w:tc>
          <w:tcPr>
            <w:tcW w:w="2179" w:type="dxa"/>
            <w:vMerge w:val="restart"/>
            <w:tcBorders>
              <w:top w:val="single" w:sz="4" w:space="0" w:color="auto"/>
              <w:left w:val="nil"/>
              <w:bottom w:val="nil"/>
              <w:right w:val="nil"/>
            </w:tcBorders>
            <w:shd w:val="clear" w:color="auto" w:fill="auto"/>
            <w:noWrap/>
            <w:vAlign w:val="center"/>
          </w:tcPr>
          <w:p w14:paraId="0466316D"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Treatment</w:t>
            </w:r>
          </w:p>
        </w:tc>
        <w:tc>
          <w:tcPr>
            <w:tcW w:w="1190" w:type="dxa"/>
            <w:vMerge w:val="restart"/>
            <w:tcBorders>
              <w:top w:val="single" w:sz="4" w:space="0" w:color="auto"/>
              <w:left w:val="nil"/>
              <w:bottom w:val="nil"/>
              <w:right w:val="nil"/>
            </w:tcBorders>
            <w:shd w:val="clear" w:color="auto" w:fill="auto"/>
            <w:noWrap/>
            <w:vAlign w:val="center"/>
          </w:tcPr>
          <w:p w14:paraId="5F82C92F"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Dose</w:t>
            </w:r>
          </w:p>
        </w:tc>
        <w:tc>
          <w:tcPr>
            <w:tcW w:w="1428" w:type="dxa"/>
            <w:vMerge w:val="restart"/>
            <w:tcBorders>
              <w:top w:val="single" w:sz="4" w:space="0" w:color="auto"/>
              <w:left w:val="nil"/>
              <w:bottom w:val="nil"/>
              <w:right w:val="nil"/>
            </w:tcBorders>
            <w:shd w:val="clear" w:color="auto" w:fill="auto"/>
            <w:noWrap/>
            <w:vAlign w:val="center"/>
          </w:tcPr>
          <w:p w14:paraId="376CFED2"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Urine Volume</w:t>
            </w:r>
          </w:p>
        </w:tc>
        <w:tc>
          <w:tcPr>
            <w:tcW w:w="4884" w:type="dxa"/>
            <w:gridSpan w:val="3"/>
            <w:tcBorders>
              <w:top w:val="single" w:sz="4" w:space="0" w:color="auto"/>
              <w:left w:val="nil"/>
              <w:bottom w:val="nil"/>
              <w:right w:val="nil"/>
            </w:tcBorders>
            <w:shd w:val="clear" w:color="auto" w:fill="auto"/>
            <w:noWrap/>
            <w:vAlign w:val="center"/>
          </w:tcPr>
          <w:p w14:paraId="6B788398"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Concentration of ions (</w:t>
            </w:r>
            <w:proofErr w:type="spellStart"/>
            <w:r>
              <w:rPr>
                <w:rFonts w:ascii="Times New Roman" w:eastAsia="Times New Roman" w:hAnsi="Times New Roman" w:cs="Times New Roman"/>
                <w:color w:val="000000"/>
              </w:rPr>
              <w:t>mEq</w:t>
            </w:r>
            <w:proofErr w:type="spellEnd"/>
            <w:r>
              <w:rPr>
                <w:rFonts w:ascii="Times New Roman" w:eastAsia="Times New Roman" w:hAnsi="Times New Roman" w:cs="Times New Roman"/>
                <w:color w:val="000000"/>
              </w:rPr>
              <w:t xml:space="preserve"> / </w:t>
            </w:r>
            <w:proofErr w:type="gramStart"/>
            <w:r>
              <w:rPr>
                <w:rFonts w:ascii="Times New Roman" w:eastAsia="Times New Roman" w:hAnsi="Times New Roman" w:cs="Times New Roman"/>
                <w:color w:val="000000"/>
              </w:rPr>
              <w:t>l )</w:t>
            </w:r>
            <w:proofErr w:type="gramEnd"/>
          </w:p>
        </w:tc>
        <w:tc>
          <w:tcPr>
            <w:tcW w:w="788" w:type="dxa"/>
            <w:vMerge w:val="restart"/>
            <w:tcBorders>
              <w:top w:val="single" w:sz="4" w:space="0" w:color="auto"/>
              <w:left w:val="nil"/>
              <w:bottom w:val="nil"/>
              <w:right w:val="nil"/>
            </w:tcBorders>
            <w:shd w:val="clear" w:color="auto" w:fill="auto"/>
            <w:noWrap/>
            <w:vAlign w:val="center"/>
          </w:tcPr>
          <w:p w14:paraId="095D5F19"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Na+/ K+ ratio</w:t>
            </w:r>
          </w:p>
        </w:tc>
      </w:tr>
      <w:tr w:rsidR="00651783" w14:paraId="797DAA2F" w14:textId="77777777">
        <w:trPr>
          <w:trHeight w:val="331"/>
        </w:trPr>
        <w:tc>
          <w:tcPr>
            <w:tcW w:w="830" w:type="dxa"/>
            <w:vMerge/>
            <w:tcBorders>
              <w:top w:val="single" w:sz="4" w:space="0" w:color="auto"/>
              <w:left w:val="nil"/>
              <w:bottom w:val="nil"/>
              <w:right w:val="nil"/>
            </w:tcBorders>
            <w:vAlign w:val="center"/>
          </w:tcPr>
          <w:p w14:paraId="0DE724B1" w14:textId="77777777" w:rsidR="00651783" w:rsidRDefault="00651783">
            <w:pPr>
              <w:spacing w:after="0" w:line="240" w:lineRule="auto"/>
              <w:rPr>
                <w:rFonts w:ascii="Times New Roman" w:eastAsia="Times New Roman" w:hAnsi="Times New Roman" w:cs="Times New Roman"/>
                <w:color w:val="000000"/>
              </w:rPr>
            </w:pPr>
          </w:p>
        </w:tc>
        <w:tc>
          <w:tcPr>
            <w:tcW w:w="2179" w:type="dxa"/>
            <w:vMerge/>
            <w:tcBorders>
              <w:top w:val="single" w:sz="4" w:space="0" w:color="auto"/>
              <w:left w:val="nil"/>
              <w:bottom w:val="nil"/>
              <w:right w:val="nil"/>
            </w:tcBorders>
            <w:vAlign w:val="center"/>
          </w:tcPr>
          <w:p w14:paraId="77774588" w14:textId="77777777" w:rsidR="00651783" w:rsidRDefault="00651783">
            <w:pPr>
              <w:spacing w:after="0" w:line="240" w:lineRule="auto"/>
              <w:rPr>
                <w:rFonts w:ascii="Times New Roman" w:eastAsia="Times New Roman" w:hAnsi="Times New Roman" w:cs="Times New Roman"/>
                <w:color w:val="000000"/>
              </w:rPr>
            </w:pPr>
          </w:p>
        </w:tc>
        <w:tc>
          <w:tcPr>
            <w:tcW w:w="1190" w:type="dxa"/>
            <w:vMerge/>
            <w:tcBorders>
              <w:top w:val="single" w:sz="4" w:space="0" w:color="auto"/>
              <w:left w:val="nil"/>
              <w:bottom w:val="nil"/>
              <w:right w:val="nil"/>
            </w:tcBorders>
            <w:vAlign w:val="center"/>
          </w:tcPr>
          <w:p w14:paraId="35B36B31" w14:textId="77777777" w:rsidR="00651783" w:rsidRDefault="00651783">
            <w:pPr>
              <w:spacing w:after="0" w:line="240" w:lineRule="auto"/>
              <w:rPr>
                <w:rFonts w:ascii="Times New Roman" w:eastAsia="Times New Roman" w:hAnsi="Times New Roman" w:cs="Times New Roman"/>
                <w:color w:val="000000"/>
              </w:rPr>
            </w:pPr>
          </w:p>
        </w:tc>
        <w:tc>
          <w:tcPr>
            <w:tcW w:w="1428" w:type="dxa"/>
            <w:vMerge/>
            <w:tcBorders>
              <w:top w:val="single" w:sz="4" w:space="0" w:color="auto"/>
              <w:left w:val="nil"/>
              <w:bottom w:val="nil"/>
              <w:right w:val="nil"/>
            </w:tcBorders>
            <w:vAlign w:val="center"/>
          </w:tcPr>
          <w:p w14:paraId="3F240926" w14:textId="77777777" w:rsidR="00651783" w:rsidRDefault="00651783">
            <w:pPr>
              <w:spacing w:after="0" w:line="240" w:lineRule="auto"/>
              <w:rPr>
                <w:rFonts w:ascii="Times New Roman" w:eastAsia="Times New Roman" w:hAnsi="Times New Roman" w:cs="Times New Roman"/>
                <w:color w:val="000000"/>
              </w:rPr>
            </w:pPr>
          </w:p>
        </w:tc>
        <w:tc>
          <w:tcPr>
            <w:tcW w:w="1548" w:type="dxa"/>
            <w:tcBorders>
              <w:top w:val="nil"/>
              <w:left w:val="nil"/>
              <w:bottom w:val="nil"/>
              <w:right w:val="nil"/>
            </w:tcBorders>
            <w:shd w:val="clear" w:color="auto" w:fill="auto"/>
            <w:noWrap/>
            <w:vAlign w:val="center"/>
          </w:tcPr>
          <w:p w14:paraId="647FC22E"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Na+</w:t>
            </w:r>
          </w:p>
        </w:tc>
        <w:tc>
          <w:tcPr>
            <w:tcW w:w="1668" w:type="dxa"/>
            <w:tcBorders>
              <w:top w:val="nil"/>
              <w:left w:val="nil"/>
              <w:bottom w:val="nil"/>
              <w:right w:val="nil"/>
            </w:tcBorders>
            <w:shd w:val="clear" w:color="auto" w:fill="auto"/>
            <w:noWrap/>
            <w:vAlign w:val="center"/>
          </w:tcPr>
          <w:p w14:paraId="14495493"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K+</w:t>
            </w:r>
          </w:p>
        </w:tc>
        <w:tc>
          <w:tcPr>
            <w:tcW w:w="1668" w:type="dxa"/>
            <w:tcBorders>
              <w:top w:val="nil"/>
              <w:left w:val="nil"/>
              <w:bottom w:val="nil"/>
              <w:right w:val="nil"/>
            </w:tcBorders>
            <w:shd w:val="clear" w:color="auto" w:fill="auto"/>
            <w:noWrap/>
            <w:vAlign w:val="center"/>
          </w:tcPr>
          <w:p w14:paraId="5C3E5A86"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Cl-</w:t>
            </w:r>
          </w:p>
        </w:tc>
        <w:tc>
          <w:tcPr>
            <w:tcW w:w="788" w:type="dxa"/>
            <w:vMerge/>
            <w:tcBorders>
              <w:top w:val="single" w:sz="4" w:space="0" w:color="auto"/>
              <w:left w:val="nil"/>
              <w:bottom w:val="nil"/>
              <w:right w:val="nil"/>
            </w:tcBorders>
            <w:vAlign w:val="center"/>
          </w:tcPr>
          <w:p w14:paraId="5F23BFB0" w14:textId="77777777" w:rsidR="00651783" w:rsidRDefault="00651783">
            <w:pPr>
              <w:spacing w:after="0" w:line="240" w:lineRule="auto"/>
              <w:rPr>
                <w:rFonts w:ascii="Times New Roman" w:eastAsia="Times New Roman" w:hAnsi="Times New Roman" w:cs="Times New Roman"/>
                <w:color w:val="000000"/>
              </w:rPr>
            </w:pPr>
          </w:p>
        </w:tc>
      </w:tr>
      <w:tr w:rsidR="00651783" w14:paraId="1416AFDE" w14:textId="77777777">
        <w:trPr>
          <w:trHeight w:val="331"/>
        </w:trPr>
        <w:tc>
          <w:tcPr>
            <w:tcW w:w="830" w:type="dxa"/>
            <w:tcBorders>
              <w:top w:val="nil"/>
              <w:left w:val="nil"/>
              <w:bottom w:val="nil"/>
              <w:right w:val="nil"/>
            </w:tcBorders>
            <w:shd w:val="clear" w:color="auto" w:fill="auto"/>
            <w:noWrap/>
            <w:vAlign w:val="center"/>
          </w:tcPr>
          <w:p w14:paraId="64F6D8D0"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w:t>
            </w:r>
          </w:p>
        </w:tc>
        <w:tc>
          <w:tcPr>
            <w:tcW w:w="2179" w:type="dxa"/>
            <w:tcBorders>
              <w:top w:val="nil"/>
              <w:left w:val="nil"/>
              <w:bottom w:val="nil"/>
              <w:right w:val="nil"/>
            </w:tcBorders>
            <w:shd w:val="clear" w:color="auto" w:fill="auto"/>
            <w:noWrap/>
            <w:vAlign w:val="center"/>
          </w:tcPr>
          <w:p w14:paraId="6CE89A9F"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Control</w:t>
            </w:r>
          </w:p>
        </w:tc>
        <w:tc>
          <w:tcPr>
            <w:tcW w:w="1190" w:type="dxa"/>
            <w:tcBorders>
              <w:top w:val="nil"/>
              <w:left w:val="nil"/>
              <w:bottom w:val="nil"/>
              <w:right w:val="nil"/>
            </w:tcBorders>
            <w:shd w:val="clear" w:color="auto" w:fill="auto"/>
            <w:noWrap/>
            <w:vAlign w:val="center"/>
          </w:tcPr>
          <w:p w14:paraId="3280B7A7"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25ml/kg</w:t>
            </w:r>
          </w:p>
        </w:tc>
        <w:tc>
          <w:tcPr>
            <w:tcW w:w="1428" w:type="dxa"/>
            <w:tcBorders>
              <w:top w:val="nil"/>
              <w:left w:val="nil"/>
              <w:bottom w:val="nil"/>
              <w:right w:val="nil"/>
            </w:tcBorders>
            <w:shd w:val="clear" w:color="auto" w:fill="auto"/>
            <w:noWrap/>
            <w:vAlign w:val="center"/>
          </w:tcPr>
          <w:p w14:paraId="0F125F1B"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2.41±0.50</w:t>
            </w:r>
          </w:p>
        </w:tc>
        <w:tc>
          <w:tcPr>
            <w:tcW w:w="1548" w:type="dxa"/>
            <w:tcBorders>
              <w:top w:val="nil"/>
              <w:left w:val="nil"/>
              <w:bottom w:val="nil"/>
              <w:right w:val="nil"/>
            </w:tcBorders>
            <w:shd w:val="clear" w:color="auto" w:fill="auto"/>
            <w:noWrap/>
            <w:vAlign w:val="center"/>
          </w:tcPr>
          <w:p w14:paraId="4ED755B1"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47.23±1.74</w:t>
            </w:r>
          </w:p>
        </w:tc>
        <w:tc>
          <w:tcPr>
            <w:tcW w:w="1668" w:type="dxa"/>
            <w:tcBorders>
              <w:top w:val="nil"/>
              <w:left w:val="nil"/>
              <w:bottom w:val="nil"/>
              <w:right w:val="nil"/>
            </w:tcBorders>
            <w:shd w:val="clear" w:color="auto" w:fill="auto"/>
            <w:noWrap/>
            <w:vAlign w:val="center"/>
          </w:tcPr>
          <w:p w14:paraId="35FF3AB2"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131.64±1.99</w:t>
            </w:r>
          </w:p>
        </w:tc>
        <w:tc>
          <w:tcPr>
            <w:tcW w:w="1668" w:type="dxa"/>
            <w:tcBorders>
              <w:top w:val="nil"/>
              <w:left w:val="nil"/>
              <w:bottom w:val="nil"/>
              <w:right w:val="nil"/>
            </w:tcBorders>
            <w:shd w:val="clear" w:color="auto" w:fill="auto"/>
            <w:noWrap/>
            <w:vAlign w:val="center"/>
          </w:tcPr>
          <w:p w14:paraId="1B7B9EE0"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99.36±0.71</w:t>
            </w:r>
          </w:p>
        </w:tc>
        <w:tc>
          <w:tcPr>
            <w:tcW w:w="788" w:type="dxa"/>
            <w:tcBorders>
              <w:top w:val="nil"/>
              <w:left w:val="nil"/>
              <w:bottom w:val="nil"/>
              <w:right w:val="nil"/>
            </w:tcBorders>
            <w:shd w:val="clear" w:color="auto" w:fill="auto"/>
            <w:noWrap/>
            <w:vAlign w:val="center"/>
          </w:tcPr>
          <w:p w14:paraId="708AB38A"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0.35</w:t>
            </w:r>
          </w:p>
        </w:tc>
      </w:tr>
      <w:tr w:rsidR="00651783" w14:paraId="611E6C8F" w14:textId="77777777">
        <w:trPr>
          <w:trHeight w:val="331"/>
        </w:trPr>
        <w:tc>
          <w:tcPr>
            <w:tcW w:w="830" w:type="dxa"/>
            <w:tcBorders>
              <w:top w:val="nil"/>
              <w:left w:val="nil"/>
              <w:bottom w:val="nil"/>
              <w:right w:val="nil"/>
            </w:tcBorders>
            <w:shd w:val="clear" w:color="auto" w:fill="auto"/>
            <w:noWrap/>
            <w:vAlign w:val="center"/>
          </w:tcPr>
          <w:p w14:paraId="45659F81"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II</w:t>
            </w:r>
          </w:p>
        </w:tc>
        <w:tc>
          <w:tcPr>
            <w:tcW w:w="2179" w:type="dxa"/>
            <w:tcBorders>
              <w:top w:val="nil"/>
              <w:left w:val="nil"/>
              <w:bottom w:val="nil"/>
              <w:right w:val="nil"/>
            </w:tcBorders>
            <w:shd w:val="clear" w:color="auto" w:fill="auto"/>
            <w:noWrap/>
            <w:vAlign w:val="center"/>
          </w:tcPr>
          <w:p w14:paraId="66A4F91E"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Furosemide</w:t>
            </w:r>
          </w:p>
        </w:tc>
        <w:tc>
          <w:tcPr>
            <w:tcW w:w="1190" w:type="dxa"/>
            <w:tcBorders>
              <w:top w:val="nil"/>
              <w:left w:val="nil"/>
              <w:bottom w:val="nil"/>
              <w:right w:val="nil"/>
            </w:tcBorders>
            <w:shd w:val="clear" w:color="auto" w:fill="auto"/>
            <w:noWrap/>
            <w:vAlign w:val="center"/>
          </w:tcPr>
          <w:p w14:paraId="61F5EB42"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 mg/kg</w:t>
            </w:r>
          </w:p>
        </w:tc>
        <w:tc>
          <w:tcPr>
            <w:tcW w:w="1428" w:type="dxa"/>
            <w:tcBorders>
              <w:top w:val="nil"/>
              <w:left w:val="nil"/>
              <w:bottom w:val="nil"/>
              <w:right w:val="nil"/>
            </w:tcBorders>
            <w:shd w:val="clear" w:color="auto" w:fill="auto"/>
            <w:noWrap/>
            <w:vAlign w:val="center"/>
          </w:tcPr>
          <w:p w14:paraId="324F2A61"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7.05±0.68**</w:t>
            </w:r>
          </w:p>
        </w:tc>
        <w:tc>
          <w:tcPr>
            <w:tcW w:w="1548" w:type="dxa"/>
            <w:tcBorders>
              <w:top w:val="nil"/>
              <w:left w:val="nil"/>
              <w:bottom w:val="nil"/>
              <w:right w:val="nil"/>
            </w:tcBorders>
            <w:shd w:val="clear" w:color="auto" w:fill="auto"/>
            <w:noWrap/>
            <w:vAlign w:val="center"/>
          </w:tcPr>
          <w:p w14:paraId="22199831"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98.04±1.40**</w:t>
            </w:r>
          </w:p>
        </w:tc>
        <w:tc>
          <w:tcPr>
            <w:tcW w:w="1668" w:type="dxa"/>
            <w:tcBorders>
              <w:top w:val="nil"/>
              <w:left w:val="nil"/>
              <w:bottom w:val="nil"/>
              <w:right w:val="nil"/>
            </w:tcBorders>
            <w:shd w:val="clear" w:color="auto" w:fill="auto"/>
            <w:noWrap/>
            <w:vAlign w:val="center"/>
          </w:tcPr>
          <w:p w14:paraId="4AF0582E"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161.83±1.96**</w:t>
            </w:r>
          </w:p>
        </w:tc>
        <w:tc>
          <w:tcPr>
            <w:tcW w:w="1668" w:type="dxa"/>
            <w:tcBorders>
              <w:top w:val="nil"/>
              <w:left w:val="nil"/>
              <w:bottom w:val="nil"/>
              <w:right w:val="nil"/>
            </w:tcBorders>
            <w:shd w:val="clear" w:color="auto" w:fill="auto"/>
            <w:noWrap/>
            <w:vAlign w:val="center"/>
          </w:tcPr>
          <w:p w14:paraId="0173C863"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136.21±1.15**</w:t>
            </w:r>
          </w:p>
        </w:tc>
        <w:tc>
          <w:tcPr>
            <w:tcW w:w="788" w:type="dxa"/>
            <w:tcBorders>
              <w:top w:val="nil"/>
              <w:left w:val="nil"/>
              <w:bottom w:val="nil"/>
              <w:right w:val="nil"/>
            </w:tcBorders>
            <w:shd w:val="clear" w:color="auto" w:fill="auto"/>
            <w:noWrap/>
            <w:vAlign w:val="center"/>
          </w:tcPr>
          <w:p w14:paraId="51DB321D"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w:t>
            </w:r>
          </w:p>
        </w:tc>
      </w:tr>
      <w:tr w:rsidR="00651783" w14:paraId="15365D41" w14:textId="77777777">
        <w:trPr>
          <w:trHeight w:val="331"/>
        </w:trPr>
        <w:tc>
          <w:tcPr>
            <w:tcW w:w="830" w:type="dxa"/>
            <w:tcBorders>
              <w:top w:val="nil"/>
              <w:left w:val="nil"/>
              <w:bottom w:val="nil"/>
              <w:right w:val="nil"/>
            </w:tcBorders>
            <w:shd w:val="clear" w:color="auto" w:fill="auto"/>
            <w:noWrap/>
            <w:vAlign w:val="center"/>
          </w:tcPr>
          <w:p w14:paraId="67379013"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III</w:t>
            </w:r>
          </w:p>
        </w:tc>
        <w:tc>
          <w:tcPr>
            <w:tcW w:w="2179" w:type="dxa"/>
            <w:vMerge w:val="restart"/>
            <w:tcBorders>
              <w:top w:val="nil"/>
              <w:left w:val="nil"/>
              <w:bottom w:val="single" w:sz="4" w:space="0" w:color="000000"/>
              <w:right w:val="nil"/>
            </w:tcBorders>
            <w:shd w:val="clear" w:color="auto" w:fill="auto"/>
            <w:noWrap/>
            <w:vAlign w:val="center"/>
          </w:tcPr>
          <w:p w14:paraId="599F18D8"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Ethanolic extract of </w:t>
            </w:r>
            <w:proofErr w:type="spellStart"/>
            <w:proofErr w:type="gramStart"/>
            <w:r>
              <w:rPr>
                <w:rFonts w:ascii="Times New Roman" w:eastAsia="Times New Roman" w:hAnsi="Times New Roman" w:cs="Times New Roman"/>
                <w:i/>
                <w:iCs/>
                <w:color w:val="000000"/>
              </w:rPr>
              <w:t>M.pentaphylla</w:t>
            </w:r>
            <w:proofErr w:type="spellEnd"/>
            <w:proofErr w:type="gramEnd"/>
          </w:p>
        </w:tc>
        <w:tc>
          <w:tcPr>
            <w:tcW w:w="1190" w:type="dxa"/>
            <w:tcBorders>
              <w:top w:val="nil"/>
              <w:left w:val="nil"/>
              <w:bottom w:val="nil"/>
              <w:right w:val="nil"/>
            </w:tcBorders>
            <w:shd w:val="clear" w:color="auto" w:fill="auto"/>
            <w:noWrap/>
            <w:vAlign w:val="center"/>
          </w:tcPr>
          <w:p w14:paraId="4788FE8B"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200mg/kg</w:t>
            </w:r>
          </w:p>
        </w:tc>
        <w:tc>
          <w:tcPr>
            <w:tcW w:w="1428" w:type="dxa"/>
            <w:tcBorders>
              <w:top w:val="nil"/>
              <w:left w:val="nil"/>
              <w:bottom w:val="nil"/>
              <w:right w:val="nil"/>
            </w:tcBorders>
            <w:shd w:val="clear" w:color="auto" w:fill="auto"/>
            <w:noWrap/>
            <w:vAlign w:val="center"/>
          </w:tcPr>
          <w:p w14:paraId="6D99FFCC"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2.58±0.13</w:t>
            </w:r>
          </w:p>
        </w:tc>
        <w:tc>
          <w:tcPr>
            <w:tcW w:w="1548" w:type="dxa"/>
            <w:tcBorders>
              <w:top w:val="nil"/>
              <w:left w:val="nil"/>
              <w:bottom w:val="nil"/>
              <w:right w:val="nil"/>
            </w:tcBorders>
            <w:shd w:val="clear" w:color="auto" w:fill="auto"/>
            <w:noWrap/>
            <w:vAlign w:val="center"/>
          </w:tcPr>
          <w:p w14:paraId="47F72521"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50.70±1.74</w:t>
            </w:r>
          </w:p>
        </w:tc>
        <w:tc>
          <w:tcPr>
            <w:tcW w:w="1668" w:type="dxa"/>
            <w:tcBorders>
              <w:top w:val="nil"/>
              <w:left w:val="nil"/>
              <w:bottom w:val="nil"/>
              <w:right w:val="nil"/>
            </w:tcBorders>
            <w:shd w:val="clear" w:color="auto" w:fill="auto"/>
            <w:noWrap/>
            <w:vAlign w:val="center"/>
          </w:tcPr>
          <w:p w14:paraId="6F582BBE"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135.53±2.80</w:t>
            </w:r>
          </w:p>
        </w:tc>
        <w:tc>
          <w:tcPr>
            <w:tcW w:w="1668" w:type="dxa"/>
            <w:tcBorders>
              <w:top w:val="nil"/>
              <w:left w:val="nil"/>
              <w:bottom w:val="nil"/>
              <w:right w:val="nil"/>
            </w:tcBorders>
            <w:shd w:val="clear" w:color="auto" w:fill="auto"/>
            <w:noWrap/>
            <w:vAlign w:val="center"/>
          </w:tcPr>
          <w:p w14:paraId="2493002D"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101.85±1.06</w:t>
            </w:r>
          </w:p>
        </w:tc>
        <w:tc>
          <w:tcPr>
            <w:tcW w:w="788" w:type="dxa"/>
            <w:tcBorders>
              <w:top w:val="nil"/>
              <w:left w:val="nil"/>
              <w:bottom w:val="nil"/>
              <w:right w:val="nil"/>
            </w:tcBorders>
            <w:shd w:val="clear" w:color="auto" w:fill="auto"/>
            <w:noWrap/>
            <w:vAlign w:val="center"/>
          </w:tcPr>
          <w:p w14:paraId="367A8468"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0.37</w:t>
            </w:r>
          </w:p>
        </w:tc>
      </w:tr>
      <w:tr w:rsidR="00651783" w14:paraId="099D0993" w14:textId="77777777">
        <w:trPr>
          <w:trHeight w:val="331"/>
        </w:trPr>
        <w:tc>
          <w:tcPr>
            <w:tcW w:w="830" w:type="dxa"/>
            <w:tcBorders>
              <w:top w:val="nil"/>
              <w:left w:val="nil"/>
              <w:bottom w:val="single" w:sz="4" w:space="0" w:color="auto"/>
              <w:right w:val="nil"/>
            </w:tcBorders>
            <w:shd w:val="clear" w:color="auto" w:fill="auto"/>
            <w:noWrap/>
            <w:vAlign w:val="center"/>
          </w:tcPr>
          <w:p w14:paraId="61A4476D"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IV</w:t>
            </w:r>
          </w:p>
        </w:tc>
        <w:tc>
          <w:tcPr>
            <w:tcW w:w="2179" w:type="dxa"/>
            <w:vMerge/>
            <w:tcBorders>
              <w:top w:val="nil"/>
              <w:left w:val="nil"/>
              <w:bottom w:val="single" w:sz="4" w:space="0" w:color="000000"/>
              <w:right w:val="nil"/>
            </w:tcBorders>
            <w:vAlign w:val="center"/>
          </w:tcPr>
          <w:p w14:paraId="7654FF01" w14:textId="77777777" w:rsidR="00651783" w:rsidRDefault="00651783">
            <w:pPr>
              <w:spacing w:after="0" w:line="240" w:lineRule="auto"/>
              <w:rPr>
                <w:rFonts w:ascii="Times New Roman" w:eastAsia="Times New Roman" w:hAnsi="Times New Roman" w:cs="Times New Roman"/>
                <w:color w:val="000000"/>
              </w:rPr>
            </w:pPr>
          </w:p>
        </w:tc>
        <w:tc>
          <w:tcPr>
            <w:tcW w:w="1190" w:type="dxa"/>
            <w:tcBorders>
              <w:top w:val="nil"/>
              <w:left w:val="nil"/>
              <w:bottom w:val="single" w:sz="4" w:space="0" w:color="auto"/>
              <w:right w:val="nil"/>
            </w:tcBorders>
            <w:shd w:val="clear" w:color="auto" w:fill="auto"/>
            <w:noWrap/>
            <w:vAlign w:val="center"/>
          </w:tcPr>
          <w:p w14:paraId="35C7C479"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 mg/kg</w:t>
            </w:r>
          </w:p>
        </w:tc>
        <w:tc>
          <w:tcPr>
            <w:tcW w:w="1428" w:type="dxa"/>
            <w:tcBorders>
              <w:top w:val="nil"/>
              <w:left w:val="nil"/>
              <w:bottom w:val="single" w:sz="4" w:space="0" w:color="auto"/>
              <w:right w:val="nil"/>
            </w:tcBorders>
            <w:shd w:val="clear" w:color="auto" w:fill="auto"/>
            <w:noWrap/>
            <w:vAlign w:val="center"/>
          </w:tcPr>
          <w:p w14:paraId="4BC91A37"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5.90±0.39**</w:t>
            </w:r>
          </w:p>
        </w:tc>
        <w:tc>
          <w:tcPr>
            <w:tcW w:w="1548" w:type="dxa"/>
            <w:tcBorders>
              <w:top w:val="nil"/>
              <w:left w:val="nil"/>
              <w:bottom w:val="single" w:sz="4" w:space="0" w:color="auto"/>
              <w:right w:val="nil"/>
            </w:tcBorders>
            <w:shd w:val="clear" w:color="auto" w:fill="auto"/>
            <w:noWrap/>
            <w:vAlign w:val="center"/>
          </w:tcPr>
          <w:p w14:paraId="7CFF9C06"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72.38±1.65**</w:t>
            </w:r>
          </w:p>
        </w:tc>
        <w:tc>
          <w:tcPr>
            <w:tcW w:w="1668" w:type="dxa"/>
            <w:tcBorders>
              <w:top w:val="nil"/>
              <w:left w:val="nil"/>
              <w:bottom w:val="single" w:sz="4" w:space="0" w:color="auto"/>
              <w:right w:val="nil"/>
            </w:tcBorders>
            <w:shd w:val="clear" w:color="auto" w:fill="auto"/>
            <w:noWrap/>
            <w:vAlign w:val="center"/>
          </w:tcPr>
          <w:p w14:paraId="75118F88"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156.83±1.36**</w:t>
            </w:r>
          </w:p>
        </w:tc>
        <w:tc>
          <w:tcPr>
            <w:tcW w:w="1668" w:type="dxa"/>
            <w:tcBorders>
              <w:top w:val="nil"/>
              <w:left w:val="nil"/>
              <w:bottom w:val="single" w:sz="4" w:space="0" w:color="auto"/>
              <w:right w:val="nil"/>
            </w:tcBorders>
            <w:shd w:val="clear" w:color="auto" w:fill="auto"/>
            <w:noWrap/>
            <w:vAlign w:val="center"/>
          </w:tcPr>
          <w:p w14:paraId="3DBC5043"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129.83±0.66**</w:t>
            </w:r>
          </w:p>
        </w:tc>
        <w:tc>
          <w:tcPr>
            <w:tcW w:w="788" w:type="dxa"/>
            <w:tcBorders>
              <w:top w:val="nil"/>
              <w:left w:val="nil"/>
              <w:bottom w:val="single" w:sz="4" w:space="0" w:color="auto"/>
              <w:right w:val="nil"/>
            </w:tcBorders>
            <w:shd w:val="clear" w:color="auto" w:fill="auto"/>
            <w:noWrap/>
            <w:vAlign w:val="center"/>
          </w:tcPr>
          <w:p w14:paraId="7C5FFDEB"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0.46</w:t>
            </w:r>
          </w:p>
        </w:tc>
      </w:tr>
    </w:tbl>
    <w:p w14:paraId="688500C6" w14:textId="77777777" w:rsidR="00651783" w:rsidRDefault="00E84E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Values are expressed as </w:t>
      </w:r>
      <w:proofErr w:type="spellStart"/>
      <w:r>
        <w:rPr>
          <w:rFonts w:ascii="Times New Roman" w:hAnsi="Times New Roman" w:cs="Times New Roman"/>
        </w:rPr>
        <w:t>mean±S.E</w:t>
      </w:r>
      <w:proofErr w:type="spellEnd"/>
      <w:r>
        <w:rPr>
          <w:rFonts w:ascii="Times New Roman" w:hAnsi="Times New Roman" w:cs="Times New Roman"/>
        </w:rPr>
        <w:t xml:space="preserve">. (n=6). *P&lt;0.05 and </w:t>
      </w:r>
      <w:r>
        <w:rPr>
          <w:rFonts w:ascii="Times New Roman" w:hAnsi="Times New Roman" w:cs="Times New Roman"/>
        </w:rPr>
        <w:t>**P&lt;0.01 compared with vehicle control (ANOVA followed by Dunnet’s t-test).</w:t>
      </w:r>
    </w:p>
    <w:p w14:paraId="517BAADC" w14:textId="77777777" w:rsidR="00651783" w:rsidRDefault="00651783">
      <w:pPr>
        <w:autoSpaceDE w:val="0"/>
        <w:autoSpaceDN w:val="0"/>
        <w:adjustRightInd w:val="0"/>
        <w:spacing w:after="0" w:line="240" w:lineRule="auto"/>
        <w:rPr>
          <w:rFonts w:ascii="Times New Roman" w:hAnsi="Times New Roman" w:cs="Times New Roman"/>
        </w:rPr>
      </w:pPr>
    </w:p>
    <w:p w14:paraId="1056883A" w14:textId="2DFF9F7A" w:rsidR="00651783" w:rsidRDefault="00E84E3E">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rPr>
        <w:t xml:space="preserve">Table- 2   </w:t>
      </w:r>
      <w:r>
        <w:rPr>
          <w:rFonts w:ascii="Times New Roman" w:hAnsi="Times New Roman" w:cs="Times New Roman"/>
          <w:bCs/>
          <w:iCs/>
        </w:rPr>
        <w:t xml:space="preserve">Laxative activity of ethanolic </w:t>
      </w:r>
      <w:r w:rsidR="008A293F">
        <w:rPr>
          <w:rFonts w:ascii="Times New Roman" w:hAnsi="Times New Roman" w:cs="Times New Roman"/>
          <w:bCs/>
          <w:iCs/>
        </w:rPr>
        <w:t>extract of</w:t>
      </w:r>
      <w:r>
        <w:rPr>
          <w:rFonts w:ascii="Times New Roman" w:hAnsi="Times New Roman" w:cs="Times New Roman"/>
          <w:bCs/>
          <w:iCs/>
        </w:rPr>
        <w:t xml:space="preserve"> aerial part </w:t>
      </w:r>
      <w:r w:rsidR="008A293F">
        <w:rPr>
          <w:rFonts w:ascii="Times New Roman" w:hAnsi="Times New Roman" w:cs="Times New Roman"/>
          <w:bCs/>
          <w:iCs/>
        </w:rPr>
        <w:t xml:space="preserve">of </w:t>
      </w:r>
      <w:r w:rsidR="008A293F" w:rsidRPr="008A293F">
        <w:rPr>
          <w:rFonts w:ascii="Times New Roman" w:hAnsi="Times New Roman" w:cs="Times New Roman"/>
          <w:bCs/>
          <w:i/>
        </w:rPr>
        <w:t>M</w:t>
      </w:r>
      <w:r w:rsidR="008A293F">
        <w:rPr>
          <w:rFonts w:ascii="Times New Roman" w:hAnsi="Times New Roman" w:cs="Times New Roman"/>
          <w:bCs/>
          <w:iCs/>
        </w:rPr>
        <w:t>.</w:t>
      </w:r>
      <w:r>
        <w:rPr>
          <w:rFonts w:ascii="Times New Roman" w:eastAsia="Times New Roman" w:hAnsi="Times New Roman" w:cs="Times New Roman"/>
          <w:i/>
          <w:iCs/>
          <w:color w:val="000000"/>
        </w:rPr>
        <w:t xml:space="preserve"> pentaphylla</w:t>
      </w:r>
    </w:p>
    <w:tbl>
      <w:tblPr>
        <w:tblW w:w="9140" w:type="dxa"/>
        <w:tblInd w:w="93" w:type="dxa"/>
        <w:tblLook w:val="04A0" w:firstRow="1" w:lastRow="0" w:firstColumn="1" w:lastColumn="0" w:noHBand="0" w:noVBand="1"/>
      </w:tblPr>
      <w:tblGrid>
        <w:gridCol w:w="960"/>
        <w:gridCol w:w="3580"/>
        <w:gridCol w:w="1260"/>
        <w:gridCol w:w="1817"/>
        <w:gridCol w:w="1523"/>
      </w:tblGrid>
      <w:tr w:rsidR="00651783" w14:paraId="760BB4F0" w14:textId="77777777">
        <w:trPr>
          <w:trHeight w:val="315"/>
        </w:trPr>
        <w:tc>
          <w:tcPr>
            <w:tcW w:w="960" w:type="dxa"/>
            <w:vMerge w:val="restart"/>
            <w:tcBorders>
              <w:top w:val="single" w:sz="4" w:space="0" w:color="auto"/>
              <w:left w:val="nil"/>
              <w:bottom w:val="nil"/>
              <w:right w:val="nil"/>
            </w:tcBorders>
            <w:shd w:val="clear" w:color="auto" w:fill="auto"/>
            <w:noWrap/>
            <w:vAlign w:val="center"/>
          </w:tcPr>
          <w:p w14:paraId="62B4C56D"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Group</w:t>
            </w:r>
          </w:p>
        </w:tc>
        <w:tc>
          <w:tcPr>
            <w:tcW w:w="3580" w:type="dxa"/>
            <w:vMerge w:val="restart"/>
            <w:tcBorders>
              <w:top w:val="single" w:sz="4" w:space="0" w:color="auto"/>
              <w:left w:val="nil"/>
              <w:bottom w:val="nil"/>
              <w:right w:val="nil"/>
            </w:tcBorders>
            <w:shd w:val="clear" w:color="auto" w:fill="auto"/>
            <w:noWrap/>
            <w:vAlign w:val="center"/>
          </w:tcPr>
          <w:p w14:paraId="4C06D4D1"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Treatment</w:t>
            </w:r>
          </w:p>
        </w:tc>
        <w:tc>
          <w:tcPr>
            <w:tcW w:w="1260" w:type="dxa"/>
            <w:vMerge w:val="restart"/>
            <w:tcBorders>
              <w:top w:val="single" w:sz="4" w:space="0" w:color="auto"/>
              <w:left w:val="nil"/>
              <w:bottom w:val="nil"/>
              <w:right w:val="nil"/>
            </w:tcBorders>
            <w:shd w:val="clear" w:color="auto" w:fill="auto"/>
            <w:noWrap/>
            <w:vAlign w:val="center"/>
          </w:tcPr>
          <w:p w14:paraId="3D1F372F"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Dose</w:t>
            </w:r>
          </w:p>
        </w:tc>
        <w:tc>
          <w:tcPr>
            <w:tcW w:w="3340" w:type="dxa"/>
            <w:gridSpan w:val="2"/>
            <w:tcBorders>
              <w:top w:val="single" w:sz="4" w:space="0" w:color="auto"/>
              <w:left w:val="nil"/>
              <w:bottom w:val="nil"/>
              <w:right w:val="nil"/>
            </w:tcBorders>
            <w:shd w:val="clear" w:color="auto" w:fill="auto"/>
            <w:noWrap/>
            <w:vAlign w:val="center"/>
          </w:tcPr>
          <w:p w14:paraId="7194D712" w14:textId="77777777" w:rsidR="00651783" w:rsidRDefault="00E84E3E">
            <w:pPr>
              <w:spacing w:after="0" w:line="240" w:lineRule="auto"/>
              <w:jc w:val="center"/>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Faecal</w:t>
            </w:r>
            <w:proofErr w:type="spellEnd"/>
            <w:r>
              <w:rPr>
                <w:rFonts w:ascii="Times New Roman" w:eastAsia="Times New Roman" w:hAnsi="Times New Roman" w:cs="Times New Roman"/>
                <w:color w:val="000000"/>
              </w:rPr>
              <w:t xml:space="preserve"> Output (g)</w:t>
            </w:r>
          </w:p>
        </w:tc>
      </w:tr>
      <w:tr w:rsidR="00651783" w14:paraId="78A6E40B" w14:textId="77777777">
        <w:trPr>
          <w:trHeight w:val="315"/>
        </w:trPr>
        <w:tc>
          <w:tcPr>
            <w:tcW w:w="960" w:type="dxa"/>
            <w:vMerge/>
            <w:tcBorders>
              <w:top w:val="single" w:sz="4" w:space="0" w:color="auto"/>
              <w:left w:val="nil"/>
              <w:bottom w:val="nil"/>
              <w:right w:val="nil"/>
            </w:tcBorders>
            <w:vAlign w:val="center"/>
          </w:tcPr>
          <w:p w14:paraId="3A294E81" w14:textId="77777777" w:rsidR="00651783" w:rsidRDefault="00651783">
            <w:pPr>
              <w:spacing w:after="0" w:line="240" w:lineRule="auto"/>
              <w:rPr>
                <w:rFonts w:ascii="Times New Roman" w:eastAsia="Times New Roman" w:hAnsi="Times New Roman" w:cs="Times New Roman"/>
                <w:color w:val="000000"/>
              </w:rPr>
            </w:pPr>
          </w:p>
        </w:tc>
        <w:tc>
          <w:tcPr>
            <w:tcW w:w="3580" w:type="dxa"/>
            <w:vMerge/>
            <w:tcBorders>
              <w:top w:val="single" w:sz="4" w:space="0" w:color="auto"/>
              <w:left w:val="nil"/>
              <w:bottom w:val="nil"/>
              <w:right w:val="nil"/>
            </w:tcBorders>
            <w:vAlign w:val="center"/>
          </w:tcPr>
          <w:p w14:paraId="5DB57351" w14:textId="77777777" w:rsidR="00651783" w:rsidRDefault="00651783">
            <w:pPr>
              <w:spacing w:after="0" w:line="240" w:lineRule="auto"/>
              <w:rPr>
                <w:rFonts w:ascii="Times New Roman" w:eastAsia="Times New Roman" w:hAnsi="Times New Roman" w:cs="Times New Roman"/>
                <w:color w:val="000000"/>
              </w:rPr>
            </w:pPr>
          </w:p>
        </w:tc>
        <w:tc>
          <w:tcPr>
            <w:tcW w:w="1260" w:type="dxa"/>
            <w:vMerge/>
            <w:tcBorders>
              <w:top w:val="single" w:sz="4" w:space="0" w:color="auto"/>
              <w:left w:val="nil"/>
              <w:bottom w:val="nil"/>
              <w:right w:val="nil"/>
            </w:tcBorders>
            <w:vAlign w:val="center"/>
          </w:tcPr>
          <w:p w14:paraId="1515DD12" w14:textId="77777777" w:rsidR="00651783" w:rsidRDefault="00651783">
            <w:pPr>
              <w:spacing w:after="0" w:line="240" w:lineRule="auto"/>
              <w:rPr>
                <w:rFonts w:ascii="Times New Roman" w:eastAsia="Times New Roman" w:hAnsi="Times New Roman" w:cs="Times New Roman"/>
                <w:color w:val="000000"/>
              </w:rPr>
            </w:pPr>
          </w:p>
        </w:tc>
        <w:tc>
          <w:tcPr>
            <w:tcW w:w="1817" w:type="dxa"/>
            <w:tcBorders>
              <w:top w:val="nil"/>
              <w:left w:val="nil"/>
              <w:bottom w:val="nil"/>
              <w:right w:val="nil"/>
            </w:tcBorders>
            <w:shd w:val="clear" w:color="auto" w:fill="auto"/>
            <w:noWrap/>
            <w:vAlign w:val="center"/>
          </w:tcPr>
          <w:p w14:paraId="02CEAB92"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8h</w:t>
            </w:r>
          </w:p>
        </w:tc>
        <w:tc>
          <w:tcPr>
            <w:tcW w:w="1523" w:type="dxa"/>
            <w:tcBorders>
              <w:top w:val="nil"/>
              <w:left w:val="nil"/>
              <w:bottom w:val="nil"/>
              <w:right w:val="nil"/>
            </w:tcBorders>
            <w:shd w:val="clear" w:color="auto" w:fill="auto"/>
            <w:noWrap/>
            <w:vAlign w:val="center"/>
          </w:tcPr>
          <w:p w14:paraId="4D98C413"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8-16h</w:t>
            </w:r>
          </w:p>
        </w:tc>
      </w:tr>
      <w:tr w:rsidR="00651783" w14:paraId="62AADEC1" w14:textId="77777777">
        <w:trPr>
          <w:trHeight w:val="315"/>
        </w:trPr>
        <w:tc>
          <w:tcPr>
            <w:tcW w:w="960" w:type="dxa"/>
            <w:tcBorders>
              <w:top w:val="nil"/>
              <w:left w:val="nil"/>
              <w:bottom w:val="nil"/>
              <w:right w:val="nil"/>
            </w:tcBorders>
            <w:shd w:val="clear" w:color="auto" w:fill="auto"/>
            <w:noWrap/>
            <w:vAlign w:val="center"/>
          </w:tcPr>
          <w:p w14:paraId="3587745B"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w:t>
            </w:r>
          </w:p>
        </w:tc>
        <w:tc>
          <w:tcPr>
            <w:tcW w:w="3580" w:type="dxa"/>
            <w:tcBorders>
              <w:top w:val="nil"/>
              <w:left w:val="nil"/>
              <w:bottom w:val="nil"/>
              <w:right w:val="nil"/>
            </w:tcBorders>
            <w:shd w:val="clear" w:color="auto" w:fill="auto"/>
            <w:noWrap/>
            <w:vAlign w:val="center"/>
          </w:tcPr>
          <w:p w14:paraId="2887925D"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Control</w:t>
            </w:r>
          </w:p>
        </w:tc>
        <w:tc>
          <w:tcPr>
            <w:tcW w:w="1260" w:type="dxa"/>
            <w:tcBorders>
              <w:top w:val="nil"/>
              <w:left w:val="nil"/>
              <w:bottom w:val="nil"/>
              <w:right w:val="nil"/>
            </w:tcBorders>
            <w:shd w:val="clear" w:color="auto" w:fill="auto"/>
            <w:noWrap/>
            <w:vAlign w:val="center"/>
          </w:tcPr>
          <w:p w14:paraId="7406C250"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25ml/kg</w:t>
            </w:r>
          </w:p>
        </w:tc>
        <w:tc>
          <w:tcPr>
            <w:tcW w:w="1817" w:type="dxa"/>
            <w:tcBorders>
              <w:top w:val="nil"/>
              <w:left w:val="nil"/>
              <w:bottom w:val="nil"/>
              <w:right w:val="nil"/>
            </w:tcBorders>
            <w:shd w:val="clear" w:color="auto" w:fill="auto"/>
            <w:noWrap/>
            <w:vAlign w:val="center"/>
          </w:tcPr>
          <w:p w14:paraId="425970AC"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0.654±0.066</w:t>
            </w:r>
          </w:p>
        </w:tc>
        <w:tc>
          <w:tcPr>
            <w:tcW w:w="1523" w:type="dxa"/>
            <w:tcBorders>
              <w:top w:val="nil"/>
              <w:left w:val="nil"/>
              <w:bottom w:val="nil"/>
              <w:right w:val="nil"/>
            </w:tcBorders>
            <w:shd w:val="clear" w:color="auto" w:fill="auto"/>
            <w:noWrap/>
            <w:vAlign w:val="center"/>
          </w:tcPr>
          <w:p w14:paraId="7C4448D4"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0.471±0.076</w:t>
            </w:r>
          </w:p>
        </w:tc>
      </w:tr>
      <w:tr w:rsidR="00651783" w14:paraId="41C7C49C" w14:textId="77777777">
        <w:trPr>
          <w:trHeight w:val="315"/>
        </w:trPr>
        <w:tc>
          <w:tcPr>
            <w:tcW w:w="960" w:type="dxa"/>
            <w:tcBorders>
              <w:top w:val="nil"/>
              <w:left w:val="nil"/>
              <w:bottom w:val="nil"/>
              <w:right w:val="nil"/>
            </w:tcBorders>
            <w:shd w:val="clear" w:color="auto" w:fill="auto"/>
            <w:noWrap/>
            <w:vAlign w:val="center"/>
          </w:tcPr>
          <w:p w14:paraId="50308820"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II</w:t>
            </w:r>
          </w:p>
        </w:tc>
        <w:tc>
          <w:tcPr>
            <w:tcW w:w="3580" w:type="dxa"/>
            <w:tcBorders>
              <w:top w:val="nil"/>
              <w:left w:val="nil"/>
              <w:bottom w:val="nil"/>
              <w:right w:val="nil"/>
            </w:tcBorders>
            <w:shd w:val="clear" w:color="auto" w:fill="auto"/>
            <w:noWrap/>
            <w:vAlign w:val="center"/>
          </w:tcPr>
          <w:p w14:paraId="70E310AF"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Agar </w:t>
            </w:r>
            <w:proofErr w:type="spellStart"/>
            <w:r>
              <w:rPr>
                <w:rFonts w:ascii="Times New Roman" w:eastAsia="Times New Roman" w:hAnsi="Times New Roman" w:cs="Times New Roman"/>
                <w:color w:val="000000"/>
              </w:rPr>
              <w:t>agar</w:t>
            </w:r>
            <w:proofErr w:type="spellEnd"/>
          </w:p>
        </w:tc>
        <w:tc>
          <w:tcPr>
            <w:tcW w:w="1260" w:type="dxa"/>
            <w:tcBorders>
              <w:top w:val="nil"/>
              <w:left w:val="nil"/>
              <w:bottom w:val="nil"/>
              <w:right w:val="nil"/>
            </w:tcBorders>
            <w:shd w:val="clear" w:color="auto" w:fill="auto"/>
            <w:noWrap/>
            <w:vAlign w:val="center"/>
          </w:tcPr>
          <w:p w14:paraId="5203FA57"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300 mg/kg</w:t>
            </w:r>
          </w:p>
        </w:tc>
        <w:tc>
          <w:tcPr>
            <w:tcW w:w="1817" w:type="dxa"/>
            <w:tcBorders>
              <w:top w:val="nil"/>
              <w:left w:val="nil"/>
              <w:bottom w:val="nil"/>
              <w:right w:val="nil"/>
            </w:tcBorders>
            <w:shd w:val="clear" w:color="auto" w:fill="auto"/>
            <w:noWrap/>
            <w:vAlign w:val="center"/>
          </w:tcPr>
          <w:p w14:paraId="7DA7C3AD"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1.161±0.013**</w:t>
            </w:r>
          </w:p>
        </w:tc>
        <w:tc>
          <w:tcPr>
            <w:tcW w:w="1523" w:type="dxa"/>
            <w:tcBorders>
              <w:top w:val="nil"/>
              <w:left w:val="nil"/>
              <w:bottom w:val="nil"/>
              <w:right w:val="nil"/>
            </w:tcBorders>
            <w:shd w:val="clear" w:color="auto" w:fill="auto"/>
            <w:noWrap/>
            <w:vAlign w:val="center"/>
          </w:tcPr>
          <w:p w14:paraId="280ACF84"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0.530±0.011</w:t>
            </w:r>
          </w:p>
        </w:tc>
      </w:tr>
      <w:tr w:rsidR="00651783" w14:paraId="6D309EB4" w14:textId="77777777">
        <w:trPr>
          <w:trHeight w:val="315"/>
        </w:trPr>
        <w:tc>
          <w:tcPr>
            <w:tcW w:w="960" w:type="dxa"/>
            <w:tcBorders>
              <w:top w:val="nil"/>
              <w:left w:val="nil"/>
              <w:bottom w:val="nil"/>
              <w:right w:val="nil"/>
            </w:tcBorders>
            <w:shd w:val="clear" w:color="auto" w:fill="auto"/>
            <w:noWrap/>
            <w:vAlign w:val="center"/>
          </w:tcPr>
          <w:p w14:paraId="27CE5D5B"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III</w:t>
            </w:r>
          </w:p>
        </w:tc>
        <w:tc>
          <w:tcPr>
            <w:tcW w:w="3580" w:type="dxa"/>
            <w:vMerge w:val="restart"/>
            <w:tcBorders>
              <w:top w:val="nil"/>
              <w:left w:val="nil"/>
              <w:bottom w:val="single" w:sz="4" w:space="0" w:color="000000"/>
              <w:right w:val="nil"/>
            </w:tcBorders>
            <w:shd w:val="clear" w:color="auto" w:fill="auto"/>
            <w:noWrap/>
            <w:vAlign w:val="center"/>
          </w:tcPr>
          <w:p w14:paraId="32E026E1" w14:textId="2E11A3E2"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 xml:space="preserve">Ethanolic extract of </w:t>
            </w:r>
            <w:r w:rsidR="00996B41">
              <w:rPr>
                <w:rFonts w:ascii="Times New Roman" w:eastAsia="Times New Roman" w:hAnsi="Times New Roman" w:cs="Times New Roman"/>
                <w:i/>
                <w:iCs/>
                <w:color w:val="000000"/>
              </w:rPr>
              <w:t>M. pentaphylla</w:t>
            </w:r>
          </w:p>
        </w:tc>
        <w:tc>
          <w:tcPr>
            <w:tcW w:w="1260" w:type="dxa"/>
            <w:tcBorders>
              <w:top w:val="nil"/>
              <w:left w:val="nil"/>
              <w:bottom w:val="nil"/>
              <w:right w:val="nil"/>
            </w:tcBorders>
            <w:shd w:val="clear" w:color="auto" w:fill="auto"/>
            <w:noWrap/>
            <w:vAlign w:val="center"/>
          </w:tcPr>
          <w:p w14:paraId="5C404FC4"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200mg/kg</w:t>
            </w:r>
          </w:p>
        </w:tc>
        <w:tc>
          <w:tcPr>
            <w:tcW w:w="1817" w:type="dxa"/>
            <w:tcBorders>
              <w:top w:val="nil"/>
              <w:left w:val="nil"/>
              <w:bottom w:val="nil"/>
              <w:right w:val="nil"/>
            </w:tcBorders>
            <w:shd w:val="clear" w:color="auto" w:fill="auto"/>
            <w:noWrap/>
            <w:vAlign w:val="center"/>
          </w:tcPr>
          <w:p w14:paraId="2A40FDBA"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1.178±0.023**</w:t>
            </w:r>
          </w:p>
        </w:tc>
        <w:tc>
          <w:tcPr>
            <w:tcW w:w="1523" w:type="dxa"/>
            <w:tcBorders>
              <w:top w:val="nil"/>
              <w:left w:val="nil"/>
              <w:bottom w:val="nil"/>
              <w:right w:val="nil"/>
            </w:tcBorders>
            <w:shd w:val="clear" w:color="auto" w:fill="auto"/>
            <w:noWrap/>
            <w:vAlign w:val="center"/>
          </w:tcPr>
          <w:p w14:paraId="1A529526"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0.494±0.019</w:t>
            </w:r>
          </w:p>
        </w:tc>
      </w:tr>
      <w:tr w:rsidR="00651783" w14:paraId="25CBA7D6" w14:textId="77777777">
        <w:trPr>
          <w:trHeight w:val="315"/>
        </w:trPr>
        <w:tc>
          <w:tcPr>
            <w:tcW w:w="960" w:type="dxa"/>
            <w:tcBorders>
              <w:top w:val="nil"/>
              <w:left w:val="nil"/>
              <w:bottom w:val="single" w:sz="4" w:space="0" w:color="auto"/>
              <w:right w:val="nil"/>
            </w:tcBorders>
            <w:shd w:val="clear" w:color="auto" w:fill="auto"/>
            <w:noWrap/>
            <w:vAlign w:val="center"/>
          </w:tcPr>
          <w:p w14:paraId="7D455FAA"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IV</w:t>
            </w:r>
          </w:p>
        </w:tc>
        <w:tc>
          <w:tcPr>
            <w:tcW w:w="3580" w:type="dxa"/>
            <w:vMerge/>
            <w:tcBorders>
              <w:top w:val="nil"/>
              <w:left w:val="nil"/>
              <w:bottom w:val="single" w:sz="4" w:space="0" w:color="000000"/>
              <w:right w:val="nil"/>
            </w:tcBorders>
            <w:vAlign w:val="center"/>
          </w:tcPr>
          <w:p w14:paraId="6973FBC2" w14:textId="77777777" w:rsidR="00651783" w:rsidRDefault="00651783">
            <w:pPr>
              <w:spacing w:after="0" w:line="240" w:lineRule="auto"/>
              <w:rPr>
                <w:rFonts w:ascii="Times New Roman" w:eastAsia="Times New Roman" w:hAnsi="Times New Roman" w:cs="Times New Roman"/>
                <w:color w:val="000000"/>
              </w:rPr>
            </w:pPr>
          </w:p>
        </w:tc>
        <w:tc>
          <w:tcPr>
            <w:tcW w:w="1260" w:type="dxa"/>
            <w:tcBorders>
              <w:top w:val="nil"/>
              <w:left w:val="nil"/>
              <w:bottom w:val="single" w:sz="4" w:space="0" w:color="auto"/>
              <w:right w:val="nil"/>
            </w:tcBorders>
            <w:shd w:val="clear" w:color="auto" w:fill="auto"/>
            <w:noWrap/>
            <w:vAlign w:val="center"/>
          </w:tcPr>
          <w:p w14:paraId="218E3D2F"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400 mg/kg</w:t>
            </w:r>
          </w:p>
        </w:tc>
        <w:tc>
          <w:tcPr>
            <w:tcW w:w="1817" w:type="dxa"/>
            <w:tcBorders>
              <w:top w:val="nil"/>
              <w:left w:val="nil"/>
              <w:bottom w:val="single" w:sz="4" w:space="0" w:color="auto"/>
              <w:right w:val="nil"/>
            </w:tcBorders>
            <w:shd w:val="clear" w:color="auto" w:fill="auto"/>
            <w:noWrap/>
            <w:vAlign w:val="center"/>
          </w:tcPr>
          <w:p w14:paraId="68CE09A4"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1.231±0.014**</w:t>
            </w:r>
          </w:p>
        </w:tc>
        <w:tc>
          <w:tcPr>
            <w:tcW w:w="1523" w:type="dxa"/>
            <w:tcBorders>
              <w:top w:val="nil"/>
              <w:left w:val="nil"/>
              <w:bottom w:val="single" w:sz="4" w:space="0" w:color="auto"/>
              <w:right w:val="nil"/>
            </w:tcBorders>
            <w:shd w:val="clear" w:color="auto" w:fill="auto"/>
            <w:noWrap/>
            <w:vAlign w:val="center"/>
          </w:tcPr>
          <w:p w14:paraId="4354C30D" w14:textId="77777777" w:rsidR="00651783" w:rsidRDefault="00E84E3E">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0.511±0.016</w:t>
            </w:r>
          </w:p>
        </w:tc>
      </w:tr>
    </w:tbl>
    <w:p w14:paraId="10F2759E" w14:textId="0EC2470E" w:rsidR="00651783" w:rsidRDefault="00E84E3E">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Values are expressed as </w:t>
      </w:r>
      <w:r w:rsidR="00996B41">
        <w:rPr>
          <w:rFonts w:ascii="Times New Roman" w:hAnsi="Times New Roman" w:cs="Times New Roman"/>
        </w:rPr>
        <w:t>M</w:t>
      </w:r>
      <w:r>
        <w:rPr>
          <w:rFonts w:ascii="Times New Roman" w:hAnsi="Times New Roman" w:cs="Times New Roman"/>
        </w:rPr>
        <w:t>ean</w:t>
      </w:r>
      <w:r w:rsidR="00996B41">
        <w:rPr>
          <w:rFonts w:ascii="Times New Roman" w:hAnsi="Times New Roman" w:cs="Times New Roman"/>
        </w:rPr>
        <w:t xml:space="preserve"> </w:t>
      </w:r>
      <w:r>
        <w:rPr>
          <w:rFonts w:ascii="Times New Roman" w:hAnsi="Times New Roman" w:cs="Times New Roman"/>
        </w:rPr>
        <w:t>±</w:t>
      </w:r>
      <w:r w:rsidR="00996B41">
        <w:rPr>
          <w:rFonts w:ascii="Times New Roman" w:hAnsi="Times New Roman" w:cs="Times New Roman"/>
        </w:rPr>
        <w:t xml:space="preserve"> </w:t>
      </w:r>
      <w:r>
        <w:rPr>
          <w:rFonts w:ascii="Times New Roman" w:hAnsi="Times New Roman" w:cs="Times New Roman"/>
        </w:rPr>
        <w:t xml:space="preserve">S.E. (n=6). *P&lt;0.05 and **P&lt;0.01 </w:t>
      </w:r>
      <w:r>
        <w:rPr>
          <w:rFonts w:ascii="Times New Roman" w:hAnsi="Times New Roman" w:cs="Times New Roman"/>
        </w:rPr>
        <w:t>compared with vehicle control (ANOVA followed by Dunnet’s t-test).</w:t>
      </w:r>
    </w:p>
    <w:p w14:paraId="4096DCB4" w14:textId="77777777" w:rsidR="00651783" w:rsidRDefault="00651783">
      <w:pPr>
        <w:autoSpaceDE w:val="0"/>
        <w:autoSpaceDN w:val="0"/>
        <w:adjustRightInd w:val="0"/>
        <w:spacing w:after="0" w:line="240" w:lineRule="auto"/>
        <w:rPr>
          <w:rFonts w:ascii="Times New Roman" w:hAnsi="Times New Roman" w:cs="Times New Roman"/>
        </w:rPr>
      </w:pPr>
    </w:p>
    <w:p w14:paraId="769DC8F8" w14:textId="77777777" w:rsidR="00651783" w:rsidRDefault="00651783">
      <w:pPr>
        <w:autoSpaceDE w:val="0"/>
        <w:autoSpaceDN w:val="0"/>
        <w:adjustRightInd w:val="0"/>
        <w:spacing w:after="0" w:line="360" w:lineRule="auto"/>
        <w:jc w:val="both"/>
        <w:rPr>
          <w:rFonts w:ascii="Times New Roman" w:hAnsi="Times New Roman" w:cs="Times New Roman"/>
          <w:color w:val="000000"/>
        </w:rPr>
      </w:pPr>
    </w:p>
    <w:p w14:paraId="1E33BB4C" w14:textId="77777777" w:rsidR="00651783" w:rsidRDefault="00E84E3E">
      <w:pPr>
        <w:autoSpaceDE w:val="0"/>
        <w:autoSpaceDN w:val="0"/>
        <w:adjustRightInd w:val="0"/>
        <w:spacing w:after="0" w:line="360" w:lineRule="auto"/>
        <w:jc w:val="both"/>
        <w:rPr>
          <w:rFonts w:ascii="Times New Roman" w:hAnsi="Times New Roman" w:cs="Times New Roman"/>
          <w:b/>
          <w:bCs/>
          <w:i/>
          <w:iCs/>
          <w:color w:val="000080"/>
        </w:rPr>
      </w:pPr>
      <w:r>
        <w:rPr>
          <w:rFonts w:ascii="Times New Roman" w:hAnsi="Times New Roman" w:cs="Times New Roman"/>
          <w:b/>
          <w:bCs/>
          <w:iCs/>
        </w:rPr>
        <w:t>Discussion:</w:t>
      </w:r>
    </w:p>
    <w:p w14:paraId="41A506FC" w14:textId="77777777" w:rsidR="00651783" w:rsidRDefault="00651783">
      <w:pPr>
        <w:autoSpaceDE w:val="0"/>
        <w:autoSpaceDN w:val="0"/>
        <w:adjustRightInd w:val="0"/>
        <w:spacing w:after="0" w:line="360" w:lineRule="auto"/>
        <w:jc w:val="both"/>
        <w:rPr>
          <w:rFonts w:ascii="Times New Roman" w:hAnsi="Times New Roman" w:cs="Times New Roman"/>
          <w:color w:val="000000"/>
        </w:rPr>
      </w:pPr>
    </w:p>
    <w:p w14:paraId="7309CA1C" w14:textId="3A409767" w:rsidR="00651783" w:rsidRDefault="00996B41" w:rsidP="00996B41">
      <w:pPr>
        <w:autoSpaceDE w:val="0"/>
        <w:autoSpaceDN w:val="0"/>
        <w:adjustRightInd w:val="0"/>
        <w:spacing w:after="0" w:line="360" w:lineRule="auto"/>
        <w:ind w:firstLine="720"/>
        <w:jc w:val="both"/>
        <w:rPr>
          <w:rFonts w:ascii="Times New Roman" w:hAnsi="Times New Roman" w:cs="Times New Roman"/>
          <w:color w:val="000000"/>
        </w:rPr>
      </w:pPr>
      <w:r w:rsidRPr="00996B41">
        <w:rPr>
          <w:rFonts w:ascii="Times New Roman" w:hAnsi="Times New Roman" w:cs="Times New Roman"/>
          <w:color w:val="000000"/>
        </w:rPr>
        <w:t>Orthopnea and paroxysmal nocturnal dyspnea, as well as pulmonary congestion and peripheral edema, are among the symptoms of volume overload that are helped by diuretics. Preload (venous return to the heart) is decreased as a result of them decreasing plasma volume. As a result, there is less stress on the heart and less demand for oxygen and plasma, which reduces blood pressure</w:t>
      </w:r>
      <w:r w:rsidRPr="00996B41">
        <w:rPr>
          <w:rFonts w:ascii="Times New Roman" w:hAnsi="Times New Roman" w:cs="Times New Roman"/>
          <w:color w:val="000000"/>
          <w:vertAlign w:val="superscript"/>
        </w:rPr>
        <w:t>15–17</w:t>
      </w:r>
      <w:r w:rsidRPr="00996B41">
        <w:rPr>
          <w:rFonts w:ascii="Times New Roman" w:hAnsi="Times New Roman" w:cs="Times New Roman"/>
          <w:color w:val="000000"/>
        </w:rPr>
        <w:t xml:space="preserve">. For patients with high blood pressure, diuretics are essential. In the present investigation, we can demonstrate that the ethanolic extract of </w:t>
      </w:r>
      <w:r w:rsidRPr="00996B41">
        <w:rPr>
          <w:rFonts w:ascii="Times New Roman" w:hAnsi="Times New Roman" w:cs="Times New Roman"/>
          <w:i/>
          <w:iCs/>
          <w:color w:val="000000"/>
        </w:rPr>
        <w:t>M. pentaphylla</w:t>
      </w:r>
      <w:r w:rsidRPr="00996B41">
        <w:rPr>
          <w:rFonts w:ascii="Times New Roman" w:hAnsi="Times New Roman" w:cs="Times New Roman"/>
          <w:color w:val="000000"/>
        </w:rPr>
        <w:t xml:space="preserve"> considerably enhanced urine output and urinary electrolyte concentration at a dose of 400 mg/kg, </w:t>
      </w:r>
      <w:proofErr w:type="spellStart"/>
      <w:r w:rsidRPr="00996B41">
        <w:rPr>
          <w:rFonts w:ascii="Times New Roman" w:hAnsi="Times New Roman" w:cs="Times New Roman"/>
          <w:color w:val="000000"/>
        </w:rPr>
        <w:t>p.o.</w:t>
      </w:r>
      <w:proofErr w:type="spellEnd"/>
      <w:r w:rsidRPr="00996B41">
        <w:rPr>
          <w:rFonts w:ascii="Times New Roman" w:hAnsi="Times New Roman" w:cs="Times New Roman"/>
          <w:color w:val="000000"/>
        </w:rPr>
        <w:t xml:space="preserve"> When it came to raising urine output, the impact was discovered to be less effective when compared to the reference standard. Additionally, it was found that the ethanolic extract of M. pentaphylla was more effective at raising the concentration of all three tested ions</w:t>
      </w:r>
      <w:r>
        <w:rPr>
          <w:rFonts w:ascii="Times New Roman" w:hAnsi="Times New Roman" w:cs="Times New Roman"/>
          <w:color w:val="000000"/>
        </w:rPr>
        <w:t xml:space="preserve"> </w:t>
      </w:r>
      <w:r w:rsidRPr="00996B41">
        <w:rPr>
          <w:rFonts w:ascii="Times New Roman" w:hAnsi="Times New Roman" w:cs="Times New Roman"/>
          <w:color w:val="000000"/>
        </w:rPr>
        <w:t>Na</w:t>
      </w:r>
      <w:r w:rsidRPr="00996B41">
        <w:rPr>
          <w:rFonts w:ascii="Times New Roman" w:hAnsi="Times New Roman" w:cs="Times New Roman"/>
          <w:color w:val="000000"/>
          <w:vertAlign w:val="superscript"/>
        </w:rPr>
        <w:t>+</w:t>
      </w:r>
      <w:r w:rsidRPr="00996B41">
        <w:rPr>
          <w:rFonts w:ascii="Times New Roman" w:hAnsi="Times New Roman" w:cs="Times New Roman"/>
          <w:color w:val="000000"/>
        </w:rPr>
        <w:t>, K</w:t>
      </w:r>
      <w:r w:rsidRPr="00996B41">
        <w:rPr>
          <w:rFonts w:ascii="Times New Roman" w:hAnsi="Times New Roman" w:cs="Times New Roman"/>
          <w:color w:val="000000"/>
          <w:vertAlign w:val="superscript"/>
        </w:rPr>
        <w:t>+</w:t>
      </w:r>
      <w:r w:rsidRPr="00996B41">
        <w:rPr>
          <w:rFonts w:ascii="Times New Roman" w:hAnsi="Times New Roman" w:cs="Times New Roman"/>
          <w:color w:val="000000"/>
        </w:rPr>
        <w:t>, and Cl</w:t>
      </w:r>
      <w:r w:rsidRPr="00996B41">
        <w:rPr>
          <w:rFonts w:ascii="Times New Roman" w:hAnsi="Times New Roman" w:cs="Times New Roman"/>
          <w:color w:val="000000"/>
          <w:vertAlign w:val="superscript"/>
        </w:rPr>
        <w:t>-</w:t>
      </w:r>
      <w:r>
        <w:rPr>
          <w:rFonts w:ascii="Times New Roman" w:hAnsi="Times New Roman" w:cs="Times New Roman"/>
          <w:color w:val="000000"/>
        </w:rPr>
        <w:t xml:space="preserve"> </w:t>
      </w:r>
      <w:r w:rsidRPr="00996B41">
        <w:rPr>
          <w:rFonts w:ascii="Times New Roman" w:hAnsi="Times New Roman" w:cs="Times New Roman"/>
          <w:color w:val="000000"/>
        </w:rPr>
        <w:t>in the urine. The ratio of excreted sodium and potassium ion concentration increases, which suggests that an ideal diuretic with a lower risk of hyperkaliemia must increase sodium ion excretion to a greater extent than potassium. The ethanolic extract demonstrated significant activity up to 8 hours after the administration of the medicine, according to the laxative activity investigation. The results of this study lend support to the traditional medical use of the plant's aerial parts as diuretics and laxatives. Only with additional research can the specific mechanism of the extracts be identified.</w:t>
      </w:r>
    </w:p>
    <w:p w14:paraId="599B88D6" w14:textId="77777777" w:rsidR="00651783" w:rsidRDefault="00E84E3E">
      <w:pPr>
        <w:autoSpaceDE w:val="0"/>
        <w:autoSpaceDN w:val="0"/>
        <w:adjustRightInd w:val="0"/>
        <w:spacing w:after="0" w:line="360" w:lineRule="auto"/>
        <w:rPr>
          <w:rFonts w:ascii="Times New Roman" w:hAnsi="Times New Roman" w:cs="Times New Roman"/>
          <w:b/>
          <w:bCs/>
        </w:rPr>
      </w:pPr>
      <w:r>
        <w:rPr>
          <w:rFonts w:ascii="Times New Roman" w:hAnsi="Times New Roman" w:cs="Times New Roman"/>
          <w:b/>
          <w:bCs/>
        </w:rPr>
        <w:lastRenderedPageBreak/>
        <w:t>Acknowledgements:</w:t>
      </w:r>
    </w:p>
    <w:p w14:paraId="3EDD4C8A" w14:textId="77777777" w:rsidR="00651783" w:rsidRDefault="00E84E3E" w:rsidP="00996B41">
      <w:pPr>
        <w:autoSpaceDE w:val="0"/>
        <w:autoSpaceDN w:val="0"/>
        <w:adjustRightInd w:val="0"/>
        <w:spacing w:after="0" w:line="360" w:lineRule="auto"/>
        <w:ind w:firstLine="720"/>
        <w:rPr>
          <w:rFonts w:ascii="Times New Roman" w:hAnsi="Times New Roman" w:cs="Times New Roman"/>
        </w:rPr>
      </w:pPr>
      <w:r>
        <w:rPr>
          <w:rFonts w:ascii="Times New Roman" w:hAnsi="Times New Roman" w:cs="Times New Roman"/>
        </w:rPr>
        <w:t>The authors are very grateful to the Institute of Pharmacy &amp; Technology, Salipur, Cuttack, Odisha, India for providing required facilities of this work.</w:t>
      </w:r>
    </w:p>
    <w:p w14:paraId="4ACE18F5" w14:textId="77777777" w:rsidR="00651783" w:rsidRDefault="00651783">
      <w:pPr>
        <w:spacing w:line="360" w:lineRule="auto"/>
        <w:jc w:val="both"/>
        <w:rPr>
          <w:rFonts w:ascii="Times New Roman" w:hAnsi="Times New Roman" w:cs="Times New Roman"/>
          <w:color w:val="000000"/>
        </w:rPr>
      </w:pPr>
    </w:p>
    <w:p w14:paraId="5FA04C23" w14:textId="77777777" w:rsidR="00651783" w:rsidRDefault="00E84E3E">
      <w:pPr>
        <w:spacing w:line="360" w:lineRule="auto"/>
        <w:rPr>
          <w:rFonts w:ascii="Times New Roman" w:hAnsi="Times New Roman" w:cs="Times New Roman"/>
          <w:b/>
          <w:color w:val="000000"/>
        </w:rPr>
      </w:pPr>
      <w:r>
        <w:rPr>
          <w:rFonts w:ascii="Times New Roman" w:hAnsi="Times New Roman" w:cs="Times New Roman"/>
          <w:b/>
          <w:color w:val="000000"/>
        </w:rPr>
        <w:t>References:</w:t>
      </w:r>
    </w:p>
    <w:p w14:paraId="2395D274" w14:textId="77777777" w:rsidR="00651783" w:rsidRDefault="00E84E3E">
      <w:pPr>
        <w:pStyle w:val="ListParagraph"/>
        <w:numPr>
          <w:ilvl w:val="0"/>
          <w:numId w:val="1"/>
        </w:numPr>
        <w:spacing w:after="0" w:line="360" w:lineRule="auto"/>
        <w:rPr>
          <w:rFonts w:ascii="Times New Roman" w:hAnsi="Times New Roman" w:cs="Times New Roman"/>
        </w:rPr>
      </w:pPr>
      <w:r>
        <w:rPr>
          <w:rFonts w:ascii="Times New Roman" w:hAnsi="Times New Roman" w:cs="Times New Roman"/>
        </w:rPr>
        <w:t xml:space="preserve"> </w:t>
      </w:r>
      <w:proofErr w:type="spellStart"/>
      <w:r>
        <w:rPr>
          <w:rFonts w:ascii="Times New Roman" w:hAnsi="Times New Roman" w:cs="Times New Roman"/>
        </w:rPr>
        <w:t>Kiritikar</w:t>
      </w:r>
      <w:proofErr w:type="spellEnd"/>
      <w:r>
        <w:rPr>
          <w:rFonts w:ascii="Times New Roman" w:hAnsi="Times New Roman" w:cs="Times New Roman"/>
        </w:rPr>
        <w:t xml:space="preserve"> KR and Basu BD</w:t>
      </w:r>
      <w:r>
        <w:rPr>
          <w:rFonts w:ascii="Times New Roman" w:hAnsi="Times New Roman" w:cs="Times New Roman"/>
          <w:b/>
        </w:rPr>
        <w:t xml:space="preserve">. </w:t>
      </w:r>
      <w:r>
        <w:rPr>
          <w:rFonts w:ascii="Times New Roman" w:hAnsi="Times New Roman" w:cs="Times New Roman"/>
          <w:b/>
          <w:iCs/>
        </w:rPr>
        <w:t>Indian medicinal plants</w:t>
      </w:r>
      <w:r>
        <w:rPr>
          <w:rFonts w:ascii="Times New Roman" w:hAnsi="Times New Roman" w:cs="Times New Roman"/>
        </w:rPr>
        <w:t xml:space="preserve">, </w:t>
      </w:r>
      <w:proofErr w:type="spellStart"/>
      <w:proofErr w:type="gramStart"/>
      <w:r>
        <w:rPr>
          <w:rFonts w:ascii="Times New Roman" w:hAnsi="Times New Roman" w:cs="Times New Roman"/>
        </w:rPr>
        <w:t>vol.II</w:t>
      </w:r>
      <w:proofErr w:type="spellEnd"/>
      <w:proofErr w:type="gramEnd"/>
      <w:r>
        <w:rPr>
          <w:rFonts w:ascii="Times New Roman" w:hAnsi="Times New Roman" w:cs="Times New Roman"/>
        </w:rPr>
        <w:t>, 2</w:t>
      </w:r>
      <w:r>
        <w:rPr>
          <w:rFonts w:ascii="Times New Roman" w:hAnsi="Times New Roman" w:cs="Times New Roman"/>
          <w:vertAlign w:val="superscript"/>
        </w:rPr>
        <w:t>nd</w:t>
      </w:r>
      <w:r>
        <w:rPr>
          <w:rFonts w:ascii="Times New Roman" w:hAnsi="Times New Roman" w:cs="Times New Roman"/>
        </w:rPr>
        <w:t xml:space="preserve"> </w:t>
      </w:r>
      <w:proofErr w:type="spellStart"/>
      <w:r>
        <w:rPr>
          <w:rFonts w:ascii="Times New Roman" w:hAnsi="Times New Roman" w:cs="Times New Roman"/>
        </w:rPr>
        <w:t>edn</w:t>
      </w:r>
      <w:proofErr w:type="spellEnd"/>
      <w:r>
        <w:rPr>
          <w:rFonts w:ascii="Times New Roman" w:hAnsi="Times New Roman" w:cs="Times New Roman"/>
        </w:rPr>
        <w:t>. Lalit Mohan Basu: Dehradun, India, 1993: 1185.</w:t>
      </w:r>
    </w:p>
    <w:p w14:paraId="45B769A8" w14:textId="77777777" w:rsidR="00651783" w:rsidRDefault="00E84E3E">
      <w:pPr>
        <w:pStyle w:val="ListParagraph"/>
        <w:numPr>
          <w:ilvl w:val="0"/>
          <w:numId w:val="1"/>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Anonymous. </w:t>
      </w:r>
      <w:r>
        <w:rPr>
          <w:rFonts w:ascii="Times New Roman" w:hAnsi="Times New Roman" w:cs="Times New Roman"/>
          <w:b/>
        </w:rPr>
        <w:t>The wealth of India</w:t>
      </w:r>
      <w:r>
        <w:rPr>
          <w:rFonts w:ascii="Times New Roman" w:hAnsi="Times New Roman" w:cs="Times New Roman"/>
        </w:rPr>
        <w:t>, Vol.VI. CSIR Publishers: New Delhi, 1999: 397.</w:t>
      </w:r>
    </w:p>
    <w:p w14:paraId="285D30BE" w14:textId="77777777" w:rsidR="00651783" w:rsidRDefault="00E84E3E">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Chopra RN and Chopra IC. </w:t>
      </w:r>
      <w:r>
        <w:rPr>
          <w:rFonts w:ascii="Times New Roman" w:hAnsi="Times New Roman" w:cs="Times New Roman"/>
          <w:b/>
        </w:rPr>
        <w:t>Glossary of Indian Medicinal Plants</w:t>
      </w:r>
      <w:r>
        <w:rPr>
          <w:rFonts w:ascii="Times New Roman" w:hAnsi="Times New Roman" w:cs="Times New Roman"/>
        </w:rPr>
        <w:t>, CSIR Publication, New Delhi, 1956: 121.</w:t>
      </w:r>
    </w:p>
    <w:p w14:paraId="1A23B348" w14:textId="77777777" w:rsidR="00651783" w:rsidRDefault="00E84E3E">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Singh VP, Sharma SK and Khare VS. Medicinal plants from Ujjain district Madhya Pradesh Part II, </w:t>
      </w:r>
      <w:r>
        <w:rPr>
          <w:rFonts w:ascii="Times New Roman" w:hAnsi="Times New Roman" w:cs="Times New Roman"/>
          <w:b/>
          <w:iCs/>
        </w:rPr>
        <w:t>Indian Drugs Pharm Ind</w:t>
      </w:r>
      <w:r>
        <w:rPr>
          <w:rFonts w:ascii="Times New Roman" w:hAnsi="Times New Roman" w:cs="Times New Roman"/>
          <w:b/>
        </w:rPr>
        <w:t>.</w:t>
      </w:r>
      <w:r>
        <w:rPr>
          <w:rFonts w:ascii="Times New Roman" w:hAnsi="Times New Roman" w:cs="Times New Roman"/>
        </w:rPr>
        <w:t xml:space="preserve"> 5; 1980: 7-12. </w:t>
      </w:r>
    </w:p>
    <w:p w14:paraId="66A184DB" w14:textId="77777777" w:rsidR="00651783" w:rsidRDefault="00E84E3E">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 Lin CC, Kan WS. Medicinal plants used for the treatment of hepatitis in Taiwan. </w:t>
      </w:r>
      <w:r>
        <w:rPr>
          <w:rFonts w:ascii="Times New Roman" w:hAnsi="Times New Roman" w:cs="Times New Roman"/>
          <w:b/>
          <w:iCs/>
        </w:rPr>
        <w:t>Am. J. Chin. Med.</w:t>
      </w:r>
      <w:r>
        <w:rPr>
          <w:rFonts w:ascii="Times New Roman" w:hAnsi="Times New Roman" w:cs="Times New Roman"/>
        </w:rPr>
        <w:t>18 (1/2);</w:t>
      </w:r>
      <w:r>
        <w:rPr>
          <w:rFonts w:ascii="Times New Roman" w:hAnsi="Times New Roman" w:cs="Times New Roman"/>
          <w:bCs/>
        </w:rPr>
        <w:t xml:space="preserve"> 1990</w:t>
      </w:r>
      <w:r>
        <w:rPr>
          <w:rFonts w:ascii="Times New Roman" w:hAnsi="Times New Roman" w:cs="Times New Roman"/>
        </w:rPr>
        <w:t>: 35-39.</w:t>
      </w:r>
    </w:p>
    <w:p w14:paraId="5D72AC22" w14:textId="77777777" w:rsidR="00651783" w:rsidRDefault="00E84E3E">
      <w:pPr>
        <w:pStyle w:val="ListParagraph"/>
        <w:numPr>
          <w:ilvl w:val="0"/>
          <w:numId w:val="1"/>
        </w:numPr>
        <w:spacing w:line="360" w:lineRule="auto"/>
        <w:rPr>
          <w:rFonts w:ascii="Times New Roman" w:hAnsi="Times New Roman" w:cs="Times New Roman"/>
        </w:rPr>
      </w:pPr>
      <w:r>
        <w:rPr>
          <w:rFonts w:ascii="Times New Roman" w:hAnsi="Times New Roman" w:cs="Times New Roman"/>
        </w:rPr>
        <w:t xml:space="preserve">Rajasekaran M, Nair AGR, </w:t>
      </w:r>
      <w:proofErr w:type="spellStart"/>
      <w:r>
        <w:rPr>
          <w:rFonts w:ascii="Times New Roman" w:hAnsi="Times New Roman" w:cs="Times New Roman"/>
        </w:rPr>
        <w:t>Gellstrom</w:t>
      </w:r>
      <w:proofErr w:type="spellEnd"/>
      <w:r>
        <w:rPr>
          <w:rFonts w:ascii="Times New Roman" w:hAnsi="Times New Roman" w:cs="Times New Roman"/>
        </w:rPr>
        <w:t xml:space="preserve"> WJG and Sikka SC. Spermicidal activity of an </w:t>
      </w:r>
      <w:proofErr w:type="spellStart"/>
      <w:r>
        <w:rPr>
          <w:rFonts w:ascii="Times New Roman" w:hAnsi="Times New Roman" w:cs="Times New Roman"/>
        </w:rPr>
        <w:t>antifumgal</w:t>
      </w:r>
      <w:proofErr w:type="spellEnd"/>
      <w:r>
        <w:rPr>
          <w:rFonts w:ascii="Times New Roman" w:hAnsi="Times New Roman" w:cs="Times New Roman"/>
        </w:rPr>
        <w:t xml:space="preserve"> saponin </w:t>
      </w:r>
      <w:proofErr w:type="spellStart"/>
      <w:r>
        <w:rPr>
          <w:rFonts w:ascii="Times New Roman" w:hAnsi="Times New Roman" w:cs="Times New Roman"/>
        </w:rPr>
        <w:t>Mollugogenol</w:t>
      </w:r>
      <w:proofErr w:type="spellEnd"/>
      <w:r>
        <w:rPr>
          <w:rFonts w:ascii="Times New Roman" w:hAnsi="Times New Roman" w:cs="Times New Roman"/>
        </w:rPr>
        <w:t xml:space="preserve"> A obtained from the tropical herb </w:t>
      </w:r>
      <w:r>
        <w:rPr>
          <w:rFonts w:ascii="Times New Roman" w:hAnsi="Times New Roman" w:cs="Times New Roman"/>
          <w:bCs/>
          <w:i/>
        </w:rPr>
        <w:t>Mollugo pentaphylla</w:t>
      </w:r>
      <w:r>
        <w:rPr>
          <w:rFonts w:ascii="Times New Roman" w:hAnsi="Times New Roman" w:cs="Times New Roman"/>
          <w:bCs/>
        </w:rPr>
        <w:t xml:space="preserve"> </w:t>
      </w:r>
      <w:proofErr w:type="spellStart"/>
      <w:r>
        <w:rPr>
          <w:rFonts w:ascii="Times New Roman" w:hAnsi="Times New Roman" w:cs="Times New Roman"/>
          <w:bCs/>
        </w:rPr>
        <w:t>Linn.</w:t>
      </w:r>
      <w:r>
        <w:rPr>
          <w:rFonts w:ascii="Times New Roman" w:hAnsi="Times New Roman" w:cs="Times New Roman"/>
          <w:b/>
        </w:rPr>
        <w:t>Contraception</w:t>
      </w:r>
      <w:proofErr w:type="spellEnd"/>
      <w:r>
        <w:rPr>
          <w:rFonts w:ascii="Times New Roman" w:hAnsi="Times New Roman" w:cs="Times New Roman"/>
          <w:b/>
        </w:rPr>
        <w:t xml:space="preserve">, </w:t>
      </w:r>
      <w:r>
        <w:rPr>
          <w:rFonts w:ascii="Times New Roman" w:hAnsi="Times New Roman" w:cs="Times New Roman"/>
        </w:rPr>
        <w:t>47; 1993: 401-412.</w:t>
      </w:r>
    </w:p>
    <w:p w14:paraId="134287BF" w14:textId="77777777" w:rsidR="00651783" w:rsidRDefault="00E84E3E">
      <w:pPr>
        <w:pStyle w:val="Default"/>
        <w:numPr>
          <w:ilvl w:val="0"/>
          <w:numId w:val="1"/>
        </w:numPr>
        <w:spacing w:line="360"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 xml:space="preserve">Jagatheesh K, </w:t>
      </w:r>
      <w:proofErr w:type="spellStart"/>
      <w:r>
        <w:rPr>
          <w:rFonts w:ascii="Times New Roman" w:hAnsi="Times New Roman" w:cs="Times New Roman"/>
          <w:color w:val="auto"/>
          <w:sz w:val="22"/>
          <w:szCs w:val="22"/>
        </w:rPr>
        <w:t>Sanofer</w:t>
      </w:r>
      <w:proofErr w:type="spellEnd"/>
      <w:r>
        <w:rPr>
          <w:rFonts w:ascii="Times New Roman" w:hAnsi="Times New Roman" w:cs="Times New Roman"/>
          <w:color w:val="auto"/>
          <w:sz w:val="22"/>
          <w:szCs w:val="22"/>
        </w:rPr>
        <w:t xml:space="preserve"> BJ, Elangovan N and Pavan PK.</w:t>
      </w:r>
      <w:r>
        <w:rPr>
          <w:rFonts w:ascii="Times New Roman" w:hAnsi="Times New Roman" w:cs="Times New Roman"/>
          <w:bCs/>
          <w:color w:val="auto"/>
          <w:sz w:val="22"/>
          <w:szCs w:val="22"/>
        </w:rPr>
        <w:t xml:space="preserve"> Photochemical, antimicrobial, anti-inflammatory, anticancer and </w:t>
      </w:r>
      <w:proofErr w:type="spellStart"/>
      <w:r>
        <w:rPr>
          <w:rFonts w:ascii="Times New Roman" w:hAnsi="Times New Roman" w:cs="Times New Roman"/>
          <w:bCs/>
          <w:color w:val="auto"/>
          <w:sz w:val="22"/>
          <w:szCs w:val="22"/>
        </w:rPr>
        <w:t>hepatoproductive</w:t>
      </w:r>
      <w:proofErr w:type="spellEnd"/>
      <w:r>
        <w:rPr>
          <w:rFonts w:ascii="Times New Roman" w:hAnsi="Times New Roman" w:cs="Times New Roman"/>
          <w:bCs/>
          <w:color w:val="auto"/>
          <w:sz w:val="22"/>
          <w:szCs w:val="22"/>
        </w:rPr>
        <w:t xml:space="preserve"> evaluation of </w:t>
      </w:r>
      <w:r>
        <w:rPr>
          <w:rFonts w:ascii="Times New Roman" w:hAnsi="Times New Roman" w:cs="Times New Roman"/>
          <w:bCs/>
          <w:i/>
          <w:iCs/>
          <w:color w:val="auto"/>
          <w:sz w:val="22"/>
          <w:szCs w:val="22"/>
        </w:rPr>
        <w:t xml:space="preserve">Mollugo pentaphylla </w:t>
      </w:r>
      <w:proofErr w:type="spellStart"/>
      <w:r>
        <w:rPr>
          <w:rFonts w:ascii="Times New Roman" w:hAnsi="Times New Roman" w:cs="Times New Roman"/>
          <w:bCs/>
          <w:iCs/>
          <w:color w:val="auto"/>
          <w:sz w:val="22"/>
          <w:szCs w:val="22"/>
        </w:rPr>
        <w:t>linn.</w:t>
      </w:r>
      <w:r>
        <w:rPr>
          <w:rFonts w:ascii="Times New Roman" w:hAnsi="Times New Roman" w:cs="Times New Roman"/>
          <w:b/>
          <w:color w:val="auto"/>
          <w:sz w:val="22"/>
          <w:szCs w:val="22"/>
        </w:rPr>
        <w:t>Int</w:t>
      </w:r>
      <w:proofErr w:type="spellEnd"/>
      <w:r>
        <w:rPr>
          <w:rFonts w:ascii="Times New Roman" w:hAnsi="Times New Roman" w:cs="Times New Roman"/>
          <w:b/>
          <w:color w:val="auto"/>
          <w:sz w:val="22"/>
          <w:szCs w:val="22"/>
        </w:rPr>
        <w:t xml:space="preserve">. J. </w:t>
      </w:r>
      <w:proofErr w:type="spellStart"/>
      <w:r>
        <w:rPr>
          <w:rFonts w:ascii="Times New Roman" w:hAnsi="Times New Roman" w:cs="Times New Roman"/>
          <w:b/>
          <w:color w:val="auto"/>
          <w:sz w:val="22"/>
          <w:szCs w:val="22"/>
        </w:rPr>
        <w:t>Curr</w:t>
      </w:r>
      <w:proofErr w:type="spellEnd"/>
      <w:r>
        <w:rPr>
          <w:rFonts w:ascii="Times New Roman" w:hAnsi="Times New Roman" w:cs="Times New Roman"/>
          <w:b/>
          <w:color w:val="auto"/>
          <w:sz w:val="22"/>
          <w:szCs w:val="22"/>
        </w:rPr>
        <w:t xml:space="preserve"> Trends Sci Tech</w:t>
      </w:r>
      <w:r>
        <w:rPr>
          <w:rFonts w:ascii="Times New Roman" w:hAnsi="Times New Roman" w:cs="Times New Roman"/>
          <w:color w:val="auto"/>
          <w:sz w:val="22"/>
          <w:szCs w:val="22"/>
        </w:rPr>
        <w:t>. 2 (1); 201: 32–40.</w:t>
      </w:r>
    </w:p>
    <w:p w14:paraId="7A5E535F" w14:textId="77777777" w:rsidR="00651783" w:rsidRDefault="00E84E3E">
      <w:pPr>
        <w:pStyle w:val="ListParagraph"/>
        <w:numPr>
          <w:ilvl w:val="0"/>
          <w:numId w:val="1"/>
        </w:numPr>
        <w:spacing w:after="0" w:line="360" w:lineRule="auto"/>
        <w:jc w:val="both"/>
        <w:rPr>
          <w:rFonts w:ascii="Times New Roman" w:hAnsi="Times New Roman" w:cs="Times New Roman"/>
        </w:rPr>
      </w:pPr>
      <w:r>
        <w:rPr>
          <w:rFonts w:ascii="Times New Roman" w:hAnsi="Times New Roman" w:cs="Times New Roman"/>
        </w:rPr>
        <w:t xml:space="preserve">Mukherjee PK. Quality </w:t>
      </w:r>
      <w:r>
        <w:rPr>
          <w:rFonts w:ascii="Times New Roman" w:hAnsi="Times New Roman" w:cs="Times New Roman"/>
        </w:rPr>
        <w:t>control herbal drugs. Business Horizons Pharmaceutical Publishers, 1</w:t>
      </w:r>
      <w:r>
        <w:rPr>
          <w:rFonts w:ascii="Times New Roman" w:hAnsi="Times New Roman" w:cs="Times New Roman"/>
          <w:vertAlign w:val="superscript"/>
        </w:rPr>
        <w:t>st</w:t>
      </w:r>
      <w:r>
        <w:rPr>
          <w:rFonts w:ascii="Times New Roman" w:hAnsi="Times New Roman" w:cs="Times New Roman"/>
          <w:color w:val="000000"/>
        </w:rPr>
        <w:t>edn.,</w:t>
      </w:r>
      <w:r>
        <w:rPr>
          <w:rFonts w:ascii="Times New Roman" w:hAnsi="Times New Roman" w:cs="Times New Roman"/>
        </w:rPr>
        <w:t xml:space="preserve"> New Delhi. 246-379: 2002.</w:t>
      </w:r>
    </w:p>
    <w:p w14:paraId="0FB14B11" w14:textId="77777777" w:rsidR="00651783" w:rsidRDefault="00E84E3E">
      <w:pPr>
        <w:pStyle w:val="ListParagraph"/>
        <w:numPr>
          <w:ilvl w:val="0"/>
          <w:numId w:val="1"/>
        </w:numPr>
        <w:spacing w:after="0" w:line="360" w:lineRule="auto"/>
        <w:jc w:val="both"/>
        <w:rPr>
          <w:rFonts w:ascii="Times New Roman" w:hAnsi="Times New Roman" w:cs="Times New Roman"/>
        </w:rPr>
      </w:pPr>
      <w:r>
        <w:rPr>
          <w:rFonts w:ascii="Times New Roman" w:hAnsi="Times New Roman" w:cs="Times New Roman"/>
        </w:rPr>
        <w:t>Harborne JB. Phytochemical Methods: A Guide to modern techniques of plant analysis. Chapman and Hall, New York. 37-214: 1984.</w:t>
      </w:r>
    </w:p>
    <w:p w14:paraId="1F997FDA" w14:textId="77777777" w:rsidR="00651783" w:rsidRDefault="00E84E3E">
      <w:pPr>
        <w:pStyle w:val="ListParagraph"/>
        <w:numPr>
          <w:ilvl w:val="0"/>
          <w:numId w:val="1"/>
        </w:numPr>
        <w:autoSpaceDE w:val="0"/>
        <w:autoSpaceDN w:val="0"/>
        <w:adjustRightInd w:val="0"/>
        <w:spacing w:after="0" w:line="360" w:lineRule="auto"/>
        <w:jc w:val="both"/>
        <w:rPr>
          <w:rFonts w:ascii="Times New Roman" w:hAnsi="Times New Roman" w:cs="Times New Roman"/>
          <w:i/>
          <w:iCs/>
          <w:color w:val="000000"/>
        </w:rPr>
      </w:pPr>
      <w:r>
        <w:rPr>
          <w:rFonts w:ascii="Times New Roman" w:hAnsi="Times New Roman" w:cs="Times New Roman"/>
          <w:color w:val="000000"/>
        </w:rPr>
        <w:t xml:space="preserve">Lipschitz WL, Haddin Z and </w:t>
      </w:r>
      <w:proofErr w:type="spellStart"/>
      <w:r>
        <w:rPr>
          <w:rFonts w:ascii="Times New Roman" w:hAnsi="Times New Roman" w:cs="Times New Roman"/>
          <w:color w:val="000000"/>
        </w:rPr>
        <w:t>Kerpscar</w:t>
      </w:r>
      <w:proofErr w:type="spellEnd"/>
      <w:r>
        <w:rPr>
          <w:rFonts w:ascii="Times New Roman" w:hAnsi="Times New Roman" w:cs="Times New Roman"/>
          <w:color w:val="000000"/>
        </w:rPr>
        <w:t xml:space="preserve"> A. A Bioassay of Diuretics. </w:t>
      </w:r>
      <w:r>
        <w:rPr>
          <w:rFonts w:ascii="Times New Roman" w:hAnsi="Times New Roman" w:cs="Times New Roman"/>
          <w:b/>
          <w:iCs/>
          <w:color w:val="000000"/>
        </w:rPr>
        <w:t xml:space="preserve">J. </w:t>
      </w:r>
      <w:proofErr w:type="spellStart"/>
      <w:r>
        <w:rPr>
          <w:rFonts w:ascii="Times New Roman" w:hAnsi="Times New Roman" w:cs="Times New Roman"/>
          <w:b/>
          <w:iCs/>
          <w:color w:val="000000"/>
        </w:rPr>
        <w:t>Pharmacol</w:t>
      </w:r>
      <w:proofErr w:type="spellEnd"/>
      <w:r>
        <w:rPr>
          <w:rFonts w:ascii="Times New Roman" w:hAnsi="Times New Roman" w:cs="Times New Roman"/>
          <w:b/>
          <w:iCs/>
          <w:color w:val="000000"/>
        </w:rPr>
        <w:t>. Exp.</w:t>
      </w:r>
      <w:r>
        <w:rPr>
          <w:rFonts w:ascii="Times New Roman" w:hAnsi="Times New Roman" w:cs="Times New Roman"/>
          <w:bCs/>
          <w:color w:val="000000"/>
        </w:rPr>
        <w:t xml:space="preserve">79; </w:t>
      </w:r>
      <w:r>
        <w:rPr>
          <w:rFonts w:ascii="Times New Roman" w:hAnsi="Times New Roman" w:cs="Times New Roman"/>
          <w:color w:val="000000"/>
        </w:rPr>
        <w:t>1943: 97-110.</w:t>
      </w:r>
    </w:p>
    <w:p w14:paraId="5ECA9C45" w14:textId="77777777" w:rsidR="00651783" w:rsidRDefault="00E84E3E">
      <w:pPr>
        <w:pStyle w:val="ListParagraph"/>
        <w:numPr>
          <w:ilvl w:val="0"/>
          <w:numId w:val="1"/>
        </w:num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Adebayo MA, Adebayo JO and </w:t>
      </w:r>
      <w:proofErr w:type="spellStart"/>
      <w:r>
        <w:rPr>
          <w:rFonts w:ascii="Times New Roman" w:hAnsi="Times New Roman" w:cs="Times New Roman"/>
          <w:color w:val="000000"/>
        </w:rPr>
        <w:t>Ajaiyeoba</w:t>
      </w:r>
      <w:proofErr w:type="spellEnd"/>
      <w:r>
        <w:rPr>
          <w:rFonts w:ascii="Times New Roman" w:hAnsi="Times New Roman" w:cs="Times New Roman"/>
          <w:color w:val="000000"/>
        </w:rPr>
        <w:t xml:space="preserve"> EO. Preliminary phytochemical investigation and diuretics studies of </w:t>
      </w:r>
      <w:proofErr w:type="spellStart"/>
      <w:r>
        <w:rPr>
          <w:rFonts w:ascii="Times New Roman" w:hAnsi="Times New Roman" w:cs="Times New Roman"/>
          <w:i/>
          <w:iCs/>
          <w:color w:val="000000"/>
        </w:rPr>
        <w:t>Alstonia</w:t>
      </w:r>
      <w:proofErr w:type="spellEnd"/>
      <w:r>
        <w:rPr>
          <w:rFonts w:ascii="Times New Roman" w:hAnsi="Times New Roman" w:cs="Times New Roman"/>
          <w:i/>
          <w:iCs/>
          <w:color w:val="000000"/>
        </w:rPr>
        <w:t xml:space="preserve"> </w:t>
      </w:r>
      <w:proofErr w:type="spellStart"/>
      <w:r>
        <w:rPr>
          <w:rFonts w:ascii="Times New Roman" w:hAnsi="Times New Roman" w:cs="Times New Roman"/>
          <w:i/>
          <w:iCs/>
          <w:color w:val="000000"/>
        </w:rPr>
        <w:t>boonei</w:t>
      </w:r>
      <w:proofErr w:type="spellEnd"/>
      <w:r>
        <w:rPr>
          <w:rFonts w:ascii="Times New Roman" w:hAnsi="Times New Roman" w:cs="Times New Roman"/>
          <w:i/>
          <w:iCs/>
          <w:color w:val="000000"/>
        </w:rPr>
        <w:t xml:space="preserve"> </w:t>
      </w:r>
      <w:r>
        <w:rPr>
          <w:rFonts w:ascii="Times New Roman" w:hAnsi="Times New Roman" w:cs="Times New Roman"/>
          <w:color w:val="000000"/>
        </w:rPr>
        <w:t xml:space="preserve">stem bark in male wistar rats. </w:t>
      </w:r>
      <w:r>
        <w:rPr>
          <w:rFonts w:ascii="Times New Roman" w:hAnsi="Times New Roman" w:cs="Times New Roman"/>
          <w:b/>
          <w:iCs/>
          <w:color w:val="000000"/>
        </w:rPr>
        <w:t xml:space="preserve">J. Nat. Rem. </w:t>
      </w:r>
      <w:r>
        <w:rPr>
          <w:rFonts w:ascii="Times New Roman" w:hAnsi="Times New Roman" w:cs="Times New Roman"/>
          <w:bCs/>
          <w:color w:val="000000"/>
        </w:rPr>
        <w:t>4 (2);</w:t>
      </w:r>
      <w:r>
        <w:rPr>
          <w:rFonts w:ascii="Times New Roman" w:hAnsi="Times New Roman" w:cs="Times New Roman"/>
          <w:color w:val="000000"/>
        </w:rPr>
        <w:t xml:space="preserve"> 2004: 179-182.</w:t>
      </w:r>
    </w:p>
    <w:p w14:paraId="1DD9E73F" w14:textId="77777777" w:rsidR="00651783" w:rsidRDefault="00E84E3E">
      <w:pPr>
        <w:pStyle w:val="ListParagraph"/>
        <w:numPr>
          <w:ilvl w:val="0"/>
          <w:numId w:val="1"/>
        </w:numPr>
        <w:autoSpaceDE w:val="0"/>
        <w:autoSpaceDN w:val="0"/>
        <w:adjustRightInd w:val="0"/>
        <w:spacing w:after="0" w:line="360" w:lineRule="auto"/>
        <w:jc w:val="both"/>
        <w:rPr>
          <w:rFonts w:ascii="Times New Roman" w:hAnsi="Times New Roman" w:cs="Times New Roman"/>
          <w:i/>
          <w:iCs/>
          <w:color w:val="000000"/>
        </w:rPr>
      </w:pPr>
      <w:r>
        <w:rPr>
          <w:rFonts w:ascii="Times New Roman" w:hAnsi="Times New Roman" w:cs="Times New Roman"/>
          <w:color w:val="000000"/>
        </w:rPr>
        <w:t xml:space="preserve">Jeffery GH, Bassell J, Mendham J and Denny RC, </w:t>
      </w:r>
      <w:r>
        <w:rPr>
          <w:rFonts w:ascii="Times New Roman" w:hAnsi="Times New Roman" w:cs="Times New Roman"/>
          <w:iCs/>
          <w:color w:val="000000"/>
        </w:rPr>
        <w:t>Vogel’s Text Book of Quantitative Chemical Analysis</w:t>
      </w:r>
      <w:r>
        <w:rPr>
          <w:rFonts w:ascii="Times New Roman" w:hAnsi="Times New Roman" w:cs="Times New Roman"/>
          <w:i/>
          <w:iCs/>
          <w:color w:val="000000"/>
        </w:rPr>
        <w:t xml:space="preserve">, </w:t>
      </w:r>
      <w:r>
        <w:rPr>
          <w:rFonts w:ascii="Times New Roman" w:hAnsi="Times New Roman" w:cs="Times New Roman"/>
          <w:color w:val="000000"/>
        </w:rPr>
        <w:t>Addison Wesley Longman Ltd., England. 1989: 801.</w:t>
      </w:r>
    </w:p>
    <w:p w14:paraId="4B89301B" w14:textId="77777777" w:rsidR="00651783" w:rsidRDefault="00E84E3E">
      <w:pPr>
        <w:pStyle w:val="ListParagraph"/>
        <w:numPr>
          <w:ilvl w:val="0"/>
          <w:numId w:val="1"/>
        </w:num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lastRenderedPageBreak/>
        <w:t xml:space="preserve">Beckette AH and </w:t>
      </w:r>
      <w:proofErr w:type="spellStart"/>
      <w:r>
        <w:rPr>
          <w:rFonts w:ascii="Times New Roman" w:hAnsi="Times New Roman" w:cs="Times New Roman"/>
          <w:color w:val="000000"/>
        </w:rPr>
        <w:t>Stenlake</w:t>
      </w:r>
      <w:proofErr w:type="spellEnd"/>
      <w:r>
        <w:rPr>
          <w:rFonts w:ascii="Times New Roman" w:hAnsi="Times New Roman" w:cs="Times New Roman"/>
          <w:color w:val="000000"/>
        </w:rPr>
        <w:t xml:space="preserve"> JB, </w:t>
      </w:r>
      <w:r>
        <w:rPr>
          <w:rFonts w:ascii="Times New Roman" w:hAnsi="Times New Roman" w:cs="Times New Roman"/>
          <w:iCs/>
          <w:color w:val="000000"/>
        </w:rPr>
        <w:t>Practical Pharmaceutical Chemistry</w:t>
      </w:r>
      <w:r>
        <w:rPr>
          <w:rFonts w:ascii="Times New Roman" w:hAnsi="Times New Roman" w:cs="Times New Roman"/>
          <w:color w:val="000000"/>
        </w:rPr>
        <w:t>-</w:t>
      </w:r>
      <w:r>
        <w:rPr>
          <w:rFonts w:ascii="Times New Roman" w:hAnsi="Times New Roman" w:cs="Times New Roman"/>
          <w:iCs/>
          <w:color w:val="000000"/>
        </w:rPr>
        <w:t>I</w:t>
      </w:r>
      <w:r>
        <w:rPr>
          <w:rFonts w:ascii="Times New Roman" w:hAnsi="Times New Roman" w:cs="Times New Roman"/>
          <w:color w:val="000000"/>
        </w:rPr>
        <w:t>, CBS Publishers and Distributors, New Delhi. 1997: 197.</w:t>
      </w:r>
    </w:p>
    <w:p w14:paraId="69075BF0" w14:textId="77777777" w:rsidR="00651783" w:rsidRDefault="00651783">
      <w:pPr>
        <w:pStyle w:val="ListParagraph"/>
        <w:autoSpaceDE w:val="0"/>
        <w:autoSpaceDN w:val="0"/>
        <w:adjustRightInd w:val="0"/>
        <w:spacing w:after="0" w:line="360" w:lineRule="auto"/>
        <w:jc w:val="both"/>
        <w:rPr>
          <w:rFonts w:ascii="Times New Roman" w:hAnsi="Times New Roman" w:cs="Times New Roman"/>
          <w:color w:val="000000"/>
        </w:rPr>
      </w:pPr>
    </w:p>
    <w:p w14:paraId="5A5F081D" w14:textId="77777777" w:rsidR="00651783" w:rsidRDefault="00E84E3E">
      <w:pPr>
        <w:pStyle w:val="ListParagraph"/>
        <w:numPr>
          <w:ilvl w:val="0"/>
          <w:numId w:val="1"/>
        </w:num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Bose A, Mondal S, Gupta JK, Dash GK, Ghosh T and Si S. Studies on Diuretic and Laxative activity of ethanolic extract and its fractions of </w:t>
      </w:r>
      <w:proofErr w:type="spellStart"/>
      <w:r>
        <w:rPr>
          <w:rFonts w:ascii="Times New Roman" w:hAnsi="Times New Roman" w:cs="Times New Roman"/>
          <w:i/>
          <w:iCs/>
          <w:color w:val="000000"/>
        </w:rPr>
        <w:t>Cleomerutidosperma</w:t>
      </w:r>
      <w:proofErr w:type="spellEnd"/>
      <w:r>
        <w:rPr>
          <w:rFonts w:ascii="Times New Roman" w:hAnsi="Times New Roman" w:cs="Times New Roman"/>
          <w:i/>
          <w:iCs/>
          <w:color w:val="000000"/>
        </w:rPr>
        <w:t xml:space="preserve"> </w:t>
      </w:r>
      <w:r>
        <w:rPr>
          <w:rFonts w:ascii="Times New Roman" w:hAnsi="Times New Roman" w:cs="Times New Roman"/>
          <w:color w:val="000000"/>
        </w:rPr>
        <w:t xml:space="preserve">aerial parts. </w:t>
      </w:r>
      <w:proofErr w:type="spellStart"/>
      <w:r>
        <w:rPr>
          <w:rFonts w:ascii="Times New Roman" w:hAnsi="Times New Roman" w:cs="Times New Roman"/>
          <w:b/>
          <w:iCs/>
          <w:color w:val="000000"/>
        </w:rPr>
        <w:t>Phcog</w:t>
      </w:r>
      <w:proofErr w:type="spellEnd"/>
      <w:r>
        <w:rPr>
          <w:rFonts w:ascii="Times New Roman" w:hAnsi="Times New Roman" w:cs="Times New Roman"/>
          <w:b/>
          <w:iCs/>
          <w:color w:val="000000"/>
        </w:rPr>
        <w:t>. Mag</w:t>
      </w:r>
      <w:r>
        <w:rPr>
          <w:rFonts w:ascii="Times New Roman" w:hAnsi="Times New Roman" w:cs="Times New Roman"/>
          <w:i/>
          <w:iCs/>
          <w:color w:val="000000"/>
        </w:rPr>
        <w:t xml:space="preserve">. </w:t>
      </w:r>
      <w:r>
        <w:rPr>
          <w:rFonts w:ascii="Times New Roman" w:hAnsi="Times New Roman" w:cs="Times New Roman"/>
          <w:bCs/>
          <w:color w:val="000000"/>
        </w:rPr>
        <w:t>2 (7);</w:t>
      </w:r>
      <w:r>
        <w:rPr>
          <w:rFonts w:ascii="Times New Roman" w:hAnsi="Times New Roman" w:cs="Times New Roman"/>
          <w:color w:val="000000"/>
        </w:rPr>
        <w:t>2006: 178-182.</w:t>
      </w:r>
    </w:p>
    <w:p w14:paraId="0AC71907" w14:textId="77777777" w:rsidR="00651783" w:rsidRDefault="00E84E3E">
      <w:pPr>
        <w:pStyle w:val="ListParagraph"/>
        <w:numPr>
          <w:ilvl w:val="0"/>
          <w:numId w:val="1"/>
        </w:numPr>
        <w:autoSpaceDE w:val="0"/>
        <w:autoSpaceDN w:val="0"/>
        <w:adjustRightInd w:val="0"/>
        <w:spacing w:after="0" w:line="360" w:lineRule="auto"/>
        <w:jc w:val="both"/>
        <w:rPr>
          <w:rFonts w:ascii="Times New Roman" w:hAnsi="Times New Roman" w:cs="Times New Roman"/>
          <w:color w:val="000000"/>
        </w:rPr>
      </w:pPr>
      <w:proofErr w:type="spellStart"/>
      <w:r>
        <w:rPr>
          <w:rFonts w:ascii="Times New Roman" w:hAnsi="Times New Roman" w:cs="Times New Roman"/>
          <w:color w:val="000000"/>
        </w:rPr>
        <w:t>Hoeland</w:t>
      </w:r>
      <w:proofErr w:type="spellEnd"/>
      <w:r>
        <w:rPr>
          <w:rFonts w:ascii="Times New Roman" w:hAnsi="Times New Roman" w:cs="Times New Roman"/>
          <w:color w:val="000000"/>
        </w:rPr>
        <w:t xml:space="preserve"> RD and Mycek MJ, </w:t>
      </w:r>
      <w:r>
        <w:rPr>
          <w:rFonts w:ascii="Times New Roman" w:hAnsi="Times New Roman" w:cs="Times New Roman"/>
          <w:iCs/>
          <w:color w:val="000000"/>
        </w:rPr>
        <w:t>Lippincott’s Illustrated Reviews: Pharmacology</w:t>
      </w:r>
      <w:r>
        <w:rPr>
          <w:rFonts w:ascii="Times New Roman" w:hAnsi="Times New Roman" w:cs="Times New Roman"/>
          <w:color w:val="000000"/>
        </w:rPr>
        <w:t>, Lippincott Williams and Wilkins, Philadelphia. 2000: 157-158 and 240-241.</w:t>
      </w:r>
    </w:p>
    <w:p w14:paraId="1317E8E1" w14:textId="77777777" w:rsidR="00651783" w:rsidRDefault="00E84E3E">
      <w:pPr>
        <w:pStyle w:val="ListParagraph"/>
        <w:numPr>
          <w:ilvl w:val="0"/>
          <w:numId w:val="1"/>
        </w:numPr>
        <w:autoSpaceDE w:val="0"/>
        <w:autoSpaceDN w:val="0"/>
        <w:adjustRightInd w:val="0"/>
        <w:spacing w:after="0" w:line="360" w:lineRule="auto"/>
        <w:jc w:val="both"/>
        <w:rPr>
          <w:rFonts w:ascii="Times New Roman" w:hAnsi="Times New Roman" w:cs="Times New Roman"/>
          <w:color w:val="000000"/>
        </w:rPr>
      </w:pPr>
      <w:proofErr w:type="spellStart"/>
      <w:r>
        <w:rPr>
          <w:rFonts w:ascii="Times New Roman" w:hAnsi="Times New Roman" w:cs="Times New Roman"/>
          <w:color w:val="000000"/>
        </w:rPr>
        <w:t>Chodera</w:t>
      </w:r>
      <w:proofErr w:type="spellEnd"/>
      <w:r>
        <w:rPr>
          <w:rFonts w:ascii="Times New Roman" w:hAnsi="Times New Roman" w:cs="Times New Roman"/>
          <w:color w:val="000000"/>
        </w:rPr>
        <w:t xml:space="preserve"> A, Dabrowska K, </w:t>
      </w:r>
      <w:proofErr w:type="spellStart"/>
      <w:r>
        <w:rPr>
          <w:rFonts w:ascii="Times New Roman" w:hAnsi="Times New Roman" w:cs="Times New Roman"/>
          <w:color w:val="000000"/>
        </w:rPr>
        <w:t>Sloderbach</w:t>
      </w:r>
      <w:proofErr w:type="spellEnd"/>
      <w:r>
        <w:rPr>
          <w:rFonts w:ascii="Times New Roman" w:hAnsi="Times New Roman" w:cs="Times New Roman"/>
          <w:color w:val="000000"/>
        </w:rPr>
        <w:t xml:space="preserve"> A, Skrzypczak L and Budzianowski J. Effect of flavonoid fractions of </w:t>
      </w:r>
      <w:r>
        <w:rPr>
          <w:rFonts w:ascii="Times New Roman" w:hAnsi="Times New Roman" w:cs="Times New Roman"/>
          <w:i/>
          <w:iCs/>
          <w:color w:val="000000"/>
        </w:rPr>
        <w:t xml:space="preserve">Solidago </w:t>
      </w:r>
      <w:proofErr w:type="spellStart"/>
      <w:r>
        <w:rPr>
          <w:rFonts w:ascii="Times New Roman" w:hAnsi="Times New Roman" w:cs="Times New Roman"/>
          <w:i/>
          <w:iCs/>
          <w:color w:val="000000"/>
        </w:rPr>
        <w:t>virgaurea</w:t>
      </w:r>
      <w:proofErr w:type="spellEnd"/>
      <w:r>
        <w:rPr>
          <w:rFonts w:ascii="Times New Roman" w:hAnsi="Times New Roman" w:cs="Times New Roman"/>
          <w:i/>
          <w:iCs/>
          <w:color w:val="000000"/>
        </w:rPr>
        <w:t xml:space="preserve"> </w:t>
      </w:r>
      <w:r>
        <w:rPr>
          <w:rFonts w:ascii="Times New Roman" w:hAnsi="Times New Roman" w:cs="Times New Roman"/>
          <w:color w:val="000000"/>
        </w:rPr>
        <w:t xml:space="preserve">L on diuresis and levels of electrolytes. </w:t>
      </w:r>
      <w:r>
        <w:rPr>
          <w:rFonts w:ascii="Times New Roman" w:hAnsi="Times New Roman" w:cs="Times New Roman"/>
          <w:b/>
          <w:iCs/>
          <w:color w:val="000000"/>
        </w:rPr>
        <w:t>Acta. Pol. Pharm</w:t>
      </w:r>
      <w:r>
        <w:rPr>
          <w:rFonts w:ascii="Times New Roman" w:hAnsi="Times New Roman" w:cs="Times New Roman"/>
          <w:i/>
          <w:iCs/>
          <w:color w:val="000000"/>
        </w:rPr>
        <w:t xml:space="preserve">. </w:t>
      </w:r>
      <w:r>
        <w:rPr>
          <w:rFonts w:ascii="Times New Roman" w:hAnsi="Times New Roman" w:cs="Times New Roman"/>
          <w:bCs/>
          <w:color w:val="000000"/>
        </w:rPr>
        <w:t>48;</w:t>
      </w:r>
      <w:r>
        <w:rPr>
          <w:rFonts w:ascii="Times New Roman" w:hAnsi="Times New Roman" w:cs="Times New Roman"/>
          <w:color w:val="000000"/>
        </w:rPr>
        <w:t xml:space="preserve"> 1991: 35-37.</w:t>
      </w:r>
    </w:p>
    <w:p w14:paraId="174DB038" w14:textId="77777777" w:rsidR="00651783" w:rsidRDefault="00E84E3E">
      <w:pPr>
        <w:pStyle w:val="ListParagraph"/>
        <w:numPr>
          <w:ilvl w:val="0"/>
          <w:numId w:val="1"/>
        </w:num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 xml:space="preserve">Rizvi SH, </w:t>
      </w:r>
      <w:proofErr w:type="spellStart"/>
      <w:r>
        <w:rPr>
          <w:rFonts w:ascii="Times New Roman" w:hAnsi="Times New Roman" w:cs="Times New Roman"/>
          <w:color w:val="000000"/>
        </w:rPr>
        <w:t>Shoeb</w:t>
      </w:r>
      <w:proofErr w:type="spellEnd"/>
      <w:r>
        <w:rPr>
          <w:rFonts w:ascii="Times New Roman" w:hAnsi="Times New Roman" w:cs="Times New Roman"/>
          <w:color w:val="000000"/>
        </w:rPr>
        <w:t xml:space="preserve"> A, Kapil RS and Satya P. </w:t>
      </w:r>
      <w:proofErr w:type="spellStart"/>
      <w:r>
        <w:rPr>
          <w:rFonts w:ascii="Times New Roman" w:hAnsi="Times New Roman" w:cs="Times New Roman"/>
          <w:color w:val="000000"/>
        </w:rPr>
        <w:t>Popli.Two</w:t>
      </w:r>
      <w:proofErr w:type="spellEnd"/>
      <w:r>
        <w:rPr>
          <w:rFonts w:ascii="Times New Roman" w:hAnsi="Times New Roman" w:cs="Times New Roman"/>
          <w:color w:val="000000"/>
        </w:rPr>
        <w:t xml:space="preserve"> diuretic triterpenoids from </w:t>
      </w:r>
      <w:proofErr w:type="spellStart"/>
      <w:r>
        <w:rPr>
          <w:rFonts w:ascii="Times New Roman" w:hAnsi="Times New Roman" w:cs="Times New Roman"/>
          <w:i/>
          <w:iCs/>
          <w:color w:val="000000"/>
        </w:rPr>
        <w:t>Antidesma</w:t>
      </w:r>
      <w:proofErr w:type="spellEnd"/>
      <w:r>
        <w:rPr>
          <w:rFonts w:ascii="Times New Roman" w:hAnsi="Times New Roman" w:cs="Times New Roman"/>
          <w:i/>
          <w:iCs/>
          <w:color w:val="000000"/>
        </w:rPr>
        <w:t xml:space="preserve"> </w:t>
      </w:r>
      <w:proofErr w:type="spellStart"/>
      <w:r>
        <w:rPr>
          <w:rFonts w:ascii="Times New Roman" w:hAnsi="Times New Roman" w:cs="Times New Roman"/>
          <w:i/>
          <w:iCs/>
          <w:color w:val="000000"/>
        </w:rPr>
        <w:t>menasu</w:t>
      </w:r>
      <w:proofErr w:type="spellEnd"/>
      <w:r>
        <w:rPr>
          <w:rFonts w:ascii="Times New Roman" w:hAnsi="Times New Roman" w:cs="Times New Roman"/>
          <w:i/>
          <w:iCs/>
          <w:color w:val="000000"/>
        </w:rPr>
        <w:t xml:space="preserve">. </w:t>
      </w:r>
      <w:r>
        <w:rPr>
          <w:rFonts w:ascii="Times New Roman" w:hAnsi="Times New Roman" w:cs="Times New Roman"/>
          <w:b/>
          <w:iCs/>
          <w:color w:val="000000"/>
        </w:rPr>
        <w:t>Phytochemistry</w:t>
      </w:r>
      <w:r>
        <w:rPr>
          <w:rFonts w:ascii="Times New Roman" w:hAnsi="Times New Roman" w:cs="Times New Roman"/>
          <w:color w:val="000000"/>
        </w:rPr>
        <w:t xml:space="preserve">. </w:t>
      </w:r>
      <w:r>
        <w:rPr>
          <w:rFonts w:ascii="Times New Roman" w:hAnsi="Times New Roman" w:cs="Times New Roman"/>
          <w:bCs/>
          <w:color w:val="000000"/>
        </w:rPr>
        <w:t>19 (11)</w:t>
      </w:r>
      <w:r>
        <w:rPr>
          <w:rFonts w:ascii="Times New Roman" w:hAnsi="Times New Roman" w:cs="Times New Roman"/>
          <w:color w:val="000000"/>
        </w:rPr>
        <w:t>; 1980: 2409-2410.</w:t>
      </w:r>
    </w:p>
    <w:p w14:paraId="1A6E1BD4" w14:textId="77777777" w:rsidR="00651783" w:rsidRDefault="00E84E3E">
      <w:pPr>
        <w:pStyle w:val="ListParagraph"/>
        <w:numPr>
          <w:ilvl w:val="0"/>
          <w:numId w:val="1"/>
        </w:num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Mishra </w:t>
      </w:r>
      <w:proofErr w:type="gramStart"/>
      <w:r>
        <w:rPr>
          <w:rFonts w:ascii="Times New Roman" w:hAnsi="Times New Roman" w:cs="Times New Roman"/>
          <w:color w:val="000000"/>
        </w:rPr>
        <w:t>A. ,</w:t>
      </w:r>
      <w:proofErr w:type="gramEnd"/>
      <w:r>
        <w:rPr>
          <w:rFonts w:ascii="Times New Roman" w:hAnsi="Times New Roman" w:cs="Times New Roman"/>
          <w:color w:val="000000"/>
        </w:rPr>
        <w:t>  Mishra MR,  Pradhan DK  and  Vaishnav </w:t>
      </w:r>
      <w:proofErr w:type="spellStart"/>
      <w:r>
        <w:rPr>
          <w:rFonts w:ascii="Times New Roman" w:hAnsi="Times New Roman" w:cs="Times New Roman"/>
          <w:color w:val="000000"/>
        </w:rPr>
        <w:t>SK.</w:t>
      </w:r>
      <w:r>
        <w:rPr>
          <w:rFonts w:ascii="Times New Roman" w:hAnsi="Times New Roman" w:cs="Times New Roman"/>
          <w:bCs/>
          <w:color w:val="000000"/>
        </w:rPr>
        <w:t>Diuretic</w:t>
      </w:r>
      <w:proofErr w:type="spellEnd"/>
      <w:r>
        <w:rPr>
          <w:rFonts w:ascii="Times New Roman" w:hAnsi="Times New Roman" w:cs="Times New Roman"/>
          <w:bCs/>
          <w:color w:val="000000"/>
        </w:rPr>
        <w:t xml:space="preserve"> Activity of Alcoholic Extract of </w:t>
      </w:r>
      <w:r>
        <w:rPr>
          <w:rFonts w:ascii="Times New Roman" w:hAnsi="Times New Roman" w:cs="Times New Roman"/>
          <w:bCs/>
          <w:i/>
          <w:iCs/>
          <w:color w:val="000000"/>
        </w:rPr>
        <w:t xml:space="preserve">Musa </w:t>
      </w:r>
      <w:proofErr w:type="spellStart"/>
      <w:r>
        <w:rPr>
          <w:rFonts w:ascii="Times New Roman" w:hAnsi="Times New Roman" w:cs="Times New Roman"/>
          <w:bCs/>
          <w:i/>
          <w:iCs/>
          <w:color w:val="000000"/>
        </w:rPr>
        <w:t>sapientum</w:t>
      </w:r>
      <w:proofErr w:type="spellEnd"/>
      <w:r>
        <w:rPr>
          <w:rFonts w:ascii="Times New Roman" w:hAnsi="Times New Roman" w:cs="Times New Roman"/>
          <w:bCs/>
          <w:color w:val="000000"/>
        </w:rPr>
        <w:t xml:space="preserve"> L. Flower </w:t>
      </w:r>
      <w:r>
        <w:rPr>
          <w:rFonts w:ascii="Times New Roman" w:hAnsi="Times New Roman" w:cs="Times New Roman"/>
          <w:b/>
          <w:color w:val="000000"/>
        </w:rPr>
        <w:t>Pharmacognosy Journal</w:t>
      </w:r>
      <w:r>
        <w:rPr>
          <w:rFonts w:ascii="Times New Roman" w:hAnsi="Times New Roman" w:cs="Times New Roman"/>
          <w:b/>
          <w:bCs/>
          <w:color w:val="000000"/>
        </w:rPr>
        <w:t xml:space="preserve">. </w:t>
      </w:r>
      <w:r>
        <w:rPr>
          <w:rFonts w:ascii="Times New Roman" w:hAnsi="Times New Roman" w:cs="Times New Roman"/>
          <w:color w:val="000000"/>
        </w:rPr>
        <w:t>3(25); 2011: 91-93.</w:t>
      </w:r>
    </w:p>
    <w:p w14:paraId="0D2E526F" w14:textId="77777777" w:rsidR="00651783" w:rsidRDefault="00E84E3E">
      <w:pPr>
        <w:shd w:val="clear" w:color="auto" w:fill="FFFFFF"/>
        <w:spacing w:after="0" w:line="0" w:lineRule="auto"/>
        <w:rPr>
          <w:rFonts w:ascii="Times New Roman" w:eastAsia="Times New Roman" w:hAnsi="Times New Roman" w:cs="Times New Roman"/>
          <w:color w:val="231F20"/>
        </w:rPr>
      </w:pPr>
      <w:r>
        <w:rPr>
          <w:rFonts w:ascii="Times New Roman" w:eastAsia="Times New Roman" w:hAnsi="Times New Roman" w:cs="Times New Roman"/>
          <w:color w:val="231F20"/>
        </w:rPr>
        <w:t xml:space="preserve">Studies on diuretic and laxative activity of bark extracts  </w:t>
      </w:r>
    </w:p>
    <w:p w14:paraId="451D2B90" w14:textId="77777777" w:rsidR="00651783" w:rsidRDefault="00E84E3E">
      <w:pPr>
        <w:shd w:val="clear" w:color="auto" w:fill="FFFFFF"/>
        <w:spacing w:after="0" w:line="0" w:lineRule="auto"/>
        <w:rPr>
          <w:rFonts w:ascii="Times New Roman" w:eastAsia="Times New Roman" w:hAnsi="Times New Roman" w:cs="Times New Roman"/>
          <w:color w:val="231F20"/>
        </w:rPr>
      </w:pPr>
      <w:r>
        <w:rPr>
          <w:rFonts w:ascii="Times New Roman" w:eastAsia="Times New Roman" w:hAnsi="Times New Roman" w:cs="Times New Roman"/>
          <w:color w:val="231F20"/>
        </w:rPr>
        <w:t xml:space="preserve">of </w:t>
      </w:r>
      <w:proofErr w:type="spellStart"/>
      <w:r>
        <w:rPr>
          <w:rFonts w:ascii="Times New Roman" w:eastAsia="Times New Roman" w:hAnsi="Times New Roman" w:cs="Times New Roman"/>
          <w:color w:val="231F20"/>
        </w:rPr>
        <w:t>Spondias</w:t>
      </w:r>
      <w:proofErr w:type="spellEnd"/>
      <w:r>
        <w:rPr>
          <w:rFonts w:ascii="Times New Roman" w:eastAsia="Times New Roman" w:hAnsi="Times New Roman" w:cs="Times New Roman"/>
          <w:color w:val="231F20"/>
        </w:rPr>
        <w:t xml:space="preserve"> pinnata (Linn. f) Kurz</w:t>
      </w:r>
    </w:p>
    <w:p w14:paraId="0B1D18D8" w14:textId="77777777" w:rsidR="00651783" w:rsidRDefault="00651783">
      <w:pPr>
        <w:autoSpaceDE w:val="0"/>
        <w:autoSpaceDN w:val="0"/>
        <w:adjustRightInd w:val="0"/>
        <w:spacing w:after="0" w:line="360" w:lineRule="auto"/>
        <w:rPr>
          <w:rFonts w:ascii="Times New Roman" w:hAnsi="Times New Roman" w:cs="Times New Roman"/>
          <w:color w:val="000000"/>
        </w:rPr>
      </w:pPr>
    </w:p>
    <w:p w14:paraId="764ECEA9" w14:textId="77777777" w:rsidR="00651783" w:rsidRDefault="00651783">
      <w:pPr>
        <w:autoSpaceDE w:val="0"/>
        <w:autoSpaceDN w:val="0"/>
        <w:adjustRightInd w:val="0"/>
        <w:spacing w:after="0" w:line="240" w:lineRule="auto"/>
        <w:rPr>
          <w:rFonts w:ascii="Times New Roman" w:hAnsi="Times New Roman" w:cs="Times New Roman"/>
          <w:color w:val="000000"/>
        </w:rPr>
      </w:pPr>
    </w:p>
    <w:p w14:paraId="485B3270" w14:textId="77777777" w:rsidR="00651783" w:rsidRDefault="00651783">
      <w:pPr>
        <w:autoSpaceDE w:val="0"/>
        <w:autoSpaceDN w:val="0"/>
        <w:adjustRightInd w:val="0"/>
        <w:spacing w:after="0" w:line="240" w:lineRule="auto"/>
        <w:rPr>
          <w:rFonts w:ascii="Times New Roman" w:hAnsi="Times New Roman" w:cs="Times New Roman"/>
          <w:color w:val="000000"/>
        </w:rPr>
      </w:pPr>
    </w:p>
    <w:p w14:paraId="6DAAD511" w14:textId="77777777" w:rsidR="00651783" w:rsidRDefault="00651783">
      <w:pPr>
        <w:autoSpaceDE w:val="0"/>
        <w:autoSpaceDN w:val="0"/>
        <w:adjustRightInd w:val="0"/>
        <w:spacing w:after="0" w:line="240" w:lineRule="auto"/>
        <w:rPr>
          <w:rFonts w:ascii="Times New Roman" w:hAnsi="Times New Roman" w:cs="Times New Roman"/>
          <w:color w:val="000000"/>
        </w:rPr>
      </w:pPr>
    </w:p>
    <w:p w14:paraId="4DBCD9F9" w14:textId="77777777" w:rsidR="00651783" w:rsidRDefault="00651783">
      <w:pPr>
        <w:autoSpaceDE w:val="0"/>
        <w:autoSpaceDN w:val="0"/>
        <w:adjustRightInd w:val="0"/>
        <w:spacing w:after="0" w:line="240" w:lineRule="auto"/>
        <w:rPr>
          <w:rFonts w:ascii="Times New Roman" w:hAnsi="Times New Roman" w:cs="Times New Roman"/>
          <w:color w:val="000000"/>
        </w:rPr>
      </w:pPr>
    </w:p>
    <w:p w14:paraId="6102F567" w14:textId="77777777" w:rsidR="00651783" w:rsidRDefault="00651783">
      <w:pPr>
        <w:autoSpaceDE w:val="0"/>
        <w:autoSpaceDN w:val="0"/>
        <w:adjustRightInd w:val="0"/>
        <w:spacing w:after="0" w:line="240" w:lineRule="auto"/>
        <w:rPr>
          <w:rFonts w:ascii="Times New Roman" w:hAnsi="Times New Roman" w:cs="Times New Roman"/>
          <w:color w:val="000000"/>
        </w:rPr>
      </w:pPr>
    </w:p>
    <w:p w14:paraId="498D695A" w14:textId="77777777" w:rsidR="00651783" w:rsidRDefault="00651783">
      <w:pPr>
        <w:rPr>
          <w:rFonts w:ascii="Times New Roman" w:hAnsi="Times New Roman" w:cs="Times New Roman"/>
        </w:rPr>
      </w:pPr>
    </w:p>
    <w:p w14:paraId="510F81FA" w14:textId="77777777" w:rsidR="00651783" w:rsidRDefault="00651783">
      <w:pPr>
        <w:rPr>
          <w:rFonts w:ascii="Times New Roman" w:hAnsi="Times New Roman" w:cs="Times New Roman"/>
        </w:rPr>
      </w:pPr>
    </w:p>
    <w:p w14:paraId="5AFA3D51" w14:textId="77777777" w:rsidR="00651783" w:rsidRDefault="00651783">
      <w:pPr>
        <w:rPr>
          <w:rFonts w:ascii="Times New Roman" w:hAnsi="Times New Roman" w:cs="Times New Roman"/>
        </w:rPr>
      </w:pPr>
    </w:p>
    <w:p w14:paraId="4D0F4309" w14:textId="77777777" w:rsidR="00651783" w:rsidRDefault="00651783">
      <w:pPr>
        <w:rPr>
          <w:rFonts w:ascii="Times New Roman" w:hAnsi="Times New Roman" w:cs="Times New Roman"/>
          <w:color w:val="000000"/>
        </w:rPr>
      </w:pPr>
    </w:p>
    <w:sectPr w:rsidR="0065178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8AE08" w14:textId="77777777" w:rsidR="00651783" w:rsidRDefault="00E84E3E">
      <w:pPr>
        <w:spacing w:line="240" w:lineRule="auto"/>
      </w:pPr>
      <w:r>
        <w:separator/>
      </w:r>
    </w:p>
  </w:endnote>
  <w:endnote w:type="continuationSeparator" w:id="0">
    <w:p w14:paraId="7680AF74" w14:textId="77777777" w:rsidR="00651783" w:rsidRDefault="00E84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w:panose1 w:val="020B0604020202020204"/>
    <w:charset w:val="00"/>
    <w:family w:val="swiss"/>
    <w:pitch w:val="default"/>
    <w:sig w:usb0="00000000"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B9EB6" w14:textId="77777777" w:rsidR="00651783" w:rsidRDefault="00E84E3E">
      <w:pPr>
        <w:spacing w:after="0"/>
      </w:pPr>
      <w:r>
        <w:separator/>
      </w:r>
    </w:p>
  </w:footnote>
  <w:footnote w:type="continuationSeparator" w:id="0">
    <w:p w14:paraId="59E268CA" w14:textId="77777777" w:rsidR="00651783" w:rsidRDefault="00E84E3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B2CBA"/>
    <w:multiLevelType w:val="multilevel"/>
    <w:tmpl w:val="090B2CBA"/>
    <w:lvl w:ilvl="0">
      <w:start w:val="1"/>
      <w:numFmt w:val="decimal"/>
      <w:lvlText w:val="%1."/>
      <w:lvlJc w:val="left"/>
      <w:pPr>
        <w:ind w:left="900" w:hanging="360"/>
      </w:pPr>
      <w:rPr>
        <w:rFonts w:ascii="Helvetica" w:hAnsi="Helvetica" w:cs="Helvetica" w:hint="default"/>
        <w:b w:val="0"/>
        <w:i/>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15331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2"/>
    <w:compatSetting w:name="useWord2013TrackBottomHyphenation" w:uri="http://schemas.microsoft.com/office/word" w:val="1"/>
  </w:compat>
  <w:rsids>
    <w:rsidRoot w:val="00653BB4"/>
    <w:rsid w:val="000032D7"/>
    <w:rsid w:val="00023911"/>
    <w:rsid w:val="0005775D"/>
    <w:rsid w:val="000A0866"/>
    <w:rsid w:val="00130CA4"/>
    <w:rsid w:val="001A1AFB"/>
    <w:rsid w:val="001F0897"/>
    <w:rsid w:val="002157AF"/>
    <w:rsid w:val="00233AD4"/>
    <w:rsid w:val="00237157"/>
    <w:rsid w:val="002B4C16"/>
    <w:rsid w:val="002B5061"/>
    <w:rsid w:val="002E24F1"/>
    <w:rsid w:val="00302C9B"/>
    <w:rsid w:val="00391A90"/>
    <w:rsid w:val="00392A41"/>
    <w:rsid w:val="003B394F"/>
    <w:rsid w:val="003C64F4"/>
    <w:rsid w:val="00401A91"/>
    <w:rsid w:val="00446466"/>
    <w:rsid w:val="004B425D"/>
    <w:rsid w:val="004B6479"/>
    <w:rsid w:val="004C072D"/>
    <w:rsid w:val="004D0936"/>
    <w:rsid w:val="004E2A1A"/>
    <w:rsid w:val="0053515B"/>
    <w:rsid w:val="00545DA7"/>
    <w:rsid w:val="005D31E6"/>
    <w:rsid w:val="00622B00"/>
    <w:rsid w:val="00623E8F"/>
    <w:rsid w:val="00651783"/>
    <w:rsid w:val="00653BB4"/>
    <w:rsid w:val="00744AA5"/>
    <w:rsid w:val="00757907"/>
    <w:rsid w:val="0077786F"/>
    <w:rsid w:val="00777B14"/>
    <w:rsid w:val="0078158B"/>
    <w:rsid w:val="0078314F"/>
    <w:rsid w:val="00873733"/>
    <w:rsid w:val="008759C3"/>
    <w:rsid w:val="00885039"/>
    <w:rsid w:val="008A293F"/>
    <w:rsid w:val="008B36D7"/>
    <w:rsid w:val="008B46BA"/>
    <w:rsid w:val="008B608E"/>
    <w:rsid w:val="008D0735"/>
    <w:rsid w:val="008E3838"/>
    <w:rsid w:val="008F290C"/>
    <w:rsid w:val="00915F4D"/>
    <w:rsid w:val="0092645A"/>
    <w:rsid w:val="00996B41"/>
    <w:rsid w:val="00A37D66"/>
    <w:rsid w:val="00A73C07"/>
    <w:rsid w:val="00A93BD4"/>
    <w:rsid w:val="00AB415C"/>
    <w:rsid w:val="00AB4251"/>
    <w:rsid w:val="00AD6D94"/>
    <w:rsid w:val="00AE786B"/>
    <w:rsid w:val="00B335DD"/>
    <w:rsid w:val="00B57CFF"/>
    <w:rsid w:val="00B7375F"/>
    <w:rsid w:val="00B73EBC"/>
    <w:rsid w:val="00B965D8"/>
    <w:rsid w:val="00BC118E"/>
    <w:rsid w:val="00BC61FD"/>
    <w:rsid w:val="00C069E7"/>
    <w:rsid w:val="00C12462"/>
    <w:rsid w:val="00C23191"/>
    <w:rsid w:val="00C60A56"/>
    <w:rsid w:val="00C6639E"/>
    <w:rsid w:val="00CA0456"/>
    <w:rsid w:val="00D724B9"/>
    <w:rsid w:val="00DC5E5D"/>
    <w:rsid w:val="00DC706E"/>
    <w:rsid w:val="00E12853"/>
    <w:rsid w:val="00E64094"/>
    <w:rsid w:val="00E84E3E"/>
    <w:rsid w:val="00E9410A"/>
    <w:rsid w:val="00ED0493"/>
    <w:rsid w:val="00F16C52"/>
    <w:rsid w:val="00F95AA6"/>
    <w:rsid w:val="16830E13"/>
    <w:rsid w:val="1CEB6584"/>
    <w:rsid w:val="23A55FB8"/>
    <w:rsid w:val="2F685659"/>
    <w:rsid w:val="71F008E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068AE7"/>
  <w15:docId w15:val="{2FFD363D-D68C-4DFE-A241-51D0965E9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asciiTheme="minorHAnsi" w:eastAsiaTheme="minorHAnsi" w:hAnsiTheme="minorHAnsi" w:cstheme="minorBidi"/>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Pr>
      <w:color w:val="0000FF" w:themeColor="hyperlink"/>
      <w:u w:val="single"/>
    </w:rPr>
  </w:style>
  <w:style w:type="paragraph" w:styleId="ListParagraph">
    <w:name w:val="List Paragraph"/>
    <w:basedOn w:val="Normal"/>
    <w:uiPriority w:val="34"/>
    <w:qFormat/>
    <w:pPr>
      <w:ind w:left="720"/>
      <w:contextualSpacing/>
    </w:pPr>
  </w:style>
  <w:style w:type="paragraph" w:customStyle="1" w:styleId="Default">
    <w:name w:val="Default"/>
    <w:qFormat/>
    <w:pPr>
      <w:autoSpaceDE w:val="0"/>
      <w:autoSpaceDN w:val="0"/>
      <w:adjustRightInd w:val="0"/>
    </w:pPr>
    <w:rPr>
      <w:rFonts w:ascii="Calibri" w:eastAsiaTheme="minorHAnsi" w:hAnsi="Calibri" w:cs="Calibri"/>
      <w:color w:val="000000"/>
      <w:sz w:val="24"/>
      <w:szCs w:val="24"/>
      <w:lang w:val="en-US" w:eastAsia="en-US"/>
    </w:rPr>
  </w:style>
  <w:style w:type="character" w:customStyle="1" w:styleId="ff5">
    <w:name w:val="ff5"/>
    <w:basedOn w:val="DefaultParagraphFont"/>
    <w:qFormat/>
  </w:style>
  <w:style w:type="character" w:customStyle="1" w:styleId="fs3">
    <w:name w:val="fs3"/>
    <w:basedOn w:val="DefaultParagraphFont"/>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8</Pages>
  <Words>2018</Words>
  <Characters>11507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BAPI</dc:creator>
  <cp:lastModifiedBy>IPT Salipur Computer</cp:lastModifiedBy>
  <cp:revision>35</cp:revision>
  <dcterms:created xsi:type="dcterms:W3CDTF">2012-07-10T08:55:00Z</dcterms:created>
  <dcterms:modified xsi:type="dcterms:W3CDTF">2023-09-22T11:25:00Z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1033-12.2.0.13110</vt:lpwstr>
  </property>
  <property fmtid="{D5CDD505-2E9C-101B-9397-08002B2CF9AE}" pid="3" name="ICV">
    <vt:lpwstr>4FBE176B5494407E862B4842979A060E_12</vt:lpwstr>
  </property>
</Properties>
</file>