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876CB" w14:textId="77777777" w:rsidR="00801F0D" w:rsidRDefault="00801F0D" w:rsidP="00801F0D">
      <w:pPr>
        <w:jc w:val="center"/>
        <w:rPr>
          <w:rFonts w:ascii="Times New Roman" w:hAnsi="Times New Roman" w:cs="Times New Roman"/>
          <w:b/>
          <w:bCs/>
          <w:i/>
          <w:iCs/>
          <w:sz w:val="28"/>
          <w:szCs w:val="28"/>
        </w:rPr>
      </w:pPr>
      <w:r w:rsidRPr="00820A2C">
        <w:rPr>
          <w:rFonts w:ascii="Times New Roman" w:hAnsi="Times New Roman" w:cs="Times New Roman"/>
          <w:b/>
          <w:sz w:val="28"/>
          <w:szCs w:val="28"/>
          <w:shd w:val="clear" w:color="auto" w:fill="FFFFFF"/>
        </w:rPr>
        <w:t xml:space="preserve">Biogenic Synthesis of Zinc Oxide </w:t>
      </w:r>
      <w:r w:rsidR="00294897" w:rsidRPr="00820A2C">
        <w:rPr>
          <w:rFonts w:ascii="Times New Roman" w:hAnsi="Times New Roman" w:cs="Times New Roman"/>
          <w:b/>
          <w:sz w:val="28"/>
          <w:szCs w:val="28"/>
          <w:shd w:val="clear" w:color="auto" w:fill="FFFFFF"/>
        </w:rPr>
        <w:t>Nanoparticles Using the Aqueous Leaf Extract o</w:t>
      </w:r>
      <w:r w:rsidRPr="00820A2C">
        <w:rPr>
          <w:rFonts w:ascii="Times New Roman" w:hAnsi="Times New Roman" w:cs="Times New Roman"/>
          <w:b/>
          <w:sz w:val="28"/>
          <w:szCs w:val="28"/>
          <w:shd w:val="clear" w:color="auto" w:fill="FFFFFF"/>
        </w:rPr>
        <w:t xml:space="preserve">f </w:t>
      </w:r>
      <w:r w:rsidRPr="00820A2C">
        <w:rPr>
          <w:rFonts w:ascii="Times New Roman" w:hAnsi="Times New Roman" w:cs="Times New Roman"/>
          <w:b/>
          <w:bCs/>
          <w:i/>
          <w:iCs/>
          <w:sz w:val="28"/>
          <w:szCs w:val="28"/>
        </w:rPr>
        <w:t>Murraya Koenigii</w:t>
      </w:r>
    </w:p>
    <w:p w14:paraId="12952AAA" w14:textId="77777777" w:rsidR="00653785" w:rsidRPr="00820A2C" w:rsidRDefault="00653785" w:rsidP="00801F0D">
      <w:pPr>
        <w:jc w:val="center"/>
        <w:rPr>
          <w:rFonts w:ascii="Times New Roman" w:hAnsi="Times New Roman" w:cs="Times New Roman"/>
          <w:b/>
          <w:bCs/>
          <w:i/>
          <w:iCs/>
          <w:sz w:val="28"/>
          <w:szCs w:val="28"/>
        </w:rPr>
      </w:pPr>
    </w:p>
    <w:p w14:paraId="49B11438" w14:textId="450ABEDA" w:rsidR="00801F0D" w:rsidRPr="00EB54EA" w:rsidRDefault="000514CE" w:rsidP="00EB54EA">
      <w:pPr>
        <w:spacing w:after="0"/>
        <w:rPr>
          <w:rFonts w:ascii="Times New Roman" w:hAnsi="Times New Roman"/>
          <w:b/>
          <w:bCs/>
          <w:sz w:val="24"/>
          <w:szCs w:val="24"/>
        </w:rPr>
      </w:pPr>
      <w:r>
        <w:rPr>
          <w:rFonts w:ascii="Times New Roman" w:hAnsi="Times New Roman"/>
          <w:b/>
          <w:bCs/>
          <w:sz w:val="24"/>
          <w:szCs w:val="24"/>
        </w:rPr>
        <w:t>Prof.</w:t>
      </w:r>
      <w:r w:rsidR="00EB54EA" w:rsidRPr="00EB54EA">
        <w:rPr>
          <w:rFonts w:ascii="Times New Roman" w:hAnsi="Times New Roman"/>
          <w:b/>
          <w:bCs/>
          <w:sz w:val="24"/>
          <w:szCs w:val="24"/>
        </w:rPr>
        <w:t>A.CERIL JEOFFREY</w:t>
      </w:r>
      <w:r w:rsidR="00EB54EA">
        <w:rPr>
          <w:rFonts w:ascii="Times New Roman" w:hAnsi="Times New Roman"/>
          <w:b/>
          <w:bCs/>
          <w:sz w:val="24"/>
          <w:szCs w:val="24"/>
        </w:rPr>
        <w:t>*</w:t>
      </w:r>
      <w:r w:rsidR="00653785">
        <w:rPr>
          <w:rFonts w:ascii="Times New Roman" w:hAnsi="Times New Roman"/>
          <w:b/>
          <w:bCs/>
          <w:sz w:val="24"/>
          <w:szCs w:val="24"/>
        </w:rPr>
        <w:tab/>
      </w:r>
      <w:r w:rsidR="00653785">
        <w:rPr>
          <w:rFonts w:ascii="Times New Roman" w:hAnsi="Times New Roman"/>
          <w:b/>
          <w:bCs/>
          <w:sz w:val="24"/>
          <w:szCs w:val="24"/>
        </w:rPr>
        <w:tab/>
      </w:r>
      <w:r w:rsidR="00653785">
        <w:rPr>
          <w:rFonts w:ascii="Times New Roman" w:hAnsi="Times New Roman"/>
          <w:b/>
          <w:bCs/>
          <w:sz w:val="24"/>
          <w:szCs w:val="24"/>
        </w:rPr>
        <w:tab/>
      </w:r>
      <w:r w:rsidR="00653785" w:rsidRPr="00653785">
        <w:rPr>
          <w:rFonts w:ascii="Times New Roman" w:hAnsi="Times New Roman"/>
          <w:b/>
          <w:bCs/>
          <w:sz w:val="24"/>
          <w:szCs w:val="24"/>
        </w:rPr>
        <w:t>S.DINESHKUMAR</w:t>
      </w:r>
    </w:p>
    <w:p w14:paraId="5DA647CB" w14:textId="77777777" w:rsidR="00EB54EA" w:rsidRDefault="00EB54EA" w:rsidP="00EB54EA">
      <w:pPr>
        <w:spacing w:after="0"/>
        <w:rPr>
          <w:rFonts w:ascii="Times New Roman" w:hAnsi="Times New Roman"/>
          <w:sz w:val="24"/>
          <w:szCs w:val="24"/>
        </w:rPr>
      </w:pPr>
    </w:p>
    <w:p w14:paraId="0F23710E" w14:textId="77777777" w:rsidR="00EB54EA" w:rsidRPr="0083111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Assistant Professor, </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t>II-M.Sc Chemistry,</w:t>
      </w:r>
    </w:p>
    <w:p w14:paraId="5DB4EDF1" w14:textId="6FFAFBC9" w:rsidR="00EB54EA" w:rsidRPr="0083111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PG &amp; Research Department of Chemistry,                PG &amp; Research Department of Chemistry,</w:t>
      </w:r>
    </w:p>
    <w:p w14:paraId="011917D0" w14:textId="77777777" w:rsidR="00EB54EA" w:rsidRPr="0083111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St.Joseph’s College (Autonomous), </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t>St.Joseph’s College (Autonomous),</w:t>
      </w:r>
    </w:p>
    <w:p w14:paraId="3AB33133" w14:textId="77777777" w:rsidR="00EB54EA" w:rsidRPr="0083111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Affiliated to Bharathidasan University,</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t>Affiliated to Bharathidasan University,</w:t>
      </w:r>
    </w:p>
    <w:p w14:paraId="07733292" w14:textId="13E62BD3" w:rsidR="00EB54E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Tiruchirapalli-2, Tamilnadu, India</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t>Tiruchirapalli-2, Tamilnadu, India</w:t>
      </w:r>
      <w:r w:rsidR="00993C36">
        <w:rPr>
          <w:rFonts w:ascii="Times New Roman" w:hAnsi="Times New Roman" w:cs="Times New Roman"/>
          <w:bCs/>
          <w:sz w:val="24"/>
          <w:szCs w:val="24"/>
        </w:rPr>
        <w:t>.</w:t>
      </w:r>
    </w:p>
    <w:p w14:paraId="2F80DFAA" w14:textId="77777777" w:rsidR="00993C36" w:rsidRDefault="00993C36" w:rsidP="00EB54EA">
      <w:pPr>
        <w:spacing w:after="0" w:line="360" w:lineRule="auto"/>
        <w:jc w:val="both"/>
        <w:rPr>
          <w:rFonts w:ascii="Times New Roman" w:hAnsi="Times New Roman" w:cs="Times New Roman"/>
          <w:bCs/>
          <w:sz w:val="24"/>
          <w:szCs w:val="24"/>
        </w:rPr>
      </w:pPr>
    </w:p>
    <w:p w14:paraId="3E7588DD" w14:textId="77777777" w:rsidR="006D1FEB" w:rsidRDefault="006D1FEB" w:rsidP="00EB54EA">
      <w:pPr>
        <w:spacing w:after="0" w:line="360" w:lineRule="auto"/>
        <w:jc w:val="both"/>
        <w:rPr>
          <w:rFonts w:ascii="Times New Roman" w:hAnsi="Times New Roman" w:cs="Times New Roman"/>
          <w:bCs/>
          <w:sz w:val="24"/>
          <w:szCs w:val="24"/>
        </w:rPr>
      </w:pPr>
    </w:p>
    <w:p w14:paraId="14B4C3C4" w14:textId="24E6540F" w:rsidR="006D1FEB" w:rsidRDefault="006D1FEB" w:rsidP="00EB54E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w:t>
      </w:r>
      <w:r w:rsidRPr="006D1FEB">
        <w:rPr>
          <w:rFonts w:ascii="Times New Roman" w:hAnsi="Times New Roman" w:cs="Times New Roman"/>
          <w:b/>
          <w:sz w:val="24"/>
          <w:szCs w:val="24"/>
        </w:rPr>
        <w:t>VIGNESH</w:t>
      </w:r>
    </w:p>
    <w:p w14:paraId="576EC710" w14:textId="77777777" w:rsidR="006D1FEB"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II-M.Sc Chemistry,</w:t>
      </w:r>
    </w:p>
    <w:p w14:paraId="310A64DD" w14:textId="77777777" w:rsidR="006D1FEB"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PG &amp; Research Department of Chemistry,</w:t>
      </w:r>
    </w:p>
    <w:p w14:paraId="09E12426" w14:textId="1D348A4B" w:rsidR="006D1FEB"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St.Joseph’s College (Autonomous),</w:t>
      </w:r>
    </w:p>
    <w:p w14:paraId="599E706C" w14:textId="77777777" w:rsidR="006D1FEB" w:rsidRPr="0083111A"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Affiliated to Bharathidasan University,</w:t>
      </w:r>
    </w:p>
    <w:p w14:paraId="2B91C4DC" w14:textId="77777777" w:rsidR="006D1FEB"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Tiruchirapalli-2, Tamilnadu, India</w:t>
      </w:r>
      <w:r>
        <w:rPr>
          <w:rFonts w:ascii="Times New Roman" w:hAnsi="Times New Roman" w:cs="Times New Roman"/>
          <w:bCs/>
          <w:sz w:val="24"/>
          <w:szCs w:val="24"/>
        </w:rPr>
        <w:t>.</w:t>
      </w:r>
    </w:p>
    <w:p w14:paraId="15040CE1" w14:textId="77777777" w:rsidR="006D1FEB" w:rsidRPr="006D1FEB" w:rsidRDefault="006D1FEB" w:rsidP="00EB54EA">
      <w:pPr>
        <w:spacing w:after="0" w:line="360" w:lineRule="auto"/>
        <w:jc w:val="both"/>
        <w:rPr>
          <w:rFonts w:ascii="Times New Roman" w:hAnsi="Times New Roman" w:cs="Times New Roman"/>
          <w:bCs/>
          <w:sz w:val="24"/>
          <w:szCs w:val="24"/>
        </w:rPr>
      </w:pPr>
    </w:p>
    <w:p w14:paraId="5809E859" w14:textId="18FF1442" w:rsidR="00EB54EA" w:rsidRPr="00820A2C" w:rsidRDefault="00653785" w:rsidP="00653785">
      <w:pPr>
        <w:spacing w:after="0"/>
        <w:ind w:left="1440"/>
        <w:rPr>
          <w:rFonts w:ascii="Times New Roman" w:hAnsi="Times New Roman"/>
          <w:sz w:val="24"/>
          <w:szCs w:val="24"/>
        </w:rPr>
      </w:pPr>
      <w:r>
        <w:rPr>
          <w:rFonts w:ascii="Times New Roman" w:hAnsi="Times New Roman"/>
          <w:sz w:val="24"/>
          <w:szCs w:val="24"/>
        </w:rPr>
        <w:t xml:space="preserve">Email ID: </w:t>
      </w:r>
      <w:hyperlink r:id="rId5" w:history="1">
        <w:r w:rsidRPr="00965B6C">
          <w:rPr>
            <w:rStyle w:val="Hyperlink"/>
            <w:rFonts w:ascii="Times New Roman" w:hAnsi="Times New Roman"/>
            <w:sz w:val="24"/>
            <w:szCs w:val="24"/>
          </w:rPr>
          <w:t>dineshkumar2582002@gmail.com</w:t>
        </w:r>
      </w:hyperlink>
      <w:r>
        <w:rPr>
          <w:rFonts w:ascii="Times New Roman" w:hAnsi="Times New Roman"/>
          <w:sz w:val="24"/>
          <w:szCs w:val="24"/>
        </w:rPr>
        <w:t xml:space="preserve"> </w:t>
      </w:r>
    </w:p>
    <w:p w14:paraId="29618D33" w14:textId="62CC8FEC" w:rsidR="00801F0D" w:rsidRPr="00F964C4" w:rsidRDefault="00801F0D" w:rsidP="00F964C4">
      <w:pPr>
        <w:spacing w:after="0" w:line="360" w:lineRule="auto"/>
        <w:jc w:val="center"/>
        <w:rPr>
          <w:rFonts w:ascii="Times New Roman" w:hAnsi="Times New Roman" w:cs="Times New Roman"/>
          <w:b/>
          <w:sz w:val="24"/>
          <w:szCs w:val="24"/>
          <w:shd w:val="clear" w:color="auto" w:fill="FFFFFF"/>
        </w:rPr>
      </w:pPr>
      <w:r w:rsidRPr="00F964C4">
        <w:rPr>
          <w:rFonts w:ascii="Times New Roman" w:hAnsi="Times New Roman" w:cs="Times New Roman"/>
          <w:b/>
          <w:sz w:val="24"/>
          <w:szCs w:val="24"/>
          <w:shd w:val="clear" w:color="auto" w:fill="FFFFFF"/>
        </w:rPr>
        <w:t>Abstract</w:t>
      </w:r>
    </w:p>
    <w:p w14:paraId="1E72A3BD" w14:textId="77777777" w:rsidR="00801F0D" w:rsidRPr="00820A2C" w:rsidRDefault="00801F0D" w:rsidP="00801F0D">
      <w:pPr>
        <w:spacing w:after="0" w:line="360" w:lineRule="auto"/>
        <w:ind w:firstLine="720"/>
        <w:jc w:val="both"/>
        <w:rPr>
          <w:rFonts w:ascii="Times New Roman" w:hAnsi="Times New Roman" w:cs="Times New Roman"/>
          <w:sz w:val="24"/>
          <w:szCs w:val="24"/>
          <w:shd w:val="clear" w:color="auto" w:fill="FFFFFF"/>
        </w:rPr>
      </w:pPr>
      <w:r w:rsidRPr="00820A2C">
        <w:rPr>
          <w:rFonts w:ascii="Times New Roman" w:hAnsi="Times New Roman" w:cs="Times New Roman"/>
          <w:sz w:val="24"/>
          <w:szCs w:val="24"/>
        </w:rPr>
        <w:t>The nature acts like a large “bio-laboratory” comprising of plants, algae, fungi, yeast, etc. which are composed of biomolecules. These naturally occurring biomolecules have been identified to play an active role in the formation of </w:t>
      </w:r>
      <w:hyperlink r:id="rId6" w:tooltip="Learn more about Nanoparticle" w:history="1">
        <w:r w:rsidRPr="00820A2C">
          <w:rPr>
            <w:rStyle w:val="Hyperlink"/>
            <w:rFonts w:ascii="Times New Roman" w:hAnsi="Times New Roman" w:cs="Times New Roman"/>
            <w:color w:val="auto"/>
            <w:sz w:val="24"/>
            <w:szCs w:val="24"/>
            <w:u w:val="none"/>
          </w:rPr>
          <w:t>nanoparticles</w:t>
        </w:r>
      </w:hyperlink>
      <w:r w:rsidRPr="00820A2C">
        <w:rPr>
          <w:rFonts w:ascii="Times New Roman" w:hAnsi="Times New Roman" w:cs="Times New Roman"/>
          <w:sz w:val="24"/>
          <w:szCs w:val="24"/>
        </w:rPr>
        <w:t> with distinct shapes and sizes thereby acting as a driving force for the designing of greener, safe and environmentally benign protocols for the synthesis of nanoparticles.</w:t>
      </w:r>
      <w:r w:rsidRPr="00820A2C">
        <w:rPr>
          <w:rFonts w:ascii="Arial" w:hAnsi="Arial" w:cs="Arial"/>
          <w:sz w:val="33"/>
          <w:szCs w:val="33"/>
        </w:rPr>
        <w:t> </w:t>
      </w:r>
      <w:r w:rsidRPr="00820A2C">
        <w:rPr>
          <w:rFonts w:ascii="Times New Roman" w:hAnsi="Times New Roman" w:cs="Times New Roman"/>
          <w:sz w:val="24"/>
          <w:szCs w:val="24"/>
          <w:shd w:val="clear" w:color="auto" w:fill="FFFFFF"/>
        </w:rPr>
        <w:t xml:space="preserve"> This study aims to investigate the methanol and aqueous extracts of the leaves of</w:t>
      </w:r>
      <w:r w:rsidRPr="00820A2C">
        <w:rPr>
          <w:rFonts w:ascii="Times New Roman" w:hAnsi="Times New Roman" w:cs="Times New Roman"/>
          <w:bCs/>
          <w:sz w:val="24"/>
          <w:szCs w:val="24"/>
        </w:rPr>
        <w:t xml:space="preserve"> </w:t>
      </w:r>
      <w:r w:rsidRPr="00820A2C">
        <w:rPr>
          <w:rFonts w:ascii="Times New Roman" w:hAnsi="Times New Roman" w:cs="Times New Roman"/>
          <w:bCs/>
          <w:i/>
          <w:iCs/>
          <w:sz w:val="24"/>
          <w:szCs w:val="24"/>
        </w:rPr>
        <w:t>Murraya koenigii</w:t>
      </w:r>
      <w:r w:rsidRPr="00820A2C">
        <w:rPr>
          <w:rFonts w:ascii="Times New Roman" w:hAnsi="Times New Roman" w:cs="Times New Roman"/>
          <w:bCs/>
          <w:sz w:val="24"/>
          <w:szCs w:val="24"/>
        </w:rPr>
        <w:t xml:space="preserve"> </w:t>
      </w:r>
      <w:r w:rsidRPr="00820A2C">
        <w:rPr>
          <w:rFonts w:ascii="Times New Roman" w:hAnsi="Times New Roman" w:cs="Times New Roman"/>
          <w:sz w:val="24"/>
          <w:szCs w:val="24"/>
          <w:shd w:val="clear" w:color="auto" w:fill="FFFFFF"/>
        </w:rPr>
        <w:t xml:space="preserve">for the presence of various phytochemicals and to synthesize zinc oxide nanoparticles using the aqueous extract of </w:t>
      </w:r>
      <w:r w:rsidRPr="00820A2C">
        <w:rPr>
          <w:rFonts w:ascii="Times New Roman" w:hAnsi="Times New Roman" w:cs="Times New Roman"/>
          <w:bCs/>
          <w:i/>
          <w:sz w:val="24"/>
          <w:szCs w:val="24"/>
        </w:rPr>
        <w:t>Murraya</w:t>
      </w:r>
      <w:r w:rsidRPr="00820A2C">
        <w:rPr>
          <w:rFonts w:ascii="Times New Roman" w:hAnsi="Times New Roman" w:cs="Times New Roman"/>
          <w:bCs/>
          <w:i/>
          <w:iCs/>
          <w:sz w:val="24"/>
          <w:szCs w:val="24"/>
        </w:rPr>
        <w:t xml:space="preserve"> koenigii</w:t>
      </w:r>
      <w:r w:rsidRPr="00820A2C">
        <w:rPr>
          <w:rFonts w:ascii="Times New Roman" w:hAnsi="Times New Roman" w:cs="Times New Roman"/>
          <w:bCs/>
          <w:sz w:val="24"/>
          <w:szCs w:val="24"/>
        </w:rPr>
        <w:t xml:space="preserve"> </w:t>
      </w:r>
      <w:r w:rsidRPr="00820A2C">
        <w:rPr>
          <w:rFonts w:ascii="Times New Roman" w:hAnsi="Times New Roman" w:cs="Times New Roman"/>
          <w:sz w:val="24"/>
          <w:szCs w:val="24"/>
          <w:shd w:val="clear" w:color="auto" w:fill="FFFFFF"/>
        </w:rPr>
        <w:t>leaves. The presence of various phytochemicals viz. polyphenols, alkaloids, terpenoids, flavonoids, carbohydrates and steroids were investigated by following standard biochemical methods. Zinc</w:t>
      </w:r>
      <w:r w:rsidR="00A512EC" w:rsidRPr="00820A2C">
        <w:rPr>
          <w:rFonts w:ascii="Times New Roman" w:hAnsi="Times New Roman" w:cs="Times New Roman"/>
          <w:sz w:val="24"/>
          <w:szCs w:val="24"/>
          <w:shd w:val="clear" w:color="auto" w:fill="FFFFFF"/>
        </w:rPr>
        <w:t xml:space="preserve"> </w:t>
      </w:r>
      <w:r w:rsidRPr="00820A2C">
        <w:rPr>
          <w:rFonts w:ascii="Times New Roman" w:hAnsi="Times New Roman" w:cs="Times New Roman"/>
          <w:sz w:val="24"/>
          <w:szCs w:val="24"/>
          <w:shd w:val="clear" w:color="auto" w:fill="FFFFFF"/>
        </w:rPr>
        <w:t>oxide nanoparticles (ZnONPs) were synthesized by green method using</w:t>
      </w:r>
      <w:r w:rsidRPr="00820A2C">
        <w:rPr>
          <w:rFonts w:ascii="Times New Roman" w:hAnsi="Times New Roman" w:cs="Times New Roman"/>
          <w:bCs/>
          <w:i/>
          <w:iCs/>
          <w:sz w:val="24"/>
          <w:szCs w:val="24"/>
        </w:rPr>
        <w:t xml:space="preserve"> Murraya koenigii</w:t>
      </w:r>
      <w:r w:rsidRPr="00820A2C">
        <w:rPr>
          <w:rFonts w:ascii="Times New Roman" w:hAnsi="Times New Roman" w:cs="Times New Roman"/>
          <w:bCs/>
          <w:sz w:val="24"/>
          <w:szCs w:val="24"/>
        </w:rPr>
        <w:t xml:space="preserve"> </w:t>
      </w:r>
      <w:r w:rsidRPr="00820A2C">
        <w:rPr>
          <w:rFonts w:ascii="Times New Roman" w:hAnsi="Times New Roman" w:cs="Times New Roman"/>
          <w:sz w:val="24"/>
          <w:szCs w:val="24"/>
          <w:shd w:val="clear" w:color="auto" w:fill="FFFFFF"/>
        </w:rPr>
        <w:t xml:space="preserve">leaf extract as natural solvent and reaction biomedia under environmentally benign reaction conditions. The synthesized </w:t>
      </w:r>
      <w:r w:rsidRPr="00820A2C">
        <w:rPr>
          <w:rFonts w:ascii="Times New Roman" w:hAnsi="Times New Roman" w:cs="Times New Roman"/>
          <w:sz w:val="24"/>
          <w:szCs w:val="24"/>
          <w:shd w:val="clear" w:color="auto" w:fill="FFFFFF"/>
        </w:rPr>
        <w:lastRenderedPageBreak/>
        <w:t>copper nanoparticles (CuNPs) were characterized by using UV-Vis spectroscopy, FT-IR, EDAX and SEM. Results: The synthesized nanoparticles were found to be spherical in shape</w:t>
      </w:r>
      <w:r w:rsidR="00D51731">
        <w:rPr>
          <w:rFonts w:ascii="Times New Roman" w:hAnsi="Times New Roman" w:cs="Times New Roman"/>
          <w:sz w:val="24"/>
          <w:szCs w:val="24"/>
          <w:shd w:val="clear" w:color="auto" w:fill="FFFFFF"/>
        </w:rPr>
        <w:t xml:space="preserve"> with average size of </w:t>
      </w:r>
      <w:r w:rsidR="00D51731" w:rsidRPr="00820A2C">
        <w:rPr>
          <w:rFonts w:ascii="Times New Roman" w:hAnsi="Times New Roman" w:cs="Times New Roman"/>
          <w:bCs/>
          <w:sz w:val="24"/>
          <w:szCs w:val="24"/>
        </w:rPr>
        <w:t>28.65 nm</w:t>
      </w:r>
      <w:r w:rsidRPr="00820A2C">
        <w:rPr>
          <w:rFonts w:ascii="Times New Roman" w:hAnsi="Times New Roman" w:cs="Times New Roman"/>
          <w:sz w:val="24"/>
          <w:szCs w:val="24"/>
          <w:shd w:val="clear" w:color="auto" w:fill="FFFFFF"/>
        </w:rPr>
        <w:t xml:space="preserve">. The results revealed that the aqueous extract of </w:t>
      </w:r>
      <w:r w:rsidRPr="00820A2C">
        <w:rPr>
          <w:rFonts w:ascii="Times New Roman" w:hAnsi="Times New Roman" w:cs="Times New Roman"/>
          <w:bCs/>
          <w:i/>
          <w:iCs/>
          <w:sz w:val="24"/>
          <w:szCs w:val="24"/>
        </w:rPr>
        <w:t>Murraya koenigii</w:t>
      </w:r>
      <w:r w:rsidRPr="00820A2C">
        <w:rPr>
          <w:rFonts w:ascii="Times New Roman" w:hAnsi="Times New Roman" w:cs="Times New Roman"/>
          <w:bCs/>
          <w:sz w:val="24"/>
          <w:szCs w:val="24"/>
        </w:rPr>
        <w:t xml:space="preserve"> </w:t>
      </w:r>
      <w:r w:rsidRPr="00820A2C">
        <w:rPr>
          <w:rFonts w:ascii="Times New Roman" w:hAnsi="Times New Roman" w:cs="Times New Roman"/>
          <w:sz w:val="24"/>
          <w:szCs w:val="24"/>
          <w:shd w:val="clear" w:color="auto" w:fill="FFFFFF"/>
        </w:rPr>
        <w:t>leaves is a very good bioreduc</w:t>
      </w:r>
      <w:r w:rsidR="00D51731">
        <w:rPr>
          <w:rFonts w:ascii="Times New Roman" w:hAnsi="Times New Roman" w:cs="Times New Roman"/>
          <w:sz w:val="24"/>
          <w:szCs w:val="24"/>
          <w:shd w:val="clear" w:color="auto" w:fill="FFFFFF"/>
        </w:rPr>
        <w:t>tant for the synthesis of zincoxide</w:t>
      </w:r>
      <w:r w:rsidRPr="00820A2C">
        <w:rPr>
          <w:rFonts w:ascii="Times New Roman" w:hAnsi="Times New Roman" w:cs="Times New Roman"/>
          <w:sz w:val="24"/>
          <w:szCs w:val="24"/>
          <w:shd w:val="clear" w:color="auto" w:fill="FFFFFF"/>
        </w:rPr>
        <w:t xml:space="preserve"> nanoparticles.</w:t>
      </w:r>
    </w:p>
    <w:p w14:paraId="2F0044B4" w14:textId="77777777" w:rsidR="00801F0D" w:rsidRPr="00820A2C" w:rsidRDefault="00801F0D" w:rsidP="00801F0D">
      <w:pPr>
        <w:spacing w:after="0" w:line="360" w:lineRule="auto"/>
        <w:ind w:firstLine="720"/>
        <w:jc w:val="both"/>
        <w:rPr>
          <w:rFonts w:ascii="Times New Roman" w:hAnsi="Times New Roman" w:cs="Times New Roman"/>
          <w:sz w:val="24"/>
          <w:szCs w:val="24"/>
          <w:shd w:val="clear" w:color="auto" w:fill="FFFFFF"/>
        </w:rPr>
      </w:pPr>
    </w:p>
    <w:p w14:paraId="11823783" w14:textId="28913F17" w:rsidR="007B6ADC" w:rsidRPr="00820A2C" w:rsidRDefault="00801F0D" w:rsidP="00801F0D">
      <w:pPr>
        <w:spacing w:after="0" w:line="360" w:lineRule="auto"/>
        <w:jc w:val="both"/>
        <w:rPr>
          <w:rFonts w:ascii="Times New Roman" w:hAnsi="Times New Roman" w:cs="Times New Roman"/>
          <w:b/>
          <w:sz w:val="24"/>
          <w:szCs w:val="24"/>
          <w:shd w:val="clear" w:color="auto" w:fill="FFFFFF"/>
        </w:rPr>
      </w:pPr>
      <w:r w:rsidRPr="00820A2C">
        <w:rPr>
          <w:rFonts w:ascii="Times New Roman" w:hAnsi="Times New Roman" w:cs="Times New Roman"/>
          <w:b/>
          <w:sz w:val="24"/>
          <w:szCs w:val="24"/>
          <w:shd w:val="clear" w:color="auto" w:fill="FFFFFF"/>
        </w:rPr>
        <w:t>Key words:</w:t>
      </w:r>
      <w:r w:rsidR="00D51731">
        <w:rPr>
          <w:rFonts w:ascii="Times New Roman" w:hAnsi="Times New Roman" w:cs="Times New Roman"/>
          <w:sz w:val="24"/>
          <w:szCs w:val="24"/>
          <w:shd w:val="clear" w:color="auto" w:fill="FFFFFF"/>
        </w:rPr>
        <w:t xml:space="preserve"> Zinc</w:t>
      </w:r>
      <w:r w:rsidRPr="00820A2C">
        <w:rPr>
          <w:rFonts w:ascii="Times New Roman" w:hAnsi="Times New Roman" w:cs="Times New Roman"/>
          <w:sz w:val="24"/>
          <w:szCs w:val="24"/>
          <w:shd w:val="clear" w:color="auto" w:fill="FFFFFF"/>
        </w:rPr>
        <w:t xml:space="preserve"> </w:t>
      </w:r>
      <w:r w:rsidR="00D51731">
        <w:rPr>
          <w:rFonts w:ascii="Times New Roman" w:hAnsi="Times New Roman" w:cs="Times New Roman"/>
          <w:sz w:val="24"/>
          <w:szCs w:val="24"/>
          <w:shd w:val="clear" w:color="auto" w:fill="FFFFFF"/>
        </w:rPr>
        <w:t xml:space="preserve">oxide </w:t>
      </w:r>
      <w:r w:rsidRPr="00820A2C">
        <w:rPr>
          <w:rFonts w:ascii="Times New Roman" w:hAnsi="Times New Roman" w:cs="Times New Roman"/>
          <w:sz w:val="24"/>
          <w:szCs w:val="24"/>
          <w:shd w:val="clear" w:color="auto" w:fill="FFFFFF"/>
        </w:rPr>
        <w:t xml:space="preserve">nano particles, </w:t>
      </w:r>
      <w:r w:rsidRPr="00820A2C">
        <w:rPr>
          <w:rFonts w:ascii="Times New Roman" w:hAnsi="Times New Roman" w:cs="Times New Roman"/>
          <w:bCs/>
          <w:i/>
          <w:iCs/>
          <w:sz w:val="24"/>
          <w:szCs w:val="24"/>
        </w:rPr>
        <w:t>Murraya koenigii</w:t>
      </w:r>
      <w:r w:rsidRPr="00820A2C">
        <w:rPr>
          <w:rFonts w:ascii="Times New Roman" w:hAnsi="Times New Roman" w:cs="Times New Roman"/>
          <w:b/>
          <w:bCs/>
          <w:iCs/>
          <w:sz w:val="24"/>
          <w:szCs w:val="24"/>
        </w:rPr>
        <w:t xml:space="preserve">, </w:t>
      </w:r>
      <w:r w:rsidRPr="00820A2C">
        <w:rPr>
          <w:rFonts w:ascii="Times New Roman" w:hAnsi="Times New Roman" w:cs="Times New Roman"/>
          <w:sz w:val="24"/>
          <w:szCs w:val="24"/>
          <w:shd w:val="clear" w:color="auto" w:fill="FFFFFF"/>
        </w:rPr>
        <w:t>UV-Vis spectroscopy, FT</w:t>
      </w:r>
      <w:r w:rsidR="00E1445E">
        <w:rPr>
          <w:rFonts w:ascii="Times New Roman" w:hAnsi="Times New Roman" w:cs="Times New Roman"/>
          <w:sz w:val="24"/>
          <w:szCs w:val="24"/>
          <w:shd w:val="clear" w:color="auto" w:fill="FFFFFF"/>
        </w:rPr>
        <w:t>-</w:t>
      </w:r>
      <w:r w:rsidRPr="00820A2C">
        <w:rPr>
          <w:rFonts w:ascii="Times New Roman" w:hAnsi="Times New Roman" w:cs="Times New Roman"/>
          <w:sz w:val="24"/>
          <w:szCs w:val="24"/>
          <w:shd w:val="clear" w:color="auto" w:fill="FFFFFF"/>
        </w:rPr>
        <w:t>IR, XRD, EDAX and SEM</w:t>
      </w:r>
    </w:p>
    <w:p w14:paraId="4B986904" w14:textId="026DA52F" w:rsidR="00294897" w:rsidRPr="00F964C4" w:rsidRDefault="00294897" w:rsidP="00F964C4">
      <w:pPr>
        <w:pStyle w:val="ListParagraph"/>
        <w:numPr>
          <w:ilvl w:val="0"/>
          <w:numId w:val="4"/>
        </w:numPr>
        <w:spacing w:after="0" w:line="360" w:lineRule="auto"/>
        <w:jc w:val="center"/>
        <w:rPr>
          <w:rFonts w:ascii="Times New Roman" w:hAnsi="Times New Roman" w:cs="Times New Roman"/>
          <w:b/>
          <w:sz w:val="24"/>
          <w:szCs w:val="24"/>
          <w:shd w:val="clear" w:color="auto" w:fill="FFFFFF"/>
        </w:rPr>
      </w:pPr>
      <w:r w:rsidRPr="00F964C4">
        <w:rPr>
          <w:rFonts w:ascii="Times New Roman" w:hAnsi="Times New Roman" w:cs="Times New Roman"/>
          <w:b/>
          <w:sz w:val="24"/>
          <w:szCs w:val="24"/>
          <w:shd w:val="clear" w:color="auto" w:fill="FFFFFF"/>
        </w:rPr>
        <w:t>Introduction:</w:t>
      </w:r>
    </w:p>
    <w:p w14:paraId="3101A2C9" w14:textId="63597B82" w:rsidR="00FD17C3" w:rsidRPr="00820A2C" w:rsidRDefault="00294897" w:rsidP="00345144">
      <w:pPr>
        <w:tabs>
          <w:tab w:val="left" w:pos="0"/>
          <w:tab w:val="left" w:pos="567"/>
        </w:tabs>
        <w:spacing w:line="360" w:lineRule="auto"/>
        <w:jc w:val="both"/>
        <w:rPr>
          <w:rFonts w:ascii="Times New Roman" w:hAnsi="Times New Roman" w:cs="Times New Roman"/>
          <w:sz w:val="24"/>
          <w:szCs w:val="24"/>
          <w:shd w:val="clear" w:color="auto" w:fill="FFFFFF"/>
        </w:rPr>
      </w:pPr>
      <w:r w:rsidRPr="00820A2C">
        <w:rPr>
          <w:rFonts w:ascii="Times New Roman" w:hAnsi="Times New Roman" w:cs="Times New Roman"/>
          <w:sz w:val="24"/>
          <w:szCs w:val="24"/>
          <w:shd w:val="clear" w:color="auto" w:fill="FFFFFF"/>
        </w:rPr>
        <w:tab/>
      </w:r>
      <w:r w:rsidR="00F52233" w:rsidRPr="00820A2C">
        <w:rPr>
          <w:rFonts w:ascii="Times New Roman" w:hAnsi="Times New Roman" w:cs="Times New Roman"/>
          <w:sz w:val="24"/>
          <w:szCs w:val="24"/>
          <w:shd w:val="clear" w:color="auto" w:fill="FFFFFF"/>
        </w:rPr>
        <w:t>Nanoscience/nanotechnology has been applied extensively in pharmacological activities (drug delivery, biological applications) to develop and improve the therapeutic outcomes of several diseases. </w:t>
      </w:r>
      <w:r w:rsidR="00FD17C3" w:rsidRPr="00820A2C">
        <w:rPr>
          <w:rFonts w:ascii="Times New Roman" w:hAnsi="Times New Roman" w:cs="Times New Roman"/>
          <w:sz w:val="24"/>
          <w:szCs w:val="24"/>
          <w:shd w:val="clear" w:color="auto" w:fill="FFFFFF"/>
        </w:rPr>
        <w:t xml:space="preserve">Nanostructured materials of semiconductor acquire much more attention in </w:t>
      </w:r>
      <w:r w:rsidR="0072773A" w:rsidRPr="00820A2C">
        <w:rPr>
          <w:rFonts w:ascii="Times New Roman" w:hAnsi="Times New Roman" w:cs="Times New Roman"/>
          <w:sz w:val="24"/>
          <w:szCs w:val="24"/>
          <w:shd w:val="clear" w:color="auto" w:fill="FFFFFF"/>
        </w:rPr>
        <w:t>the recent years owing different properties and wide range of application in numerous fields</w:t>
      </w:r>
      <w:r w:rsidR="004A6ADC" w:rsidRPr="00820A2C">
        <w:rPr>
          <w:rFonts w:ascii="Times New Roman" w:hAnsi="Times New Roman" w:cs="Times New Roman"/>
          <w:sz w:val="24"/>
          <w:szCs w:val="24"/>
          <w:shd w:val="clear" w:color="auto" w:fill="FFFFFF"/>
        </w:rPr>
        <w:t xml:space="preserve"> such as sensors, catalyst, highly effective and functional devices and photoelectron device, etc., </w:t>
      </w:r>
      <w:r w:rsidR="004E32E4" w:rsidRPr="00820A2C">
        <w:rPr>
          <w:rFonts w:ascii="Times New Roman" w:hAnsi="Times New Roman" w:cs="Times New Roman"/>
          <w:sz w:val="24"/>
          <w:szCs w:val="24"/>
          <w:shd w:val="clear" w:color="auto" w:fill="FFFFFF"/>
        </w:rPr>
        <w:t>zinc</w:t>
      </w:r>
      <w:r w:rsidR="002C35DE" w:rsidRPr="00820A2C">
        <w:rPr>
          <w:rFonts w:ascii="Times New Roman" w:hAnsi="Times New Roman" w:cs="Times New Roman"/>
          <w:sz w:val="24"/>
          <w:szCs w:val="24"/>
          <w:shd w:val="clear" w:color="auto" w:fill="FFFFFF"/>
        </w:rPr>
        <w:t xml:space="preserve"> </w:t>
      </w:r>
      <w:r w:rsidR="004E32E4" w:rsidRPr="00820A2C">
        <w:rPr>
          <w:rFonts w:ascii="Times New Roman" w:hAnsi="Times New Roman" w:cs="Times New Roman"/>
          <w:sz w:val="24"/>
          <w:szCs w:val="24"/>
          <w:shd w:val="clear" w:color="auto" w:fill="FFFFFF"/>
        </w:rPr>
        <w:t>oxide is the best semiconductor with the wide (energy gap) band gap of 3.37eV at room temperature. Specially, it is greatly applicable in catalytic reaction because of their high catalytic activity with the large surface area. The properties, behavior and applications of zinc</w:t>
      </w:r>
      <w:r w:rsidR="002C35DE" w:rsidRPr="00820A2C">
        <w:rPr>
          <w:rFonts w:ascii="Times New Roman" w:hAnsi="Times New Roman" w:cs="Times New Roman"/>
          <w:sz w:val="24"/>
          <w:szCs w:val="24"/>
          <w:shd w:val="clear" w:color="auto" w:fill="FFFFFF"/>
        </w:rPr>
        <w:t xml:space="preserve"> </w:t>
      </w:r>
      <w:r w:rsidR="004E32E4" w:rsidRPr="00820A2C">
        <w:rPr>
          <w:rFonts w:ascii="Times New Roman" w:hAnsi="Times New Roman" w:cs="Times New Roman"/>
          <w:sz w:val="24"/>
          <w:szCs w:val="24"/>
          <w:shd w:val="clear" w:color="auto" w:fill="FFFFFF"/>
        </w:rPr>
        <w:t xml:space="preserve">oxide are depending on the size and surface morphology of the materials. </w:t>
      </w:r>
      <w:r w:rsidR="00AE7D9F">
        <w:rPr>
          <w:rFonts w:ascii="Times New Roman" w:hAnsi="Times New Roman" w:cs="Times New Roman"/>
          <w:sz w:val="24"/>
          <w:szCs w:val="24"/>
          <w:shd w:val="clear" w:color="auto" w:fill="FFFFFF"/>
        </w:rPr>
        <w:t xml:space="preserve">[1-3] </w:t>
      </w:r>
      <w:r w:rsidR="004E32E4" w:rsidRPr="00820A2C">
        <w:rPr>
          <w:rFonts w:ascii="Times New Roman" w:hAnsi="Times New Roman" w:cs="Times New Roman"/>
          <w:sz w:val="24"/>
          <w:szCs w:val="24"/>
          <w:shd w:val="clear" w:color="auto" w:fill="FFFFFF"/>
        </w:rPr>
        <w:t xml:space="preserve">This size and morphology </w:t>
      </w:r>
      <w:r w:rsidR="00AE7D9F" w:rsidRPr="00820A2C">
        <w:rPr>
          <w:rFonts w:ascii="Times New Roman" w:hAnsi="Times New Roman" w:cs="Times New Roman"/>
          <w:sz w:val="24"/>
          <w:szCs w:val="24"/>
          <w:shd w:val="clear" w:color="auto" w:fill="FFFFFF"/>
        </w:rPr>
        <w:t>are</w:t>
      </w:r>
      <w:r w:rsidR="004E32E4" w:rsidRPr="00820A2C">
        <w:rPr>
          <w:rFonts w:ascii="Times New Roman" w:hAnsi="Times New Roman" w:cs="Times New Roman"/>
          <w:sz w:val="24"/>
          <w:szCs w:val="24"/>
          <w:shd w:val="clear" w:color="auto" w:fill="FFFFFF"/>
        </w:rPr>
        <w:t xml:space="preserve"> directly controlled by the reducing and capping agents which was used in the synthesis. </w:t>
      </w:r>
      <w:r w:rsidR="00345144" w:rsidRPr="00820A2C">
        <w:rPr>
          <w:rFonts w:ascii="Times New Roman" w:hAnsi="Times New Roman" w:cs="Times New Roman"/>
          <w:sz w:val="24"/>
          <w:szCs w:val="24"/>
        </w:rPr>
        <w:t xml:space="preserve">They are also widely used in the daily used commercial products, such as plastics, food packaging, soaps, pastes, food, and textiles, which has increased their market value to a great extent. </w:t>
      </w:r>
      <w:r w:rsidR="002C35DE" w:rsidRPr="00820A2C">
        <w:rPr>
          <w:rFonts w:ascii="Times New Roman" w:hAnsi="Times New Roman" w:cs="Times New Roman"/>
          <w:sz w:val="24"/>
          <w:szCs w:val="24"/>
          <w:shd w:val="clear" w:color="auto" w:fill="FFFFFF"/>
        </w:rPr>
        <w:t xml:space="preserve">Plenty of physical, chemical and biological methods were reported in the zinc oxide nanomaterial synthesis among all the biological method is the low cost, eco-friendly and </w:t>
      </w:r>
      <w:r w:rsidR="002A4619" w:rsidRPr="00820A2C">
        <w:rPr>
          <w:rFonts w:ascii="Times New Roman" w:hAnsi="Times New Roman" w:cs="Times New Roman"/>
          <w:sz w:val="24"/>
          <w:szCs w:val="24"/>
          <w:shd w:val="clear" w:color="auto" w:fill="FFFFFF"/>
        </w:rPr>
        <w:t xml:space="preserve">most efficient compare to others. </w:t>
      </w:r>
    </w:p>
    <w:p w14:paraId="26CEB4D0" w14:textId="5B1360CF" w:rsidR="00542B2C" w:rsidRPr="00820A2C" w:rsidRDefault="00542B2C" w:rsidP="00542B2C">
      <w:pPr>
        <w:spacing w:line="360" w:lineRule="auto"/>
        <w:ind w:firstLine="720"/>
        <w:jc w:val="both"/>
        <w:rPr>
          <w:rFonts w:ascii="Times New Roman" w:hAnsi="Times New Roman"/>
          <w:sz w:val="24"/>
          <w:szCs w:val="24"/>
        </w:rPr>
      </w:pPr>
      <w:r w:rsidRPr="00820A2C">
        <w:rPr>
          <w:rFonts w:ascii="Times New Roman" w:hAnsi="Times New Roman"/>
          <w:sz w:val="24"/>
          <w:szCs w:val="24"/>
        </w:rPr>
        <w:t xml:space="preserve">Biosynthesis </w:t>
      </w:r>
      <w:r w:rsidR="008F605B" w:rsidRPr="00820A2C">
        <w:rPr>
          <w:rFonts w:ascii="Times New Roman" w:hAnsi="Times New Roman"/>
          <w:sz w:val="24"/>
          <w:szCs w:val="24"/>
        </w:rPr>
        <w:t xml:space="preserve">or green synthesis </w:t>
      </w:r>
      <w:r w:rsidRPr="00820A2C">
        <w:rPr>
          <w:rFonts w:ascii="Times New Roman" w:hAnsi="Times New Roman"/>
          <w:sz w:val="24"/>
          <w:szCs w:val="24"/>
        </w:rPr>
        <w:t xml:space="preserve">of </w:t>
      </w:r>
      <w:r w:rsidR="008F605B" w:rsidRPr="00820A2C">
        <w:rPr>
          <w:rFonts w:ascii="Times New Roman" w:hAnsi="Times New Roman"/>
          <w:sz w:val="24"/>
          <w:szCs w:val="24"/>
        </w:rPr>
        <w:t xml:space="preserve">zinc oxide </w:t>
      </w:r>
      <w:r w:rsidRPr="00820A2C">
        <w:rPr>
          <w:rFonts w:ascii="Times New Roman" w:hAnsi="Times New Roman"/>
          <w:sz w:val="24"/>
          <w:szCs w:val="24"/>
        </w:rPr>
        <w:t xml:space="preserve">nanoparticles is an alternative approach to the synthesis of nanoparticles using plant extracts, fungi, bacteria, yeast, algae, etc. Plant extracts mediated nanoparticles approach is most biocompatible, effective, safe and low-cost process than other methods. Furthermore, plant extract also acts as stabilizing and reducing agents in nanomaterials synthesis. Literature states that plant extract are successfully used to synthesize  nanoparticles such as </w:t>
      </w:r>
      <w:r w:rsidR="00F34648" w:rsidRPr="00820A2C">
        <w:rPr>
          <w:rFonts w:ascii="Times New Roman" w:hAnsi="Times New Roman"/>
          <w:sz w:val="24"/>
          <w:szCs w:val="24"/>
        </w:rPr>
        <w:t xml:space="preserve">zinc, </w:t>
      </w:r>
      <w:r w:rsidRPr="00820A2C">
        <w:rPr>
          <w:rFonts w:ascii="Times New Roman" w:hAnsi="Times New Roman"/>
          <w:sz w:val="24"/>
          <w:szCs w:val="24"/>
        </w:rPr>
        <w:t xml:space="preserve">copper, silver, gold, cobalt, platinum, palladium, magnetite and </w:t>
      </w:r>
      <w:r w:rsidR="00F34648" w:rsidRPr="00820A2C">
        <w:rPr>
          <w:rFonts w:ascii="Times New Roman" w:hAnsi="Times New Roman"/>
          <w:sz w:val="24"/>
          <w:szCs w:val="24"/>
        </w:rPr>
        <w:t>etc.,</w:t>
      </w:r>
      <w:r w:rsidR="00AE7D9F">
        <w:rPr>
          <w:rFonts w:ascii="Times New Roman" w:hAnsi="Times New Roman"/>
          <w:sz w:val="24"/>
          <w:szCs w:val="24"/>
        </w:rPr>
        <w:t xml:space="preserve"> </w:t>
      </w:r>
      <w:r w:rsidRPr="00820A2C">
        <w:rPr>
          <w:rFonts w:ascii="Times New Roman" w:hAnsi="Times New Roman"/>
          <w:sz w:val="24"/>
          <w:szCs w:val="24"/>
        </w:rPr>
        <w:t xml:space="preserve">Plant extracts mediated </w:t>
      </w:r>
      <w:r w:rsidR="00C64203" w:rsidRPr="00820A2C">
        <w:rPr>
          <w:rFonts w:ascii="Times New Roman" w:hAnsi="Times New Roman"/>
          <w:sz w:val="24"/>
          <w:szCs w:val="24"/>
        </w:rPr>
        <w:t xml:space="preserve">zinc oxide </w:t>
      </w:r>
      <w:r w:rsidRPr="00820A2C">
        <w:rPr>
          <w:rFonts w:ascii="Times New Roman" w:hAnsi="Times New Roman"/>
          <w:sz w:val="24"/>
          <w:szCs w:val="24"/>
        </w:rPr>
        <w:t>nanomaterials have an effective remedy for cancer, hepatitis, malaria, and other acute diseases</w:t>
      </w:r>
      <w:r w:rsidR="00E110AC" w:rsidRPr="00820A2C">
        <w:rPr>
          <w:rFonts w:ascii="Times New Roman" w:hAnsi="Times New Roman"/>
          <w:sz w:val="24"/>
          <w:szCs w:val="24"/>
        </w:rPr>
        <w:t xml:space="preserve">. </w:t>
      </w:r>
      <w:r w:rsidR="00E110AC" w:rsidRPr="00820A2C">
        <w:rPr>
          <w:rFonts w:ascii="Times New Roman" w:hAnsi="Times New Roman" w:cs="Times New Roman"/>
          <w:sz w:val="24"/>
          <w:szCs w:val="24"/>
          <w:shd w:val="clear" w:color="auto" w:fill="FFFFFF"/>
        </w:rPr>
        <w:t xml:space="preserve">Now-a-days nanoparticles were increasingly used as alternative antibiotics against the various bacteria and bacterial infectious diseases. </w:t>
      </w:r>
      <w:r w:rsidR="00AE7D9F">
        <w:rPr>
          <w:rFonts w:ascii="Times New Roman" w:hAnsi="Times New Roman" w:cs="Times New Roman"/>
          <w:sz w:val="24"/>
          <w:szCs w:val="24"/>
          <w:shd w:val="clear" w:color="auto" w:fill="FFFFFF"/>
        </w:rPr>
        <w:t xml:space="preserve">[4-6] </w:t>
      </w:r>
      <w:r w:rsidR="00E110AC" w:rsidRPr="00820A2C">
        <w:rPr>
          <w:rFonts w:ascii="Times New Roman" w:hAnsi="Times New Roman" w:cs="Times New Roman"/>
          <w:sz w:val="24"/>
          <w:szCs w:val="24"/>
          <w:shd w:val="clear" w:color="auto" w:fill="FFFFFF"/>
        </w:rPr>
        <w:t xml:space="preserve">Zinc oxide nanoparticles utilized to prevent infection, control bacterial infections (as antibacterial vaccines), </w:t>
      </w:r>
      <w:r w:rsidR="00E110AC" w:rsidRPr="00820A2C">
        <w:rPr>
          <w:rFonts w:ascii="Times New Roman" w:hAnsi="Times New Roman" w:cs="Times New Roman"/>
          <w:sz w:val="24"/>
          <w:szCs w:val="24"/>
          <w:shd w:val="clear" w:color="auto" w:fill="FFFFFF"/>
        </w:rPr>
        <w:lastRenderedPageBreak/>
        <w:t xml:space="preserve">treat infectious disease (as antibiotic), promote wound healing and generate microbial diagnostics (in bacterial detection systems). Other than antibiotic effects ZnO have reported numerous </w:t>
      </w:r>
      <w:r w:rsidR="00E110AC" w:rsidRPr="00820A2C">
        <w:rPr>
          <w:rFonts w:ascii="Times New Roman" w:hAnsi="Times New Roman" w:cs="Times New Roman"/>
          <w:bCs/>
          <w:sz w:val="24"/>
          <w:szCs w:val="24"/>
          <w:shd w:val="clear" w:color="auto" w:fill="FFFFFF"/>
        </w:rPr>
        <w:t>therapeutic</w:t>
      </w:r>
      <w:r w:rsidR="00E110AC" w:rsidRPr="00820A2C">
        <w:rPr>
          <w:rFonts w:ascii="Times New Roman" w:hAnsi="Times New Roman" w:cs="Times New Roman"/>
          <w:sz w:val="24"/>
          <w:szCs w:val="24"/>
          <w:shd w:val="clear" w:color="auto" w:fill="FFFFFF"/>
        </w:rPr>
        <w:t xml:space="preserve"> outcomes such that, antioxidant effects, immunomodulatory, sunscreen and anticancer. </w:t>
      </w:r>
      <w:r w:rsidR="00ED2646" w:rsidRPr="00820A2C">
        <w:rPr>
          <w:rFonts w:ascii="Times New Roman" w:hAnsi="Times New Roman" w:cs="Times New Roman"/>
          <w:sz w:val="24"/>
          <w:szCs w:val="24"/>
          <w:shd w:val="clear" w:color="auto" w:fill="FFFFFF"/>
        </w:rPr>
        <w:t>In p</w:t>
      </w:r>
      <w:r w:rsidRPr="00820A2C">
        <w:rPr>
          <w:rFonts w:ascii="Times New Roman" w:hAnsi="Times New Roman"/>
          <w:sz w:val="24"/>
          <w:szCs w:val="24"/>
        </w:rPr>
        <w:t>lant extract mediated nanomaterials excess</w:t>
      </w:r>
      <w:r w:rsidR="00ED2646" w:rsidRPr="00820A2C">
        <w:rPr>
          <w:rFonts w:ascii="Times New Roman" w:hAnsi="Times New Roman"/>
          <w:sz w:val="24"/>
          <w:szCs w:val="24"/>
        </w:rPr>
        <w:t xml:space="preserve"> of</w:t>
      </w:r>
      <w:r w:rsidRPr="00820A2C">
        <w:rPr>
          <w:rFonts w:ascii="Times New Roman" w:hAnsi="Times New Roman"/>
          <w:sz w:val="24"/>
          <w:szCs w:val="24"/>
        </w:rPr>
        <w:t xml:space="preserve"> phytocompounds </w:t>
      </w:r>
      <w:r w:rsidR="00ED2646" w:rsidRPr="00820A2C">
        <w:rPr>
          <w:rFonts w:ascii="Times New Roman" w:hAnsi="Times New Roman"/>
          <w:sz w:val="24"/>
          <w:szCs w:val="24"/>
        </w:rPr>
        <w:t xml:space="preserve">were involved in the synthesis </w:t>
      </w:r>
      <w:r w:rsidRPr="00820A2C">
        <w:rPr>
          <w:rFonts w:ascii="Times New Roman" w:hAnsi="Times New Roman"/>
          <w:sz w:val="24"/>
          <w:szCs w:val="24"/>
        </w:rPr>
        <w:t xml:space="preserve">which can affect the shape, size, and property of the resulted </w:t>
      </w:r>
      <w:r w:rsidR="00F34648" w:rsidRPr="00820A2C">
        <w:rPr>
          <w:rFonts w:ascii="Times New Roman" w:hAnsi="Times New Roman"/>
          <w:sz w:val="24"/>
          <w:szCs w:val="24"/>
        </w:rPr>
        <w:t xml:space="preserve">zinc oxide </w:t>
      </w:r>
      <w:r w:rsidRPr="00820A2C">
        <w:rPr>
          <w:rFonts w:ascii="Times New Roman" w:hAnsi="Times New Roman"/>
          <w:sz w:val="24"/>
          <w:szCs w:val="24"/>
        </w:rPr>
        <w:t>nanomaterials.</w:t>
      </w:r>
    </w:p>
    <w:p w14:paraId="62FB6774" w14:textId="63E553FF" w:rsidR="001C730D" w:rsidRDefault="001C730D" w:rsidP="001C730D">
      <w:pPr>
        <w:pStyle w:val="NormalWeb"/>
        <w:shd w:val="clear" w:color="auto" w:fill="FFFFFF"/>
        <w:spacing w:before="120" w:beforeAutospacing="0" w:after="120" w:afterAutospacing="0" w:line="360" w:lineRule="auto"/>
        <w:ind w:firstLine="720"/>
        <w:jc w:val="both"/>
        <w:rPr>
          <w:highlight w:val="yellow"/>
        </w:rPr>
      </w:pPr>
      <w:r w:rsidRPr="00860F04">
        <w:t xml:space="preserve">The </w:t>
      </w:r>
      <w:r w:rsidRPr="00860F04">
        <w:rPr>
          <w:bCs/>
          <w:i/>
          <w:iCs/>
        </w:rPr>
        <w:t xml:space="preserve">Bergera koenigii </w:t>
      </w:r>
      <w:r w:rsidRPr="00860F04">
        <w:t>or </w:t>
      </w:r>
      <w:r w:rsidRPr="00860F04">
        <w:rPr>
          <w:bCs/>
          <w:i/>
          <w:iCs/>
        </w:rPr>
        <w:t>Murraya koenigii</w:t>
      </w:r>
      <w:r w:rsidRPr="00860F04">
        <w:t xml:space="preserve"> tree commercially known as curry tree which is </w:t>
      </w:r>
      <w:r>
        <w:t xml:space="preserve">Asia native and are </w:t>
      </w:r>
      <w:r w:rsidRPr="00860F04">
        <w:t>tropical to sub-tropical tree belongs to Rutaceae family i.e. rue family that includes citrus, rue and satinwo</w:t>
      </w:r>
      <w:r>
        <w:t xml:space="preserve">od. It is also called as sweet neem even though </w:t>
      </w:r>
      <w:r w:rsidRPr="001C730D">
        <w:rPr>
          <w:i/>
        </w:rPr>
        <w:t>Murraya</w:t>
      </w:r>
      <w:r w:rsidRPr="00860F04">
        <w:rPr>
          <w:bCs/>
          <w:i/>
          <w:iCs/>
        </w:rPr>
        <w:t xml:space="preserve"> koenigii</w:t>
      </w:r>
      <w:r w:rsidRPr="00860F04">
        <w:t> </w:t>
      </w:r>
      <w:r>
        <w:t xml:space="preserve">is in a different family to neem which was related to </w:t>
      </w:r>
      <w:r w:rsidRPr="001C730D">
        <w:rPr>
          <w:i/>
        </w:rPr>
        <w:t>Meliaceae</w:t>
      </w:r>
      <w:r>
        <w:t xml:space="preserve"> family. Its leaves are called as curry leaves and it is used in various dishes in Indian subcontinent. </w:t>
      </w:r>
      <w:r w:rsidR="007B6ADC" w:rsidRPr="00820A2C">
        <w:t xml:space="preserve">The literature survey revealed that the </w:t>
      </w:r>
      <w:r w:rsidR="00F9658D" w:rsidRPr="00820A2C">
        <w:rPr>
          <w:bCs/>
          <w:i/>
          <w:iCs/>
        </w:rPr>
        <w:t>Murraya koenigii</w:t>
      </w:r>
      <w:r w:rsidR="00F9658D" w:rsidRPr="00820A2C">
        <w:rPr>
          <w:bCs/>
        </w:rPr>
        <w:t xml:space="preserve"> </w:t>
      </w:r>
      <w:r w:rsidR="007B6ADC" w:rsidRPr="00820A2C">
        <w:t>whole tree has lot of pharmacological effects such as anti-bacterial activity, anti-fungal activity, anti-inflammatory activity</w:t>
      </w:r>
      <w:r w:rsidR="007C5FFC" w:rsidRPr="00820A2C">
        <w:t xml:space="preserve"> and anti-oxidant activity</w:t>
      </w:r>
      <w:r w:rsidR="007B6ADC" w:rsidRPr="00820A2C">
        <w:t>.</w:t>
      </w:r>
      <w:r>
        <w:t xml:space="preserve"> Even though it possess numerous medicinal values its seeds are could be toxic to humans.</w:t>
      </w:r>
      <w:r w:rsidR="00AE7D9F">
        <w:t xml:space="preserve"> [7,8] </w:t>
      </w:r>
      <w:r>
        <w:t xml:space="preserve"> Generally in leaves, bark, seeds and stems of </w:t>
      </w:r>
      <w:r w:rsidRPr="00860F04">
        <w:rPr>
          <w:bCs/>
          <w:i/>
          <w:iCs/>
        </w:rPr>
        <w:t>Murraya koenigii</w:t>
      </w:r>
      <w:r w:rsidRPr="001C730D">
        <w:t xml:space="preserve"> contains </w:t>
      </w:r>
      <w:r>
        <w:t>various carbazole alkaloids such as mahanine, girinimbine, and mahanimbine.</w:t>
      </w:r>
      <w:r w:rsidR="00F12405">
        <w:t xml:space="preserve"> In additionally the leaves of </w:t>
      </w:r>
      <w:r w:rsidR="00F12405" w:rsidRPr="00860F04">
        <w:rPr>
          <w:bCs/>
          <w:i/>
          <w:iCs/>
        </w:rPr>
        <w:t>Murraya koenigii</w:t>
      </w:r>
      <w:r w:rsidR="00F12405" w:rsidRPr="00860F04">
        <w:t> </w:t>
      </w:r>
      <w:r w:rsidR="00F12405">
        <w:t xml:space="preserve">has the terpenoids of beta-carotene, carotenoids and also contains micro nutrients like iron and calcium, etc.  </w:t>
      </w:r>
    </w:p>
    <w:p w14:paraId="61BCA973" w14:textId="77777777" w:rsidR="00F52233" w:rsidRPr="00820A2C" w:rsidRDefault="007B6ADC" w:rsidP="00025563">
      <w:pPr>
        <w:autoSpaceDE w:val="0"/>
        <w:autoSpaceDN w:val="0"/>
        <w:adjustRightInd w:val="0"/>
        <w:spacing w:before="240" w:after="0" w:line="360" w:lineRule="auto"/>
        <w:ind w:firstLine="720"/>
        <w:jc w:val="both"/>
        <w:rPr>
          <w:rFonts w:ascii="Times New Roman" w:hAnsi="Times New Roman" w:cs="Times New Roman"/>
          <w:sz w:val="24"/>
          <w:szCs w:val="24"/>
        </w:rPr>
      </w:pPr>
      <w:r w:rsidRPr="00820A2C">
        <w:rPr>
          <w:rFonts w:ascii="Times New Roman" w:hAnsi="Times New Roman" w:cs="Times New Roman"/>
          <w:sz w:val="24"/>
          <w:szCs w:val="24"/>
        </w:rPr>
        <w:t xml:space="preserve">From the literature studies in the plants it clearly showed that the pharmacological potential of the plant </w:t>
      </w:r>
      <w:r w:rsidR="00F9658D" w:rsidRPr="00820A2C">
        <w:rPr>
          <w:rFonts w:ascii="Times New Roman" w:hAnsi="Times New Roman" w:cs="Times New Roman"/>
          <w:bCs/>
          <w:i/>
          <w:iCs/>
          <w:sz w:val="24"/>
          <w:szCs w:val="24"/>
        </w:rPr>
        <w:t xml:space="preserve">Murraya koenigii </w:t>
      </w:r>
      <w:r w:rsidR="00F9658D" w:rsidRPr="00820A2C">
        <w:rPr>
          <w:rFonts w:ascii="Times New Roman" w:hAnsi="Times New Roman" w:cs="Times New Roman"/>
          <w:bCs/>
          <w:iCs/>
          <w:sz w:val="24"/>
          <w:szCs w:val="24"/>
        </w:rPr>
        <w:t>and</w:t>
      </w:r>
      <w:r w:rsidR="00F9658D" w:rsidRPr="00820A2C">
        <w:rPr>
          <w:rFonts w:ascii="Times New Roman" w:hAnsi="Times New Roman" w:cs="Times New Roman"/>
          <w:sz w:val="24"/>
          <w:szCs w:val="24"/>
        </w:rPr>
        <w:t xml:space="preserve"> </w:t>
      </w:r>
      <w:r w:rsidR="005D1054" w:rsidRPr="00820A2C">
        <w:rPr>
          <w:rFonts w:ascii="Times New Roman" w:hAnsi="Times New Roman" w:cs="Times New Roman"/>
          <w:sz w:val="24"/>
          <w:szCs w:val="24"/>
        </w:rPr>
        <w:t xml:space="preserve">this </w:t>
      </w:r>
      <w:r w:rsidR="00F9658D" w:rsidRPr="00820A2C">
        <w:rPr>
          <w:rFonts w:ascii="Times New Roman" w:hAnsi="Times New Roman" w:cs="Times New Roman"/>
          <w:sz w:val="24"/>
          <w:szCs w:val="24"/>
        </w:rPr>
        <w:t>triggers us to study the usage whole plant extract as a reducing agent for zinc oxide nanomaterial preparations</w:t>
      </w:r>
      <w:r w:rsidRPr="00820A2C">
        <w:rPr>
          <w:rFonts w:ascii="Times New Roman" w:hAnsi="Times New Roman" w:cs="Times New Roman"/>
          <w:sz w:val="24"/>
          <w:szCs w:val="24"/>
        </w:rPr>
        <w:t xml:space="preserve">. </w:t>
      </w:r>
      <w:r w:rsidR="00F9658D" w:rsidRPr="00820A2C">
        <w:rPr>
          <w:rFonts w:ascii="Times New Roman" w:hAnsi="Times New Roman" w:cs="Times New Roman"/>
          <w:sz w:val="24"/>
          <w:szCs w:val="24"/>
        </w:rPr>
        <w:t xml:space="preserve">Utilization of medicinal plant extracts may reduce the toxicity of the nanomaterials and thus enhance the medicinal applications in pharmacological fields. </w:t>
      </w:r>
      <w:r w:rsidR="00C64203" w:rsidRPr="00820A2C">
        <w:rPr>
          <w:rFonts w:ascii="Times New Roman" w:hAnsi="Times New Roman" w:cs="Times New Roman"/>
          <w:sz w:val="24"/>
          <w:szCs w:val="24"/>
        </w:rPr>
        <w:t>Main advantages of practicing plant</w:t>
      </w:r>
      <w:r w:rsidR="00641B89" w:rsidRPr="00820A2C">
        <w:rPr>
          <w:rFonts w:ascii="Times New Roman" w:hAnsi="Times New Roman" w:cs="Times New Roman"/>
          <w:sz w:val="24"/>
          <w:szCs w:val="24"/>
        </w:rPr>
        <w:t xml:space="preserve"> </w:t>
      </w:r>
      <w:r w:rsidR="009F4089">
        <w:rPr>
          <w:rFonts w:ascii="Times New Roman" w:hAnsi="Times New Roman" w:cs="Times New Roman"/>
          <w:sz w:val="24"/>
          <w:szCs w:val="24"/>
        </w:rPr>
        <w:t xml:space="preserve">is </w:t>
      </w:r>
      <w:r w:rsidR="00641B89" w:rsidRPr="00820A2C">
        <w:rPr>
          <w:rFonts w:ascii="Times New Roman" w:hAnsi="Times New Roman" w:cs="Times New Roman"/>
          <w:sz w:val="24"/>
          <w:szCs w:val="24"/>
        </w:rPr>
        <w:t>unnecessary usage of</w:t>
      </w:r>
      <w:r w:rsidR="00C64203" w:rsidRPr="00820A2C">
        <w:rPr>
          <w:rFonts w:ascii="Times New Roman" w:hAnsi="Times New Roman" w:cs="Times New Roman"/>
          <w:sz w:val="24"/>
          <w:szCs w:val="24"/>
        </w:rPr>
        <w:t xml:space="preserve"> capping and stabilizing</w:t>
      </w:r>
      <w:r w:rsidR="00641B89" w:rsidRPr="00820A2C">
        <w:rPr>
          <w:rFonts w:ascii="Times New Roman" w:hAnsi="Times New Roman" w:cs="Times New Roman"/>
          <w:sz w:val="24"/>
          <w:szCs w:val="24"/>
        </w:rPr>
        <w:t xml:space="preserve"> agents. The plant extracts act as all the three reagent’s role because of presence of many phytocompounds present in the single extract. </w:t>
      </w:r>
      <w:r w:rsidR="00F52233" w:rsidRPr="00820A2C">
        <w:rPr>
          <w:rFonts w:ascii="Times New Roman" w:hAnsi="Times New Roman" w:cs="Times New Roman"/>
          <w:sz w:val="24"/>
          <w:szCs w:val="24"/>
        </w:rPr>
        <w:t xml:space="preserve">Present study aimed to biosynthesis and characterize the </w:t>
      </w:r>
      <w:r w:rsidR="00294897" w:rsidRPr="00820A2C">
        <w:rPr>
          <w:rFonts w:ascii="Times New Roman" w:hAnsi="Times New Roman" w:cs="Times New Roman"/>
          <w:bCs/>
          <w:i/>
          <w:iCs/>
          <w:sz w:val="24"/>
          <w:szCs w:val="24"/>
        </w:rPr>
        <w:t>Murraya koenigii</w:t>
      </w:r>
      <w:r w:rsidR="00294897" w:rsidRPr="00820A2C">
        <w:rPr>
          <w:rFonts w:ascii="Times New Roman" w:hAnsi="Times New Roman" w:cs="Times New Roman"/>
          <w:b/>
          <w:bCs/>
          <w:sz w:val="24"/>
          <w:szCs w:val="24"/>
        </w:rPr>
        <w:t xml:space="preserve"> </w:t>
      </w:r>
      <w:r w:rsidR="00F52233" w:rsidRPr="00820A2C">
        <w:rPr>
          <w:rFonts w:ascii="Times New Roman" w:hAnsi="Times New Roman" w:cs="Times New Roman"/>
        </w:rPr>
        <w:t xml:space="preserve">leaf </w:t>
      </w:r>
      <w:r w:rsidR="00F52233" w:rsidRPr="00820A2C">
        <w:rPr>
          <w:rFonts w:ascii="Times New Roman" w:hAnsi="Times New Roman" w:cs="Times New Roman"/>
          <w:sz w:val="24"/>
          <w:szCs w:val="24"/>
        </w:rPr>
        <w:t>extract mediated ZnON</w:t>
      </w:r>
      <w:r w:rsidR="000B5460" w:rsidRPr="00820A2C">
        <w:rPr>
          <w:rFonts w:ascii="Times New Roman" w:hAnsi="Times New Roman" w:cs="Times New Roman"/>
          <w:sz w:val="24"/>
          <w:szCs w:val="24"/>
        </w:rPr>
        <w:t>Ps and its validation</w:t>
      </w:r>
      <w:r w:rsidR="00F52233" w:rsidRPr="00820A2C">
        <w:rPr>
          <w:rFonts w:ascii="Times New Roman" w:hAnsi="Times New Roman" w:cs="Times New Roman"/>
          <w:sz w:val="24"/>
          <w:szCs w:val="24"/>
        </w:rPr>
        <w:t>.</w:t>
      </w:r>
    </w:p>
    <w:p w14:paraId="09696B0B" w14:textId="77777777" w:rsidR="00F964C4" w:rsidRDefault="00F964C4" w:rsidP="00F964C4">
      <w:pPr>
        <w:spacing w:line="360" w:lineRule="auto"/>
        <w:jc w:val="center"/>
        <w:rPr>
          <w:rFonts w:ascii="Times New Roman" w:hAnsi="Times New Roman" w:cs="Times New Roman"/>
          <w:b/>
          <w:sz w:val="24"/>
          <w:szCs w:val="24"/>
        </w:rPr>
      </w:pPr>
    </w:p>
    <w:p w14:paraId="1DBD9897" w14:textId="5FA99FEF" w:rsidR="00F52233" w:rsidRPr="00820A2C" w:rsidRDefault="00F964C4" w:rsidP="00F964C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II. </w:t>
      </w:r>
      <w:r w:rsidR="00F52233" w:rsidRPr="00820A2C">
        <w:rPr>
          <w:rFonts w:ascii="Times New Roman" w:hAnsi="Times New Roman" w:cs="Times New Roman"/>
          <w:b/>
          <w:sz w:val="24"/>
          <w:szCs w:val="24"/>
        </w:rPr>
        <w:t>Experimental Methods</w:t>
      </w:r>
    </w:p>
    <w:p w14:paraId="0D939D58" w14:textId="77777777" w:rsidR="00553483" w:rsidRPr="00820A2C" w:rsidRDefault="00310FEA" w:rsidP="0055348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553483" w:rsidRPr="00820A2C">
        <w:rPr>
          <w:rFonts w:ascii="Times New Roman" w:hAnsi="Times New Roman" w:cs="Times New Roman"/>
          <w:b/>
          <w:sz w:val="24"/>
          <w:szCs w:val="24"/>
        </w:rPr>
        <w:t xml:space="preserve">Collection and Extraction of </w:t>
      </w:r>
      <w:r w:rsidR="00553483" w:rsidRPr="00820A2C">
        <w:rPr>
          <w:rFonts w:ascii="Times New Roman" w:hAnsi="Times New Roman" w:cs="Times New Roman"/>
          <w:b/>
          <w:bCs/>
          <w:i/>
          <w:iCs/>
          <w:sz w:val="24"/>
          <w:szCs w:val="24"/>
        </w:rPr>
        <w:t xml:space="preserve">Murraya koenigii </w:t>
      </w:r>
      <w:r w:rsidR="00553483" w:rsidRPr="00820A2C">
        <w:rPr>
          <w:rFonts w:ascii="Times New Roman" w:hAnsi="Times New Roman" w:cs="Times New Roman"/>
          <w:b/>
          <w:bCs/>
          <w:iCs/>
          <w:sz w:val="24"/>
          <w:szCs w:val="24"/>
        </w:rPr>
        <w:t>:</w:t>
      </w:r>
    </w:p>
    <w:p w14:paraId="7307ED31" w14:textId="77777777" w:rsidR="00F52233" w:rsidRPr="00820A2C" w:rsidRDefault="00BD3761" w:rsidP="00BD3761">
      <w:pPr>
        <w:spacing w:before="240" w:after="0" w:line="360" w:lineRule="auto"/>
        <w:ind w:firstLine="720"/>
        <w:jc w:val="both"/>
        <w:rPr>
          <w:rFonts w:ascii="Times New Roman" w:eastAsia="Arial" w:hAnsi="Times New Roman" w:cs="Times New Roman"/>
          <w:iCs/>
          <w:sz w:val="24"/>
          <w:szCs w:val="24"/>
        </w:rPr>
      </w:pPr>
      <w:r w:rsidRPr="00820A2C">
        <w:rPr>
          <w:rFonts w:ascii="Times New Roman" w:hAnsi="Times New Roman" w:cs="Times New Roman"/>
          <w:sz w:val="24"/>
          <w:szCs w:val="24"/>
        </w:rPr>
        <w:t xml:space="preserve">Plant material </w:t>
      </w:r>
      <w:r w:rsidRPr="00820A2C">
        <w:rPr>
          <w:rFonts w:ascii="Times New Roman" w:hAnsi="Times New Roman" w:cs="Times New Roman"/>
          <w:bCs/>
          <w:i/>
          <w:iCs/>
          <w:sz w:val="24"/>
          <w:szCs w:val="24"/>
        </w:rPr>
        <w:t>Murraya koenigii</w:t>
      </w:r>
      <w:r w:rsidRPr="00820A2C">
        <w:rPr>
          <w:rFonts w:ascii="Times New Roman" w:hAnsi="Times New Roman" w:cs="Times New Roman"/>
          <w:sz w:val="24"/>
          <w:szCs w:val="24"/>
        </w:rPr>
        <w:t xml:space="preserve"> leaf were collected from palakarai, Trichy district. The taxonomy of the plant is identified by the Rapinat Herbarium, St. Joseph’s College (Autonomous) Trichy. </w:t>
      </w:r>
      <w:r w:rsidR="00F52233" w:rsidRPr="00820A2C">
        <w:rPr>
          <w:rFonts w:ascii="Times New Roman" w:hAnsi="Times New Roman" w:cs="Times New Roman"/>
          <w:sz w:val="24"/>
          <w:szCs w:val="24"/>
        </w:rPr>
        <w:t xml:space="preserve">About 500gms of disease free leaves of </w:t>
      </w:r>
      <w:r w:rsidR="00294897" w:rsidRPr="00820A2C">
        <w:rPr>
          <w:rFonts w:ascii="Times New Roman" w:hAnsi="Times New Roman" w:cs="Times New Roman"/>
          <w:bCs/>
          <w:i/>
          <w:iCs/>
          <w:sz w:val="24"/>
          <w:szCs w:val="24"/>
        </w:rPr>
        <w:t>Murraya koenigii</w:t>
      </w:r>
      <w:r w:rsidR="00294897" w:rsidRPr="00820A2C">
        <w:rPr>
          <w:rFonts w:ascii="Times New Roman" w:hAnsi="Times New Roman" w:cs="Times New Roman"/>
          <w:bCs/>
          <w:sz w:val="24"/>
          <w:szCs w:val="24"/>
        </w:rPr>
        <w:t xml:space="preserve"> </w:t>
      </w:r>
      <w:r w:rsidR="00F52233" w:rsidRPr="00820A2C">
        <w:rPr>
          <w:rFonts w:ascii="Times New Roman" w:hAnsi="Times New Roman" w:cs="Times New Roman"/>
          <w:sz w:val="24"/>
          <w:szCs w:val="24"/>
        </w:rPr>
        <w:t xml:space="preserve">was chopped and grind. Then </w:t>
      </w:r>
      <w:r w:rsidR="00F52233" w:rsidRPr="00820A2C">
        <w:rPr>
          <w:rFonts w:ascii="Times New Roman" w:hAnsi="Times New Roman" w:cs="Times New Roman"/>
          <w:sz w:val="24"/>
          <w:szCs w:val="24"/>
        </w:rPr>
        <w:lastRenderedPageBreak/>
        <w:t>transfer into the 50</w:t>
      </w:r>
      <w:r w:rsidR="00294897" w:rsidRPr="00820A2C">
        <w:rPr>
          <w:rFonts w:ascii="Times New Roman" w:hAnsi="Times New Roman" w:cs="Times New Roman"/>
          <w:sz w:val="24"/>
          <w:szCs w:val="24"/>
        </w:rPr>
        <w:t>0 ml beaker to that, 500ml of double distilled water</w:t>
      </w:r>
      <w:r w:rsidR="00F52233" w:rsidRPr="00820A2C">
        <w:rPr>
          <w:rFonts w:ascii="Times New Roman" w:hAnsi="Times New Roman" w:cs="Times New Roman"/>
          <w:sz w:val="24"/>
          <w:szCs w:val="24"/>
        </w:rPr>
        <w:t xml:space="preserve"> was added and mixed well.  Maintain the solvent level in beaker at 2cm above than the plant material, kept for </w:t>
      </w:r>
      <w:r w:rsidR="00294897" w:rsidRPr="00820A2C">
        <w:rPr>
          <w:rFonts w:ascii="Times New Roman" w:hAnsi="Times New Roman" w:cs="Times New Roman"/>
          <w:sz w:val="24"/>
          <w:szCs w:val="24"/>
        </w:rPr>
        <w:t>5 to 8 hrs on heating mantle for the</w:t>
      </w:r>
      <w:r w:rsidR="00F52233" w:rsidRPr="00820A2C">
        <w:rPr>
          <w:rFonts w:ascii="Times New Roman" w:hAnsi="Times New Roman" w:cs="Times New Roman"/>
          <w:sz w:val="24"/>
          <w:szCs w:val="24"/>
        </w:rPr>
        <w:t xml:space="preserve"> complete extraction of all the phyto constituents </w:t>
      </w:r>
      <w:r w:rsidR="00F52233" w:rsidRPr="00820A2C">
        <w:rPr>
          <w:rFonts w:ascii="Times New Roman" w:eastAsia="Arial" w:hAnsi="Times New Roman" w:cs="Times New Roman"/>
          <w:iCs/>
          <w:sz w:val="24"/>
          <w:szCs w:val="24"/>
        </w:rPr>
        <w:t>from the leaves. Final extract was first filtered by normal filter paper then followed by Whatman No-1 filter paper. Filtrate was stored in refrigerator for further qualitative screening and nanoparticle preparations</w:t>
      </w:r>
      <w:r w:rsidRPr="00820A2C">
        <w:rPr>
          <w:rFonts w:ascii="Times New Roman" w:eastAsia="Arial" w:hAnsi="Times New Roman" w:cs="Times New Roman"/>
          <w:iCs/>
          <w:sz w:val="24"/>
          <w:szCs w:val="24"/>
        </w:rPr>
        <w:t>.</w:t>
      </w:r>
    </w:p>
    <w:p w14:paraId="122361CC" w14:textId="77777777" w:rsidR="00B35298" w:rsidRPr="00820A2C" w:rsidRDefault="00310FEA" w:rsidP="00B3529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lang w:val="en-IN"/>
        </w:rPr>
        <w:t xml:space="preserve">2.2. </w:t>
      </w:r>
      <w:r w:rsidR="00B35298" w:rsidRPr="00820A2C">
        <w:rPr>
          <w:rFonts w:ascii="Times New Roman" w:hAnsi="Times New Roman" w:cs="Times New Roman"/>
          <w:b/>
          <w:sz w:val="24"/>
          <w:szCs w:val="24"/>
          <w:lang w:val="en-IN"/>
        </w:rPr>
        <w:t xml:space="preserve">Qualitative Analysis of </w:t>
      </w:r>
      <w:r w:rsidR="00B35298" w:rsidRPr="00820A2C">
        <w:rPr>
          <w:rFonts w:ascii="Times New Roman" w:hAnsi="Times New Roman" w:cs="Times New Roman"/>
          <w:b/>
          <w:sz w:val="24"/>
          <w:szCs w:val="24"/>
        </w:rPr>
        <w:t xml:space="preserve">of Aqueous Extract of </w:t>
      </w:r>
      <w:r w:rsidR="00B35298" w:rsidRPr="00820A2C">
        <w:rPr>
          <w:rFonts w:ascii="Times New Roman" w:hAnsi="Times New Roman" w:cs="Times New Roman"/>
          <w:b/>
          <w:bCs/>
          <w:i/>
          <w:iCs/>
          <w:sz w:val="24"/>
          <w:szCs w:val="24"/>
        </w:rPr>
        <w:t>Murraya koenigii</w:t>
      </w:r>
      <w:r w:rsidR="00B35298" w:rsidRPr="00820A2C">
        <w:rPr>
          <w:rFonts w:ascii="Times New Roman" w:hAnsi="Times New Roman" w:cs="Times New Roman"/>
          <w:b/>
          <w:bCs/>
          <w:iCs/>
          <w:sz w:val="24"/>
          <w:szCs w:val="24"/>
        </w:rPr>
        <w:t>:</w:t>
      </w:r>
    </w:p>
    <w:p w14:paraId="726B7F49" w14:textId="77777777" w:rsidR="009F4089" w:rsidRPr="00310FEA" w:rsidRDefault="00BD3761" w:rsidP="00310FEA">
      <w:pPr>
        <w:spacing w:before="240" w:after="0" w:line="360" w:lineRule="auto"/>
        <w:ind w:firstLine="720"/>
        <w:jc w:val="both"/>
        <w:rPr>
          <w:rFonts w:ascii="Times New Roman" w:hAnsi="Times New Roman" w:cs="Times New Roman"/>
          <w:sz w:val="24"/>
          <w:szCs w:val="24"/>
          <w:lang w:val="en-IN"/>
        </w:rPr>
      </w:pPr>
      <w:r w:rsidRPr="00820A2C">
        <w:rPr>
          <w:rFonts w:ascii="Times New Roman" w:hAnsi="Times New Roman" w:cs="Times New Roman"/>
          <w:sz w:val="24"/>
          <w:szCs w:val="24"/>
          <w:lang w:val="en-IN"/>
        </w:rPr>
        <w:t xml:space="preserve">The different qualitative chemical tests can be performed to establish or screen the phytochemical profile of extract of </w:t>
      </w:r>
      <w:r w:rsidRPr="00D57652">
        <w:rPr>
          <w:rFonts w:ascii="Times New Roman" w:hAnsi="Times New Roman" w:cs="Times New Roman"/>
          <w:bCs/>
          <w:i/>
          <w:iCs/>
          <w:sz w:val="24"/>
          <w:szCs w:val="24"/>
        </w:rPr>
        <w:t>Murraya koenigii</w:t>
      </w:r>
      <w:r w:rsidRPr="00820A2C">
        <w:rPr>
          <w:rFonts w:ascii="Times New Roman" w:hAnsi="Times New Roman" w:cs="Times New Roman"/>
          <w:sz w:val="24"/>
          <w:szCs w:val="24"/>
          <w:lang w:val="en-IN"/>
        </w:rPr>
        <w:t xml:space="preserve">. It is an essential test for detecting bioactive compounds (plant products) present in the different extracts of plants. The </w:t>
      </w:r>
      <w:r w:rsidR="009F4089">
        <w:rPr>
          <w:rFonts w:ascii="Times New Roman" w:hAnsi="Times New Roman" w:cs="Times New Roman"/>
          <w:sz w:val="24"/>
          <w:szCs w:val="24"/>
          <w:lang w:val="en-IN"/>
        </w:rPr>
        <w:t xml:space="preserve">standard screening tests and </w:t>
      </w:r>
      <w:r w:rsidRPr="00820A2C">
        <w:rPr>
          <w:rFonts w:ascii="Times New Roman" w:hAnsi="Times New Roman" w:cs="Times New Roman"/>
          <w:sz w:val="24"/>
          <w:szCs w:val="24"/>
          <w:lang w:val="en-IN"/>
        </w:rPr>
        <w:t>proce</w:t>
      </w:r>
      <w:r w:rsidR="009F4089">
        <w:rPr>
          <w:rFonts w:ascii="Times New Roman" w:hAnsi="Times New Roman" w:cs="Times New Roman"/>
          <w:sz w:val="24"/>
          <w:szCs w:val="24"/>
          <w:lang w:val="en-IN"/>
        </w:rPr>
        <w:t>dures were carried out</w:t>
      </w:r>
      <w:r w:rsidRPr="00820A2C">
        <w:rPr>
          <w:rFonts w:ascii="Times New Roman" w:hAnsi="Times New Roman" w:cs="Times New Roman"/>
          <w:sz w:val="24"/>
          <w:szCs w:val="24"/>
          <w:lang w:val="en-IN"/>
        </w:rPr>
        <w:t xml:space="preserve"> which is performed on</w:t>
      </w:r>
      <w:r w:rsidR="009F4089">
        <w:rPr>
          <w:rFonts w:ascii="Times New Roman" w:hAnsi="Times New Roman" w:cs="Times New Roman"/>
          <w:sz w:val="24"/>
          <w:szCs w:val="24"/>
          <w:lang w:val="en-IN"/>
        </w:rPr>
        <w:t xml:space="preserve"> the extract </w:t>
      </w:r>
      <w:r w:rsidRPr="00820A2C">
        <w:rPr>
          <w:rFonts w:ascii="Times New Roman" w:hAnsi="Times New Roman" w:cs="Times New Roman"/>
          <w:sz w:val="24"/>
          <w:szCs w:val="24"/>
          <w:lang w:val="en-IN"/>
        </w:rPr>
        <w:t xml:space="preserve">to detect various phytocompounds present in them. </w:t>
      </w:r>
    </w:p>
    <w:p w14:paraId="20FF0BDB" w14:textId="77777777" w:rsidR="00BD3761" w:rsidRPr="00820A2C" w:rsidRDefault="00310FEA" w:rsidP="00BD3761">
      <w:pPr>
        <w:tabs>
          <w:tab w:val="left" w:pos="567"/>
        </w:tabs>
        <w:spacing w:line="360" w:lineRule="auto"/>
        <w:jc w:val="both"/>
        <w:rPr>
          <w:rFonts w:ascii="Times New Roman" w:hAnsi="Times New Roman" w:cs="Times New Roman"/>
          <w:b/>
          <w:bCs/>
          <w:i/>
          <w:iCs/>
          <w:sz w:val="24"/>
          <w:szCs w:val="24"/>
        </w:rPr>
      </w:pPr>
      <w:r>
        <w:rPr>
          <w:rFonts w:ascii="Times New Roman" w:eastAsia="Arial" w:hAnsi="Times New Roman" w:cs="Times New Roman"/>
          <w:b/>
          <w:iCs/>
          <w:sz w:val="24"/>
          <w:szCs w:val="24"/>
        </w:rPr>
        <w:t xml:space="preserve">2.3. </w:t>
      </w:r>
      <w:r w:rsidR="00BD3761" w:rsidRPr="00820A2C">
        <w:rPr>
          <w:rFonts w:ascii="Times New Roman" w:eastAsia="Arial" w:hAnsi="Times New Roman" w:cs="Times New Roman"/>
          <w:b/>
          <w:iCs/>
          <w:sz w:val="24"/>
          <w:szCs w:val="24"/>
        </w:rPr>
        <w:t xml:space="preserve">Biogenic Synthesis of ZnO nanoparticles from the aqueous extract of </w:t>
      </w:r>
      <w:r w:rsidR="00BD3761" w:rsidRPr="00820A2C">
        <w:rPr>
          <w:rFonts w:ascii="Times New Roman" w:hAnsi="Times New Roman" w:cs="Times New Roman"/>
          <w:b/>
          <w:bCs/>
          <w:i/>
          <w:iCs/>
          <w:sz w:val="24"/>
          <w:szCs w:val="24"/>
        </w:rPr>
        <w:t>Murraya koenigii:</w:t>
      </w:r>
    </w:p>
    <w:p w14:paraId="73769F9B" w14:textId="35B17334" w:rsidR="00F52233" w:rsidRPr="00820A2C" w:rsidRDefault="00F52233" w:rsidP="00BD3761">
      <w:pPr>
        <w:tabs>
          <w:tab w:val="left" w:pos="567"/>
        </w:tabs>
        <w:spacing w:line="360" w:lineRule="auto"/>
        <w:jc w:val="both"/>
        <w:rPr>
          <w:rFonts w:ascii="Times New Roman" w:hAnsi="Times New Roman" w:cs="Times New Roman"/>
          <w:b/>
          <w:sz w:val="24"/>
          <w:szCs w:val="24"/>
        </w:rPr>
      </w:pPr>
      <w:r w:rsidRPr="00820A2C">
        <w:rPr>
          <w:rFonts w:ascii="Times New Roman" w:eastAsia="Arial" w:hAnsi="Times New Roman" w:cs="Times New Roman"/>
          <w:iCs/>
          <w:sz w:val="24"/>
          <w:szCs w:val="24"/>
        </w:rPr>
        <w:tab/>
        <w:t>50ml of 0.1 M Zinc acetate solution was taken in a 250ml beaker, and placed on the magnetic stirrer at 60</w:t>
      </w:r>
      <w:r w:rsidRPr="00820A2C">
        <w:rPr>
          <w:rFonts w:ascii="Cambria Math" w:eastAsia="Arial" w:hAnsi="Cambria Math" w:cs="Cambria Math"/>
          <w:iCs/>
          <w:sz w:val="24"/>
          <w:szCs w:val="24"/>
        </w:rPr>
        <w:t>⁰</w:t>
      </w:r>
      <w:r w:rsidRPr="00820A2C">
        <w:rPr>
          <w:rFonts w:ascii="Times New Roman" w:eastAsia="Arial" w:hAnsi="Times New Roman" w:cs="Times New Roman"/>
          <w:iCs/>
          <w:sz w:val="24"/>
          <w:szCs w:val="24"/>
        </w:rPr>
        <w:t xml:space="preserve">C. To this, 10ml </w:t>
      </w:r>
      <w:r w:rsidR="001165A4" w:rsidRPr="00820A2C">
        <w:rPr>
          <w:rFonts w:ascii="Times New Roman" w:eastAsia="Arial" w:hAnsi="Times New Roman" w:cs="Times New Roman"/>
          <w:iCs/>
          <w:sz w:val="24"/>
          <w:szCs w:val="24"/>
        </w:rPr>
        <w:t>of the filtered aqueous</w:t>
      </w:r>
      <w:r w:rsidRPr="00820A2C">
        <w:rPr>
          <w:rFonts w:ascii="Times New Roman" w:eastAsia="Arial" w:hAnsi="Times New Roman" w:cs="Times New Roman"/>
          <w:iCs/>
          <w:sz w:val="24"/>
          <w:szCs w:val="24"/>
        </w:rPr>
        <w:t xml:space="preserve"> extract of </w:t>
      </w:r>
      <w:r w:rsidR="001165A4" w:rsidRPr="00820A2C">
        <w:rPr>
          <w:rFonts w:ascii="Times New Roman" w:hAnsi="Times New Roman" w:cs="Times New Roman"/>
          <w:bCs/>
          <w:i/>
          <w:iCs/>
          <w:sz w:val="24"/>
          <w:szCs w:val="24"/>
        </w:rPr>
        <w:t>Murraya koenigii</w:t>
      </w:r>
      <w:r w:rsidR="001165A4" w:rsidRPr="00820A2C">
        <w:rPr>
          <w:rFonts w:ascii="Times New Roman" w:hAnsi="Times New Roman" w:cs="Times New Roman"/>
          <w:bCs/>
          <w:sz w:val="24"/>
          <w:szCs w:val="24"/>
        </w:rPr>
        <w:t xml:space="preserve"> </w:t>
      </w:r>
      <w:r w:rsidRPr="00820A2C">
        <w:rPr>
          <w:rFonts w:ascii="Times New Roman" w:eastAsia="Arial" w:hAnsi="Times New Roman" w:cs="Times New Roman"/>
          <w:iCs/>
          <w:sz w:val="24"/>
          <w:szCs w:val="24"/>
        </w:rPr>
        <w:t>was slowly added at every 30 minutes intervals. After completion of 50ml extract addition, the reaction mixture was kept overnight at room temperature. ZnO nanoparticles deposited in the beaker bottom and it was collected by centrifuging at 6,000 rpm. In order to achieve the maximum purity of ZnO nanoparticles, the collected ZnONPS were washed with D.D water, followed by ethanol. Solvent free ZnONPS was dried in an oven for complete conversion of Zn(OH)</w:t>
      </w:r>
      <w:r w:rsidRPr="00820A2C">
        <w:rPr>
          <w:rFonts w:ascii="Times New Roman" w:eastAsia="Arial" w:hAnsi="Times New Roman" w:cs="Times New Roman"/>
          <w:iCs/>
          <w:sz w:val="24"/>
          <w:szCs w:val="24"/>
          <w:vertAlign w:val="subscript"/>
        </w:rPr>
        <w:t xml:space="preserve">2 </w:t>
      </w:r>
      <w:r w:rsidRPr="00820A2C">
        <w:rPr>
          <w:rFonts w:ascii="Times New Roman" w:eastAsia="Arial" w:hAnsi="Times New Roman" w:cs="Times New Roman"/>
          <w:iCs/>
          <w:sz w:val="24"/>
          <w:szCs w:val="24"/>
        </w:rPr>
        <w:t xml:space="preserve">into ZnO. Synthesized ZnO nanoparticles were confirmed with the help of UV-Visible Spectroscopy, FT-IR Spectral analysis, X-Ray Diffraction (XRD), Scanning Electron Microscope (SEM) and </w:t>
      </w:r>
      <w:r w:rsidRPr="00820A2C">
        <w:rPr>
          <w:rFonts w:ascii="Times New Roman" w:hAnsi="Times New Roman" w:cs="Times New Roman"/>
          <w:sz w:val="24"/>
          <w:szCs w:val="24"/>
          <w:shd w:val="clear" w:color="auto" w:fill="FFFFFF"/>
        </w:rPr>
        <w:t>Energy Dispersive X-Ray Analysis </w:t>
      </w:r>
      <w:r w:rsidR="00D57652">
        <w:rPr>
          <w:rFonts w:ascii="Times New Roman" w:eastAsia="Arial" w:hAnsi="Times New Roman" w:cs="Times New Roman"/>
          <w:iCs/>
          <w:sz w:val="24"/>
          <w:szCs w:val="24"/>
        </w:rPr>
        <w:t>(EDAX) analysis</w:t>
      </w:r>
      <w:r w:rsidRPr="00820A2C">
        <w:rPr>
          <w:rFonts w:ascii="Times New Roman" w:eastAsia="Arial" w:hAnsi="Times New Roman" w:cs="Times New Roman"/>
          <w:iCs/>
          <w:sz w:val="24"/>
          <w:szCs w:val="24"/>
        </w:rPr>
        <w:t xml:space="preserve">. </w:t>
      </w:r>
      <w:r w:rsidR="00AE7D9F">
        <w:rPr>
          <w:rFonts w:ascii="Times New Roman" w:eastAsia="Arial" w:hAnsi="Times New Roman" w:cs="Times New Roman"/>
          <w:iCs/>
          <w:sz w:val="24"/>
          <w:szCs w:val="24"/>
        </w:rPr>
        <w:t>[9-13]</w:t>
      </w:r>
    </w:p>
    <w:p w14:paraId="28D5EF5A" w14:textId="64BD2166" w:rsidR="00F52233" w:rsidRPr="00F964C4" w:rsidRDefault="00F52233" w:rsidP="00F964C4">
      <w:pPr>
        <w:pStyle w:val="ListParagraph"/>
        <w:numPr>
          <w:ilvl w:val="0"/>
          <w:numId w:val="5"/>
        </w:numPr>
        <w:spacing w:line="360" w:lineRule="auto"/>
        <w:jc w:val="center"/>
        <w:rPr>
          <w:rFonts w:ascii="Times New Roman" w:hAnsi="Times New Roman" w:cs="Times New Roman"/>
          <w:b/>
          <w:sz w:val="24"/>
          <w:szCs w:val="24"/>
        </w:rPr>
      </w:pPr>
      <w:r w:rsidRPr="00F964C4">
        <w:rPr>
          <w:rFonts w:ascii="Times New Roman" w:hAnsi="Times New Roman" w:cs="Times New Roman"/>
          <w:b/>
          <w:sz w:val="24"/>
          <w:szCs w:val="24"/>
        </w:rPr>
        <w:t>Results and Discussion</w:t>
      </w:r>
    </w:p>
    <w:p w14:paraId="324C14DB" w14:textId="77777777" w:rsidR="00F52233" w:rsidRPr="00820A2C" w:rsidRDefault="00F52233" w:rsidP="00F52233">
      <w:pPr>
        <w:tabs>
          <w:tab w:val="left" w:pos="567"/>
        </w:tabs>
        <w:spacing w:after="0" w:line="360" w:lineRule="auto"/>
        <w:jc w:val="both"/>
        <w:rPr>
          <w:rFonts w:ascii="Times New Roman" w:hAnsi="Times New Roman" w:cs="Times New Roman"/>
          <w:sz w:val="24"/>
          <w:szCs w:val="24"/>
        </w:rPr>
      </w:pPr>
      <w:r w:rsidRPr="00820A2C">
        <w:rPr>
          <w:rFonts w:ascii="Times New Roman" w:hAnsi="Times New Roman" w:cs="Times New Roman"/>
          <w:sz w:val="24"/>
          <w:szCs w:val="24"/>
        </w:rPr>
        <w:tab/>
        <w:t xml:space="preserve">The phytochemical components present in the leaves extract of </w:t>
      </w:r>
      <w:r w:rsidR="00D57652" w:rsidRPr="00820A2C">
        <w:rPr>
          <w:rFonts w:ascii="Times New Roman" w:hAnsi="Times New Roman" w:cs="Times New Roman"/>
          <w:bCs/>
          <w:i/>
          <w:iCs/>
          <w:sz w:val="24"/>
          <w:szCs w:val="24"/>
        </w:rPr>
        <w:t>Murraya koenigii</w:t>
      </w:r>
      <w:r w:rsidRPr="00820A2C">
        <w:rPr>
          <w:rFonts w:ascii="Times New Roman" w:hAnsi="Times New Roman" w:cs="Times New Roman"/>
          <w:sz w:val="24"/>
          <w:szCs w:val="24"/>
        </w:rPr>
        <w:t xml:space="preserve"> was investigated by standard phytochemical screening procedure. Results showed the presence of carbohydrates, glycosides, proteins, amino acids, phenolic compounds, flavonoids, terpenoids, phlobatannins in the plant extract (as reducing agents) which plays synergistic effect in the reduction of zinc in zinc acetate.</w:t>
      </w:r>
    </w:p>
    <w:p w14:paraId="2BC8E223" w14:textId="77777777" w:rsidR="006207D7" w:rsidRPr="00820A2C" w:rsidRDefault="006207D7" w:rsidP="006207D7">
      <w:pPr>
        <w:tabs>
          <w:tab w:val="left" w:pos="567"/>
        </w:tabs>
        <w:spacing w:after="0" w:line="360" w:lineRule="auto"/>
        <w:jc w:val="center"/>
        <w:rPr>
          <w:rFonts w:ascii="Times New Roman" w:hAnsi="Times New Roman" w:cs="Times New Roman"/>
          <w:sz w:val="24"/>
          <w:szCs w:val="24"/>
        </w:rPr>
      </w:pPr>
    </w:p>
    <w:p w14:paraId="5498249E" w14:textId="77777777" w:rsidR="006207D7" w:rsidRDefault="00B37534" w:rsidP="006207D7">
      <w:pPr>
        <w:tabs>
          <w:tab w:val="left" w:pos="567"/>
        </w:tabs>
        <w:spacing w:after="0" w:line="360" w:lineRule="auto"/>
        <w:jc w:val="center"/>
        <w:rPr>
          <w:rFonts w:ascii="Times New Roman" w:hAnsi="Times New Roman" w:cs="Times New Roman"/>
          <w:sz w:val="24"/>
          <w:szCs w:val="24"/>
        </w:rPr>
      </w:pPr>
      <w:r>
        <w:rPr>
          <w:noProof/>
        </w:rPr>
        <w:lastRenderedPageBreak/>
        <w:drawing>
          <wp:inline distT="0" distB="0" distL="0" distR="0" wp14:anchorId="064F2177" wp14:editId="24C39452">
            <wp:extent cx="3833446" cy="2813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0900" cy="2818520"/>
                    </a:xfrm>
                    <a:prstGeom prst="rect">
                      <a:avLst/>
                    </a:prstGeom>
                  </pic:spPr>
                </pic:pic>
              </a:graphicData>
            </a:graphic>
          </wp:inline>
        </w:drawing>
      </w:r>
    </w:p>
    <w:p w14:paraId="6BC19B4F" w14:textId="77777777" w:rsidR="00D57652" w:rsidRPr="00D57652" w:rsidRDefault="00D57652" w:rsidP="006207D7">
      <w:pPr>
        <w:tabs>
          <w:tab w:val="left" w:pos="567"/>
        </w:tabs>
        <w:spacing w:after="0" w:line="360" w:lineRule="auto"/>
        <w:jc w:val="center"/>
        <w:rPr>
          <w:rFonts w:ascii="Times New Roman" w:hAnsi="Times New Roman" w:cs="Times New Roman"/>
          <w:b/>
          <w:sz w:val="24"/>
          <w:szCs w:val="24"/>
        </w:rPr>
      </w:pPr>
      <w:r w:rsidRPr="00D57652">
        <w:rPr>
          <w:rFonts w:ascii="Times New Roman" w:hAnsi="Times New Roman" w:cs="Times New Roman"/>
          <w:b/>
          <w:sz w:val="24"/>
          <w:szCs w:val="24"/>
        </w:rPr>
        <w:t xml:space="preserve">Figure-1: Phytochemical Screening results of aqueous extract of </w:t>
      </w:r>
      <w:r w:rsidRPr="00D57652">
        <w:rPr>
          <w:rFonts w:ascii="Times New Roman" w:hAnsi="Times New Roman" w:cs="Times New Roman"/>
          <w:b/>
          <w:bCs/>
          <w:i/>
          <w:iCs/>
          <w:sz w:val="24"/>
          <w:szCs w:val="24"/>
        </w:rPr>
        <w:t xml:space="preserve">Murraya koenigii </w:t>
      </w:r>
      <w:r w:rsidRPr="00D57652">
        <w:rPr>
          <w:rFonts w:ascii="Times New Roman" w:hAnsi="Times New Roman" w:cs="Times New Roman"/>
          <w:b/>
          <w:bCs/>
          <w:iCs/>
          <w:sz w:val="24"/>
          <w:szCs w:val="24"/>
        </w:rPr>
        <w:t>leaves</w:t>
      </w:r>
    </w:p>
    <w:p w14:paraId="7D7024B3" w14:textId="71A37BC8" w:rsidR="00B37534" w:rsidRPr="00310FEA" w:rsidRDefault="00F52233" w:rsidP="00310FEA">
      <w:pPr>
        <w:tabs>
          <w:tab w:val="left" w:pos="567"/>
        </w:tabs>
        <w:spacing w:line="360" w:lineRule="auto"/>
        <w:jc w:val="both"/>
        <w:rPr>
          <w:rFonts w:ascii="Times New Roman" w:hAnsi="Times New Roman" w:cs="Times New Roman"/>
          <w:sz w:val="24"/>
          <w:szCs w:val="24"/>
        </w:rPr>
      </w:pPr>
      <w:r w:rsidRPr="00820A2C">
        <w:rPr>
          <w:rFonts w:ascii="Times New Roman" w:hAnsi="Times New Roman" w:cs="Times New Roman"/>
          <w:sz w:val="24"/>
          <w:szCs w:val="24"/>
        </w:rPr>
        <w:tab/>
        <w:t xml:space="preserve">UV-visible spectra of </w:t>
      </w:r>
      <w:r w:rsidR="00D57652" w:rsidRPr="00820A2C">
        <w:rPr>
          <w:rFonts w:ascii="Times New Roman" w:hAnsi="Times New Roman" w:cs="Times New Roman"/>
          <w:bCs/>
          <w:i/>
          <w:iCs/>
          <w:sz w:val="24"/>
          <w:szCs w:val="24"/>
        </w:rPr>
        <w:t>Murraya koenigii</w:t>
      </w:r>
      <w:r w:rsidR="00D57652" w:rsidRPr="00820A2C">
        <w:rPr>
          <w:rFonts w:ascii="Times New Roman" w:hAnsi="Times New Roman" w:cs="Times New Roman"/>
          <w:bCs/>
          <w:sz w:val="24"/>
          <w:szCs w:val="24"/>
        </w:rPr>
        <w:t xml:space="preserve"> </w:t>
      </w:r>
      <w:r w:rsidRPr="00820A2C">
        <w:rPr>
          <w:rFonts w:ascii="Times New Roman" w:hAnsi="Times New Roman" w:cs="Times New Roman"/>
          <w:sz w:val="24"/>
          <w:szCs w:val="24"/>
        </w:rPr>
        <w:t xml:space="preserve">extract shows the maximum absorbance at 219nm, 271nm, 329nm, and 338nm </w:t>
      </w:r>
      <w:r w:rsidRPr="00820A2C">
        <w:rPr>
          <w:rFonts w:ascii="Times New Roman" w:hAnsi="Times New Roman" w:cs="Times New Roman"/>
          <w:sz w:val="24"/>
          <w:szCs w:val="24"/>
          <w:shd w:val="clear" w:color="auto" w:fill="FFFFFF"/>
        </w:rPr>
        <w:t>which is due to unsaturated groups or hetero atoms (C=C, S, N, O)</w:t>
      </w:r>
      <w:r w:rsidRPr="00820A2C">
        <w:rPr>
          <w:rFonts w:ascii="Times New Roman" w:hAnsi="Times New Roman" w:cs="Times New Roman"/>
          <w:sz w:val="24"/>
          <w:szCs w:val="24"/>
        </w:rPr>
        <w:t xml:space="preserve"> in the extract and are mainly flavonoids, phenolics, alkaloids, etc., absorbance at 663nm is because of chlorophyll (organic chromophores)</w:t>
      </w:r>
      <w:r w:rsidR="00D7731E">
        <w:rPr>
          <w:rFonts w:ascii="Times New Roman" w:hAnsi="Times New Roman" w:cs="Times New Roman"/>
          <w:sz w:val="24"/>
          <w:szCs w:val="24"/>
        </w:rPr>
        <w:t xml:space="preserve"> (fig-2)</w:t>
      </w:r>
      <w:r w:rsidRPr="00820A2C">
        <w:rPr>
          <w:rFonts w:ascii="Times New Roman" w:hAnsi="Times New Roman" w:cs="Times New Roman"/>
          <w:sz w:val="24"/>
          <w:szCs w:val="24"/>
        </w:rPr>
        <w:t xml:space="preserve">. </w:t>
      </w:r>
      <w:r w:rsidRPr="00820A2C">
        <w:rPr>
          <w:rFonts w:ascii="Times New Roman" w:hAnsi="Times New Roman" w:cs="Times New Roman"/>
          <w:bCs/>
          <w:sz w:val="24"/>
          <w:szCs w:val="24"/>
        </w:rPr>
        <w:t>In ZnONPs UV spectrum, the maximum absorption peak observed at 234nm and 330nm which confirms the formation of ZnONPs (</w:t>
      </w:r>
      <w:r w:rsidRPr="00820A2C">
        <w:rPr>
          <w:rFonts w:ascii="Times New Roman" w:hAnsi="Times New Roman" w:cs="Times New Roman"/>
          <w:sz w:val="24"/>
          <w:szCs w:val="24"/>
        </w:rPr>
        <w:t>due to surface plasmon resonance effect</w:t>
      </w:r>
      <w:r w:rsidRPr="00820A2C">
        <w:rPr>
          <w:rFonts w:ascii="Times New Roman" w:hAnsi="Times New Roman" w:cs="Times New Roman"/>
          <w:bCs/>
          <w:sz w:val="24"/>
          <w:szCs w:val="24"/>
        </w:rPr>
        <w:t>)</w:t>
      </w:r>
      <w:r w:rsidR="00D7731E">
        <w:rPr>
          <w:rFonts w:ascii="Times New Roman" w:hAnsi="Times New Roman" w:cs="Times New Roman"/>
          <w:bCs/>
          <w:sz w:val="24"/>
          <w:szCs w:val="24"/>
        </w:rPr>
        <w:t xml:space="preserve"> (fig-3)</w:t>
      </w:r>
      <w:r w:rsidRPr="00820A2C">
        <w:rPr>
          <w:rFonts w:ascii="Times New Roman" w:hAnsi="Times New Roman" w:cs="Times New Roman"/>
          <w:bCs/>
          <w:sz w:val="24"/>
          <w:szCs w:val="24"/>
        </w:rPr>
        <w:t>. FT-IR spectra of plant extracts reveals the functionalities of OH, C=O, C=C, C-O which indicates the presence of phyto-molecules</w:t>
      </w:r>
      <w:r w:rsidR="00D7731E">
        <w:rPr>
          <w:rFonts w:ascii="Times New Roman" w:hAnsi="Times New Roman" w:cs="Times New Roman"/>
          <w:bCs/>
          <w:sz w:val="24"/>
          <w:szCs w:val="24"/>
        </w:rPr>
        <w:t xml:space="preserve"> (fig-4)</w:t>
      </w:r>
      <w:r w:rsidRPr="00820A2C">
        <w:rPr>
          <w:rFonts w:ascii="Times New Roman" w:hAnsi="Times New Roman" w:cs="Times New Roman"/>
          <w:bCs/>
          <w:sz w:val="24"/>
          <w:szCs w:val="24"/>
        </w:rPr>
        <w:t xml:space="preserve">. </w:t>
      </w:r>
      <w:r w:rsidR="00D7731E">
        <w:rPr>
          <w:rFonts w:ascii="Times New Roman" w:hAnsi="Times New Roman" w:cs="Times New Roman"/>
          <w:bCs/>
          <w:sz w:val="24"/>
          <w:szCs w:val="24"/>
        </w:rPr>
        <w:t>Usually, m</w:t>
      </w:r>
      <w:r w:rsidRPr="00820A2C">
        <w:rPr>
          <w:rFonts w:ascii="Times New Roman" w:hAnsi="Times New Roman" w:cs="Times New Roman"/>
          <w:bCs/>
          <w:sz w:val="24"/>
          <w:szCs w:val="24"/>
        </w:rPr>
        <w:t>etal-oxygen (M-O) bond showed FT-IR frequencies at below 600 cm</w:t>
      </w:r>
      <w:r w:rsidRPr="00820A2C">
        <w:rPr>
          <w:rFonts w:ascii="Times New Roman" w:hAnsi="Times New Roman" w:cs="Times New Roman"/>
          <w:bCs/>
          <w:sz w:val="24"/>
          <w:szCs w:val="24"/>
          <w:vertAlign w:val="superscript"/>
        </w:rPr>
        <w:t>-1</w:t>
      </w:r>
      <w:r w:rsidRPr="00820A2C">
        <w:rPr>
          <w:rFonts w:ascii="Times New Roman" w:hAnsi="Times New Roman" w:cs="Times New Roman"/>
          <w:bCs/>
          <w:sz w:val="24"/>
          <w:szCs w:val="24"/>
        </w:rPr>
        <w:t>. The FT-IR spectrum of ZnO nanoparticles</w:t>
      </w:r>
      <w:r w:rsidR="006459FD">
        <w:rPr>
          <w:rFonts w:ascii="Times New Roman" w:hAnsi="Times New Roman" w:cs="Times New Roman"/>
          <w:bCs/>
          <w:sz w:val="24"/>
          <w:szCs w:val="24"/>
        </w:rPr>
        <w:t xml:space="preserve"> (fig-5)</w:t>
      </w:r>
      <w:r w:rsidRPr="00820A2C">
        <w:rPr>
          <w:rFonts w:ascii="Times New Roman" w:hAnsi="Times New Roman" w:cs="Times New Roman"/>
          <w:bCs/>
          <w:sz w:val="24"/>
          <w:szCs w:val="24"/>
        </w:rPr>
        <w:t xml:space="preserve"> absorbed multi peaks between 433 cm</w:t>
      </w:r>
      <w:r w:rsidRPr="00820A2C">
        <w:rPr>
          <w:rFonts w:ascii="Times New Roman" w:hAnsi="Times New Roman" w:cs="Times New Roman"/>
          <w:bCs/>
          <w:sz w:val="24"/>
          <w:szCs w:val="24"/>
          <w:vertAlign w:val="superscript"/>
        </w:rPr>
        <w:t>-1</w:t>
      </w:r>
      <w:r w:rsidRPr="00820A2C">
        <w:rPr>
          <w:rFonts w:ascii="Times New Roman" w:hAnsi="Times New Roman" w:cs="Times New Roman"/>
          <w:bCs/>
          <w:sz w:val="24"/>
          <w:szCs w:val="24"/>
        </w:rPr>
        <w:t xml:space="preserve"> to 548 cm</w:t>
      </w:r>
      <w:r w:rsidRPr="00820A2C">
        <w:rPr>
          <w:rFonts w:ascii="Times New Roman" w:hAnsi="Times New Roman" w:cs="Times New Roman"/>
          <w:bCs/>
          <w:sz w:val="24"/>
          <w:szCs w:val="24"/>
          <w:vertAlign w:val="superscript"/>
        </w:rPr>
        <w:t>-1</w:t>
      </w:r>
      <w:r w:rsidRPr="00820A2C">
        <w:rPr>
          <w:rFonts w:ascii="Times New Roman" w:hAnsi="Times New Roman" w:cs="Times New Roman"/>
          <w:bCs/>
          <w:sz w:val="24"/>
          <w:szCs w:val="24"/>
        </w:rPr>
        <w:t xml:space="preserve">. </w:t>
      </w:r>
      <w:r w:rsidR="00AE7D9F">
        <w:rPr>
          <w:rFonts w:ascii="Times New Roman" w:hAnsi="Times New Roman" w:cs="Times New Roman"/>
          <w:bCs/>
          <w:sz w:val="24"/>
          <w:szCs w:val="24"/>
        </w:rPr>
        <w:t>[14-16]</w:t>
      </w:r>
    </w:p>
    <w:p w14:paraId="523CE2BC" w14:textId="77777777" w:rsidR="00801F0D" w:rsidRDefault="00B37534" w:rsidP="00801F0D">
      <w:pPr>
        <w:spacing w:after="0" w:line="360" w:lineRule="auto"/>
        <w:jc w:val="both"/>
        <w:rPr>
          <w:rFonts w:ascii="Times New Roman" w:hAnsi="Times New Roman" w:cs="Times New Roman"/>
          <w:sz w:val="24"/>
          <w:szCs w:val="24"/>
          <w:shd w:val="clear" w:color="auto" w:fill="FFFFFF"/>
        </w:rPr>
      </w:pPr>
      <w:r w:rsidRPr="007B7B84">
        <w:rPr>
          <w:rFonts w:ascii="Times New Roman" w:hAnsi="Times New Roman" w:cs="Times New Roman"/>
          <w:noProof/>
        </w:rPr>
        <w:drawing>
          <wp:inline distT="0" distB="0" distL="0" distR="0" wp14:anchorId="7E1DC934" wp14:editId="57BCD1AA">
            <wp:extent cx="5942817" cy="2118946"/>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b="7230"/>
                    <a:stretch/>
                  </pic:blipFill>
                  <pic:spPr bwMode="auto">
                    <a:xfrm>
                      <a:off x="0" y="0"/>
                      <a:ext cx="5943600" cy="2119225"/>
                    </a:xfrm>
                    <a:prstGeom prst="rect">
                      <a:avLst/>
                    </a:prstGeom>
                    <a:noFill/>
                    <a:ln>
                      <a:noFill/>
                    </a:ln>
                    <a:extLst>
                      <a:ext uri="{53640926-AAD7-44D8-BBD7-CCE9431645EC}">
                        <a14:shadowObscured xmlns:a14="http://schemas.microsoft.com/office/drawing/2010/main"/>
                      </a:ext>
                    </a:extLst>
                  </pic:spPr>
                </pic:pic>
              </a:graphicData>
            </a:graphic>
          </wp:inline>
        </w:drawing>
      </w:r>
    </w:p>
    <w:p w14:paraId="04D31BF2" w14:textId="77777777" w:rsidR="00B37534" w:rsidRPr="00820A2C" w:rsidRDefault="00B37534" w:rsidP="00B37534">
      <w:pPr>
        <w:spacing w:after="0" w:line="360" w:lineRule="auto"/>
        <w:jc w:val="center"/>
        <w:rPr>
          <w:rFonts w:ascii="Times New Roman" w:hAnsi="Times New Roman" w:cs="Times New Roman"/>
          <w:sz w:val="24"/>
          <w:szCs w:val="24"/>
          <w:shd w:val="clear" w:color="auto" w:fill="FFFFFF"/>
        </w:rPr>
      </w:pPr>
      <w:r w:rsidRPr="00B37534">
        <w:rPr>
          <w:rFonts w:ascii="Times New Roman" w:hAnsi="Times New Roman" w:cs="Times New Roman"/>
          <w:b/>
          <w:sz w:val="24"/>
          <w:szCs w:val="24"/>
          <w:shd w:val="clear" w:color="auto" w:fill="FFFFFF"/>
        </w:rPr>
        <w:t xml:space="preserve">Figure-2: UV-Visible of </w:t>
      </w:r>
      <w:r w:rsidRPr="00B37534">
        <w:rPr>
          <w:rFonts w:ascii="Times New Roman" w:hAnsi="Times New Roman" w:cs="Times New Roman"/>
          <w:b/>
          <w:sz w:val="24"/>
          <w:szCs w:val="24"/>
        </w:rPr>
        <w:t>aqueous</w:t>
      </w:r>
      <w:r w:rsidRPr="00D57652">
        <w:rPr>
          <w:rFonts w:ascii="Times New Roman" w:hAnsi="Times New Roman" w:cs="Times New Roman"/>
          <w:b/>
          <w:sz w:val="24"/>
          <w:szCs w:val="24"/>
        </w:rPr>
        <w:t xml:space="preserve"> extract of </w:t>
      </w:r>
      <w:r w:rsidRPr="00D57652">
        <w:rPr>
          <w:rFonts w:ascii="Times New Roman" w:hAnsi="Times New Roman" w:cs="Times New Roman"/>
          <w:b/>
          <w:bCs/>
          <w:i/>
          <w:iCs/>
          <w:sz w:val="24"/>
          <w:szCs w:val="24"/>
        </w:rPr>
        <w:t xml:space="preserve">Murraya koenigii </w:t>
      </w:r>
      <w:r w:rsidRPr="00D57652">
        <w:rPr>
          <w:rFonts w:ascii="Times New Roman" w:hAnsi="Times New Roman" w:cs="Times New Roman"/>
          <w:b/>
          <w:bCs/>
          <w:iCs/>
          <w:sz w:val="24"/>
          <w:szCs w:val="24"/>
        </w:rPr>
        <w:t>leaves</w:t>
      </w:r>
    </w:p>
    <w:p w14:paraId="31E3B7A1" w14:textId="77777777" w:rsidR="00801F0D" w:rsidRPr="00820A2C" w:rsidRDefault="00F52233" w:rsidP="00801F0D">
      <w:pPr>
        <w:spacing w:after="0" w:line="360" w:lineRule="auto"/>
        <w:jc w:val="both"/>
        <w:rPr>
          <w:rFonts w:ascii="Times New Roman" w:hAnsi="Times New Roman" w:cs="Times New Roman"/>
          <w:sz w:val="24"/>
          <w:szCs w:val="24"/>
          <w:shd w:val="clear" w:color="auto" w:fill="FFFFFF"/>
        </w:rPr>
      </w:pPr>
      <w:r w:rsidRPr="00820A2C">
        <w:rPr>
          <w:rFonts w:ascii="Times New Roman" w:hAnsi="Times New Roman" w:cs="Times New Roman"/>
          <w:noProof/>
        </w:rPr>
        <w:lastRenderedPageBreak/>
        <w:drawing>
          <wp:inline distT="0" distB="0" distL="0" distR="0" wp14:anchorId="01C457AE" wp14:editId="6464576B">
            <wp:extent cx="5943293" cy="2133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b="6615"/>
                    <a:stretch/>
                  </pic:blipFill>
                  <pic:spPr bwMode="auto">
                    <a:xfrm>
                      <a:off x="0" y="0"/>
                      <a:ext cx="5943600" cy="2133710"/>
                    </a:xfrm>
                    <a:prstGeom prst="rect">
                      <a:avLst/>
                    </a:prstGeom>
                    <a:noFill/>
                    <a:ln>
                      <a:noFill/>
                    </a:ln>
                    <a:extLst>
                      <a:ext uri="{53640926-AAD7-44D8-BBD7-CCE9431645EC}">
                        <a14:shadowObscured xmlns:a14="http://schemas.microsoft.com/office/drawing/2010/main"/>
                      </a:ext>
                    </a:extLst>
                  </pic:spPr>
                </pic:pic>
              </a:graphicData>
            </a:graphic>
          </wp:inline>
        </w:drawing>
      </w:r>
    </w:p>
    <w:p w14:paraId="0808757B" w14:textId="77777777" w:rsidR="00B37534" w:rsidRDefault="00F52233" w:rsidP="00F52233">
      <w:pPr>
        <w:spacing w:after="0" w:line="360" w:lineRule="auto"/>
        <w:jc w:val="center"/>
        <w:rPr>
          <w:rFonts w:ascii="Times New Roman" w:hAnsi="Times New Roman" w:cs="Times New Roman"/>
          <w:b/>
          <w:sz w:val="24"/>
          <w:szCs w:val="24"/>
        </w:rPr>
      </w:pPr>
      <w:r w:rsidRPr="00820A2C">
        <w:rPr>
          <w:rFonts w:ascii="Times New Roman" w:hAnsi="Times New Roman" w:cs="Times New Roman"/>
          <w:b/>
          <w:sz w:val="24"/>
          <w:szCs w:val="24"/>
        </w:rPr>
        <w:t>Fig</w:t>
      </w:r>
      <w:r w:rsidR="00B37534">
        <w:rPr>
          <w:rFonts w:ascii="Times New Roman" w:hAnsi="Times New Roman" w:cs="Times New Roman"/>
          <w:b/>
          <w:sz w:val="24"/>
          <w:szCs w:val="24"/>
        </w:rPr>
        <w:t xml:space="preserve">ure-3: UV-Visible </w:t>
      </w:r>
      <w:r w:rsidRPr="00820A2C">
        <w:rPr>
          <w:rFonts w:ascii="Times New Roman" w:hAnsi="Times New Roman" w:cs="Times New Roman"/>
          <w:b/>
          <w:sz w:val="24"/>
          <w:szCs w:val="24"/>
        </w:rPr>
        <w:t xml:space="preserve">Spectrum of </w:t>
      </w:r>
      <w:r w:rsidR="00B37534" w:rsidRPr="00D57652">
        <w:rPr>
          <w:rFonts w:ascii="Times New Roman" w:hAnsi="Times New Roman" w:cs="Times New Roman"/>
          <w:b/>
          <w:bCs/>
          <w:i/>
          <w:iCs/>
          <w:sz w:val="24"/>
          <w:szCs w:val="24"/>
        </w:rPr>
        <w:t>Murraya koenigii</w:t>
      </w:r>
      <w:r w:rsidR="00B37534" w:rsidRPr="00820A2C">
        <w:rPr>
          <w:rFonts w:ascii="Times New Roman" w:hAnsi="Times New Roman" w:cs="Times New Roman"/>
          <w:b/>
          <w:sz w:val="24"/>
          <w:szCs w:val="24"/>
        </w:rPr>
        <w:t xml:space="preserve"> </w:t>
      </w:r>
      <w:r w:rsidR="00B37534">
        <w:rPr>
          <w:rFonts w:ascii="Times New Roman" w:hAnsi="Times New Roman" w:cs="Times New Roman"/>
          <w:b/>
          <w:sz w:val="24"/>
          <w:szCs w:val="24"/>
        </w:rPr>
        <w:t xml:space="preserve">mediated </w:t>
      </w:r>
      <w:r w:rsidRPr="00820A2C">
        <w:rPr>
          <w:rFonts w:ascii="Times New Roman" w:hAnsi="Times New Roman" w:cs="Times New Roman"/>
          <w:b/>
          <w:sz w:val="24"/>
          <w:szCs w:val="24"/>
        </w:rPr>
        <w:t>ZnONPs</w:t>
      </w:r>
    </w:p>
    <w:p w14:paraId="478FA8EE" w14:textId="77777777" w:rsidR="00B37534" w:rsidRDefault="00B37534" w:rsidP="00F52233">
      <w:pPr>
        <w:spacing w:after="0" w:line="360" w:lineRule="auto"/>
        <w:jc w:val="center"/>
        <w:rPr>
          <w:rFonts w:ascii="Times New Roman" w:hAnsi="Times New Roman" w:cs="Times New Roman"/>
          <w:bCs/>
          <w:sz w:val="24"/>
          <w:szCs w:val="24"/>
        </w:rPr>
      </w:pPr>
      <w:r w:rsidRPr="007B7B84">
        <w:rPr>
          <w:rFonts w:ascii="Times New Roman" w:hAnsi="Times New Roman" w:cs="Times New Roman"/>
          <w:b/>
          <w:noProof/>
          <w:sz w:val="24"/>
          <w:szCs w:val="24"/>
        </w:rPr>
        <w:drawing>
          <wp:inline distT="0" distB="0" distL="0" distR="0" wp14:anchorId="787AA054" wp14:editId="13659C0C">
            <wp:extent cx="5943600" cy="203981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5669" cy="2040525"/>
                    </a:xfrm>
                    <a:prstGeom prst="rect">
                      <a:avLst/>
                    </a:prstGeom>
                    <a:noFill/>
                    <a:ln>
                      <a:noFill/>
                    </a:ln>
                  </pic:spPr>
                </pic:pic>
              </a:graphicData>
            </a:graphic>
          </wp:inline>
        </w:drawing>
      </w:r>
    </w:p>
    <w:p w14:paraId="6D50839B" w14:textId="77777777" w:rsidR="00B37534" w:rsidRDefault="00B37534" w:rsidP="00F52233">
      <w:pPr>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Figure-5: </w:t>
      </w:r>
      <w:r w:rsidRPr="00820A2C">
        <w:rPr>
          <w:rFonts w:ascii="Times New Roman" w:hAnsi="Times New Roman" w:cs="Times New Roman"/>
          <w:b/>
          <w:sz w:val="24"/>
          <w:szCs w:val="24"/>
        </w:rPr>
        <w:t xml:space="preserve">FT-IR Spectrum of </w:t>
      </w:r>
      <w:r>
        <w:rPr>
          <w:rFonts w:ascii="Times New Roman" w:hAnsi="Times New Roman" w:cs="Times New Roman"/>
          <w:b/>
          <w:sz w:val="24"/>
          <w:szCs w:val="24"/>
        </w:rPr>
        <w:t xml:space="preserve">aqueous extract of </w:t>
      </w:r>
      <w:r w:rsidRPr="00D57652">
        <w:rPr>
          <w:rFonts w:ascii="Times New Roman" w:hAnsi="Times New Roman" w:cs="Times New Roman"/>
          <w:b/>
          <w:bCs/>
          <w:i/>
          <w:iCs/>
          <w:sz w:val="24"/>
          <w:szCs w:val="24"/>
        </w:rPr>
        <w:t>Murraya koenigii</w:t>
      </w:r>
      <w:r w:rsidRPr="00820A2C">
        <w:rPr>
          <w:rFonts w:ascii="Times New Roman" w:hAnsi="Times New Roman" w:cs="Times New Roman"/>
          <w:b/>
          <w:sz w:val="24"/>
          <w:szCs w:val="24"/>
        </w:rPr>
        <w:t xml:space="preserve"> </w:t>
      </w:r>
    </w:p>
    <w:p w14:paraId="44D5C6A5" w14:textId="77777777" w:rsidR="00F52233" w:rsidRPr="00820A2C" w:rsidRDefault="00F52233" w:rsidP="00F52233">
      <w:pPr>
        <w:spacing w:after="0" w:line="360" w:lineRule="auto"/>
        <w:jc w:val="center"/>
        <w:rPr>
          <w:rFonts w:ascii="Times New Roman" w:hAnsi="Times New Roman" w:cs="Times New Roman"/>
          <w:bCs/>
          <w:sz w:val="24"/>
          <w:szCs w:val="24"/>
        </w:rPr>
      </w:pPr>
      <w:r w:rsidRPr="00820A2C">
        <w:rPr>
          <w:rFonts w:ascii="Times New Roman" w:hAnsi="Times New Roman" w:cs="Times New Roman"/>
          <w:bCs/>
          <w:sz w:val="24"/>
          <w:szCs w:val="24"/>
        </w:rPr>
        <w:tab/>
      </w:r>
      <w:r w:rsidRPr="00820A2C">
        <w:rPr>
          <w:rFonts w:ascii="Times New Roman" w:hAnsi="Times New Roman" w:cs="Times New Roman"/>
          <w:noProof/>
        </w:rPr>
        <w:drawing>
          <wp:inline distT="0" distB="0" distL="0" distR="0" wp14:anchorId="3C2030A2" wp14:editId="39F67A23">
            <wp:extent cx="5943600" cy="1943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159"/>
                    <a:stretch/>
                  </pic:blipFill>
                  <pic:spPr bwMode="auto">
                    <a:xfrm>
                      <a:off x="0" y="0"/>
                      <a:ext cx="5949932" cy="1945170"/>
                    </a:xfrm>
                    <a:prstGeom prst="rect">
                      <a:avLst/>
                    </a:prstGeom>
                    <a:noFill/>
                    <a:ln>
                      <a:noFill/>
                    </a:ln>
                    <a:extLst>
                      <a:ext uri="{53640926-AAD7-44D8-BBD7-CCE9431645EC}">
                        <a14:shadowObscured xmlns:a14="http://schemas.microsoft.com/office/drawing/2010/main"/>
                      </a:ext>
                    </a:extLst>
                  </pic:spPr>
                </pic:pic>
              </a:graphicData>
            </a:graphic>
          </wp:inline>
        </w:drawing>
      </w:r>
    </w:p>
    <w:p w14:paraId="5832932A" w14:textId="77777777" w:rsidR="00B37534" w:rsidRDefault="00B37534" w:rsidP="00B37534">
      <w:pPr>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Figure-5: </w:t>
      </w:r>
      <w:r w:rsidR="00F52233" w:rsidRPr="00820A2C">
        <w:rPr>
          <w:rFonts w:ascii="Times New Roman" w:hAnsi="Times New Roman" w:cs="Times New Roman"/>
          <w:b/>
          <w:sz w:val="24"/>
          <w:szCs w:val="24"/>
        </w:rPr>
        <w:t xml:space="preserve">FT-IR </w:t>
      </w:r>
      <w:r w:rsidRPr="00820A2C">
        <w:rPr>
          <w:rFonts w:ascii="Times New Roman" w:hAnsi="Times New Roman" w:cs="Times New Roman"/>
          <w:b/>
          <w:sz w:val="24"/>
          <w:szCs w:val="24"/>
        </w:rPr>
        <w:t xml:space="preserve">Spectrum of </w:t>
      </w:r>
      <w:r w:rsidRPr="00D57652">
        <w:rPr>
          <w:rFonts w:ascii="Times New Roman" w:hAnsi="Times New Roman" w:cs="Times New Roman"/>
          <w:b/>
          <w:bCs/>
          <w:i/>
          <w:iCs/>
          <w:sz w:val="24"/>
          <w:szCs w:val="24"/>
        </w:rPr>
        <w:t>Murraya koenigii</w:t>
      </w:r>
      <w:r w:rsidRPr="00820A2C">
        <w:rPr>
          <w:rFonts w:ascii="Times New Roman" w:hAnsi="Times New Roman" w:cs="Times New Roman"/>
          <w:b/>
          <w:sz w:val="24"/>
          <w:szCs w:val="24"/>
        </w:rPr>
        <w:t xml:space="preserve"> </w:t>
      </w:r>
      <w:r>
        <w:rPr>
          <w:rFonts w:ascii="Times New Roman" w:hAnsi="Times New Roman" w:cs="Times New Roman"/>
          <w:b/>
          <w:sz w:val="24"/>
          <w:szCs w:val="24"/>
        </w:rPr>
        <w:t xml:space="preserve">mediated </w:t>
      </w:r>
      <w:r w:rsidRPr="00820A2C">
        <w:rPr>
          <w:rFonts w:ascii="Times New Roman" w:hAnsi="Times New Roman" w:cs="Times New Roman"/>
          <w:b/>
          <w:sz w:val="24"/>
          <w:szCs w:val="24"/>
        </w:rPr>
        <w:t>ZnONPs</w:t>
      </w:r>
      <w:r w:rsidRPr="00820A2C">
        <w:rPr>
          <w:rFonts w:ascii="Times New Roman" w:hAnsi="Times New Roman" w:cs="Times New Roman"/>
          <w:bCs/>
          <w:sz w:val="24"/>
          <w:szCs w:val="24"/>
        </w:rPr>
        <w:t xml:space="preserve"> </w:t>
      </w:r>
    </w:p>
    <w:p w14:paraId="27448954" w14:textId="3B1E12CA" w:rsidR="00F52233" w:rsidRPr="00820A2C" w:rsidRDefault="00F52233" w:rsidP="00B37534">
      <w:pPr>
        <w:spacing w:after="0" w:line="360" w:lineRule="auto"/>
        <w:jc w:val="both"/>
        <w:rPr>
          <w:rFonts w:ascii="Times New Roman" w:hAnsi="Times New Roman" w:cs="Times New Roman"/>
          <w:sz w:val="24"/>
          <w:szCs w:val="24"/>
        </w:rPr>
      </w:pPr>
      <w:r w:rsidRPr="00820A2C">
        <w:rPr>
          <w:rFonts w:ascii="Times New Roman" w:hAnsi="Times New Roman" w:cs="Times New Roman"/>
          <w:bCs/>
          <w:sz w:val="24"/>
          <w:szCs w:val="24"/>
        </w:rPr>
        <w:t>XRD was used to determine the crystal structure of a material system. The 2</w:t>
      </w:r>
      <w:r w:rsidRPr="00820A2C">
        <w:rPr>
          <w:rFonts w:ascii="Times New Roman" w:hAnsi="Times New Roman" w:cs="Times New Roman"/>
          <w:bCs/>
          <w:sz w:val="24"/>
          <w:szCs w:val="24"/>
          <w:lang w:val="el-GR"/>
        </w:rPr>
        <w:t>ϴ</w:t>
      </w:r>
      <w:r w:rsidRPr="00820A2C">
        <w:rPr>
          <w:rFonts w:ascii="Times New Roman" w:hAnsi="Times New Roman" w:cs="Times New Roman"/>
          <w:bCs/>
          <w:sz w:val="24"/>
          <w:szCs w:val="24"/>
        </w:rPr>
        <w:t xml:space="preserve"> values of synth</w:t>
      </w:r>
      <w:r w:rsidR="00423F64">
        <w:rPr>
          <w:rFonts w:ascii="Times New Roman" w:hAnsi="Times New Roman" w:cs="Times New Roman"/>
          <w:bCs/>
          <w:sz w:val="24"/>
          <w:szCs w:val="24"/>
        </w:rPr>
        <w:t>esized zinc nanoparticles (fig.6</w:t>
      </w:r>
      <w:r w:rsidRPr="00820A2C">
        <w:rPr>
          <w:rFonts w:ascii="Times New Roman" w:hAnsi="Times New Roman" w:cs="Times New Roman"/>
          <w:bCs/>
          <w:sz w:val="24"/>
          <w:szCs w:val="24"/>
        </w:rPr>
        <w:t>) were found to be 31.84</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34.52</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36.38</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47.64</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56.70</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63.06</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xml:space="preserve"> and 68.10</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xml:space="preserve">. The peaks of the graph were in good agreement with the literature report </w:t>
      </w:r>
      <w:r w:rsidRPr="00820A2C">
        <w:rPr>
          <w:rFonts w:ascii="Times New Roman" w:hAnsi="Times New Roman" w:cs="Times New Roman"/>
          <w:bCs/>
          <w:sz w:val="24"/>
          <w:szCs w:val="24"/>
        </w:rPr>
        <w:lastRenderedPageBreak/>
        <w:t xml:space="preserve">(JCPDS File no: 36-1451).  Using Debye Scherrer equation </w:t>
      </w:r>
      <w:r w:rsidRPr="00820A2C">
        <w:rPr>
          <w:rFonts w:ascii="Times New Roman" w:hAnsi="Times New Roman" w:cs="Times New Roman"/>
          <w:b/>
          <w:bCs/>
          <w:sz w:val="24"/>
          <w:szCs w:val="24"/>
        </w:rPr>
        <w:t>[D</w:t>
      </w:r>
      <w:r w:rsidRPr="00820A2C">
        <w:rPr>
          <w:rFonts w:ascii="Times New Roman" w:hAnsi="Times New Roman" w:cs="Times New Roman"/>
          <w:b/>
          <w:bCs/>
          <w:sz w:val="24"/>
          <w:szCs w:val="24"/>
          <w:vertAlign w:val="subscript"/>
        </w:rPr>
        <w:t>p</w:t>
      </w:r>
      <w:r w:rsidRPr="00820A2C">
        <w:rPr>
          <w:rFonts w:ascii="Times New Roman" w:hAnsi="Times New Roman" w:cs="Times New Roman"/>
          <w:b/>
          <w:bCs/>
          <w:sz w:val="24"/>
          <w:szCs w:val="24"/>
        </w:rPr>
        <w:t xml:space="preserve"> = (0.94*λ) / (β*Cosϴ)]</w:t>
      </w:r>
      <w:r w:rsidRPr="00820A2C">
        <w:rPr>
          <w:rFonts w:ascii="Times New Roman" w:hAnsi="Times New Roman" w:cs="Times New Roman"/>
          <w:bCs/>
          <w:sz w:val="24"/>
          <w:szCs w:val="24"/>
        </w:rPr>
        <w:t>, the average size of the nanoparticles was determined. The average crystalline size of the formed ZnONPs was found to be 28.65 nm.</w:t>
      </w:r>
      <w:r w:rsidR="00B37534">
        <w:rPr>
          <w:rFonts w:ascii="Times New Roman" w:hAnsi="Times New Roman" w:cs="Times New Roman"/>
          <w:bCs/>
          <w:sz w:val="24"/>
          <w:szCs w:val="24"/>
        </w:rPr>
        <w:t xml:space="preserve"> </w:t>
      </w:r>
      <w:r w:rsidRPr="00820A2C">
        <w:rPr>
          <w:rFonts w:ascii="Times New Roman" w:hAnsi="Times New Roman" w:cs="Times New Roman"/>
          <w:sz w:val="24"/>
          <w:szCs w:val="24"/>
        </w:rPr>
        <w:t>XRD patterns obtained in this study are similar to XRD patterns obtained in the other biologically s</w:t>
      </w:r>
      <w:r w:rsidR="00D7731E">
        <w:rPr>
          <w:rFonts w:ascii="Times New Roman" w:hAnsi="Times New Roman" w:cs="Times New Roman"/>
          <w:sz w:val="24"/>
          <w:szCs w:val="24"/>
        </w:rPr>
        <w:t>ynthesized ZnO nanoparticles</w:t>
      </w:r>
      <w:r w:rsidRPr="00820A2C">
        <w:rPr>
          <w:rFonts w:ascii="Times New Roman" w:hAnsi="Times New Roman" w:cs="Times New Roman"/>
          <w:sz w:val="24"/>
          <w:szCs w:val="24"/>
        </w:rPr>
        <w:t>.</w:t>
      </w:r>
      <w:r w:rsidR="00AE7D9F">
        <w:rPr>
          <w:rFonts w:ascii="Times New Roman" w:hAnsi="Times New Roman" w:cs="Times New Roman"/>
          <w:sz w:val="24"/>
          <w:szCs w:val="24"/>
        </w:rPr>
        <w:t>[17,18]</w:t>
      </w:r>
    </w:p>
    <w:p w14:paraId="0B55118B" w14:textId="77777777" w:rsidR="00605830" w:rsidRPr="00820A2C" w:rsidRDefault="00F52233" w:rsidP="00605830">
      <w:pPr>
        <w:tabs>
          <w:tab w:val="left" w:pos="567"/>
        </w:tabs>
        <w:spacing w:line="360" w:lineRule="auto"/>
        <w:jc w:val="center"/>
        <w:rPr>
          <w:rFonts w:ascii="Times New Roman" w:hAnsi="Times New Roman" w:cs="Times New Roman"/>
          <w:b/>
          <w:bCs/>
          <w:sz w:val="24"/>
          <w:szCs w:val="24"/>
        </w:rPr>
      </w:pPr>
      <w:r w:rsidRPr="00820A2C">
        <w:rPr>
          <w:rFonts w:ascii="Times New Roman" w:hAnsi="Times New Roman" w:cs="Times New Roman"/>
          <w:noProof/>
          <w:sz w:val="24"/>
          <w:szCs w:val="24"/>
          <w:shd w:val="clear" w:color="auto" w:fill="FFFFFF"/>
        </w:rPr>
        <w:drawing>
          <wp:inline distT="0" distB="0" distL="0" distR="0" wp14:anchorId="3FB86EE6" wp14:editId="218353C2">
            <wp:extent cx="3952874" cy="2505808"/>
            <wp:effectExtent l="0" t="0" r="0" b="8890"/>
            <wp:docPr id="2" name="Picture 2" descr="C:\Users\Dyana\Desktop\pic -xrd - raji &amp; day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ana\Desktop\pic -xrd - raji &amp; dayan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941" r="2567" b="2943"/>
                    <a:stretch/>
                  </pic:blipFill>
                  <pic:spPr bwMode="auto">
                    <a:xfrm>
                      <a:off x="0" y="0"/>
                      <a:ext cx="3958041" cy="2509083"/>
                    </a:xfrm>
                    <a:prstGeom prst="rect">
                      <a:avLst/>
                    </a:prstGeom>
                    <a:noFill/>
                    <a:ln>
                      <a:noFill/>
                    </a:ln>
                    <a:extLst>
                      <a:ext uri="{53640926-AAD7-44D8-BBD7-CCE9431645EC}">
                        <a14:shadowObscured xmlns:a14="http://schemas.microsoft.com/office/drawing/2010/main"/>
                      </a:ext>
                    </a:extLst>
                  </pic:spPr>
                </pic:pic>
              </a:graphicData>
            </a:graphic>
          </wp:inline>
        </w:drawing>
      </w:r>
    </w:p>
    <w:p w14:paraId="598EB38C" w14:textId="77777777" w:rsidR="00D7731E" w:rsidRDefault="00605830" w:rsidP="00D7731E">
      <w:pPr>
        <w:spacing w:after="0" w:line="360" w:lineRule="auto"/>
        <w:jc w:val="center"/>
        <w:rPr>
          <w:rFonts w:ascii="Times New Roman" w:hAnsi="Times New Roman" w:cs="Times New Roman"/>
          <w:bCs/>
          <w:sz w:val="24"/>
          <w:szCs w:val="24"/>
        </w:rPr>
      </w:pPr>
      <w:r w:rsidRPr="00820A2C">
        <w:rPr>
          <w:rFonts w:ascii="Times New Roman" w:hAnsi="Times New Roman" w:cs="Times New Roman"/>
          <w:b/>
          <w:bCs/>
          <w:sz w:val="24"/>
          <w:szCs w:val="24"/>
        </w:rPr>
        <w:t xml:space="preserve"> Fig</w:t>
      </w:r>
      <w:r w:rsidR="00D7731E">
        <w:rPr>
          <w:rFonts w:ascii="Times New Roman" w:hAnsi="Times New Roman" w:cs="Times New Roman"/>
          <w:b/>
          <w:bCs/>
          <w:sz w:val="24"/>
          <w:szCs w:val="24"/>
        </w:rPr>
        <w:t>ure-6:</w:t>
      </w:r>
      <w:r w:rsidRPr="00820A2C">
        <w:rPr>
          <w:rFonts w:ascii="Times New Roman" w:hAnsi="Times New Roman" w:cs="Times New Roman"/>
          <w:b/>
          <w:bCs/>
          <w:sz w:val="24"/>
          <w:szCs w:val="24"/>
        </w:rPr>
        <w:t xml:space="preserve"> XRD Pattern of </w:t>
      </w:r>
      <w:r w:rsidR="00D7731E" w:rsidRPr="00D57652">
        <w:rPr>
          <w:rFonts w:ascii="Times New Roman" w:hAnsi="Times New Roman" w:cs="Times New Roman"/>
          <w:b/>
          <w:bCs/>
          <w:i/>
          <w:iCs/>
          <w:sz w:val="24"/>
          <w:szCs w:val="24"/>
        </w:rPr>
        <w:t>Murraya koenigii</w:t>
      </w:r>
      <w:r w:rsidR="00D7731E" w:rsidRPr="00820A2C">
        <w:rPr>
          <w:rFonts w:ascii="Times New Roman" w:hAnsi="Times New Roman" w:cs="Times New Roman"/>
          <w:b/>
          <w:sz w:val="24"/>
          <w:szCs w:val="24"/>
        </w:rPr>
        <w:t xml:space="preserve"> </w:t>
      </w:r>
      <w:r w:rsidR="00D7731E">
        <w:rPr>
          <w:rFonts w:ascii="Times New Roman" w:hAnsi="Times New Roman" w:cs="Times New Roman"/>
          <w:b/>
          <w:sz w:val="24"/>
          <w:szCs w:val="24"/>
        </w:rPr>
        <w:t xml:space="preserve">mediated </w:t>
      </w:r>
      <w:r w:rsidR="00D7731E" w:rsidRPr="00820A2C">
        <w:rPr>
          <w:rFonts w:ascii="Times New Roman" w:hAnsi="Times New Roman" w:cs="Times New Roman"/>
          <w:b/>
          <w:sz w:val="24"/>
          <w:szCs w:val="24"/>
        </w:rPr>
        <w:t>ZnONPs</w:t>
      </w:r>
      <w:r w:rsidR="00D7731E" w:rsidRPr="00820A2C">
        <w:rPr>
          <w:rFonts w:ascii="Times New Roman" w:hAnsi="Times New Roman" w:cs="Times New Roman"/>
          <w:bCs/>
          <w:sz w:val="24"/>
          <w:szCs w:val="24"/>
        </w:rPr>
        <w:t xml:space="preserve"> </w:t>
      </w:r>
    </w:p>
    <w:p w14:paraId="528AE896" w14:textId="77777777" w:rsidR="00F52233" w:rsidRPr="00820A2C" w:rsidRDefault="00F52233" w:rsidP="00F52233">
      <w:pPr>
        <w:tabs>
          <w:tab w:val="left" w:pos="567"/>
        </w:tabs>
        <w:spacing w:line="360" w:lineRule="auto"/>
        <w:jc w:val="both"/>
        <w:rPr>
          <w:rFonts w:ascii="Times New Roman" w:hAnsi="Times New Roman" w:cs="Times New Roman"/>
          <w:bCs/>
          <w:sz w:val="24"/>
          <w:szCs w:val="24"/>
        </w:rPr>
      </w:pPr>
      <w:r w:rsidRPr="00820A2C">
        <w:rPr>
          <w:rFonts w:ascii="Times New Roman" w:hAnsi="Times New Roman" w:cs="Times New Roman"/>
          <w:bCs/>
          <w:sz w:val="24"/>
          <w:szCs w:val="24"/>
        </w:rPr>
        <w:t xml:space="preserve">SEM analysis was used to identify the morphology, size and shape of the nanoparticles. The obtained SEM image showed the spherical shape of obtained ZnO nanoparticles (Fig. </w:t>
      </w:r>
      <w:r w:rsidR="00423F64">
        <w:rPr>
          <w:rFonts w:ascii="Times New Roman" w:hAnsi="Times New Roman" w:cs="Times New Roman"/>
          <w:bCs/>
          <w:sz w:val="24"/>
          <w:szCs w:val="24"/>
        </w:rPr>
        <w:t>7</w:t>
      </w:r>
      <w:r w:rsidRPr="00820A2C">
        <w:rPr>
          <w:rFonts w:ascii="Times New Roman" w:hAnsi="Times New Roman" w:cs="Times New Roman"/>
          <w:bCs/>
          <w:sz w:val="24"/>
          <w:szCs w:val="24"/>
        </w:rPr>
        <w:t>).As the synthesized nanoparticles are in spherical shape, they can easily penetrate into the cell wall of the pathogens which contributed to its effective anti-bacterial activity of the ZnO nanoparticles.</w:t>
      </w:r>
    </w:p>
    <w:p w14:paraId="36099D75" w14:textId="77777777" w:rsidR="00605830" w:rsidRPr="00820A2C" w:rsidRDefault="00605830" w:rsidP="00605830">
      <w:pPr>
        <w:spacing w:after="0" w:line="360" w:lineRule="auto"/>
        <w:jc w:val="both"/>
        <w:rPr>
          <w:rFonts w:ascii="Times New Roman" w:hAnsi="Times New Roman" w:cs="Times New Roman"/>
          <w:sz w:val="24"/>
          <w:szCs w:val="24"/>
          <w:shd w:val="clear" w:color="auto" w:fill="FFFFFF"/>
        </w:rPr>
      </w:pPr>
      <w:r w:rsidRPr="00820A2C">
        <w:rPr>
          <w:noProof/>
        </w:rPr>
        <w:drawing>
          <wp:inline distT="0" distB="0" distL="0" distR="0" wp14:anchorId="46310A06" wp14:editId="625A6C22">
            <wp:extent cx="2983865" cy="2237899"/>
            <wp:effectExtent l="0" t="0" r="6985" b="0"/>
            <wp:docPr id="20" name="Picture 20" descr="C:\Users\God\AppData\Local\Microsoft\Windows\INetCache\Content.Word\Zn-Nps-BA-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d\AppData\Local\Microsoft\Windows\INetCache\Content.Word\Zn-Nps-BA-07.tif"/>
                    <pic:cNvPicPr>
                      <a:picLocks noChangeAspect="1" noChangeArrowheads="1"/>
                    </pic:cNvPicPr>
                  </pic:nvPicPr>
                  <pic:blipFill>
                    <a:blip r:embed="rId13" cstate="print"/>
                    <a:srcRect/>
                    <a:stretch>
                      <a:fillRect/>
                    </a:stretch>
                  </pic:blipFill>
                  <pic:spPr bwMode="auto">
                    <a:xfrm>
                      <a:off x="0" y="0"/>
                      <a:ext cx="2990373" cy="2242780"/>
                    </a:xfrm>
                    <a:prstGeom prst="rect">
                      <a:avLst/>
                    </a:prstGeom>
                    <a:noFill/>
                    <a:ln w="9525">
                      <a:noFill/>
                      <a:miter lim="800000"/>
                      <a:headEnd/>
                      <a:tailEnd/>
                    </a:ln>
                  </pic:spPr>
                </pic:pic>
              </a:graphicData>
            </a:graphic>
          </wp:inline>
        </w:drawing>
      </w:r>
      <w:r w:rsidRPr="00820A2C">
        <w:rPr>
          <w:rFonts w:ascii="Times New Roman" w:hAnsi="Times New Roman" w:cs="Times New Roman"/>
          <w:sz w:val="24"/>
          <w:szCs w:val="24"/>
          <w:shd w:val="clear" w:color="auto" w:fill="FFFFFF"/>
        </w:rPr>
        <w:t xml:space="preserve"> </w:t>
      </w:r>
      <w:r w:rsidRPr="00820A2C">
        <w:rPr>
          <w:noProof/>
        </w:rPr>
        <w:drawing>
          <wp:inline distT="0" distB="0" distL="0" distR="0" wp14:anchorId="41F33A08" wp14:editId="2B060B0A">
            <wp:extent cx="2580640" cy="2230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3006" cy="2232800"/>
                    </a:xfrm>
                    <a:prstGeom prst="rect">
                      <a:avLst/>
                    </a:prstGeom>
                  </pic:spPr>
                </pic:pic>
              </a:graphicData>
            </a:graphic>
          </wp:inline>
        </w:drawing>
      </w:r>
    </w:p>
    <w:p w14:paraId="29EA589D" w14:textId="77777777" w:rsidR="00D7731E" w:rsidRDefault="00605830" w:rsidP="00D7731E">
      <w:pPr>
        <w:spacing w:after="0" w:line="360" w:lineRule="auto"/>
        <w:jc w:val="center"/>
        <w:rPr>
          <w:rFonts w:ascii="Times New Roman" w:hAnsi="Times New Roman" w:cs="Times New Roman"/>
          <w:bCs/>
          <w:sz w:val="24"/>
          <w:szCs w:val="24"/>
        </w:rPr>
      </w:pPr>
      <w:r w:rsidRPr="00820A2C">
        <w:rPr>
          <w:rFonts w:ascii="Times New Roman" w:hAnsi="Times New Roman" w:cs="Times New Roman"/>
          <w:b/>
          <w:sz w:val="24"/>
          <w:szCs w:val="24"/>
        </w:rPr>
        <w:t>Fig</w:t>
      </w:r>
      <w:r w:rsidR="00D7731E">
        <w:rPr>
          <w:rFonts w:ascii="Times New Roman" w:hAnsi="Times New Roman" w:cs="Times New Roman"/>
          <w:b/>
          <w:sz w:val="24"/>
          <w:szCs w:val="24"/>
        </w:rPr>
        <w:t>ure-7:</w:t>
      </w:r>
      <w:r w:rsidRPr="00820A2C">
        <w:rPr>
          <w:rFonts w:ascii="Times New Roman" w:hAnsi="Times New Roman" w:cs="Times New Roman"/>
          <w:b/>
          <w:sz w:val="24"/>
          <w:szCs w:val="24"/>
        </w:rPr>
        <w:t xml:space="preserve"> SEM Images of </w:t>
      </w:r>
      <w:r w:rsidR="00D7731E" w:rsidRPr="00D57652">
        <w:rPr>
          <w:rFonts w:ascii="Times New Roman" w:hAnsi="Times New Roman" w:cs="Times New Roman"/>
          <w:b/>
          <w:bCs/>
          <w:i/>
          <w:iCs/>
          <w:sz w:val="24"/>
          <w:szCs w:val="24"/>
        </w:rPr>
        <w:t>Murraya koenigii</w:t>
      </w:r>
      <w:r w:rsidR="00D7731E" w:rsidRPr="00820A2C">
        <w:rPr>
          <w:rFonts w:ascii="Times New Roman" w:hAnsi="Times New Roman" w:cs="Times New Roman"/>
          <w:b/>
          <w:sz w:val="24"/>
          <w:szCs w:val="24"/>
        </w:rPr>
        <w:t xml:space="preserve"> </w:t>
      </w:r>
      <w:r w:rsidR="00D7731E">
        <w:rPr>
          <w:rFonts w:ascii="Times New Roman" w:hAnsi="Times New Roman" w:cs="Times New Roman"/>
          <w:b/>
          <w:sz w:val="24"/>
          <w:szCs w:val="24"/>
        </w:rPr>
        <w:t xml:space="preserve">mediated </w:t>
      </w:r>
      <w:r w:rsidR="00D7731E" w:rsidRPr="00820A2C">
        <w:rPr>
          <w:rFonts w:ascii="Times New Roman" w:hAnsi="Times New Roman" w:cs="Times New Roman"/>
          <w:b/>
          <w:sz w:val="24"/>
          <w:szCs w:val="24"/>
        </w:rPr>
        <w:t>ZnONPs</w:t>
      </w:r>
      <w:r w:rsidR="00D7731E" w:rsidRPr="00820A2C">
        <w:rPr>
          <w:rFonts w:ascii="Times New Roman" w:hAnsi="Times New Roman" w:cs="Times New Roman"/>
          <w:bCs/>
          <w:sz w:val="24"/>
          <w:szCs w:val="24"/>
        </w:rPr>
        <w:t xml:space="preserve"> </w:t>
      </w:r>
    </w:p>
    <w:p w14:paraId="1E5640F9" w14:textId="77777777" w:rsidR="00F52233" w:rsidRDefault="00F52233" w:rsidP="00F52233">
      <w:pPr>
        <w:spacing w:line="360" w:lineRule="auto"/>
        <w:jc w:val="center"/>
        <w:rPr>
          <w:rFonts w:ascii="Times New Roman" w:hAnsi="Times New Roman" w:cs="Times New Roman"/>
          <w:bCs/>
          <w:sz w:val="24"/>
          <w:szCs w:val="24"/>
        </w:rPr>
      </w:pPr>
      <w:r w:rsidRPr="00820A2C">
        <w:rPr>
          <w:rFonts w:ascii="Times New Roman" w:hAnsi="Times New Roman" w:cs="Times New Roman"/>
          <w:bCs/>
          <w:noProof/>
          <w:sz w:val="24"/>
          <w:szCs w:val="24"/>
        </w:rPr>
        <w:drawing>
          <wp:inline distT="0" distB="0" distL="0" distR="0" wp14:anchorId="21E25913" wp14:editId="037FEA99">
            <wp:extent cx="4747260" cy="2734407"/>
            <wp:effectExtent l="0" t="0" r="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803729" cy="2766933"/>
                    </a:xfrm>
                    <a:prstGeom prst="rect">
                      <a:avLst/>
                    </a:prstGeom>
                    <a:noFill/>
                    <a:ln w="9525">
                      <a:noFill/>
                      <a:miter lim="800000"/>
                      <a:headEnd/>
                      <a:tailEnd/>
                    </a:ln>
                  </pic:spPr>
                </pic:pic>
              </a:graphicData>
            </a:graphic>
          </wp:inline>
        </w:drawing>
      </w:r>
    </w:p>
    <w:p w14:paraId="6E07644D" w14:textId="77777777" w:rsidR="00423F64" w:rsidRDefault="00423F64" w:rsidP="00423F64">
      <w:pPr>
        <w:spacing w:after="0" w:line="360" w:lineRule="auto"/>
        <w:jc w:val="center"/>
        <w:rPr>
          <w:rFonts w:ascii="Times New Roman" w:hAnsi="Times New Roman" w:cs="Times New Roman"/>
          <w:bCs/>
          <w:sz w:val="24"/>
          <w:szCs w:val="24"/>
        </w:rPr>
      </w:pPr>
      <w:r w:rsidRPr="00820A2C">
        <w:rPr>
          <w:rFonts w:ascii="Times New Roman" w:hAnsi="Times New Roman" w:cs="Times New Roman"/>
          <w:b/>
          <w:sz w:val="24"/>
          <w:szCs w:val="24"/>
        </w:rPr>
        <w:t>Fig</w:t>
      </w:r>
      <w:r>
        <w:rPr>
          <w:rFonts w:ascii="Times New Roman" w:hAnsi="Times New Roman" w:cs="Times New Roman"/>
          <w:b/>
          <w:sz w:val="24"/>
          <w:szCs w:val="24"/>
        </w:rPr>
        <w:t>ure-7: EDAX</w:t>
      </w:r>
      <w:r w:rsidRPr="00820A2C">
        <w:rPr>
          <w:rFonts w:ascii="Times New Roman" w:hAnsi="Times New Roman" w:cs="Times New Roman"/>
          <w:b/>
          <w:sz w:val="24"/>
          <w:szCs w:val="24"/>
        </w:rPr>
        <w:t xml:space="preserve"> Image of </w:t>
      </w:r>
      <w:r w:rsidRPr="00D57652">
        <w:rPr>
          <w:rFonts w:ascii="Times New Roman" w:hAnsi="Times New Roman" w:cs="Times New Roman"/>
          <w:b/>
          <w:bCs/>
          <w:i/>
          <w:iCs/>
          <w:sz w:val="24"/>
          <w:szCs w:val="24"/>
        </w:rPr>
        <w:t>Murraya koenigii</w:t>
      </w:r>
      <w:r w:rsidRPr="00820A2C">
        <w:rPr>
          <w:rFonts w:ascii="Times New Roman" w:hAnsi="Times New Roman" w:cs="Times New Roman"/>
          <w:b/>
          <w:sz w:val="24"/>
          <w:szCs w:val="24"/>
        </w:rPr>
        <w:t xml:space="preserve"> </w:t>
      </w:r>
      <w:r>
        <w:rPr>
          <w:rFonts w:ascii="Times New Roman" w:hAnsi="Times New Roman" w:cs="Times New Roman"/>
          <w:b/>
          <w:sz w:val="24"/>
          <w:szCs w:val="24"/>
        </w:rPr>
        <w:t xml:space="preserve">mediated </w:t>
      </w:r>
      <w:r w:rsidRPr="00820A2C">
        <w:rPr>
          <w:rFonts w:ascii="Times New Roman" w:hAnsi="Times New Roman" w:cs="Times New Roman"/>
          <w:b/>
          <w:sz w:val="24"/>
          <w:szCs w:val="24"/>
        </w:rPr>
        <w:t>ZnONPs</w:t>
      </w:r>
      <w:r w:rsidRPr="00820A2C">
        <w:rPr>
          <w:rFonts w:ascii="Times New Roman" w:hAnsi="Times New Roman" w:cs="Times New Roman"/>
          <w:bCs/>
          <w:sz w:val="24"/>
          <w:szCs w:val="24"/>
        </w:rPr>
        <w:t xml:space="preserve"> </w:t>
      </w:r>
    </w:p>
    <w:p w14:paraId="2C9FC1A1" w14:textId="7DFC303F" w:rsidR="00D7731E" w:rsidRPr="00820A2C" w:rsidRDefault="00D7731E" w:rsidP="00D7731E">
      <w:pPr>
        <w:tabs>
          <w:tab w:val="left" w:pos="567"/>
        </w:tabs>
        <w:spacing w:line="360" w:lineRule="auto"/>
        <w:jc w:val="both"/>
        <w:rPr>
          <w:rFonts w:ascii="Times New Roman" w:hAnsi="Times New Roman" w:cs="Times New Roman"/>
          <w:bCs/>
          <w:sz w:val="24"/>
          <w:szCs w:val="24"/>
        </w:rPr>
      </w:pPr>
      <w:r w:rsidRPr="00820A2C">
        <w:rPr>
          <w:rFonts w:ascii="Times New Roman" w:hAnsi="Times New Roman" w:cs="Times New Roman"/>
          <w:bCs/>
          <w:sz w:val="24"/>
          <w:szCs w:val="24"/>
        </w:rPr>
        <w:t>The Energy-Dispersive X-ray (EDAX) investigation was done to check the elemental composition of synthesized zinc oxide nanoparticles.</w:t>
      </w:r>
      <w:r w:rsidR="00AE7D9F">
        <w:rPr>
          <w:rFonts w:ascii="Times New Roman" w:hAnsi="Times New Roman" w:cs="Times New Roman"/>
          <w:bCs/>
          <w:sz w:val="24"/>
          <w:szCs w:val="24"/>
        </w:rPr>
        <w:t xml:space="preserve">[19] </w:t>
      </w:r>
      <w:r w:rsidRPr="00820A2C">
        <w:rPr>
          <w:rFonts w:ascii="Times New Roman" w:hAnsi="Times New Roman" w:cs="Times New Roman"/>
          <w:bCs/>
          <w:sz w:val="24"/>
          <w:szCs w:val="24"/>
        </w:rPr>
        <w:t>The EDAX spectrum showed highest percentages of Zinc and oxygen with the elemental composition of 70.04% and 29.96%respec</w:t>
      </w:r>
      <w:r w:rsidR="00E417B3">
        <w:rPr>
          <w:rFonts w:ascii="Times New Roman" w:hAnsi="Times New Roman" w:cs="Times New Roman"/>
          <w:bCs/>
          <w:sz w:val="24"/>
          <w:szCs w:val="24"/>
        </w:rPr>
        <w:t>tively (Fig. 7</w:t>
      </w:r>
      <w:r w:rsidRPr="00820A2C">
        <w:rPr>
          <w:rFonts w:ascii="Times New Roman" w:hAnsi="Times New Roman" w:cs="Times New Roman"/>
          <w:bCs/>
          <w:sz w:val="24"/>
          <w:szCs w:val="24"/>
        </w:rPr>
        <w:t xml:space="preserve">).  </w:t>
      </w:r>
    </w:p>
    <w:p w14:paraId="07D40772" w14:textId="77777777" w:rsidR="00D7731E" w:rsidRPr="00820A2C" w:rsidRDefault="00D7731E" w:rsidP="00F52233">
      <w:pPr>
        <w:spacing w:line="360" w:lineRule="auto"/>
        <w:jc w:val="center"/>
        <w:rPr>
          <w:rFonts w:ascii="Times New Roman" w:hAnsi="Times New Roman" w:cs="Times New Roman"/>
          <w:bCs/>
          <w:sz w:val="24"/>
          <w:szCs w:val="24"/>
        </w:rPr>
      </w:pPr>
    </w:p>
    <w:p w14:paraId="6C2E5E9A" w14:textId="31B9063D" w:rsidR="00F52233" w:rsidRPr="00F964C4" w:rsidRDefault="00F52233" w:rsidP="00F964C4">
      <w:pPr>
        <w:pStyle w:val="ListParagraph"/>
        <w:numPr>
          <w:ilvl w:val="0"/>
          <w:numId w:val="5"/>
        </w:numPr>
        <w:spacing w:line="360" w:lineRule="auto"/>
        <w:jc w:val="center"/>
        <w:rPr>
          <w:rFonts w:ascii="Times New Roman" w:hAnsi="Times New Roman" w:cs="Times New Roman"/>
          <w:b/>
          <w:sz w:val="24"/>
          <w:szCs w:val="24"/>
        </w:rPr>
      </w:pPr>
      <w:r w:rsidRPr="00F964C4">
        <w:rPr>
          <w:rFonts w:ascii="Times New Roman" w:hAnsi="Times New Roman" w:cs="Times New Roman"/>
          <w:b/>
          <w:sz w:val="24"/>
          <w:szCs w:val="24"/>
        </w:rPr>
        <w:t>CONCLUSION:</w:t>
      </w:r>
    </w:p>
    <w:p w14:paraId="49F03102" w14:textId="77777777" w:rsidR="00D51731" w:rsidRPr="00820A2C" w:rsidRDefault="00F52233" w:rsidP="00D51731">
      <w:pPr>
        <w:spacing w:after="0" w:line="360" w:lineRule="auto"/>
        <w:ind w:firstLine="720"/>
        <w:jc w:val="both"/>
        <w:rPr>
          <w:rFonts w:ascii="Times New Roman" w:hAnsi="Times New Roman" w:cs="Times New Roman"/>
          <w:sz w:val="24"/>
          <w:szCs w:val="24"/>
          <w:shd w:val="clear" w:color="auto" w:fill="FFFFFF"/>
        </w:rPr>
      </w:pPr>
      <w:r w:rsidRPr="00820A2C">
        <w:rPr>
          <w:rFonts w:ascii="Times New Roman" w:hAnsi="Times New Roman" w:cs="Times New Roman"/>
          <w:sz w:val="24"/>
          <w:szCs w:val="24"/>
        </w:rPr>
        <w:tab/>
        <w:t xml:space="preserve">Green synthesis of nanoparticles used in the research work was found to be eco-friendly, non-toxic and less usage of chemicals than the physical and chemical methods. The phytochemicals present in the leaf extract itself help in the synthesis of metal oxide nanoparticle. The presence of functional groups induce the nanoparticle synthesis were alcohols and phenols that are widely seen in secondary metabolite flavonoids. From the literature it is understood that, 70% ethanol extract possess flavonoid compounds (major phyto-molecule) which is also confirmed by qualitative and UV-Visible. Further the XRD analysis proved the spherical crystalline nature of the ZnO NPs with the average size of 28.65 nm.  </w:t>
      </w:r>
      <w:r w:rsidRPr="00820A2C">
        <w:rPr>
          <w:rFonts w:ascii="Times New Roman" w:hAnsi="Times New Roman" w:cs="Times New Roman"/>
          <w:bCs/>
          <w:sz w:val="24"/>
          <w:szCs w:val="24"/>
        </w:rPr>
        <w:t>The existence of major elemental percentage of zinc and oxygen without any additional peaks confirmed the purity of the ZnONPs</w:t>
      </w:r>
      <w:r w:rsidRPr="00820A2C">
        <w:rPr>
          <w:rFonts w:ascii="Times New Roman" w:hAnsi="Times New Roman" w:cs="Times New Roman"/>
          <w:sz w:val="24"/>
          <w:szCs w:val="24"/>
        </w:rPr>
        <w:t xml:space="preserve">. </w:t>
      </w:r>
      <w:r w:rsidR="00D51731" w:rsidRPr="00820A2C">
        <w:rPr>
          <w:rFonts w:ascii="Times New Roman" w:hAnsi="Times New Roman" w:cs="Times New Roman"/>
          <w:sz w:val="24"/>
          <w:szCs w:val="24"/>
          <w:shd w:val="clear" w:color="auto" w:fill="FFFFFF"/>
        </w:rPr>
        <w:t>The</w:t>
      </w:r>
      <w:r w:rsidR="00D51731">
        <w:rPr>
          <w:rFonts w:ascii="Times New Roman" w:hAnsi="Times New Roman" w:cs="Times New Roman"/>
          <w:sz w:val="24"/>
          <w:szCs w:val="24"/>
          <w:shd w:val="clear" w:color="auto" w:fill="FFFFFF"/>
        </w:rPr>
        <w:t xml:space="preserve"> above research work reveals </w:t>
      </w:r>
      <w:r w:rsidR="00983E9D">
        <w:rPr>
          <w:rFonts w:ascii="Times New Roman" w:hAnsi="Times New Roman" w:cs="Times New Roman"/>
          <w:sz w:val="24"/>
          <w:szCs w:val="24"/>
          <w:shd w:val="clear" w:color="auto" w:fill="FFFFFF"/>
        </w:rPr>
        <w:t xml:space="preserve">that, </w:t>
      </w:r>
      <w:r w:rsidR="00D51731">
        <w:rPr>
          <w:rFonts w:ascii="Times New Roman" w:hAnsi="Times New Roman" w:cs="Times New Roman"/>
          <w:sz w:val="24"/>
          <w:szCs w:val="24"/>
          <w:shd w:val="clear" w:color="auto" w:fill="FFFFFF"/>
        </w:rPr>
        <w:t>the</w:t>
      </w:r>
      <w:r w:rsidR="00D51731" w:rsidRPr="00820A2C">
        <w:rPr>
          <w:rFonts w:ascii="Times New Roman" w:hAnsi="Times New Roman" w:cs="Times New Roman"/>
          <w:sz w:val="24"/>
          <w:szCs w:val="24"/>
          <w:shd w:val="clear" w:color="auto" w:fill="FFFFFF"/>
        </w:rPr>
        <w:t xml:space="preserve"> aqueous extract of </w:t>
      </w:r>
      <w:r w:rsidR="00D51731" w:rsidRPr="00820A2C">
        <w:rPr>
          <w:rFonts w:ascii="Times New Roman" w:hAnsi="Times New Roman" w:cs="Times New Roman"/>
          <w:bCs/>
          <w:i/>
          <w:iCs/>
          <w:sz w:val="24"/>
          <w:szCs w:val="24"/>
        </w:rPr>
        <w:t>Murraya koenigii</w:t>
      </w:r>
      <w:r w:rsidR="00D51731" w:rsidRPr="00820A2C">
        <w:rPr>
          <w:rFonts w:ascii="Times New Roman" w:hAnsi="Times New Roman" w:cs="Times New Roman"/>
          <w:bCs/>
          <w:sz w:val="24"/>
          <w:szCs w:val="24"/>
        </w:rPr>
        <w:t xml:space="preserve"> </w:t>
      </w:r>
      <w:r w:rsidR="00D51731" w:rsidRPr="00820A2C">
        <w:rPr>
          <w:rFonts w:ascii="Times New Roman" w:hAnsi="Times New Roman" w:cs="Times New Roman"/>
          <w:sz w:val="24"/>
          <w:szCs w:val="24"/>
          <w:shd w:val="clear" w:color="auto" w:fill="FFFFFF"/>
        </w:rPr>
        <w:t>leaves is a very good bioreduc</w:t>
      </w:r>
      <w:r w:rsidR="00D51731">
        <w:rPr>
          <w:rFonts w:ascii="Times New Roman" w:hAnsi="Times New Roman" w:cs="Times New Roman"/>
          <w:sz w:val="24"/>
          <w:szCs w:val="24"/>
          <w:shd w:val="clear" w:color="auto" w:fill="FFFFFF"/>
        </w:rPr>
        <w:t>tant for the synthesis of zincoxide</w:t>
      </w:r>
      <w:r w:rsidR="00D51731" w:rsidRPr="00820A2C">
        <w:rPr>
          <w:rFonts w:ascii="Times New Roman" w:hAnsi="Times New Roman" w:cs="Times New Roman"/>
          <w:sz w:val="24"/>
          <w:szCs w:val="24"/>
          <w:shd w:val="clear" w:color="auto" w:fill="FFFFFF"/>
        </w:rPr>
        <w:t xml:space="preserve"> nanoparticles.</w:t>
      </w:r>
    </w:p>
    <w:p w14:paraId="1E94E555" w14:textId="77777777" w:rsidR="00F52233" w:rsidRPr="00820A2C" w:rsidRDefault="00F52233" w:rsidP="00F52233">
      <w:pPr>
        <w:tabs>
          <w:tab w:val="left" w:pos="567"/>
        </w:tabs>
        <w:spacing w:line="360" w:lineRule="auto"/>
        <w:jc w:val="both"/>
        <w:rPr>
          <w:rFonts w:ascii="Times New Roman" w:hAnsi="Times New Roman" w:cs="Times New Roman"/>
          <w:sz w:val="24"/>
          <w:szCs w:val="24"/>
        </w:rPr>
      </w:pPr>
    </w:p>
    <w:p w14:paraId="512EABEB" w14:textId="76EEACD2" w:rsidR="00605830" w:rsidRPr="00F964C4" w:rsidRDefault="00605830" w:rsidP="00F964C4">
      <w:pPr>
        <w:pStyle w:val="ListParagraph"/>
        <w:numPr>
          <w:ilvl w:val="0"/>
          <w:numId w:val="5"/>
        </w:numPr>
        <w:spacing w:after="0" w:line="480" w:lineRule="auto"/>
        <w:jc w:val="center"/>
        <w:rPr>
          <w:rFonts w:ascii="Times New Roman" w:hAnsi="Times New Roman" w:cs="Times New Roman"/>
          <w:b/>
          <w:sz w:val="28"/>
          <w:szCs w:val="28"/>
        </w:rPr>
      </w:pPr>
      <w:r w:rsidRPr="00F964C4">
        <w:rPr>
          <w:rFonts w:ascii="Times New Roman" w:hAnsi="Times New Roman" w:cs="Times New Roman"/>
          <w:b/>
          <w:sz w:val="28"/>
          <w:szCs w:val="28"/>
        </w:rPr>
        <w:t>References</w:t>
      </w:r>
    </w:p>
    <w:p w14:paraId="06863F80" w14:textId="77777777" w:rsidR="00605830" w:rsidRPr="00C0291E" w:rsidRDefault="00605830" w:rsidP="00093941">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 xml:space="preserve">Matej Balaz, Michal Goga, Michal Hegedus, Nina Daneu, Maria Kovacova, Ludmila </w:t>
      </w:r>
      <w:r w:rsidR="00244D97" w:rsidRPr="00C0291E">
        <w:rPr>
          <w:rFonts w:ascii="Times New Roman" w:hAnsi="Times New Roman" w:cs="Times New Roman"/>
          <w:sz w:val="24"/>
          <w:szCs w:val="24"/>
        </w:rPr>
        <w:t>Tkacikova, Ludmila Balazona, Martin Backor (2020)</w:t>
      </w:r>
      <w:r w:rsidRPr="00C0291E">
        <w:rPr>
          <w:rFonts w:ascii="Times New Roman" w:hAnsi="Times New Roman" w:cs="Times New Roman"/>
          <w:sz w:val="24"/>
          <w:szCs w:val="24"/>
        </w:rPr>
        <w:t xml:space="preserve"> Biomechanochemical Solid-state synthesis of Silver Nanoparticles with Antibacterial activity using Lichens, </w:t>
      </w:r>
      <w:r w:rsidR="00093941" w:rsidRPr="00093941">
        <w:rPr>
          <w:rFonts w:ascii="Times New Roman" w:hAnsi="Times New Roman" w:cs="Times New Roman"/>
          <w:sz w:val="24"/>
          <w:szCs w:val="24"/>
        </w:rPr>
        <w:t>ACS Sustainable Chemistry &amp; Engineering</w:t>
      </w:r>
      <w:r w:rsidRPr="00C0291E">
        <w:rPr>
          <w:rFonts w:ascii="Times New Roman" w:hAnsi="Times New Roman" w:cs="Times New Roman"/>
          <w:i/>
          <w:sz w:val="24"/>
          <w:szCs w:val="24"/>
        </w:rPr>
        <w:t xml:space="preserve">, </w:t>
      </w:r>
      <w:r w:rsidR="00A7678F" w:rsidRPr="00C0291E">
        <w:rPr>
          <w:rFonts w:ascii="Times New Roman" w:hAnsi="Times New Roman" w:cs="Times New Roman"/>
          <w:sz w:val="24"/>
          <w:szCs w:val="24"/>
        </w:rPr>
        <w:t>8</w:t>
      </w:r>
      <w:r w:rsidR="00093941">
        <w:rPr>
          <w:rFonts w:ascii="Times New Roman" w:hAnsi="Times New Roman" w:cs="Times New Roman"/>
          <w:sz w:val="24"/>
          <w:szCs w:val="24"/>
        </w:rPr>
        <w:t>(37)</w:t>
      </w:r>
      <w:r w:rsidR="00A7678F" w:rsidRPr="00C0291E">
        <w:rPr>
          <w:rFonts w:ascii="Times New Roman" w:hAnsi="Times New Roman" w:cs="Times New Roman"/>
          <w:sz w:val="24"/>
          <w:szCs w:val="24"/>
        </w:rPr>
        <w:t>,</w:t>
      </w:r>
      <w:r w:rsidRPr="00C0291E">
        <w:rPr>
          <w:rFonts w:ascii="Times New Roman" w:hAnsi="Times New Roman" w:cs="Times New Roman"/>
          <w:sz w:val="24"/>
          <w:szCs w:val="24"/>
        </w:rPr>
        <w:t xml:space="preserve"> 13945-13955.</w:t>
      </w:r>
    </w:p>
    <w:p w14:paraId="673EBEE8" w14:textId="77777777" w:rsidR="00605830" w:rsidRPr="00C0291E" w:rsidRDefault="00605830" w:rsidP="00C0291E">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M. Jazmin Silveroc, Kiamela M. Rocea, Emilce Artur de la Villarmois, Kelsay Fourneir, Anabel, E. Lanterna, Mariela, F. Perz, M. Ceci</w:t>
      </w:r>
      <w:r w:rsidR="00A7678F" w:rsidRPr="00C0291E">
        <w:rPr>
          <w:rFonts w:ascii="Times New Roman" w:hAnsi="Times New Roman" w:cs="Times New Roman"/>
          <w:sz w:val="24"/>
          <w:szCs w:val="24"/>
        </w:rPr>
        <w:t>lia Becerra, Juan C. Scaiano (2018)</w:t>
      </w:r>
      <w:r w:rsidRPr="00C0291E">
        <w:rPr>
          <w:rFonts w:ascii="Times New Roman" w:hAnsi="Times New Roman" w:cs="Times New Roman"/>
          <w:sz w:val="24"/>
          <w:szCs w:val="24"/>
        </w:rPr>
        <w:t xml:space="preserve"> Selective Photoinduced Antibacterial activity of Amoxicillin – coated Gold Nanoparticles: From one-step synthesis to in Vivo Cytocompatibility, ACS Omega</w:t>
      </w:r>
      <w:r w:rsidRPr="00C0291E">
        <w:rPr>
          <w:rFonts w:ascii="Times New Roman" w:hAnsi="Times New Roman" w:cs="Times New Roman"/>
          <w:i/>
          <w:sz w:val="24"/>
          <w:szCs w:val="24"/>
        </w:rPr>
        <w:t>,</w:t>
      </w:r>
      <w:r w:rsidR="00A7678F" w:rsidRPr="00C0291E">
        <w:rPr>
          <w:rFonts w:ascii="Times New Roman" w:hAnsi="Times New Roman" w:cs="Times New Roman"/>
          <w:sz w:val="24"/>
          <w:szCs w:val="24"/>
        </w:rPr>
        <w:t xml:space="preserve"> 3</w:t>
      </w:r>
      <w:r w:rsidR="00093941">
        <w:rPr>
          <w:rFonts w:ascii="Times New Roman" w:hAnsi="Times New Roman" w:cs="Times New Roman"/>
          <w:sz w:val="24"/>
          <w:szCs w:val="24"/>
        </w:rPr>
        <w:t>(1)</w:t>
      </w:r>
      <w:r w:rsidR="00A7678F" w:rsidRPr="00C0291E">
        <w:rPr>
          <w:rFonts w:ascii="Times New Roman" w:hAnsi="Times New Roman" w:cs="Times New Roman"/>
          <w:sz w:val="24"/>
          <w:szCs w:val="24"/>
        </w:rPr>
        <w:t>,</w:t>
      </w:r>
      <w:r w:rsidRPr="00C0291E">
        <w:rPr>
          <w:rFonts w:ascii="Times New Roman" w:hAnsi="Times New Roman" w:cs="Times New Roman"/>
          <w:sz w:val="24"/>
          <w:szCs w:val="24"/>
        </w:rPr>
        <w:t xml:space="preserve"> 1220-1230.</w:t>
      </w:r>
    </w:p>
    <w:p w14:paraId="6D2EA6F7" w14:textId="77777777" w:rsidR="00605830" w:rsidRPr="00C0291E" w:rsidRDefault="00605830" w:rsidP="00093941">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Ameu Azam, Arham S. Ahmed, Moha</w:t>
      </w:r>
      <w:r w:rsidR="00A7678F" w:rsidRPr="00C0291E">
        <w:rPr>
          <w:rFonts w:ascii="Times New Roman" w:hAnsi="Times New Roman" w:cs="Times New Roman"/>
          <w:sz w:val="24"/>
          <w:szCs w:val="24"/>
        </w:rPr>
        <w:t xml:space="preserve">mmed Oves, Mohammad S. Khan, </w:t>
      </w:r>
      <w:r w:rsidRPr="00C0291E">
        <w:rPr>
          <w:rFonts w:ascii="Times New Roman" w:hAnsi="Times New Roman" w:cs="Times New Roman"/>
          <w:sz w:val="24"/>
          <w:szCs w:val="24"/>
        </w:rPr>
        <w:t>Sami S. Habib</w:t>
      </w:r>
      <w:r w:rsidR="00A7678F" w:rsidRPr="00C0291E">
        <w:rPr>
          <w:rFonts w:ascii="Times New Roman" w:hAnsi="Times New Roman" w:cs="Times New Roman"/>
          <w:sz w:val="24"/>
          <w:szCs w:val="24"/>
        </w:rPr>
        <w:t xml:space="preserve"> (2012)</w:t>
      </w:r>
      <w:r w:rsidRPr="00C0291E">
        <w:rPr>
          <w:rFonts w:ascii="Times New Roman" w:hAnsi="Times New Roman" w:cs="Times New Roman"/>
          <w:sz w:val="24"/>
          <w:szCs w:val="24"/>
        </w:rPr>
        <w:t xml:space="preserve"> Antimicrobial activity of metal oxide nanoparticles against Gram-positive and Gram-negative bacteria – a Comparative Study, </w:t>
      </w:r>
      <w:r w:rsidR="00093941" w:rsidRPr="00093941">
        <w:rPr>
          <w:rFonts w:ascii="Times New Roman" w:hAnsi="Times New Roman" w:cs="Times New Roman"/>
          <w:sz w:val="24"/>
          <w:szCs w:val="24"/>
        </w:rPr>
        <w:t>International Journal of Nanomedicine</w:t>
      </w:r>
      <w:r w:rsidRPr="00C0291E">
        <w:rPr>
          <w:rFonts w:ascii="Times New Roman" w:hAnsi="Times New Roman" w:cs="Times New Roman"/>
          <w:sz w:val="24"/>
          <w:szCs w:val="24"/>
        </w:rPr>
        <w:t>,</w:t>
      </w:r>
      <w:r w:rsidRPr="00C0291E">
        <w:rPr>
          <w:rFonts w:ascii="Times New Roman" w:hAnsi="Times New Roman" w:cs="Times New Roman"/>
          <w:i/>
          <w:sz w:val="24"/>
          <w:szCs w:val="24"/>
        </w:rPr>
        <w:t xml:space="preserve"> </w:t>
      </w:r>
      <w:r w:rsidR="00A7678F" w:rsidRPr="00C0291E">
        <w:rPr>
          <w:rFonts w:ascii="Times New Roman" w:hAnsi="Times New Roman" w:cs="Times New Roman"/>
          <w:sz w:val="24"/>
          <w:szCs w:val="24"/>
        </w:rPr>
        <w:t xml:space="preserve">7, </w:t>
      </w:r>
      <w:r w:rsidRPr="00C0291E">
        <w:rPr>
          <w:rFonts w:ascii="Times New Roman" w:hAnsi="Times New Roman" w:cs="Times New Roman"/>
          <w:sz w:val="24"/>
          <w:szCs w:val="24"/>
        </w:rPr>
        <w:t>6003-6009.</w:t>
      </w:r>
    </w:p>
    <w:p w14:paraId="31C84605" w14:textId="77777777" w:rsidR="00605830" w:rsidRPr="00C0291E" w:rsidRDefault="00C0291E" w:rsidP="00C0291E">
      <w:pPr>
        <w:pStyle w:val="ListParagraph"/>
        <w:numPr>
          <w:ilvl w:val="0"/>
          <w:numId w:val="3"/>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B70D15">
        <w:rPr>
          <w:rFonts w:ascii="Times New Roman" w:hAnsi="Times New Roman" w:cs="Times New Roman"/>
          <w:sz w:val="24"/>
          <w:szCs w:val="24"/>
        </w:rPr>
        <w:t xml:space="preserve"> </w:t>
      </w:r>
      <w:r w:rsidR="00605830" w:rsidRPr="00C0291E">
        <w:rPr>
          <w:rFonts w:ascii="Times New Roman" w:hAnsi="Times New Roman" w:cs="Times New Roman"/>
          <w:sz w:val="24"/>
          <w:szCs w:val="24"/>
        </w:rPr>
        <w:t>Saravanakumar, Hicham Abou Oualid, Younes Brahmi, A. Ayeshamariam, M. Karunanaithy, A. Mohamed Saleem, K.</w:t>
      </w:r>
      <w:r w:rsidR="00A7678F" w:rsidRPr="00C0291E">
        <w:rPr>
          <w:rFonts w:ascii="Times New Roman" w:hAnsi="Times New Roman" w:cs="Times New Roman"/>
          <w:sz w:val="24"/>
          <w:szCs w:val="24"/>
        </w:rPr>
        <w:t xml:space="preserve"> Kaviyarasu, S. Sivaranjani, M. Jayachandran (2019) </w:t>
      </w:r>
      <w:r w:rsidR="00605830" w:rsidRPr="00C0291E">
        <w:rPr>
          <w:rFonts w:ascii="Times New Roman" w:hAnsi="Times New Roman" w:cs="Times New Roman"/>
          <w:sz w:val="24"/>
          <w:szCs w:val="24"/>
        </w:rPr>
        <w:t>Synthesis and characterization of CuO/ ZnO/ CNTs thin film on Copper substrate and its photocatalytic applications, Open</w:t>
      </w:r>
      <w:r w:rsidR="00A7678F" w:rsidRPr="00C0291E">
        <w:rPr>
          <w:rFonts w:ascii="Times New Roman" w:hAnsi="Times New Roman" w:cs="Times New Roman"/>
          <w:sz w:val="24"/>
          <w:szCs w:val="24"/>
        </w:rPr>
        <w:t xml:space="preserve"> </w:t>
      </w:r>
      <w:r w:rsidR="00605830" w:rsidRPr="00C0291E">
        <w:rPr>
          <w:rFonts w:ascii="Times New Roman" w:hAnsi="Times New Roman" w:cs="Times New Roman"/>
          <w:sz w:val="24"/>
          <w:szCs w:val="24"/>
        </w:rPr>
        <w:t>Nano</w:t>
      </w:r>
      <w:r w:rsidR="00605830" w:rsidRPr="00C0291E">
        <w:rPr>
          <w:rFonts w:ascii="Times New Roman" w:hAnsi="Times New Roman" w:cs="Times New Roman"/>
          <w:i/>
          <w:sz w:val="24"/>
          <w:szCs w:val="24"/>
        </w:rPr>
        <w:t xml:space="preserve">, </w:t>
      </w:r>
      <w:r w:rsidR="00605830" w:rsidRPr="00C0291E">
        <w:rPr>
          <w:rFonts w:ascii="Times New Roman" w:hAnsi="Times New Roman" w:cs="Times New Roman"/>
          <w:sz w:val="24"/>
          <w:szCs w:val="24"/>
        </w:rPr>
        <w:t>4</w:t>
      </w:r>
      <w:r w:rsidR="00A7678F" w:rsidRPr="00C0291E">
        <w:rPr>
          <w:rFonts w:ascii="Times New Roman" w:hAnsi="Times New Roman" w:cs="Times New Roman"/>
          <w:sz w:val="24"/>
          <w:szCs w:val="24"/>
        </w:rPr>
        <w:t>,</w:t>
      </w:r>
      <w:r w:rsidR="00605830" w:rsidRPr="00C0291E">
        <w:rPr>
          <w:rFonts w:ascii="Times New Roman" w:hAnsi="Times New Roman" w:cs="Times New Roman"/>
          <w:sz w:val="24"/>
          <w:szCs w:val="24"/>
        </w:rPr>
        <w:t xml:space="preserve"> </w:t>
      </w:r>
      <w:r w:rsidR="00B70D15">
        <w:rPr>
          <w:rFonts w:ascii="Times New Roman" w:hAnsi="Times New Roman" w:cs="Times New Roman"/>
          <w:sz w:val="24"/>
          <w:szCs w:val="24"/>
        </w:rPr>
        <w:t xml:space="preserve">100025, </w:t>
      </w:r>
      <w:r w:rsidR="00605830" w:rsidRPr="00C0291E">
        <w:rPr>
          <w:rFonts w:ascii="Times New Roman" w:hAnsi="Times New Roman" w:cs="Times New Roman"/>
          <w:sz w:val="24"/>
          <w:szCs w:val="24"/>
        </w:rPr>
        <w:t>1-15.</w:t>
      </w:r>
    </w:p>
    <w:p w14:paraId="6B33040E" w14:textId="77777777" w:rsidR="00605830" w:rsidRPr="00C0291E" w:rsidRDefault="00605830" w:rsidP="00B70D15">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Jianhui Zhang, Baoda</w:t>
      </w:r>
      <w:r w:rsidR="00A7678F" w:rsidRPr="00C0291E">
        <w:rPr>
          <w:rFonts w:ascii="Times New Roman" w:hAnsi="Times New Roman" w:cs="Times New Roman"/>
          <w:sz w:val="24"/>
          <w:szCs w:val="24"/>
        </w:rPr>
        <w:t xml:space="preserve">n Zhao, Zhongda Pan, Min Gu, Alex Punnoose (2015) </w:t>
      </w:r>
      <w:r w:rsidRPr="00C0291E">
        <w:rPr>
          <w:rFonts w:ascii="Times New Roman" w:hAnsi="Times New Roman" w:cs="Times New Roman"/>
          <w:sz w:val="24"/>
          <w:szCs w:val="24"/>
        </w:rPr>
        <w:t xml:space="preserve">Synthesis of ZnO Nanoparticles with controlled Shapes, Sizes, Aggregations and Surface Complex compounds for Tuning or Switching the Photoluminescence, </w:t>
      </w:r>
      <w:r w:rsidR="00B70D15" w:rsidRPr="00B70D15">
        <w:rPr>
          <w:rFonts w:ascii="Times New Roman" w:hAnsi="Times New Roman" w:cs="Times New Roman"/>
          <w:sz w:val="24"/>
          <w:szCs w:val="24"/>
        </w:rPr>
        <w:t>Crystal Growth &amp; Design</w:t>
      </w:r>
      <w:r w:rsidRPr="00C0291E">
        <w:rPr>
          <w:rFonts w:ascii="Times New Roman" w:hAnsi="Times New Roman" w:cs="Times New Roman"/>
          <w:sz w:val="24"/>
          <w:szCs w:val="24"/>
        </w:rPr>
        <w:t>,</w:t>
      </w:r>
      <w:r w:rsidRPr="00C0291E">
        <w:rPr>
          <w:rFonts w:ascii="Times New Roman" w:hAnsi="Times New Roman" w:cs="Times New Roman"/>
          <w:i/>
          <w:sz w:val="24"/>
          <w:szCs w:val="24"/>
        </w:rPr>
        <w:t xml:space="preserve"> </w:t>
      </w:r>
      <w:r w:rsidR="00A7678F" w:rsidRPr="00C0291E">
        <w:rPr>
          <w:rFonts w:ascii="Times New Roman" w:hAnsi="Times New Roman" w:cs="Times New Roman"/>
          <w:sz w:val="24"/>
          <w:szCs w:val="24"/>
        </w:rPr>
        <w:t>15</w:t>
      </w:r>
      <w:r w:rsidR="00B70D15">
        <w:rPr>
          <w:rFonts w:ascii="Times New Roman" w:hAnsi="Times New Roman" w:cs="Times New Roman"/>
          <w:sz w:val="24"/>
          <w:szCs w:val="24"/>
        </w:rPr>
        <w:t>(7)</w:t>
      </w:r>
      <w:r w:rsidR="00A7678F" w:rsidRPr="00C0291E">
        <w:rPr>
          <w:rFonts w:ascii="Times New Roman" w:hAnsi="Times New Roman" w:cs="Times New Roman"/>
          <w:sz w:val="24"/>
          <w:szCs w:val="24"/>
        </w:rPr>
        <w:t>,</w:t>
      </w:r>
      <w:r w:rsidRPr="00C0291E">
        <w:rPr>
          <w:rFonts w:ascii="Times New Roman" w:hAnsi="Times New Roman" w:cs="Times New Roman"/>
          <w:sz w:val="24"/>
          <w:szCs w:val="24"/>
        </w:rPr>
        <w:t xml:space="preserve"> 3144-3149.</w:t>
      </w:r>
    </w:p>
    <w:p w14:paraId="1F2F8FEA" w14:textId="77777777" w:rsidR="00605830" w:rsidRPr="00C0291E" w:rsidRDefault="00605830" w:rsidP="00B70D15">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Xiaosheng Tang, Eugene Shi Gu</w:t>
      </w:r>
      <w:r w:rsidR="00A7678F" w:rsidRPr="00C0291E">
        <w:rPr>
          <w:rFonts w:ascii="Times New Roman" w:hAnsi="Times New Roman" w:cs="Times New Roman"/>
          <w:sz w:val="24"/>
          <w:szCs w:val="24"/>
        </w:rPr>
        <w:t>ang Choo, Ling Li, Jun Ding, Junmin Xue (2010)</w:t>
      </w:r>
      <w:r w:rsidRPr="00C0291E">
        <w:rPr>
          <w:rFonts w:ascii="Times New Roman" w:hAnsi="Times New Roman" w:cs="Times New Roman"/>
          <w:sz w:val="24"/>
          <w:szCs w:val="24"/>
        </w:rPr>
        <w:t xml:space="preserve"> Synthesis of ZnO Nanoparticles with Tunable Emission Colors and their Cell Labeling Applications, </w:t>
      </w:r>
      <w:r w:rsidR="00B70D15" w:rsidRPr="00B70D15">
        <w:rPr>
          <w:rFonts w:ascii="Times New Roman" w:hAnsi="Times New Roman" w:cs="Times New Roman"/>
          <w:sz w:val="24"/>
          <w:szCs w:val="24"/>
        </w:rPr>
        <w:t>Chemistry of Materials</w:t>
      </w:r>
      <w:r w:rsidRPr="00C0291E">
        <w:rPr>
          <w:rFonts w:ascii="Times New Roman" w:hAnsi="Times New Roman" w:cs="Times New Roman"/>
          <w:i/>
          <w:sz w:val="24"/>
          <w:szCs w:val="24"/>
        </w:rPr>
        <w:t>,</w:t>
      </w:r>
      <w:r w:rsidR="00A7678F" w:rsidRPr="00C0291E">
        <w:rPr>
          <w:rFonts w:ascii="Times New Roman" w:hAnsi="Times New Roman" w:cs="Times New Roman"/>
          <w:sz w:val="24"/>
          <w:szCs w:val="24"/>
        </w:rPr>
        <w:t xml:space="preserve"> 22</w:t>
      </w:r>
      <w:r w:rsidR="00B70D15">
        <w:rPr>
          <w:rFonts w:ascii="Times New Roman" w:hAnsi="Times New Roman" w:cs="Times New Roman"/>
          <w:sz w:val="24"/>
          <w:szCs w:val="24"/>
        </w:rPr>
        <w:t>(11)</w:t>
      </w:r>
      <w:r w:rsidR="00A7678F" w:rsidRPr="00C0291E">
        <w:rPr>
          <w:rFonts w:ascii="Times New Roman" w:hAnsi="Times New Roman" w:cs="Times New Roman"/>
          <w:sz w:val="24"/>
          <w:szCs w:val="24"/>
        </w:rPr>
        <w:t>,</w:t>
      </w:r>
      <w:r w:rsidRPr="00C0291E">
        <w:rPr>
          <w:rFonts w:ascii="Times New Roman" w:hAnsi="Times New Roman" w:cs="Times New Roman"/>
          <w:sz w:val="24"/>
          <w:szCs w:val="24"/>
        </w:rPr>
        <w:t xml:space="preserve"> 3383-3388.</w:t>
      </w:r>
    </w:p>
    <w:p w14:paraId="7EB0BD2D" w14:textId="77777777" w:rsidR="00605830" w:rsidRPr="00C0291E" w:rsidRDefault="001A2863" w:rsidP="00C0291E">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K. Nithya, S. Kalyana Sundharam (2019)</w:t>
      </w:r>
      <w:r w:rsidR="00605830" w:rsidRPr="00C0291E">
        <w:rPr>
          <w:rFonts w:ascii="Times New Roman" w:hAnsi="Times New Roman" w:cs="Times New Roman"/>
          <w:sz w:val="24"/>
          <w:szCs w:val="24"/>
        </w:rPr>
        <w:t xml:space="preserve"> Effect of chemically synthesis compared to biosynthesized ZnO nanoparticles using aqueous extract of C. halicacabum and their antibacterial activity, Open</w:t>
      </w:r>
      <w:r w:rsidRPr="00C0291E">
        <w:rPr>
          <w:rFonts w:ascii="Times New Roman" w:hAnsi="Times New Roman" w:cs="Times New Roman"/>
          <w:sz w:val="24"/>
          <w:szCs w:val="24"/>
        </w:rPr>
        <w:t xml:space="preserve"> </w:t>
      </w:r>
      <w:r w:rsidR="00605830" w:rsidRPr="00C0291E">
        <w:rPr>
          <w:rFonts w:ascii="Times New Roman" w:hAnsi="Times New Roman" w:cs="Times New Roman"/>
          <w:sz w:val="24"/>
          <w:szCs w:val="24"/>
        </w:rPr>
        <w:t>Nano</w:t>
      </w:r>
      <w:r w:rsidRPr="00C0291E">
        <w:rPr>
          <w:rFonts w:ascii="Times New Roman" w:hAnsi="Times New Roman" w:cs="Times New Roman"/>
          <w:sz w:val="24"/>
          <w:szCs w:val="24"/>
        </w:rPr>
        <w:t>,</w:t>
      </w:r>
      <w:r w:rsidR="00605830" w:rsidRPr="00C0291E">
        <w:rPr>
          <w:rFonts w:ascii="Times New Roman" w:hAnsi="Times New Roman" w:cs="Times New Roman"/>
          <w:i/>
          <w:sz w:val="24"/>
          <w:szCs w:val="24"/>
        </w:rPr>
        <w:t xml:space="preserve"> </w:t>
      </w:r>
      <w:r w:rsidR="00605830" w:rsidRPr="00C0291E">
        <w:rPr>
          <w:rFonts w:ascii="Times New Roman" w:hAnsi="Times New Roman" w:cs="Times New Roman"/>
          <w:sz w:val="24"/>
          <w:szCs w:val="24"/>
        </w:rPr>
        <w:t>4</w:t>
      </w:r>
      <w:r w:rsidRPr="00C0291E">
        <w:rPr>
          <w:rFonts w:ascii="Times New Roman" w:hAnsi="Times New Roman" w:cs="Times New Roman"/>
          <w:sz w:val="24"/>
          <w:szCs w:val="24"/>
        </w:rPr>
        <w:t xml:space="preserve">, </w:t>
      </w:r>
      <w:r w:rsidR="00B70D15">
        <w:rPr>
          <w:rFonts w:ascii="Times New Roman" w:hAnsi="Times New Roman" w:cs="Times New Roman"/>
          <w:sz w:val="24"/>
          <w:szCs w:val="24"/>
        </w:rPr>
        <w:t xml:space="preserve">100024, </w:t>
      </w:r>
      <w:r w:rsidR="00605830" w:rsidRPr="00C0291E">
        <w:rPr>
          <w:rFonts w:ascii="Times New Roman" w:hAnsi="Times New Roman" w:cs="Times New Roman"/>
          <w:sz w:val="24"/>
          <w:szCs w:val="24"/>
        </w:rPr>
        <w:t>1-12.</w:t>
      </w:r>
    </w:p>
    <w:p w14:paraId="5D5657E3" w14:textId="77777777" w:rsidR="00605830" w:rsidRPr="00C0291E" w:rsidRDefault="001A2863" w:rsidP="00B70D15">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Eric A. Meulenkamp (1998)</w:t>
      </w:r>
      <w:r w:rsidR="00605830" w:rsidRPr="00C0291E">
        <w:rPr>
          <w:rFonts w:ascii="Times New Roman" w:hAnsi="Times New Roman" w:cs="Times New Roman"/>
          <w:sz w:val="24"/>
          <w:szCs w:val="24"/>
        </w:rPr>
        <w:t xml:space="preserve"> Synthesis and Growth of ZnO Nanoparticles,</w:t>
      </w:r>
      <w:r w:rsidR="00605830" w:rsidRPr="00C0291E">
        <w:rPr>
          <w:rFonts w:ascii="Times New Roman" w:hAnsi="Times New Roman" w:cs="Times New Roman"/>
          <w:i/>
          <w:sz w:val="24"/>
          <w:szCs w:val="24"/>
        </w:rPr>
        <w:t xml:space="preserve"> </w:t>
      </w:r>
      <w:r w:rsidR="00B70D15" w:rsidRPr="00B70D15">
        <w:rPr>
          <w:rFonts w:ascii="Times New Roman" w:hAnsi="Times New Roman" w:cs="Times New Roman"/>
          <w:sz w:val="24"/>
          <w:szCs w:val="24"/>
        </w:rPr>
        <w:t>The Journal of Physical Chemistry B</w:t>
      </w:r>
      <w:r w:rsidR="00605830" w:rsidRPr="00C0291E">
        <w:rPr>
          <w:rFonts w:ascii="Times New Roman" w:hAnsi="Times New Roman" w:cs="Times New Roman"/>
          <w:sz w:val="24"/>
          <w:szCs w:val="24"/>
        </w:rPr>
        <w:t>,</w:t>
      </w:r>
      <w:r w:rsidRPr="00C0291E">
        <w:rPr>
          <w:rFonts w:ascii="Times New Roman" w:hAnsi="Times New Roman" w:cs="Times New Roman"/>
          <w:sz w:val="24"/>
          <w:szCs w:val="24"/>
        </w:rPr>
        <w:t xml:space="preserve"> 102</w:t>
      </w:r>
      <w:r w:rsidR="00B70D15">
        <w:rPr>
          <w:rFonts w:ascii="Times New Roman" w:hAnsi="Times New Roman" w:cs="Times New Roman"/>
          <w:sz w:val="24"/>
          <w:szCs w:val="24"/>
        </w:rPr>
        <w:t>(29)</w:t>
      </w:r>
      <w:r w:rsidRPr="00C0291E">
        <w:rPr>
          <w:rFonts w:ascii="Times New Roman" w:hAnsi="Times New Roman" w:cs="Times New Roman"/>
          <w:sz w:val="24"/>
          <w:szCs w:val="24"/>
        </w:rPr>
        <w:t>,</w:t>
      </w:r>
      <w:r w:rsidR="00605830" w:rsidRPr="00C0291E">
        <w:rPr>
          <w:rFonts w:ascii="Times New Roman" w:hAnsi="Times New Roman" w:cs="Times New Roman"/>
          <w:sz w:val="24"/>
          <w:szCs w:val="24"/>
        </w:rPr>
        <w:t xml:space="preserve"> 5566-5572.</w:t>
      </w:r>
    </w:p>
    <w:p w14:paraId="54769913" w14:textId="77777777" w:rsidR="00605830" w:rsidRPr="00C0291E" w:rsidRDefault="00605830" w:rsidP="00B70D15">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bCs/>
          <w:sz w:val="24"/>
          <w:szCs w:val="24"/>
        </w:rPr>
        <w:t>Joghee Suresh, Ganeshan Pradheesh, Vincent Alexr</w:t>
      </w:r>
      <w:r w:rsidR="00CD1EAD" w:rsidRPr="00C0291E">
        <w:rPr>
          <w:rFonts w:ascii="Times New Roman" w:hAnsi="Times New Roman" w:cs="Times New Roman"/>
          <w:bCs/>
          <w:sz w:val="24"/>
          <w:szCs w:val="24"/>
        </w:rPr>
        <w:t xml:space="preserve">amani, Mahalingam Sundrarajan, Sun lg Hong (2018) </w:t>
      </w:r>
      <w:r w:rsidRPr="00C0291E">
        <w:rPr>
          <w:rFonts w:ascii="Times New Roman" w:hAnsi="Times New Roman" w:cs="Times New Roman"/>
          <w:bCs/>
          <w:sz w:val="24"/>
          <w:szCs w:val="24"/>
        </w:rPr>
        <w:t xml:space="preserve">Green synthesis and Characterisation of Zinc oxide nanoparticles using insulin plant </w:t>
      </w:r>
      <w:r w:rsidRPr="00C0291E">
        <w:rPr>
          <w:rFonts w:ascii="Times New Roman" w:hAnsi="Times New Roman" w:cs="Times New Roman"/>
          <w:bCs/>
          <w:i/>
          <w:sz w:val="24"/>
          <w:szCs w:val="24"/>
        </w:rPr>
        <w:t xml:space="preserve">(Coctus pictus D. Don) </w:t>
      </w:r>
      <w:r w:rsidRPr="00C0291E">
        <w:rPr>
          <w:rFonts w:ascii="Times New Roman" w:hAnsi="Times New Roman" w:cs="Times New Roman"/>
          <w:bCs/>
          <w:sz w:val="24"/>
          <w:szCs w:val="24"/>
        </w:rPr>
        <w:t xml:space="preserve">and investigation of its antimicrobial as well as anticancer activities, </w:t>
      </w:r>
      <w:r w:rsidR="00B70D15" w:rsidRPr="00B70D15">
        <w:rPr>
          <w:rFonts w:ascii="Times New Roman" w:hAnsi="Times New Roman" w:cs="Times New Roman"/>
          <w:bCs/>
          <w:sz w:val="24"/>
          <w:szCs w:val="24"/>
        </w:rPr>
        <w:t>Advances in Natural Sciences: Nanoscience and Nanotechnology</w:t>
      </w:r>
      <w:r w:rsidRPr="00C0291E">
        <w:rPr>
          <w:rFonts w:ascii="Times New Roman" w:hAnsi="Times New Roman" w:cs="Times New Roman"/>
          <w:bCs/>
          <w:i/>
          <w:sz w:val="24"/>
          <w:szCs w:val="24"/>
        </w:rPr>
        <w:t>,</w:t>
      </w:r>
      <w:r w:rsidR="00CD1EAD" w:rsidRPr="00C0291E">
        <w:rPr>
          <w:rFonts w:ascii="Times New Roman" w:hAnsi="Times New Roman" w:cs="Times New Roman"/>
          <w:bCs/>
          <w:sz w:val="24"/>
          <w:szCs w:val="24"/>
        </w:rPr>
        <w:t xml:space="preserve"> 9,</w:t>
      </w:r>
      <w:r w:rsidR="00B70D15">
        <w:rPr>
          <w:rFonts w:ascii="Times New Roman" w:hAnsi="Times New Roman" w:cs="Times New Roman"/>
          <w:bCs/>
          <w:sz w:val="24"/>
          <w:szCs w:val="24"/>
        </w:rPr>
        <w:t xml:space="preserve"> 015008,</w:t>
      </w:r>
      <w:r w:rsidR="00CD1EAD" w:rsidRPr="00C0291E">
        <w:rPr>
          <w:rFonts w:ascii="Times New Roman" w:hAnsi="Times New Roman" w:cs="Times New Roman"/>
          <w:bCs/>
          <w:sz w:val="24"/>
          <w:szCs w:val="24"/>
        </w:rPr>
        <w:t xml:space="preserve"> </w:t>
      </w:r>
      <w:r w:rsidRPr="00C0291E">
        <w:rPr>
          <w:rFonts w:ascii="Times New Roman" w:hAnsi="Times New Roman" w:cs="Times New Roman"/>
          <w:bCs/>
          <w:sz w:val="24"/>
          <w:szCs w:val="24"/>
        </w:rPr>
        <w:t>1-8.</w:t>
      </w:r>
    </w:p>
    <w:p w14:paraId="64DB402C" w14:textId="77777777" w:rsidR="00605830" w:rsidRPr="00C0291E" w:rsidRDefault="00605830" w:rsidP="00B70D15">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Deepali Sharma, Myalowenkosi I. Sabela, Suvardhan Kanchi, Krishna Bisetty,</w:t>
      </w:r>
      <w:r w:rsidR="00E81164" w:rsidRPr="00C0291E">
        <w:rPr>
          <w:rFonts w:ascii="Times New Roman" w:hAnsi="Times New Roman" w:cs="Times New Roman"/>
          <w:sz w:val="24"/>
          <w:szCs w:val="24"/>
        </w:rPr>
        <w:t xml:space="preserve"> Adam A. Skelton, Bahareh Honarparvar (2018)</w:t>
      </w:r>
      <w:r w:rsidRPr="00C0291E">
        <w:rPr>
          <w:rFonts w:ascii="Times New Roman" w:hAnsi="Times New Roman" w:cs="Times New Roman"/>
          <w:sz w:val="24"/>
          <w:szCs w:val="24"/>
        </w:rPr>
        <w:t xml:space="preserve"> Green synthesis, characterization and electrochemical sensing of silymarin by ZnO nanoparticles: Experimental and DFT studies, </w:t>
      </w:r>
      <w:r w:rsidR="00B70D15" w:rsidRPr="00B70D15">
        <w:rPr>
          <w:rFonts w:ascii="Times New Roman" w:hAnsi="Times New Roman" w:cs="Times New Roman"/>
          <w:sz w:val="24"/>
          <w:szCs w:val="24"/>
        </w:rPr>
        <w:t>Journal of Electroanalytical Chemistry</w:t>
      </w:r>
      <w:r w:rsidRPr="00C0291E">
        <w:rPr>
          <w:rFonts w:ascii="Times New Roman" w:hAnsi="Times New Roman" w:cs="Times New Roman"/>
          <w:sz w:val="24"/>
          <w:szCs w:val="24"/>
        </w:rPr>
        <w:t>,</w:t>
      </w:r>
      <w:r w:rsidRPr="00C0291E">
        <w:rPr>
          <w:rFonts w:ascii="Times New Roman" w:hAnsi="Times New Roman" w:cs="Times New Roman"/>
          <w:i/>
          <w:sz w:val="24"/>
          <w:szCs w:val="24"/>
        </w:rPr>
        <w:t xml:space="preserve"> </w:t>
      </w:r>
      <w:r w:rsidR="00E81164" w:rsidRPr="00C0291E">
        <w:rPr>
          <w:rFonts w:ascii="Times New Roman" w:hAnsi="Times New Roman" w:cs="Times New Roman"/>
          <w:sz w:val="24"/>
          <w:szCs w:val="24"/>
        </w:rPr>
        <w:t xml:space="preserve">808, </w:t>
      </w:r>
      <w:r w:rsidRPr="00C0291E">
        <w:rPr>
          <w:rFonts w:ascii="Times New Roman" w:hAnsi="Times New Roman" w:cs="Times New Roman"/>
          <w:sz w:val="24"/>
          <w:szCs w:val="24"/>
        </w:rPr>
        <w:t>160-172.</w:t>
      </w:r>
    </w:p>
    <w:p w14:paraId="4A39C2C2" w14:textId="77777777" w:rsidR="00605830" w:rsidRPr="00C0291E" w:rsidRDefault="00605830" w:rsidP="00B25F4C">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Hamid Reza Ghaffarian, Mahboobeh Saie</w:t>
      </w:r>
      <w:r w:rsidR="00E81164" w:rsidRPr="00C0291E">
        <w:rPr>
          <w:rFonts w:ascii="Times New Roman" w:hAnsi="Times New Roman" w:cs="Times New Roman"/>
          <w:sz w:val="24"/>
          <w:szCs w:val="24"/>
        </w:rPr>
        <w:t>di, Mohammad Ali Sayyadnejad, Ali Morad Rashidi (2011)</w:t>
      </w:r>
      <w:r w:rsidRPr="00C0291E">
        <w:rPr>
          <w:rFonts w:ascii="Times New Roman" w:hAnsi="Times New Roman" w:cs="Times New Roman"/>
          <w:sz w:val="24"/>
          <w:szCs w:val="24"/>
        </w:rPr>
        <w:t xml:space="preserve"> Synthesis of ZnO Nanoparticles by Spray Pyrolysis Method, </w:t>
      </w:r>
      <w:r w:rsidR="00B25F4C" w:rsidRPr="00B25F4C">
        <w:rPr>
          <w:rFonts w:ascii="Times New Roman" w:hAnsi="Times New Roman" w:cs="Times New Roman"/>
          <w:sz w:val="24"/>
          <w:szCs w:val="24"/>
        </w:rPr>
        <w:t>Iranian Journal of Chemistry and Chemical Engineering</w:t>
      </w:r>
      <w:r w:rsidR="00E81164" w:rsidRPr="00C0291E">
        <w:rPr>
          <w:rFonts w:ascii="Times New Roman" w:hAnsi="Times New Roman" w:cs="Times New Roman"/>
          <w:sz w:val="24"/>
          <w:szCs w:val="24"/>
        </w:rPr>
        <w:t>,</w:t>
      </w:r>
      <w:r w:rsidRPr="00C0291E">
        <w:rPr>
          <w:rFonts w:ascii="Times New Roman" w:hAnsi="Times New Roman" w:cs="Times New Roman"/>
          <w:i/>
          <w:sz w:val="24"/>
          <w:szCs w:val="24"/>
        </w:rPr>
        <w:t xml:space="preserve"> </w:t>
      </w:r>
      <w:r w:rsidR="00E81164" w:rsidRPr="00C0291E">
        <w:rPr>
          <w:rFonts w:ascii="Times New Roman" w:hAnsi="Times New Roman" w:cs="Times New Roman"/>
          <w:sz w:val="24"/>
          <w:szCs w:val="24"/>
        </w:rPr>
        <w:t>30</w:t>
      </w:r>
      <w:r w:rsidR="00B70D15">
        <w:rPr>
          <w:rFonts w:ascii="Times New Roman" w:hAnsi="Times New Roman" w:cs="Times New Roman"/>
          <w:sz w:val="24"/>
          <w:szCs w:val="24"/>
        </w:rPr>
        <w:t xml:space="preserve"> (1)</w:t>
      </w:r>
      <w:r w:rsidR="00E81164" w:rsidRPr="00C0291E">
        <w:rPr>
          <w:rFonts w:ascii="Times New Roman" w:hAnsi="Times New Roman" w:cs="Times New Roman"/>
          <w:sz w:val="24"/>
          <w:szCs w:val="24"/>
        </w:rPr>
        <w:t>,</w:t>
      </w:r>
      <w:r w:rsidR="00B70D15">
        <w:rPr>
          <w:rFonts w:ascii="Times New Roman" w:hAnsi="Times New Roman" w:cs="Times New Roman"/>
          <w:sz w:val="24"/>
          <w:szCs w:val="24"/>
        </w:rPr>
        <w:t xml:space="preserve"> 57</w:t>
      </w:r>
      <w:r w:rsidR="00B25F4C">
        <w:rPr>
          <w:rFonts w:ascii="Times New Roman" w:hAnsi="Times New Roman" w:cs="Times New Roman"/>
          <w:sz w:val="24"/>
          <w:szCs w:val="24"/>
        </w:rPr>
        <w:t>,</w:t>
      </w:r>
      <w:r w:rsidRPr="00C0291E">
        <w:rPr>
          <w:rFonts w:ascii="Times New Roman" w:hAnsi="Times New Roman" w:cs="Times New Roman"/>
          <w:sz w:val="24"/>
          <w:szCs w:val="24"/>
        </w:rPr>
        <w:t xml:space="preserve"> 1-6.</w:t>
      </w:r>
    </w:p>
    <w:p w14:paraId="24F16019" w14:textId="77777777" w:rsidR="00605830" w:rsidRPr="00C0291E" w:rsidRDefault="00605830" w:rsidP="00B25F4C">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Nehal A. S</w:t>
      </w:r>
      <w:r w:rsidR="003715B3" w:rsidRPr="00C0291E">
        <w:rPr>
          <w:rFonts w:ascii="Times New Roman" w:hAnsi="Times New Roman" w:cs="Times New Roman"/>
          <w:sz w:val="24"/>
          <w:szCs w:val="24"/>
        </w:rPr>
        <w:t xml:space="preserve">alahuddin, Maged El-Kemary, </w:t>
      </w:r>
      <w:r w:rsidRPr="00C0291E">
        <w:rPr>
          <w:rFonts w:ascii="Times New Roman" w:hAnsi="Times New Roman" w:cs="Times New Roman"/>
          <w:sz w:val="24"/>
          <w:szCs w:val="24"/>
        </w:rPr>
        <w:t>Ebtisam M</w:t>
      </w:r>
      <w:r w:rsidR="003715B3" w:rsidRPr="00C0291E">
        <w:rPr>
          <w:rFonts w:ascii="Times New Roman" w:hAnsi="Times New Roman" w:cs="Times New Roman"/>
          <w:sz w:val="24"/>
          <w:szCs w:val="24"/>
        </w:rPr>
        <w:t xml:space="preserve">. Ibrahim (2015) </w:t>
      </w:r>
      <w:r w:rsidRPr="00C0291E">
        <w:rPr>
          <w:rFonts w:ascii="Times New Roman" w:hAnsi="Times New Roman" w:cs="Times New Roman"/>
          <w:sz w:val="24"/>
          <w:szCs w:val="24"/>
        </w:rPr>
        <w:t xml:space="preserve">Synthesis and Characterisation of ZnO Nanoparticles via Precipitation method: Effect of Annealing Temperature on Particle size, </w:t>
      </w:r>
      <w:r w:rsidR="00B25F4C" w:rsidRPr="00B25F4C">
        <w:rPr>
          <w:rFonts w:ascii="Times New Roman" w:hAnsi="Times New Roman" w:cs="Times New Roman"/>
          <w:bCs/>
          <w:sz w:val="24"/>
          <w:szCs w:val="24"/>
        </w:rPr>
        <w:t>Nanoscience and Nanotechnology</w:t>
      </w:r>
      <w:r w:rsidRPr="00C0291E">
        <w:rPr>
          <w:rFonts w:ascii="Times New Roman" w:hAnsi="Times New Roman" w:cs="Times New Roman"/>
          <w:i/>
          <w:iCs/>
          <w:sz w:val="24"/>
          <w:szCs w:val="24"/>
        </w:rPr>
        <w:t xml:space="preserve">, </w:t>
      </w:r>
      <w:r w:rsidR="003715B3" w:rsidRPr="00C0291E">
        <w:rPr>
          <w:rFonts w:ascii="Times New Roman" w:hAnsi="Times New Roman" w:cs="Times New Roman"/>
          <w:sz w:val="24"/>
          <w:szCs w:val="24"/>
        </w:rPr>
        <w:t>5</w:t>
      </w:r>
      <w:r w:rsidR="00B25F4C">
        <w:rPr>
          <w:rFonts w:ascii="Times New Roman" w:hAnsi="Times New Roman" w:cs="Times New Roman"/>
          <w:sz w:val="24"/>
          <w:szCs w:val="24"/>
        </w:rPr>
        <w:t>(4)</w:t>
      </w:r>
      <w:r w:rsidR="003715B3" w:rsidRPr="00C0291E">
        <w:rPr>
          <w:rFonts w:ascii="Times New Roman" w:hAnsi="Times New Roman" w:cs="Times New Roman"/>
          <w:sz w:val="24"/>
          <w:szCs w:val="24"/>
        </w:rPr>
        <w:t>, 82-88</w:t>
      </w:r>
      <w:r w:rsidRPr="00C0291E">
        <w:rPr>
          <w:rFonts w:ascii="Times New Roman" w:hAnsi="Times New Roman" w:cs="Times New Roman"/>
          <w:sz w:val="24"/>
          <w:szCs w:val="24"/>
        </w:rPr>
        <w:t>.</w:t>
      </w:r>
    </w:p>
    <w:p w14:paraId="5B006DD5" w14:textId="77777777" w:rsidR="00FD30DB" w:rsidRPr="00C0291E" w:rsidRDefault="00FD30DB" w:rsidP="00C0291E">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C0291E">
        <w:rPr>
          <w:rFonts w:ascii="Times New Roman" w:hAnsi="Times New Roman"/>
          <w:sz w:val="24"/>
          <w:szCs w:val="24"/>
        </w:rPr>
        <w:t>J. Santhoshkumar, S. Venkat Kumar, S. Rajeshkumar (2017) Synthesis of zinc oxide nanoparticles using plant extract against urinary tract infection pathogen, Resource-Efficient Technologies, 3</w:t>
      </w:r>
      <w:r w:rsidR="00B25F4C">
        <w:rPr>
          <w:rFonts w:ascii="Times New Roman" w:hAnsi="Times New Roman"/>
          <w:sz w:val="24"/>
          <w:szCs w:val="24"/>
        </w:rPr>
        <w:t>(4)</w:t>
      </w:r>
      <w:r w:rsidRPr="00C0291E">
        <w:rPr>
          <w:rFonts w:ascii="Times New Roman" w:hAnsi="Times New Roman"/>
          <w:sz w:val="24"/>
          <w:szCs w:val="24"/>
        </w:rPr>
        <w:t>, 459-465.</w:t>
      </w:r>
    </w:p>
    <w:p w14:paraId="3A825A8C" w14:textId="77777777" w:rsidR="00FD30DB" w:rsidRPr="00C0291E" w:rsidRDefault="00FD30DB" w:rsidP="00B25F4C">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C0291E">
        <w:rPr>
          <w:rFonts w:ascii="Times New Roman" w:hAnsi="Times New Roman"/>
          <w:sz w:val="24"/>
          <w:szCs w:val="24"/>
        </w:rPr>
        <w:t xml:space="preserve">M.S. Geetha, H. Nagabhushana, H.N. Shivananjaiah (2016) Green mediated synthesis and characterization of ZnO nanoparticles using Euphorbia Jatropa latex as reducing agent, </w:t>
      </w:r>
      <w:r w:rsidR="00B25F4C" w:rsidRPr="00B25F4C">
        <w:rPr>
          <w:rFonts w:ascii="Times New Roman" w:hAnsi="Times New Roman"/>
          <w:sz w:val="24"/>
          <w:szCs w:val="24"/>
        </w:rPr>
        <w:t>Journal of Science: Advanced Materials and Devices</w:t>
      </w:r>
      <w:r w:rsidRPr="00C0291E">
        <w:rPr>
          <w:rFonts w:ascii="Times New Roman" w:hAnsi="Times New Roman"/>
          <w:sz w:val="24"/>
          <w:szCs w:val="24"/>
        </w:rPr>
        <w:t>, 1</w:t>
      </w:r>
      <w:r w:rsidR="00B25F4C">
        <w:rPr>
          <w:rFonts w:ascii="Times New Roman" w:hAnsi="Times New Roman"/>
          <w:sz w:val="24"/>
          <w:szCs w:val="24"/>
        </w:rPr>
        <w:t>(3)</w:t>
      </w:r>
      <w:r w:rsidRPr="00C0291E">
        <w:rPr>
          <w:rFonts w:ascii="Times New Roman" w:hAnsi="Times New Roman"/>
          <w:sz w:val="24"/>
          <w:szCs w:val="24"/>
        </w:rPr>
        <w:t xml:space="preserve">, 301-310. </w:t>
      </w:r>
    </w:p>
    <w:p w14:paraId="35D8825A" w14:textId="77777777" w:rsidR="00FD30DB" w:rsidRPr="00735B63" w:rsidRDefault="002F3E5F" w:rsidP="00B25F4C">
      <w:pPr>
        <w:pStyle w:val="Default"/>
        <w:numPr>
          <w:ilvl w:val="0"/>
          <w:numId w:val="3"/>
        </w:numPr>
        <w:spacing w:line="360" w:lineRule="auto"/>
        <w:jc w:val="both"/>
        <w:rPr>
          <w:color w:val="auto"/>
        </w:rPr>
      </w:pPr>
      <w:r>
        <w:rPr>
          <w:color w:val="auto"/>
        </w:rPr>
        <w:t xml:space="preserve">W.Y. </w:t>
      </w:r>
      <w:r w:rsidR="00FD30DB" w:rsidRPr="00735B63">
        <w:rPr>
          <w:color w:val="auto"/>
        </w:rPr>
        <w:t xml:space="preserve">Ming, </w:t>
      </w:r>
      <w:r>
        <w:rPr>
          <w:color w:val="auto"/>
        </w:rPr>
        <w:t>L.J.</w:t>
      </w:r>
      <w:r w:rsidR="00FD30DB" w:rsidRPr="00735B63">
        <w:rPr>
          <w:color w:val="auto"/>
        </w:rPr>
        <w:t xml:space="preserve"> Hua, </w:t>
      </w:r>
      <w:r>
        <w:rPr>
          <w:color w:val="auto"/>
        </w:rPr>
        <w:t xml:space="preserve">H.R. Yu (2012) </w:t>
      </w:r>
      <w:r w:rsidR="00FD30DB" w:rsidRPr="00735B63">
        <w:rPr>
          <w:color w:val="auto"/>
        </w:rPr>
        <w:t>Large scale synthesis of ZnO nanoparticle</w:t>
      </w:r>
      <w:r>
        <w:rPr>
          <w:color w:val="auto"/>
        </w:rPr>
        <w:t>s via homogeneous precipitation,</w:t>
      </w:r>
      <w:r w:rsidR="00FD30DB" w:rsidRPr="00735B63">
        <w:rPr>
          <w:color w:val="auto"/>
        </w:rPr>
        <w:t xml:space="preserve"> </w:t>
      </w:r>
      <w:r w:rsidR="00B25F4C" w:rsidRPr="00B25F4C">
        <w:rPr>
          <w:color w:val="auto"/>
        </w:rPr>
        <w:t>Journal of Central South University</w:t>
      </w:r>
      <w:r>
        <w:rPr>
          <w:color w:val="auto"/>
        </w:rPr>
        <w:t>,</w:t>
      </w:r>
      <w:r w:rsidR="00FD30DB" w:rsidRPr="00735B63">
        <w:rPr>
          <w:color w:val="auto"/>
        </w:rPr>
        <w:t xml:space="preserve"> 19, 863–868.  </w:t>
      </w:r>
    </w:p>
    <w:p w14:paraId="4E0D9A33" w14:textId="77777777" w:rsidR="00FD30DB" w:rsidRPr="00C0291E" w:rsidRDefault="00431391" w:rsidP="00B25F4C">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C0291E">
        <w:rPr>
          <w:rFonts w:ascii="Times New Roman" w:hAnsi="Times New Roman"/>
          <w:sz w:val="24"/>
          <w:szCs w:val="24"/>
        </w:rPr>
        <w:t>Joghee Suresh,</w:t>
      </w:r>
      <w:r w:rsidR="00FD30DB" w:rsidRPr="00C0291E">
        <w:rPr>
          <w:rFonts w:ascii="Times New Roman" w:hAnsi="Times New Roman"/>
          <w:sz w:val="24"/>
          <w:szCs w:val="24"/>
        </w:rPr>
        <w:t xml:space="preserve"> Ganeshan Pradheesh</w:t>
      </w:r>
      <w:r w:rsidRPr="00C0291E">
        <w:rPr>
          <w:rFonts w:ascii="Times New Roman" w:hAnsi="Times New Roman"/>
          <w:sz w:val="24"/>
          <w:szCs w:val="24"/>
        </w:rPr>
        <w:t>,</w:t>
      </w:r>
      <w:r w:rsidR="00FD30DB" w:rsidRPr="00C0291E">
        <w:rPr>
          <w:rFonts w:ascii="Times New Roman" w:hAnsi="Times New Roman"/>
          <w:sz w:val="24"/>
          <w:szCs w:val="24"/>
        </w:rPr>
        <w:t xml:space="preserve"> Vincent Alexramani</w:t>
      </w:r>
      <w:r w:rsidRPr="00C0291E">
        <w:rPr>
          <w:rFonts w:ascii="Times New Roman" w:hAnsi="Times New Roman"/>
          <w:sz w:val="24"/>
          <w:szCs w:val="24"/>
        </w:rPr>
        <w:t>, Sun Ig Hong (2018)</w:t>
      </w:r>
      <w:r w:rsidR="00FD30DB" w:rsidRPr="00C0291E">
        <w:rPr>
          <w:rFonts w:ascii="Times New Roman" w:hAnsi="Times New Roman"/>
          <w:sz w:val="24"/>
          <w:szCs w:val="24"/>
        </w:rPr>
        <w:t xml:space="preserve"> Phytochemical Screening, Characterization and Antimicrobial, Anticancer Activity of Biosynthesized Zinc Oxide Nanoparticles Using Cyathea nilgi</w:t>
      </w:r>
      <w:r w:rsidRPr="00C0291E">
        <w:rPr>
          <w:rFonts w:ascii="Times New Roman" w:hAnsi="Times New Roman"/>
          <w:sz w:val="24"/>
          <w:szCs w:val="24"/>
        </w:rPr>
        <w:t>riensis Holttum Plant Extract,</w:t>
      </w:r>
      <w:r w:rsidR="00FD30DB" w:rsidRPr="00C0291E">
        <w:rPr>
          <w:rFonts w:ascii="Times New Roman" w:hAnsi="Times New Roman"/>
          <w:sz w:val="24"/>
          <w:szCs w:val="24"/>
        </w:rPr>
        <w:t xml:space="preserve"> </w:t>
      </w:r>
      <w:r w:rsidR="00B25F4C" w:rsidRPr="00B25F4C">
        <w:rPr>
          <w:rFonts w:ascii="Times New Roman" w:hAnsi="Times New Roman"/>
          <w:sz w:val="24"/>
          <w:szCs w:val="24"/>
        </w:rPr>
        <w:t>Journal of Bionanoscience</w:t>
      </w:r>
      <w:r w:rsidRPr="00C0291E">
        <w:rPr>
          <w:rFonts w:ascii="Times New Roman" w:hAnsi="Times New Roman"/>
          <w:sz w:val="24"/>
          <w:szCs w:val="24"/>
        </w:rPr>
        <w:t>,</w:t>
      </w:r>
      <w:r w:rsidR="00FD30DB" w:rsidRPr="00C0291E">
        <w:rPr>
          <w:rFonts w:ascii="Times New Roman" w:hAnsi="Times New Roman"/>
          <w:sz w:val="24"/>
          <w:szCs w:val="24"/>
        </w:rPr>
        <w:t xml:space="preserve"> 12</w:t>
      </w:r>
      <w:r w:rsidR="00B25F4C">
        <w:rPr>
          <w:rFonts w:ascii="Times New Roman" w:hAnsi="Times New Roman"/>
          <w:sz w:val="24"/>
          <w:szCs w:val="24"/>
        </w:rPr>
        <w:t>(1)</w:t>
      </w:r>
      <w:r w:rsidR="00FD30DB" w:rsidRPr="00C0291E">
        <w:rPr>
          <w:rFonts w:ascii="Times New Roman" w:hAnsi="Times New Roman"/>
          <w:sz w:val="24"/>
          <w:szCs w:val="24"/>
        </w:rPr>
        <w:t xml:space="preserve">, </w:t>
      </w:r>
      <w:r w:rsidR="00B25F4C" w:rsidRPr="00B25F4C">
        <w:rPr>
          <w:rFonts w:ascii="Times New Roman" w:hAnsi="Times New Roman"/>
          <w:sz w:val="24"/>
          <w:szCs w:val="24"/>
        </w:rPr>
        <w:t>37-48</w:t>
      </w:r>
      <w:r w:rsidR="00FD30DB" w:rsidRPr="00C0291E">
        <w:rPr>
          <w:rFonts w:ascii="Times New Roman" w:hAnsi="Times New Roman"/>
          <w:sz w:val="24"/>
          <w:szCs w:val="24"/>
        </w:rPr>
        <w:t>.</w:t>
      </w:r>
    </w:p>
    <w:p w14:paraId="7AE178C1" w14:textId="77777777" w:rsidR="00FD30DB" w:rsidRPr="00C0291E" w:rsidRDefault="00412B19" w:rsidP="00C0291E">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C0291E">
        <w:rPr>
          <w:rFonts w:ascii="Times New Roman" w:hAnsi="Times New Roman"/>
          <w:bCs/>
          <w:sz w:val="24"/>
          <w:szCs w:val="24"/>
        </w:rPr>
        <w:t xml:space="preserve">Hamid Reza Ghorbani, </w:t>
      </w:r>
      <w:r w:rsidR="00FD30DB" w:rsidRPr="00C0291E">
        <w:rPr>
          <w:rFonts w:ascii="Times New Roman" w:hAnsi="Times New Roman"/>
          <w:bCs/>
          <w:sz w:val="24"/>
          <w:szCs w:val="24"/>
        </w:rPr>
        <w:t>Ferdos Parsa Mehr</w:t>
      </w:r>
      <w:r w:rsidRPr="00C0291E">
        <w:rPr>
          <w:rFonts w:ascii="Times New Roman" w:hAnsi="Times New Roman"/>
          <w:bCs/>
          <w:sz w:val="24"/>
          <w:szCs w:val="24"/>
        </w:rPr>
        <w:t>,</w:t>
      </w:r>
      <w:r w:rsidR="00FD30DB" w:rsidRPr="00C0291E">
        <w:rPr>
          <w:rFonts w:ascii="Times New Roman" w:hAnsi="Times New Roman"/>
          <w:bCs/>
          <w:sz w:val="24"/>
          <w:szCs w:val="24"/>
        </w:rPr>
        <w:t xml:space="preserve"> Hossein Pazoki</w:t>
      </w:r>
      <w:r w:rsidRPr="00C0291E">
        <w:rPr>
          <w:rFonts w:ascii="Times New Roman" w:hAnsi="Times New Roman"/>
          <w:bCs/>
          <w:sz w:val="24"/>
          <w:szCs w:val="24"/>
        </w:rPr>
        <w:t>,</w:t>
      </w:r>
      <w:r w:rsidR="00FD30DB" w:rsidRPr="00C0291E">
        <w:rPr>
          <w:rFonts w:ascii="Times New Roman" w:hAnsi="Times New Roman"/>
          <w:bCs/>
          <w:sz w:val="24"/>
          <w:szCs w:val="24"/>
        </w:rPr>
        <w:t xml:space="preserve"> Behrad Mosavar Rahmani</w:t>
      </w:r>
      <w:r w:rsidRPr="00C0291E">
        <w:rPr>
          <w:rFonts w:ascii="Times New Roman" w:hAnsi="Times New Roman"/>
          <w:bCs/>
          <w:sz w:val="24"/>
          <w:szCs w:val="24"/>
        </w:rPr>
        <w:t xml:space="preserve"> (2015)</w:t>
      </w:r>
      <w:r w:rsidR="00FD30DB" w:rsidRPr="00C0291E">
        <w:rPr>
          <w:rFonts w:ascii="Times New Roman" w:hAnsi="Times New Roman"/>
          <w:bCs/>
          <w:sz w:val="24"/>
          <w:szCs w:val="24"/>
        </w:rPr>
        <w:t xml:space="preserve"> Synthesis of ZnO Nanoparticles </w:t>
      </w:r>
      <w:r w:rsidRPr="00C0291E">
        <w:rPr>
          <w:rFonts w:ascii="Times New Roman" w:hAnsi="Times New Roman"/>
          <w:bCs/>
          <w:sz w:val="24"/>
          <w:szCs w:val="24"/>
        </w:rPr>
        <w:t>by Precipitation Method,</w:t>
      </w:r>
      <w:r w:rsidR="00FD30DB" w:rsidRPr="00C0291E">
        <w:rPr>
          <w:rFonts w:ascii="Times New Roman" w:hAnsi="Times New Roman"/>
          <w:bCs/>
          <w:sz w:val="24"/>
          <w:szCs w:val="24"/>
        </w:rPr>
        <w:t xml:space="preserve"> Orient</w:t>
      </w:r>
      <w:r w:rsidR="00B25F4C">
        <w:rPr>
          <w:rFonts w:ascii="Times New Roman" w:hAnsi="Times New Roman"/>
          <w:bCs/>
          <w:sz w:val="24"/>
          <w:szCs w:val="24"/>
        </w:rPr>
        <w:t>al</w:t>
      </w:r>
      <w:r w:rsidR="00FD30DB" w:rsidRPr="00C0291E">
        <w:rPr>
          <w:rFonts w:ascii="Times New Roman" w:hAnsi="Times New Roman"/>
          <w:bCs/>
          <w:sz w:val="24"/>
          <w:szCs w:val="24"/>
        </w:rPr>
        <w:t xml:space="preserve"> J</w:t>
      </w:r>
      <w:r w:rsidR="00B25F4C">
        <w:rPr>
          <w:rFonts w:ascii="Times New Roman" w:hAnsi="Times New Roman"/>
          <w:bCs/>
          <w:sz w:val="24"/>
          <w:szCs w:val="24"/>
        </w:rPr>
        <w:t>ournal of</w:t>
      </w:r>
      <w:r w:rsidR="00FD30DB" w:rsidRPr="00C0291E">
        <w:rPr>
          <w:rFonts w:ascii="Times New Roman" w:hAnsi="Times New Roman"/>
          <w:bCs/>
          <w:sz w:val="24"/>
          <w:szCs w:val="24"/>
        </w:rPr>
        <w:t xml:space="preserve"> Chem</w:t>
      </w:r>
      <w:r w:rsidR="00B25F4C">
        <w:rPr>
          <w:rFonts w:ascii="Times New Roman" w:hAnsi="Times New Roman"/>
          <w:bCs/>
          <w:sz w:val="24"/>
          <w:szCs w:val="24"/>
        </w:rPr>
        <w:t>istry</w:t>
      </w:r>
      <w:r w:rsidRPr="00C0291E">
        <w:rPr>
          <w:rFonts w:ascii="Times New Roman" w:hAnsi="Times New Roman"/>
          <w:bCs/>
          <w:sz w:val="24"/>
          <w:szCs w:val="24"/>
        </w:rPr>
        <w:t>,</w:t>
      </w:r>
      <w:r w:rsidR="00FD30DB" w:rsidRPr="00C0291E">
        <w:rPr>
          <w:rFonts w:ascii="Times New Roman" w:hAnsi="Times New Roman"/>
          <w:bCs/>
          <w:sz w:val="24"/>
          <w:szCs w:val="24"/>
        </w:rPr>
        <w:t xml:space="preserve"> </w:t>
      </w:r>
      <w:r w:rsidR="00FD30DB" w:rsidRPr="00C0291E">
        <w:rPr>
          <w:rFonts w:ascii="Times New Roman" w:hAnsi="Times New Roman"/>
          <w:sz w:val="24"/>
          <w:szCs w:val="24"/>
        </w:rPr>
        <w:t>31</w:t>
      </w:r>
      <w:r w:rsidR="00B25F4C">
        <w:rPr>
          <w:rFonts w:ascii="Times New Roman" w:hAnsi="Times New Roman"/>
          <w:sz w:val="24"/>
          <w:szCs w:val="24"/>
        </w:rPr>
        <w:t>(2)</w:t>
      </w:r>
      <w:r w:rsidR="00FD30DB" w:rsidRPr="00C0291E">
        <w:rPr>
          <w:rFonts w:ascii="Times New Roman" w:hAnsi="Times New Roman"/>
          <w:sz w:val="24"/>
          <w:szCs w:val="24"/>
        </w:rPr>
        <w:t>, 1219-1221.</w:t>
      </w:r>
    </w:p>
    <w:p w14:paraId="36E28956" w14:textId="77777777" w:rsidR="00FD30DB" w:rsidRPr="00C0291E" w:rsidRDefault="00C0291E" w:rsidP="00153776">
      <w:pPr>
        <w:pStyle w:val="ListParagraph"/>
        <w:numPr>
          <w:ilvl w:val="0"/>
          <w:numId w:val="3"/>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A. </w:t>
      </w:r>
      <w:r w:rsidR="00412B19" w:rsidRPr="00C0291E">
        <w:rPr>
          <w:rFonts w:ascii="Times New Roman" w:hAnsi="Times New Roman"/>
          <w:bCs/>
          <w:sz w:val="24"/>
          <w:szCs w:val="24"/>
        </w:rPr>
        <w:t>Jafar Ahamed, P. Vijaya Kumar (2018)</w:t>
      </w:r>
      <w:r w:rsidR="00FD30DB" w:rsidRPr="00C0291E">
        <w:rPr>
          <w:rFonts w:ascii="Times New Roman" w:hAnsi="Times New Roman"/>
          <w:bCs/>
          <w:sz w:val="24"/>
          <w:szCs w:val="24"/>
        </w:rPr>
        <w:t xml:space="preserve"> Synthesis and characterization of ZnO nanoparticles by co-precipitation method at room temperature</w:t>
      </w:r>
      <w:r w:rsidR="00412B19" w:rsidRPr="00C0291E">
        <w:rPr>
          <w:rFonts w:ascii="Times New Roman" w:hAnsi="Times New Roman"/>
          <w:bCs/>
          <w:sz w:val="24"/>
          <w:szCs w:val="24"/>
        </w:rPr>
        <w:t>,</w:t>
      </w:r>
      <w:r w:rsidR="00FD30DB" w:rsidRPr="00C0291E">
        <w:rPr>
          <w:rFonts w:ascii="Times New Roman" w:hAnsi="Times New Roman"/>
          <w:bCs/>
          <w:i/>
          <w:sz w:val="24"/>
          <w:szCs w:val="24"/>
        </w:rPr>
        <w:t xml:space="preserve"> </w:t>
      </w:r>
      <w:r w:rsidR="00153776" w:rsidRPr="00153776">
        <w:rPr>
          <w:rFonts w:ascii="Times New Roman" w:hAnsi="Times New Roman"/>
          <w:bCs/>
          <w:sz w:val="24"/>
          <w:szCs w:val="24"/>
        </w:rPr>
        <w:t>Journal of Chemical and Pharmaceutical Research</w:t>
      </w:r>
      <w:r w:rsidR="00412B19" w:rsidRPr="00C0291E">
        <w:rPr>
          <w:rFonts w:ascii="Times New Roman" w:hAnsi="Times New Roman"/>
          <w:bCs/>
          <w:sz w:val="24"/>
          <w:szCs w:val="24"/>
        </w:rPr>
        <w:t>,</w:t>
      </w:r>
      <w:r w:rsidR="00FD30DB" w:rsidRPr="00C0291E">
        <w:rPr>
          <w:rFonts w:ascii="Times New Roman" w:hAnsi="Times New Roman"/>
          <w:bCs/>
          <w:sz w:val="24"/>
          <w:szCs w:val="24"/>
        </w:rPr>
        <w:t xml:space="preserve"> 8</w:t>
      </w:r>
      <w:r w:rsidR="00153776">
        <w:rPr>
          <w:rFonts w:ascii="Times New Roman" w:hAnsi="Times New Roman"/>
          <w:bCs/>
          <w:sz w:val="24"/>
          <w:szCs w:val="24"/>
        </w:rPr>
        <w:t>(5)</w:t>
      </w:r>
      <w:r w:rsidR="00FD30DB" w:rsidRPr="00C0291E">
        <w:rPr>
          <w:rFonts w:ascii="Times New Roman" w:hAnsi="Times New Roman"/>
          <w:bCs/>
          <w:sz w:val="24"/>
          <w:szCs w:val="24"/>
        </w:rPr>
        <w:t>, 624-628.</w:t>
      </w:r>
    </w:p>
    <w:p w14:paraId="2BBB8096" w14:textId="77777777" w:rsidR="00FD30DB" w:rsidRPr="00C0291E" w:rsidRDefault="00412B19" w:rsidP="00B844C2">
      <w:pPr>
        <w:pStyle w:val="ListParagraph"/>
        <w:numPr>
          <w:ilvl w:val="0"/>
          <w:numId w:val="3"/>
        </w:numPr>
        <w:autoSpaceDE w:val="0"/>
        <w:autoSpaceDN w:val="0"/>
        <w:adjustRightInd w:val="0"/>
        <w:spacing w:after="0" w:line="360" w:lineRule="auto"/>
        <w:jc w:val="both"/>
        <w:rPr>
          <w:rFonts w:ascii="Times New Roman" w:hAnsi="Times New Roman"/>
          <w:bCs/>
          <w:sz w:val="24"/>
          <w:szCs w:val="24"/>
        </w:rPr>
      </w:pPr>
      <w:r w:rsidRPr="00C0291E">
        <w:rPr>
          <w:rFonts w:ascii="Times New Roman" w:hAnsi="Times New Roman"/>
          <w:sz w:val="24"/>
          <w:szCs w:val="24"/>
        </w:rPr>
        <w:t>Julian Medina,</w:t>
      </w:r>
      <w:r w:rsidR="00FD30DB" w:rsidRPr="00C0291E">
        <w:rPr>
          <w:rFonts w:ascii="Times New Roman" w:hAnsi="Times New Roman"/>
          <w:sz w:val="24"/>
          <w:szCs w:val="24"/>
        </w:rPr>
        <w:t xml:space="preserve"> Harold Bolanos</w:t>
      </w:r>
      <w:r w:rsidRPr="00C0291E">
        <w:rPr>
          <w:rFonts w:ascii="Times New Roman" w:hAnsi="Times New Roman"/>
          <w:sz w:val="24"/>
          <w:szCs w:val="24"/>
        </w:rPr>
        <w:t>,</w:t>
      </w:r>
      <w:r w:rsidR="00FD30DB" w:rsidRPr="00C0291E">
        <w:rPr>
          <w:rFonts w:ascii="Times New Roman" w:hAnsi="Times New Roman"/>
          <w:sz w:val="24"/>
          <w:szCs w:val="24"/>
        </w:rPr>
        <w:t xml:space="preserve"> Lyda Patricia Mosquera</w:t>
      </w:r>
      <w:r w:rsidR="00FD30DB" w:rsidRPr="00C0291E">
        <w:rPr>
          <w:rFonts w:ascii="MS Mincho" w:hAnsi="MS Mincho" w:cs="MS Mincho"/>
          <w:sz w:val="24"/>
          <w:szCs w:val="24"/>
        </w:rPr>
        <w:t>‑</w:t>
      </w:r>
      <w:r w:rsidR="00FD30DB" w:rsidRPr="00C0291E">
        <w:rPr>
          <w:rFonts w:ascii="Times New Roman" w:hAnsi="Times New Roman"/>
          <w:sz w:val="24"/>
          <w:szCs w:val="24"/>
        </w:rPr>
        <w:t>Sanchez</w:t>
      </w:r>
      <w:r w:rsidRPr="00C0291E">
        <w:rPr>
          <w:rFonts w:ascii="Times New Roman" w:hAnsi="Times New Roman"/>
          <w:sz w:val="24"/>
          <w:szCs w:val="24"/>
        </w:rPr>
        <w:t>,</w:t>
      </w:r>
      <w:r w:rsidR="00FD30DB" w:rsidRPr="00C0291E">
        <w:rPr>
          <w:rFonts w:ascii="Times New Roman" w:hAnsi="Times New Roman"/>
          <w:sz w:val="24"/>
          <w:szCs w:val="24"/>
        </w:rPr>
        <w:t xml:space="preserve"> </w:t>
      </w:r>
      <w:r w:rsidRPr="00C0291E">
        <w:rPr>
          <w:rFonts w:ascii="Times New Roman" w:hAnsi="Times New Roman"/>
          <w:sz w:val="24"/>
          <w:szCs w:val="24"/>
        </w:rPr>
        <w:t xml:space="preserve">J.E </w:t>
      </w:r>
      <w:r w:rsidR="00FD30DB" w:rsidRPr="00C0291E">
        <w:rPr>
          <w:rFonts w:ascii="Times New Roman" w:hAnsi="Times New Roman"/>
          <w:sz w:val="24"/>
          <w:szCs w:val="24"/>
        </w:rPr>
        <w:t>Rodriguez</w:t>
      </w:r>
      <w:r w:rsidR="00FD30DB" w:rsidRPr="00C0291E">
        <w:rPr>
          <w:rFonts w:ascii="MS Mincho" w:hAnsi="MS Mincho" w:cs="MS Mincho"/>
          <w:sz w:val="24"/>
          <w:szCs w:val="24"/>
        </w:rPr>
        <w:t>‑</w:t>
      </w:r>
      <w:r w:rsidRPr="00C0291E">
        <w:rPr>
          <w:rFonts w:ascii="Times New Roman" w:hAnsi="Times New Roman"/>
          <w:sz w:val="24"/>
          <w:szCs w:val="24"/>
        </w:rPr>
        <w:t>Paez (2018)</w:t>
      </w:r>
      <w:r w:rsidR="00FD30DB" w:rsidRPr="00C0291E">
        <w:rPr>
          <w:rFonts w:ascii="Times New Roman" w:hAnsi="Times New Roman"/>
          <w:sz w:val="24"/>
          <w:szCs w:val="24"/>
        </w:rPr>
        <w:t xml:space="preserve"> Controlled synthesis of ZnO nanoparticles and evaluation of their toxicity in </w:t>
      </w:r>
      <w:r w:rsidR="00FD30DB" w:rsidRPr="00C0291E">
        <w:rPr>
          <w:rFonts w:ascii="Times New Roman" w:hAnsi="Times New Roman"/>
          <w:i/>
          <w:iCs/>
          <w:sz w:val="24"/>
          <w:szCs w:val="24"/>
        </w:rPr>
        <w:t xml:space="preserve">Mus musculus </w:t>
      </w:r>
      <w:r w:rsidRPr="00C0291E">
        <w:rPr>
          <w:rFonts w:ascii="Times New Roman" w:hAnsi="Times New Roman"/>
          <w:sz w:val="24"/>
          <w:szCs w:val="24"/>
        </w:rPr>
        <w:t>mice,</w:t>
      </w:r>
      <w:r w:rsidR="00FD30DB" w:rsidRPr="00C0291E">
        <w:rPr>
          <w:rFonts w:ascii="Times New Roman" w:hAnsi="Times New Roman"/>
          <w:sz w:val="24"/>
          <w:szCs w:val="24"/>
        </w:rPr>
        <w:t xml:space="preserve"> </w:t>
      </w:r>
      <w:r w:rsidR="00B844C2" w:rsidRPr="00B844C2">
        <w:rPr>
          <w:rFonts w:ascii="Times New Roman" w:hAnsi="Times New Roman"/>
          <w:sz w:val="24"/>
          <w:szCs w:val="24"/>
        </w:rPr>
        <w:t>International Nano Letters</w:t>
      </w:r>
      <w:r w:rsidRPr="00C0291E">
        <w:rPr>
          <w:rFonts w:ascii="Times New Roman" w:hAnsi="Times New Roman"/>
          <w:sz w:val="24"/>
          <w:szCs w:val="24"/>
        </w:rPr>
        <w:t>,</w:t>
      </w:r>
      <w:r w:rsidR="00FD30DB" w:rsidRPr="00C0291E">
        <w:rPr>
          <w:rFonts w:ascii="Times New Roman" w:hAnsi="Times New Roman"/>
          <w:sz w:val="24"/>
          <w:szCs w:val="24"/>
        </w:rPr>
        <w:t xml:space="preserve"> 8,165–179.</w:t>
      </w:r>
    </w:p>
    <w:p w14:paraId="5340B3E3" w14:textId="77777777" w:rsidR="00FD30DB" w:rsidRPr="00C0291E" w:rsidRDefault="00FD30DB" w:rsidP="00C0291E">
      <w:pPr>
        <w:autoSpaceDE w:val="0"/>
        <w:autoSpaceDN w:val="0"/>
        <w:adjustRightInd w:val="0"/>
        <w:spacing w:after="0" w:line="360" w:lineRule="auto"/>
        <w:ind w:left="360"/>
        <w:jc w:val="both"/>
        <w:rPr>
          <w:rFonts w:ascii="Times New Roman" w:hAnsi="Times New Roman"/>
          <w:sz w:val="24"/>
          <w:szCs w:val="24"/>
        </w:rPr>
      </w:pPr>
    </w:p>
    <w:p w14:paraId="7441EA8C" w14:textId="77777777" w:rsidR="00FD30DB" w:rsidRPr="00820A2C" w:rsidRDefault="00FD30DB" w:rsidP="00C0291E">
      <w:pPr>
        <w:tabs>
          <w:tab w:val="left" w:pos="567"/>
        </w:tabs>
        <w:spacing w:line="360" w:lineRule="auto"/>
        <w:jc w:val="both"/>
        <w:rPr>
          <w:rFonts w:ascii="Times New Roman" w:hAnsi="Times New Roman" w:cs="Times New Roman"/>
          <w:b/>
          <w:sz w:val="24"/>
          <w:szCs w:val="24"/>
        </w:rPr>
      </w:pPr>
    </w:p>
    <w:p w14:paraId="1FCFE9F5" w14:textId="77777777" w:rsidR="00F52233" w:rsidRPr="00820A2C" w:rsidRDefault="00F52233" w:rsidP="00C0291E">
      <w:pPr>
        <w:spacing w:after="0" w:line="360" w:lineRule="auto"/>
        <w:jc w:val="both"/>
        <w:rPr>
          <w:rFonts w:ascii="Times New Roman" w:hAnsi="Times New Roman" w:cs="Times New Roman"/>
          <w:sz w:val="24"/>
          <w:szCs w:val="24"/>
          <w:shd w:val="clear" w:color="auto" w:fill="FFFFFF"/>
        </w:rPr>
      </w:pPr>
    </w:p>
    <w:sectPr w:rsidR="00F52233" w:rsidRPr="00820A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47B0D"/>
    <w:multiLevelType w:val="hybridMultilevel"/>
    <w:tmpl w:val="54CEFD2E"/>
    <w:lvl w:ilvl="0" w:tplc="8E96B41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01B4124"/>
    <w:multiLevelType w:val="hybridMultilevel"/>
    <w:tmpl w:val="F6A6E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2114BE"/>
    <w:multiLevelType w:val="hybridMultilevel"/>
    <w:tmpl w:val="0876D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360FF"/>
    <w:multiLevelType w:val="hybridMultilevel"/>
    <w:tmpl w:val="FB06B314"/>
    <w:lvl w:ilvl="0" w:tplc="0409000F">
      <w:start w:val="1"/>
      <w:numFmt w:val="decimal"/>
      <w:lvlText w:val="%1."/>
      <w:lvlJc w:val="left"/>
      <w:pPr>
        <w:ind w:left="720" w:hanging="360"/>
      </w:pPr>
    </w:lvl>
    <w:lvl w:ilvl="1" w:tplc="7512D43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9D6F1A"/>
    <w:multiLevelType w:val="hybridMultilevel"/>
    <w:tmpl w:val="B9047D80"/>
    <w:lvl w:ilvl="0" w:tplc="A04AB20A">
      <w:start w:val="3"/>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3053868">
    <w:abstractNumId w:val="1"/>
  </w:num>
  <w:num w:numId="2" w16cid:durableId="879245642">
    <w:abstractNumId w:val="2"/>
  </w:num>
  <w:num w:numId="3" w16cid:durableId="508182673">
    <w:abstractNumId w:val="3"/>
  </w:num>
  <w:num w:numId="4" w16cid:durableId="744496531">
    <w:abstractNumId w:val="0"/>
  </w:num>
  <w:num w:numId="5" w16cid:durableId="9679013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FBE"/>
    <w:rsid w:val="00025563"/>
    <w:rsid w:val="000514CE"/>
    <w:rsid w:val="00093941"/>
    <w:rsid w:val="000B5460"/>
    <w:rsid w:val="001165A4"/>
    <w:rsid w:val="00153776"/>
    <w:rsid w:val="001A2863"/>
    <w:rsid w:val="001A3D77"/>
    <w:rsid w:val="001C730D"/>
    <w:rsid w:val="00244D97"/>
    <w:rsid w:val="002720E7"/>
    <w:rsid w:val="00294897"/>
    <w:rsid w:val="002A4619"/>
    <w:rsid w:val="002C35DE"/>
    <w:rsid w:val="002F3E5F"/>
    <w:rsid w:val="00310FEA"/>
    <w:rsid w:val="00345144"/>
    <w:rsid w:val="003715B3"/>
    <w:rsid w:val="00412B19"/>
    <w:rsid w:val="00420831"/>
    <w:rsid w:val="00423F64"/>
    <w:rsid w:val="00431391"/>
    <w:rsid w:val="004A6ADC"/>
    <w:rsid w:val="004E32E4"/>
    <w:rsid w:val="00542B2C"/>
    <w:rsid w:val="0054596E"/>
    <w:rsid w:val="00553483"/>
    <w:rsid w:val="00562FBE"/>
    <w:rsid w:val="005D1054"/>
    <w:rsid w:val="00605830"/>
    <w:rsid w:val="006207D7"/>
    <w:rsid w:val="00641B89"/>
    <w:rsid w:val="006459FD"/>
    <w:rsid w:val="00653785"/>
    <w:rsid w:val="006744BD"/>
    <w:rsid w:val="006C148D"/>
    <w:rsid w:val="006C2676"/>
    <w:rsid w:val="006D1FEB"/>
    <w:rsid w:val="0072773A"/>
    <w:rsid w:val="007B6ADC"/>
    <w:rsid w:val="007C5FFC"/>
    <w:rsid w:val="007D1584"/>
    <w:rsid w:val="00801F0D"/>
    <w:rsid w:val="00820A2C"/>
    <w:rsid w:val="0084695F"/>
    <w:rsid w:val="00860F04"/>
    <w:rsid w:val="00872884"/>
    <w:rsid w:val="008F2F89"/>
    <w:rsid w:val="008F605B"/>
    <w:rsid w:val="0091013E"/>
    <w:rsid w:val="00983E9D"/>
    <w:rsid w:val="00993C36"/>
    <w:rsid w:val="009F4089"/>
    <w:rsid w:val="00A512EC"/>
    <w:rsid w:val="00A7678F"/>
    <w:rsid w:val="00AE7D9F"/>
    <w:rsid w:val="00B25F4C"/>
    <w:rsid w:val="00B35298"/>
    <w:rsid w:val="00B37534"/>
    <w:rsid w:val="00B70D15"/>
    <w:rsid w:val="00B834D5"/>
    <w:rsid w:val="00B844C2"/>
    <w:rsid w:val="00BD3761"/>
    <w:rsid w:val="00C0291E"/>
    <w:rsid w:val="00C64203"/>
    <w:rsid w:val="00CD1EAD"/>
    <w:rsid w:val="00D31B76"/>
    <w:rsid w:val="00D51731"/>
    <w:rsid w:val="00D56D40"/>
    <w:rsid w:val="00D57652"/>
    <w:rsid w:val="00D7731E"/>
    <w:rsid w:val="00DC25FB"/>
    <w:rsid w:val="00E110AC"/>
    <w:rsid w:val="00E1445E"/>
    <w:rsid w:val="00E37434"/>
    <w:rsid w:val="00E417B3"/>
    <w:rsid w:val="00E81164"/>
    <w:rsid w:val="00EB54EA"/>
    <w:rsid w:val="00ED2646"/>
    <w:rsid w:val="00F12405"/>
    <w:rsid w:val="00F34648"/>
    <w:rsid w:val="00F52233"/>
    <w:rsid w:val="00F964C4"/>
    <w:rsid w:val="00F9658D"/>
    <w:rsid w:val="00FD17C3"/>
    <w:rsid w:val="00FD30D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4FF97"/>
  <w15:chartTrackingRefBased/>
  <w15:docId w15:val="{60AF2426-F333-4FE3-8793-70146629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F0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1F0D"/>
    <w:rPr>
      <w:color w:val="0000FF"/>
      <w:u w:val="single"/>
    </w:rPr>
  </w:style>
  <w:style w:type="table" w:styleId="TableGrid">
    <w:name w:val="Table Grid"/>
    <w:basedOn w:val="TableNormal"/>
    <w:uiPriority w:val="59"/>
    <w:rsid w:val="00B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5FF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0FEA"/>
    <w:pPr>
      <w:ind w:left="720"/>
      <w:contextualSpacing/>
    </w:pPr>
  </w:style>
  <w:style w:type="paragraph" w:customStyle="1" w:styleId="Default">
    <w:name w:val="Default"/>
    <w:rsid w:val="00FD30DB"/>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53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4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tiff"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hyperlink" Target="https://www.sciencedirect.com/topics/chemistry/nanoparticle" TargetMode="External" /><Relationship Id="rId11" Type="http://schemas.openxmlformats.org/officeDocument/2006/relationships/image" Target="media/image5.emf" /><Relationship Id="rId5" Type="http://schemas.openxmlformats.org/officeDocument/2006/relationships/hyperlink" Target="mailto:dineshkumar2582002@gmail.com" TargetMode="External" /><Relationship Id="rId15" Type="http://schemas.openxmlformats.org/officeDocument/2006/relationships/image" Target="media/image9.emf" /><Relationship Id="rId10" Type="http://schemas.openxmlformats.org/officeDocument/2006/relationships/image" Target="media/image4.emf"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2692</Words>
  <Characters>15349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Dayana</dc:creator>
  <cp:keywords/>
  <dc:description/>
  <cp:lastModifiedBy>917904899193</cp:lastModifiedBy>
  <cp:revision>2</cp:revision>
  <dcterms:created xsi:type="dcterms:W3CDTF">2023-09-01T04:50:00Z</dcterms:created>
  <dcterms:modified xsi:type="dcterms:W3CDTF">2023-09-01T04:50:00Z</dcterms:modified>
</cp:coreProperties>
</file>