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5C2" w:rsidRDefault="00AF35C2" w:rsidP="00AF35C2">
      <w:pPr>
        <w:jc w:val="center"/>
        <w:rPr>
          <w:rFonts w:ascii="Times New Roman" w:hAnsi="Times New Roman" w:cs="Times New Roman"/>
          <w:b/>
          <w:sz w:val="24"/>
        </w:rPr>
      </w:pPr>
      <w:r>
        <w:rPr>
          <w:rFonts w:ascii="Times New Roman" w:hAnsi="Times New Roman" w:cs="Times New Roman"/>
          <w:b/>
          <w:sz w:val="24"/>
        </w:rPr>
        <w:t xml:space="preserve">Role of </w:t>
      </w:r>
      <w:r w:rsidRPr="00E92D97">
        <w:rPr>
          <w:rFonts w:ascii="Times New Roman" w:hAnsi="Times New Roman" w:cs="Times New Roman"/>
          <w:b/>
          <w:sz w:val="24"/>
        </w:rPr>
        <w:t xml:space="preserve">Corporate Governance in India: The Organizational Dimension </w:t>
      </w:r>
      <w:r>
        <w:rPr>
          <w:rFonts w:ascii="Times New Roman" w:hAnsi="Times New Roman" w:cs="Times New Roman"/>
          <w:b/>
          <w:sz w:val="24"/>
        </w:rPr>
        <w:t>o</w:t>
      </w:r>
      <w:r w:rsidRPr="00E92D97">
        <w:rPr>
          <w:rFonts w:ascii="Times New Roman" w:hAnsi="Times New Roman" w:cs="Times New Roman"/>
          <w:b/>
          <w:sz w:val="24"/>
        </w:rPr>
        <w:t>ver Years</w:t>
      </w:r>
      <w:r>
        <w:rPr>
          <w:rFonts w:ascii="Times New Roman" w:hAnsi="Times New Roman" w:cs="Times New Roman"/>
          <w:b/>
          <w:sz w:val="24"/>
        </w:rPr>
        <w:t xml:space="preserve"> and its Future</w:t>
      </w:r>
    </w:p>
    <w:p w:rsidR="00AF35C2" w:rsidRPr="001315FB" w:rsidRDefault="00AF35C2" w:rsidP="00AF35C2">
      <w:pPr>
        <w:spacing w:after="0"/>
        <w:jc w:val="center"/>
        <w:rPr>
          <w:rFonts w:ascii="Times New Roman" w:hAnsi="Times New Roman" w:cs="Times New Roman"/>
          <w:sz w:val="20"/>
        </w:rPr>
      </w:pPr>
      <w:r>
        <w:rPr>
          <w:rFonts w:ascii="Times New Roman" w:hAnsi="Times New Roman" w:cs="Times New Roman"/>
          <w:sz w:val="20"/>
        </w:rPr>
        <w:t xml:space="preserve">Dr. </w:t>
      </w:r>
      <w:r w:rsidRPr="001315FB">
        <w:rPr>
          <w:rFonts w:ascii="Times New Roman" w:hAnsi="Times New Roman" w:cs="Times New Roman"/>
          <w:sz w:val="20"/>
        </w:rPr>
        <w:t xml:space="preserve">Natasha </w:t>
      </w:r>
      <w:proofErr w:type="spellStart"/>
      <w:r w:rsidRPr="001315FB">
        <w:rPr>
          <w:rFonts w:ascii="Times New Roman" w:hAnsi="Times New Roman" w:cs="Times New Roman"/>
          <w:sz w:val="20"/>
        </w:rPr>
        <w:t>Pankunni</w:t>
      </w:r>
      <w:proofErr w:type="spellEnd"/>
      <w:r w:rsidRPr="001315FB">
        <w:rPr>
          <w:rFonts w:ascii="Times New Roman" w:hAnsi="Times New Roman" w:cs="Times New Roman"/>
          <w:sz w:val="20"/>
        </w:rPr>
        <w:t xml:space="preserve">, </w:t>
      </w:r>
    </w:p>
    <w:p w:rsidR="00AF35C2" w:rsidRPr="001315FB" w:rsidRDefault="00AF35C2" w:rsidP="00AF35C2">
      <w:pPr>
        <w:spacing w:after="0"/>
        <w:jc w:val="center"/>
        <w:rPr>
          <w:rFonts w:ascii="Times New Roman" w:hAnsi="Times New Roman" w:cs="Times New Roman"/>
          <w:sz w:val="20"/>
        </w:rPr>
      </w:pPr>
      <w:r w:rsidRPr="001315FB">
        <w:rPr>
          <w:rFonts w:ascii="Times New Roman" w:hAnsi="Times New Roman" w:cs="Times New Roman"/>
          <w:sz w:val="20"/>
        </w:rPr>
        <w:t>Assistant Professor,</w:t>
      </w:r>
    </w:p>
    <w:p w:rsidR="00AF35C2" w:rsidRPr="001315FB" w:rsidRDefault="00AF35C2" w:rsidP="00AF35C2">
      <w:pPr>
        <w:spacing w:after="0"/>
        <w:jc w:val="center"/>
        <w:rPr>
          <w:rFonts w:ascii="Times New Roman" w:hAnsi="Times New Roman" w:cs="Times New Roman"/>
          <w:sz w:val="20"/>
        </w:rPr>
      </w:pPr>
      <w:r w:rsidRPr="001315FB">
        <w:rPr>
          <w:rFonts w:ascii="Times New Roman" w:hAnsi="Times New Roman" w:cs="Times New Roman"/>
          <w:sz w:val="20"/>
        </w:rPr>
        <w:t>Department of Commerce and Management Studies, School of Business Studies,</w:t>
      </w:r>
    </w:p>
    <w:p w:rsidR="00AF35C2" w:rsidRDefault="00AF35C2" w:rsidP="00AF35C2">
      <w:pPr>
        <w:spacing w:after="0"/>
        <w:jc w:val="center"/>
        <w:rPr>
          <w:rFonts w:ascii="Times New Roman" w:hAnsi="Times New Roman" w:cs="Times New Roman"/>
          <w:sz w:val="20"/>
        </w:rPr>
      </w:pPr>
      <w:r w:rsidRPr="001315FB">
        <w:rPr>
          <w:rFonts w:ascii="Times New Roman" w:hAnsi="Times New Roman" w:cs="Times New Roman"/>
          <w:sz w:val="20"/>
        </w:rPr>
        <w:t>University of Calicut, Kerala, India.</w:t>
      </w:r>
    </w:p>
    <w:p w:rsidR="00AF35C2" w:rsidRPr="00FA7922" w:rsidRDefault="00AF35C2" w:rsidP="00AF35C2">
      <w:pPr>
        <w:spacing w:after="0"/>
        <w:jc w:val="center"/>
        <w:rPr>
          <w:rFonts w:ascii="Times New Roman" w:hAnsi="Times New Roman" w:cs="Times New Roman"/>
          <w:sz w:val="20"/>
        </w:rPr>
      </w:pPr>
      <w:r>
        <w:rPr>
          <w:rFonts w:ascii="Times New Roman" w:hAnsi="Times New Roman" w:cs="Times New Roman"/>
          <w:sz w:val="20"/>
        </w:rPr>
        <w:t>Email: natashapankunni@gmail.com</w:t>
      </w:r>
    </w:p>
    <w:p w:rsidR="001C7C41" w:rsidRPr="001C7C41" w:rsidRDefault="001C7C41" w:rsidP="008F07F4">
      <w:pPr>
        <w:jc w:val="center"/>
        <w:rPr>
          <w:rFonts w:ascii="Times New Roman" w:hAnsi="Times New Roman" w:cs="Times New Roman"/>
          <w:b/>
          <w:sz w:val="24"/>
          <w:szCs w:val="24"/>
        </w:rPr>
      </w:pPr>
    </w:p>
    <w:p w:rsidR="00C8624C"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Introduction</w:t>
      </w:r>
      <w:r w:rsidR="0092120F">
        <w:rPr>
          <w:rFonts w:ascii="Times New Roman" w:hAnsi="Times New Roman" w:cs="Times New Roman"/>
          <w:i/>
          <w:sz w:val="24"/>
          <w:szCs w:val="24"/>
        </w:rPr>
        <w:t xml:space="preserve"> to Corporate Governance</w:t>
      </w:r>
    </w:p>
    <w:p w:rsidR="001C7C41"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History/Evolution</w:t>
      </w:r>
    </w:p>
    <w:p w:rsidR="001C7C41"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History/Evolution - India</w:t>
      </w:r>
    </w:p>
    <w:p w:rsidR="001C7C41"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Scams</w:t>
      </w:r>
    </w:p>
    <w:p w:rsidR="001C7C41"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Corporate Governance in India</w:t>
      </w:r>
    </w:p>
    <w:p w:rsidR="001C7C41" w:rsidRPr="001C7C41" w:rsidRDefault="001C7C41" w:rsidP="001C7C41">
      <w:pPr>
        <w:pStyle w:val="ListParagraph"/>
        <w:numPr>
          <w:ilvl w:val="0"/>
          <w:numId w:val="3"/>
        </w:numPr>
        <w:rPr>
          <w:rFonts w:ascii="Times New Roman" w:hAnsi="Times New Roman" w:cs="Times New Roman"/>
          <w:i/>
          <w:sz w:val="24"/>
          <w:szCs w:val="24"/>
        </w:rPr>
      </w:pPr>
      <w:r w:rsidRPr="001C7C41">
        <w:rPr>
          <w:rFonts w:ascii="Times New Roman" w:hAnsi="Times New Roman" w:cs="Times New Roman"/>
          <w:i/>
          <w:sz w:val="24"/>
          <w:szCs w:val="24"/>
        </w:rPr>
        <w:t xml:space="preserve">Organizational </w:t>
      </w:r>
      <w:r w:rsidR="00B37702">
        <w:rPr>
          <w:rFonts w:ascii="Times New Roman" w:hAnsi="Times New Roman" w:cs="Times New Roman"/>
          <w:i/>
          <w:sz w:val="24"/>
          <w:szCs w:val="24"/>
        </w:rPr>
        <w:t xml:space="preserve">and other </w:t>
      </w:r>
      <w:r w:rsidRPr="001C7C41">
        <w:rPr>
          <w:rFonts w:ascii="Times New Roman" w:hAnsi="Times New Roman" w:cs="Times New Roman"/>
          <w:i/>
          <w:sz w:val="24"/>
          <w:szCs w:val="24"/>
        </w:rPr>
        <w:t>Dimension</w:t>
      </w:r>
      <w:r w:rsidR="00B37702">
        <w:rPr>
          <w:rFonts w:ascii="Times New Roman" w:hAnsi="Times New Roman" w:cs="Times New Roman"/>
          <w:i/>
          <w:sz w:val="24"/>
          <w:szCs w:val="24"/>
        </w:rPr>
        <w:t>s</w:t>
      </w:r>
    </w:p>
    <w:p w:rsidR="001C7C41" w:rsidRDefault="001C7C41" w:rsidP="001C7C41">
      <w:pPr>
        <w:rPr>
          <w:rFonts w:ascii="Times New Roman" w:hAnsi="Times New Roman" w:cs="Times New Roman"/>
          <w:sz w:val="24"/>
          <w:szCs w:val="24"/>
        </w:rPr>
      </w:pPr>
    </w:p>
    <w:p w:rsidR="0042491E" w:rsidRDefault="0042491E" w:rsidP="001C7C41">
      <w:pPr>
        <w:rPr>
          <w:rFonts w:ascii="Times New Roman" w:hAnsi="Times New Roman" w:cs="Times New Roman"/>
          <w:b/>
          <w:sz w:val="24"/>
          <w:szCs w:val="24"/>
        </w:rPr>
      </w:pPr>
      <w:r w:rsidRPr="0042491E">
        <w:rPr>
          <w:rFonts w:ascii="Times New Roman" w:hAnsi="Times New Roman" w:cs="Times New Roman"/>
          <w:b/>
          <w:sz w:val="24"/>
          <w:szCs w:val="24"/>
        </w:rPr>
        <w:t>Introduction</w:t>
      </w:r>
      <w:r w:rsidR="0092120F">
        <w:rPr>
          <w:rFonts w:ascii="Times New Roman" w:hAnsi="Times New Roman" w:cs="Times New Roman"/>
          <w:b/>
          <w:sz w:val="24"/>
          <w:szCs w:val="24"/>
        </w:rPr>
        <w:t xml:space="preserve"> to Corporate Governance</w:t>
      </w:r>
    </w:p>
    <w:p w:rsidR="00AF35C2" w:rsidRDefault="00AF35C2" w:rsidP="00365482">
      <w:pPr>
        <w:spacing w:line="360" w:lineRule="auto"/>
        <w:jc w:val="both"/>
        <w:rPr>
          <w:rFonts w:ascii="Times New Roman" w:hAnsi="Times New Roman" w:cs="Times New Roman"/>
          <w:sz w:val="24"/>
        </w:rPr>
      </w:pPr>
      <w:r>
        <w:rPr>
          <w:rFonts w:ascii="Times New Roman" w:hAnsi="Times New Roman" w:cs="Times New Roman"/>
          <w:sz w:val="24"/>
        </w:rPr>
        <w:t xml:space="preserve">Corporate governance, in its essence, is a system of applying best management practices by stressing on ethical and socially responsible standards which will improve the sustainable relationship between all the stakeholders of a Company. Anchoring upon its pillars of strength viz. transparency, accountability, fairness and ethics, corporate governance put forward a valid and righteous governance for the corporates. </w:t>
      </w:r>
    </w:p>
    <w:p w:rsidR="004F671C" w:rsidRDefault="00842720" w:rsidP="00365482">
      <w:pPr>
        <w:spacing w:line="360" w:lineRule="auto"/>
        <w:jc w:val="both"/>
        <w:rPr>
          <w:rFonts w:ascii="Times New Roman" w:hAnsi="Times New Roman" w:cs="Times New Roman"/>
          <w:sz w:val="24"/>
          <w:szCs w:val="24"/>
        </w:rPr>
      </w:pPr>
      <w:r>
        <w:rPr>
          <w:rFonts w:ascii="Times New Roman" w:hAnsi="Times New Roman" w:cs="Times New Roman"/>
          <w:sz w:val="24"/>
          <w:szCs w:val="24"/>
        </w:rPr>
        <w:t>The term</w:t>
      </w:r>
      <w:r w:rsidR="00B3061F">
        <w:rPr>
          <w:rFonts w:ascii="Times New Roman" w:hAnsi="Times New Roman" w:cs="Times New Roman"/>
          <w:sz w:val="24"/>
          <w:szCs w:val="24"/>
        </w:rPr>
        <w:t>,</w:t>
      </w:r>
      <w:r>
        <w:rPr>
          <w:rFonts w:ascii="Times New Roman" w:hAnsi="Times New Roman" w:cs="Times New Roman"/>
          <w:sz w:val="24"/>
          <w:szCs w:val="24"/>
        </w:rPr>
        <w:t xml:space="preserve"> ‘corporate governance’ itself reveals the meaning that, it is an act of </w:t>
      </w:r>
      <w:r w:rsidR="00545CA6">
        <w:rPr>
          <w:rFonts w:ascii="Times New Roman" w:hAnsi="Times New Roman" w:cs="Times New Roman"/>
          <w:sz w:val="24"/>
          <w:szCs w:val="24"/>
        </w:rPr>
        <w:t>governing/</w:t>
      </w:r>
      <w:r w:rsidR="004F671C">
        <w:rPr>
          <w:rFonts w:ascii="Times New Roman" w:hAnsi="Times New Roman" w:cs="Times New Roman"/>
          <w:sz w:val="24"/>
          <w:szCs w:val="24"/>
        </w:rPr>
        <w:t xml:space="preserve"> managing corporates. The need for governance </w:t>
      </w:r>
      <w:r w:rsidR="00CA0617">
        <w:rPr>
          <w:rFonts w:ascii="Times New Roman" w:hAnsi="Times New Roman" w:cs="Times New Roman"/>
          <w:sz w:val="24"/>
          <w:szCs w:val="24"/>
        </w:rPr>
        <w:t>arise because of its basic structure. As it is a known fact that equity capital is the fundamental and inevi</w:t>
      </w:r>
      <w:r w:rsidR="00EF6920">
        <w:rPr>
          <w:rFonts w:ascii="Times New Roman" w:hAnsi="Times New Roman" w:cs="Times New Roman"/>
          <w:sz w:val="24"/>
          <w:szCs w:val="24"/>
        </w:rPr>
        <w:t>table source for any company, the company will have to raise equity capital that</w:t>
      </w:r>
      <w:r w:rsidR="00CA0617">
        <w:rPr>
          <w:rFonts w:ascii="Times New Roman" w:hAnsi="Times New Roman" w:cs="Times New Roman"/>
          <w:sz w:val="24"/>
          <w:szCs w:val="24"/>
        </w:rPr>
        <w:t xml:space="preserve"> will be divided into a number of shares </w:t>
      </w:r>
      <w:r w:rsidR="00EF6920">
        <w:rPr>
          <w:rFonts w:ascii="Times New Roman" w:hAnsi="Times New Roman" w:cs="Times New Roman"/>
          <w:sz w:val="24"/>
          <w:szCs w:val="24"/>
        </w:rPr>
        <w:t xml:space="preserve">thus resulting in having numerous </w:t>
      </w:r>
      <w:r w:rsidR="00CA0617">
        <w:rPr>
          <w:rFonts w:ascii="Times New Roman" w:hAnsi="Times New Roman" w:cs="Times New Roman"/>
          <w:sz w:val="24"/>
          <w:szCs w:val="24"/>
        </w:rPr>
        <w:t xml:space="preserve">shareholders for a company. </w:t>
      </w:r>
      <w:r w:rsidR="00924E96">
        <w:rPr>
          <w:rFonts w:ascii="Times New Roman" w:hAnsi="Times New Roman" w:cs="Times New Roman"/>
          <w:sz w:val="24"/>
          <w:szCs w:val="24"/>
        </w:rPr>
        <w:t>It is impossible for each of them to get involve</w:t>
      </w:r>
      <w:r w:rsidR="00EF6920">
        <w:rPr>
          <w:rFonts w:ascii="Times New Roman" w:hAnsi="Times New Roman" w:cs="Times New Roman"/>
          <w:sz w:val="24"/>
          <w:szCs w:val="24"/>
        </w:rPr>
        <w:t>d</w:t>
      </w:r>
      <w:r w:rsidR="00924E96">
        <w:rPr>
          <w:rFonts w:ascii="Times New Roman" w:hAnsi="Times New Roman" w:cs="Times New Roman"/>
          <w:sz w:val="24"/>
          <w:szCs w:val="24"/>
        </w:rPr>
        <w:t xml:space="preserve"> into the day to day activities of the company. </w:t>
      </w:r>
      <w:r w:rsidR="00E2193A">
        <w:rPr>
          <w:rFonts w:ascii="Times New Roman" w:hAnsi="Times New Roman" w:cs="Times New Roman"/>
          <w:sz w:val="24"/>
          <w:szCs w:val="24"/>
        </w:rPr>
        <w:t xml:space="preserve">Therefore, it is obvious that their representatives and managers run the business. When such a system exists, </w:t>
      </w:r>
      <w:r w:rsidR="00EF6920">
        <w:rPr>
          <w:rFonts w:ascii="Times New Roman" w:hAnsi="Times New Roman" w:cs="Times New Roman"/>
          <w:sz w:val="24"/>
          <w:szCs w:val="24"/>
        </w:rPr>
        <w:t xml:space="preserve">there arise conflict in the interests. </w:t>
      </w:r>
      <w:r w:rsidR="00EC0401">
        <w:rPr>
          <w:rFonts w:ascii="Times New Roman" w:hAnsi="Times New Roman" w:cs="Times New Roman"/>
          <w:sz w:val="24"/>
          <w:szCs w:val="24"/>
        </w:rPr>
        <w:t>History reveals that the management often fails to keep the interests of shareholders. Malpractices and window dressing began to increase more and more. The world witnessed the dark side of corporate mismanagement through various scams across nations. It was then the need for prompt solution to the issue stimulated. And the solution was ‘Corporate Governance’.</w:t>
      </w:r>
    </w:p>
    <w:p w:rsidR="00A464C9" w:rsidRDefault="004F671C" w:rsidP="0036548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Corporate governance addresses the very fundamental issue of the corporates – the separation of owners and management. </w:t>
      </w:r>
      <w:r w:rsidR="00545CA6">
        <w:rPr>
          <w:rFonts w:ascii="Times New Roman" w:hAnsi="Times New Roman" w:cs="Times New Roman"/>
          <w:sz w:val="24"/>
          <w:szCs w:val="24"/>
        </w:rPr>
        <w:t xml:space="preserve">As there is a </w:t>
      </w:r>
      <w:r w:rsidR="00A319A2">
        <w:rPr>
          <w:rFonts w:ascii="Times New Roman" w:hAnsi="Times New Roman" w:cs="Times New Roman"/>
          <w:sz w:val="24"/>
          <w:szCs w:val="24"/>
        </w:rPr>
        <w:t>separation</w:t>
      </w:r>
      <w:r w:rsidR="00545CA6">
        <w:rPr>
          <w:rFonts w:ascii="Times New Roman" w:hAnsi="Times New Roman" w:cs="Times New Roman"/>
          <w:sz w:val="24"/>
          <w:szCs w:val="24"/>
        </w:rPr>
        <w:t xml:space="preserve"> between shareholders, who are the owner</w:t>
      </w:r>
      <w:r w:rsidR="00A319A2">
        <w:rPr>
          <w:rFonts w:ascii="Times New Roman" w:hAnsi="Times New Roman" w:cs="Times New Roman"/>
          <w:sz w:val="24"/>
          <w:szCs w:val="24"/>
        </w:rPr>
        <w:t xml:space="preserve">s, and the </w:t>
      </w:r>
      <w:r w:rsidR="00545CA6">
        <w:rPr>
          <w:rFonts w:ascii="Times New Roman" w:hAnsi="Times New Roman" w:cs="Times New Roman"/>
          <w:sz w:val="24"/>
          <w:szCs w:val="24"/>
        </w:rPr>
        <w:t>management</w:t>
      </w:r>
      <w:r w:rsidR="00A319A2">
        <w:rPr>
          <w:rFonts w:ascii="Times New Roman" w:hAnsi="Times New Roman" w:cs="Times New Roman"/>
          <w:sz w:val="24"/>
          <w:szCs w:val="24"/>
        </w:rPr>
        <w:t xml:space="preserve">, who manages the companies on behalf of the owners, </w:t>
      </w:r>
      <w:r w:rsidR="005B0C26">
        <w:rPr>
          <w:rFonts w:ascii="Times New Roman" w:hAnsi="Times New Roman" w:cs="Times New Roman"/>
          <w:sz w:val="24"/>
          <w:szCs w:val="24"/>
        </w:rPr>
        <w:t xml:space="preserve">there arise a need for governance. </w:t>
      </w:r>
      <w:r w:rsidR="001C3D9C">
        <w:rPr>
          <w:rFonts w:ascii="Times New Roman" w:hAnsi="Times New Roman" w:cs="Times New Roman"/>
          <w:sz w:val="24"/>
          <w:szCs w:val="24"/>
        </w:rPr>
        <w:t xml:space="preserve">Corporate governance lays down a set of principles and guidelines in which the corporates need to work by protecting the interests of shareholders. It also makes ensure that the corporates fully understand and imbibe the fact that they are accountable to all its stakeholders including shareholders, employees, customers, creditors, government and the public. </w:t>
      </w:r>
    </w:p>
    <w:p w:rsidR="0092120F" w:rsidRDefault="0092120F" w:rsidP="00365482">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governance is derived from the Latin word ‘</w:t>
      </w:r>
      <w:proofErr w:type="spellStart"/>
      <w:r>
        <w:rPr>
          <w:rFonts w:ascii="Times New Roman" w:hAnsi="Times New Roman" w:cs="Times New Roman"/>
          <w:sz w:val="24"/>
          <w:szCs w:val="24"/>
        </w:rPr>
        <w:t>gubernate</w:t>
      </w:r>
      <w:proofErr w:type="spellEnd"/>
      <w:r>
        <w:rPr>
          <w:rFonts w:ascii="Times New Roman" w:hAnsi="Times New Roman" w:cs="Times New Roman"/>
          <w:sz w:val="24"/>
          <w:szCs w:val="24"/>
        </w:rPr>
        <w:t xml:space="preserve">’ meaning ‘to steer’ and </w:t>
      </w:r>
      <w:r w:rsidR="009B5F87">
        <w:rPr>
          <w:rFonts w:ascii="Times New Roman" w:hAnsi="Times New Roman" w:cs="Times New Roman"/>
          <w:sz w:val="24"/>
          <w:szCs w:val="24"/>
        </w:rPr>
        <w:t>the term ‘corporate’ from the Latin word ‘corpus’ meaning a ‘body’</w:t>
      </w:r>
      <w:r>
        <w:rPr>
          <w:rFonts w:ascii="Times New Roman" w:hAnsi="Times New Roman" w:cs="Times New Roman"/>
          <w:sz w:val="24"/>
          <w:szCs w:val="24"/>
        </w:rPr>
        <w:t>. Thus corporate governance is aimed at steering the corporates towards the desired direction.</w:t>
      </w:r>
      <w:r w:rsidR="009B5F87">
        <w:rPr>
          <w:rFonts w:ascii="Times New Roman" w:hAnsi="Times New Roman" w:cs="Times New Roman"/>
          <w:sz w:val="24"/>
          <w:szCs w:val="24"/>
        </w:rPr>
        <w:t xml:space="preserve"> It lays down a set of principles, procedures, process, systems and standards to ensure transparency and honesty in the functioning of corporates.</w:t>
      </w:r>
      <w:r>
        <w:rPr>
          <w:rFonts w:ascii="Times New Roman" w:hAnsi="Times New Roman" w:cs="Times New Roman"/>
          <w:sz w:val="24"/>
          <w:szCs w:val="24"/>
        </w:rPr>
        <w:t xml:space="preserve"> </w:t>
      </w:r>
      <w:r w:rsidR="004F2514">
        <w:rPr>
          <w:rFonts w:ascii="Times New Roman" w:hAnsi="Times New Roman" w:cs="Times New Roman"/>
          <w:sz w:val="24"/>
          <w:szCs w:val="24"/>
        </w:rPr>
        <w:t xml:space="preserve">It stresses on identifying and sticking upon the integrity and identity of an organization and giving right prominence to ethics and fiduciary relationship with stakeholders. That is, corporate governance is all about the way in which a corporate is managed and directed. The board of directors should direct the corporate in such a way as to achieve shareholders’ and other stakeholders’ interest, not their own personal interests. The board will be automatically benefited when the stakeholders are benefitted and the company is grown. Thus, a balancing of individual and social goals is aimed through corporate governance. </w:t>
      </w:r>
      <w:r w:rsidR="00C31A41">
        <w:rPr>
          <w:rFonts w:ascii="Times New Roman" w:hAnsi="Times New Roman" w:cs="Times New Roman"/>
          <w:sz w:val="24"/>
          <w:szCs w:val="24"/>
        </w:rPr>
        <w:t xml:space="preserve">That is, both economic and social goals are met judiciously. </w:t>
      </w:r>
    </w:p>
    <w:p w:rsidR="00C31A41" w:rsidRDefault="00DF5529" w:rsidP="00365482">
      <w:pPr>
        <w:spacing w:line="360" w:lineRule="auto"/>
        <w:jc w:val="both"/>
        <w:rPr>
          <w:rFonts w:ascii="Times New Roman" w:hAnsi="Times New Roman" w:cs="Times New Roman"/>
          <w:sz w:val="24"/>
        </w:rPr>
      </w:pPr>
      <w:r>
        <w:rPr>
          <w:rFonts w:ascii="Times New Roman" w:hAnsi="Times New Roman" w:cs="Times New Roman"/>
          <w:sz w:val="24"/>
          <w:szCs w:val="24"/>
        </w:rPr>
        <w:t xml:space="preserve">Another salient aspect of </w:t>
      </w:r>
      <w:r w:rsidR="006F4765">
        <w:rPr>
          <w:rFonts w:ascii="Times New Roman" w:hAnsi="Times New Roman" w:cs="Times New Roman"/>
          <w:sz w:val="24"/>
          <w:szCs w:val="24"/>
        </w:rPr>
        <w:t>corporate governance</w:t>
      </w:r>
      <w:r w:rsidR="006F4765">
        <w:rPr>
          <w:rFonts w:ascii="Times New Roman" w:hAnsi="Times New Roman" w:cs="Times New Roman"/>
          <w:sz w:val="24"/>
          <w:szCs w:val="24"/>
        </w:rPr>
        <w:t xml:space="preserve"> is that it gives complete and ultimate authority and responsibility to the Board of Directors. Their interactions with the other stakeholders of the company and maintaining a health relations have significant role in shaping the company and its performance. It is their duty to not to make any grounds for conflicts. The functions of managers and owners should be clearly distinguished and all the functions to be harmonized.</w:t>
      </w:r>
      <w:r w:rsidR="000D0F3E">
        <w:rPr>
          <w:rFonts w:ascii="Times New Roman" w:hAnsi="Times New Roman" w:cs="Times New Roman"/>
          <w:sz w:val="24"/>
          <w:szCs w:val="24"/>
        </w:rPr>
        <w:t xml:space="preserve"> </w:t>
      </w:r>
      <w:r w:rsidR="004C7E39">
        <w:rPr>
          <w:rFonts w:ascii="Times New Roman" w:hAnsi="Times New Roman" w:cs="Times New Roman"/>
          <w:sz w:val="24"/>
          <w:szCs w:val="24"/>
        </w:rPr>
        <w:t xml:space="preserve">Ultimately, </w:t>
      </w:r>
      <w:r w:rsidR="004C7E39">
        <w:rPr>
          <w:rFonts w:ascii="Times New Roman" w:hAnsi="Times New Roman" w:cs="Times New Roman"/>
          <w:sz w:val="24"/>
        </w:rPr>
        <w:t>corporate governance</w:t>
      </w:r>
      <w:r w:rsidR="004C7E39">
        <w:rPr>
          <w:rFonts w:ascii="Times New Roman" w:hAnsi="Times New Roman" w:cs="Times New Roman"/>
          <w:sz w:val="24"/>
        </w:rPr>
        <w:t xml:space="preserve"> envisages added value to its stakeholders by promoting ethical, moral and trustworthy practices.</w:t>
      </w:r>
    </w:p>
    <w:p w:rsidR="004C7E39" w:rsidRPr="005C31E0" w:rsidRDefault="004C7E39" w:rsidP="00365482">
      <w:pPr>
        <w:spacing w:line="360" w:lineRule="auto"/>
        <w:jc w:val="both"/>
        <w:rPr>
          <w:rFonts w:ascii="Times New Roman" w:hAnsi="Times New Roman" w:cs="Times New Roman"/>
        </w:rPr>
      </w:pPr>
      <w:r>
        <w:rPr>
          <w:rFonts w:ascii="Times New Roman" w:hAnsi="Times New Roman" w:cs="Times New Roman"/>
          <w:sz w:val="24"/>
        </w:rPr>
        <w:t xml:space="preserve">According to Cadbury Committee (1992), </w:t>
      </w:r>
      <w:r w:rsidRPr="004C7E39">
        <w:rPr>
          <w:rFonts w:ascii="Times New Roman" w:hAnsi="Times New Roman" w:cs="Times New Roman"/>
          <w:b/>
          <w:sz w:val="24"/>
        </w:rPr>
        <w:t>“</w:t>
      </w:r>
      <w:r w:rsidRPr="004C7E39">
        <w:rPr>
          <w:rFonts w:ascii="Times New Roman" w:hAnsi="Times New Roman" w:cs="Times New Roman"/>
          <w:b/>
          <w:bCs/>
        </w:rPr>
        <w:t xml:space="preserve">Corporate governance is the system by which companies are directed and controlled. It encompasses the entire mechanics of the functioning of a company and attempts to put in place a system of checks and balances between the shareholders, directors, employees, </w:t>
      </w:r>
      <w:r w:rsidRPr="004C7E39">
        <w:rPr>
          <w:rFonts w:ascii="Times New Roman" w:hAnsi="Times New Roman" w:cs="Times New Roman"/>
          <w:b/>
          <w:bCs/>
          <w:lang w:val="en-IN"/>
        </w:rPr>
        <w:t>auditor and the management.”</w:t>
      </w:r>
      <w:r>
        <w:rPr>
          <w:rFonts w:ascii="Times New Roman" w:hAnsi="Times New Roman" w:cs="Times New Roman"/>
          <w:b/>
          <w:bCs/>
          <w:lang w:val="en-IN"/>
        </w:rPr>
        <w:t xml:space="preserve"> </w:t>
      </w:r>
      <w:r w:rsidR="005C31E0" w:rsidRPr="005C31E0">
        <w:rPr>
          <w:rFonts w:ascii="Times New Roman" w:hAnsi="Times New Roman" w:cs="Times New Roman"/>
          <w:bCs/>
          <w:lang w:val="en-IN"/>
        </w:rPr>
        <w:t>The Institute of Company Secretaries of India</w:t>
      </w:r>
      <w:r w:rsidR="005C31E0">
        <w:rPr>
          <w:rFonts w:ascii="Times New Roman" w:hAnsi="Times New Roman" w:cs="Times New Roman"/>
          <w:bCs/>
          <w:lang w:val="en-IN"/>
        </w:rPr>
        <w:t xml:space="preserve"> defines </w:t>
      </w:r>
      <w:r w:rsidR="005C31E0">
        <w:rPr>
          <w:rFonts w:ascii="Times New Roman" w:hAnsi="Times New Roman" w:cs="Times New Roman"/>
          <w:bCs/>
          <w:lang w:val="en-IN"/>
        </w:rPr>
        <w:lastRenderedPageBreak/>
        <w:t xml:space="preserve">corporate governance as </w:t>
      </w:r>
      <w:r w:rsidR="005C31E0" w:rsidRPr="005C31E0">
        <w:rPr>
          <w:rFonts w:ascii="Times New Roman" w:hAnsi="Times New Roman" w:cs="Times New Roman"/>
          <w:b/>
          <w:bCs/>
          <w:lang w:val="en-IN"/>
        </w:rPr>
        <w:t>“the application of best Management practices, Compliance of law in true letter and spirit and adherence to ethical standards for Effective Management and distribution of wealth and discharge of social Responsibility for sustainable development of all stakeholders”</w:t>
      </w:r>
      <w:r w:rsidR="005C31E0" w:rsidRPr="005C31E0">
        <w:rPr>
          <w:rFonts w:ascii="Times New Roman" w:hAnsi="Times New Roman" w:cs="Times New Roman"/>
          <w:bCs/>
          <w:lang w:val="en-IN"/>
        </w:rPr>
        <w:t>.</w:t>
      </w:r>
    </w:p>
    <w:p w:rsidR="008C3341" w:rsidRPr="00A464C9" w:rsidRDefault="008C3341" w:rsidP="00365482">
      <w:pPr>
        <w:spacing w:line="360" w:lineRule="auto"/>
        <w:jc w:val="both"/>
        <w:rPr>
          <w:rFonts w:ascii="Times New Roman" w:hAnsi="Times New Roman" w:cs="Times New Roman"/>
          <w:sz w:val="24"/>
          <w:szCs w:val="24"/>
        </w:rPr>
      </w:pPr>
    </w:p>
    <w:p w:rsidR="0042491E" w:rsidRDefault="00A464C9" w:rsidP="00365482">
      <w:pPr>
        <w:spacing w:line="360" w:lineRule="auto"/>
        <w:rPr>
          <w:rFonts w:ascii="Times New Roman" w:hAnsi="Times New Roman" w:cs="Times New Roman"/>
          <w:b/>
          <w:sz w:val="24"/>
          <w:szCs w:val="24"/>
        </w:rPr>
      </w:pPr>
      <w:r w:rsidRPr="00A464C9">
        <w:rPr>
          <w:rFonts w:ascii="Times New Roman" w:hAnsi="Times New Roman" w:cs="Times New Roman"/>
          <w:b/>
          <w:sz w:val="24"/>
          <w:szCs w:val="24"/>
        </w:rPr>
        <w:t>History/Evolution</w:t>
      </w:r>
    </w:p>
    <w:p w:rsidR="00DF5529" w:rsidRDefault="00DF5529" w:rsidP="00365482">
      <w:pPr>
        <w:spacing w:line="360" w:lineRule="auto"/>
        <w:jc w:val="both"/>
        <w:rPr>
          <w:rFonts w:ascii="Times New Roman" w:hAnsi="Times New Roman" w:cs="Times New Roman"/>
          <w:sz w:val="24"/>
        </w:rPr>
      </w:pPr>
      <w:r>
        <w:rPr>
          <w:rFonts w:ascii="Times New Roman" w:hAnsi="Times New Roman" w:cs="Times New Roman"/>
          <w:sz w:val="24"/>
        </w:rPr>
        <w:t>When the pathway of corporate governance is explored, it is tacit that, ‘corporate governance’ is not a new concept, but only a new phrase. History shows that whenever there occurred an instance of demarcation of owners with managers, there felt a need for corporate governance, in its meaning as we conceptualize now. Shakespeare, in his notable work ‘</w:t>
      </w:r>
      <w:r w:rsidRPr="00606503">
        <w:rPr>
          <w:rFonts w:ascii="Times New Roman" w:hAnsi="Times New Roman" w:cs="Times New Roman"/>
          <w:b/>
          <w:i/>
          <w:sz w:val="24"/>
        </w:rPr>
        <w:t>Merchant of Venice</w:t>
      </w:r>
      <w:r>
        <w:rPr>
          <w:rFonts w:ascii="Times New Roman" w:hAnsi="Times New Roman" w:cs="Times New Roman"/>
          <w:sz w:val="24"/>
        </w:rPr>
        <w:t>’ marked such an instance where Antonio had to endure the pain of seeing his sail going away from him with his fortunes in the hands of others. In the Indian context too, the concept was addressed in ‘</w:t>
      </w:r>
      <w:proofErr w:type="spellStart"/>
      <w:r w:rsidRPr="00191D0B">
        <w:rPr>
          <w:rFonts w:ascii="Times New Roman" w:hAnsi="Times New Roman" w:cs="Times New Roman"/>
          <w:b/>
          <w:i/>
          <w:sz w:val="24"/>
        </w:rPr>
        <w:t>Arthas</w:t>
      </w:r>
      <w:r>
        <w:rPr>
          <w:rFonts w:ascii="Times New Roman" w:hAnsi="Times New Roman" w:cs="Times New Roman"/>
          <w:b/>
          <w:i/>
          <w:sz w:val="24"/>
        </w:rPr>
        <w:t>h</w:t>
      </w:r>
      <w:r w:rsidRPr="00191D0B">
        <w:rPr>
          <w:rFonts w:ascii="Times New Roman" w:hAnsi="Times New Roman" w:cs="Times New Roman"/>
          <w:b/>
          <w:i/>
          <w:sz w:val="24"/>
        </w:rPr>
        <w:t>astra</w:t>
      </w:r>
      <w:proofErr w:type="spellEnd"/>
      <w:r>
        <w:rPr>
          <w:rFonts w:ascii="Times New Roman" w:hAnsi="Times New Roman" w:cs="Times New Roman"/>
          <w:sz w:val="24"/>
        </w:rPr>
        <w:t xml:space="preserve">’ by </w:t>
      </w:r>
      <w:proofErr w:type="spellStart"/>
      <w:r>
        <w:rPr>
          <w:rFonts w:ascii="Times New Roman" w:hAnsi="Times New Roman" w:cs="Times New Roman"/>
          <w:sz w:val="24"/>
        </w:rPr>
        <w:t>Chanakya</w:t>
      </w:r>
      <w:proofErr w:type="spellEnd"/>
      <w:r>
        <w:rPr>
          <w:rFonts w:ascii="Times New Roman" w:hAnsi="Times New Roman" w:cs="Times New Roman"/>
          <w:sz w:val="24"/>
        </w:rPr>
        <w:t xml:space="preserve">, where the Kings faced from their royal officials the roots of mismanagement. The need for governance was always needed and felt, only that it became realized in the form of ‘Corporate governance’ in 1960s. The Cadbury Committee (1992) report defined the corporate governance exactly as is practiced now. </w:t>
      </w:r>
    </w:p>
    <w:p w:rsidR="00DE5748" w:rsidRDefault="00D242A7" w:rsidP="00365482">
      <w:pPr>
        <w:spacing w:line="360" w:lineRule="auto"/>
        <w:jc w:val="both"/>
        <w:rPr>
          <w:rFonts w:ascii="Times New Roman" w:hAnsi="Times New Roman" w:cs="Times New Roman"/>
          <w:sz w:val="24"/>
        </w:rPr>
      </w:pPr>
      <w:r>
        <w:rPr>
          <w:rFonts w:ascii="Times New Roman" w:hAnsi="Times New Roman" w:cs="Times New Roman"/>
          <w:sz w:val="24"/>
        </w:rPr>
        <w:t>The 17</w:t>
      </w:r>
      <w:r w:rsidRPr="00D242A7">
        <w:rPr>
          <w:rFonts w:ascii="Times New Roman" w:hAnsi="Times New Roman" w:cs="Times New Roman"/>
          <w:sz w:val="24"/>
          <w:vertAlign w:val="superscript"/>
        </w:rPr>
        <w:t>th</w:t>
      </w:r>
      <w:r>
        <w:rPr>
          <w:rFonts w:ascii="Times New Roman" w:hAnsi="Times New Roman" w:cs="Times New Roman"/>
          <w:sz w:val="24"/>
        </w:rPr>
        <w:t xml:space="preserve"> century marked the growth of trade and monopolists in the world history. Economic powers like Britain, Holland, Portugal and Germany made their own empire. The East India Company, which was a joint stock company </w:t>
      </w:r>
      <w:r w:rsidR="00DE5748">
        <w:rPr>
          <w:rFonts w:ascii="Times New Roman" w:hAnsi="Times New Roman" w:cs="Times New Roman"/>
          <w:sz w:val="24"/>
        </w:rPr>
        <w:t xml:space="preserve">began in that century. The famous economist Adam Smith, in 1776 noted the root cause of </w:t>
      </w:r>
      <w:r w:rsidR="00DE5748">
        <w:rPr>
          <w:rFonts w:ascii="Times New Roman" w:hAnsi="Times New Roman" w:cs="Times New Roman"/>
          <w:sz w:val="24"/>
        </w:rPr>
        <w:t>corporate governance</w:t>
      </w:r>
      <w:r w:rsidR="00DE5748">
        <w:rPr>
          <w:rFonts w:ascii="Times New Roman" w:hAnsi="Times New Roman" w:cs="Times New Roman"/>
          <w:sz w:val="24"/>
        </w:rPr>
        <w:t xml:space="preserve">: </w:t>
      </w:r>
      <w:r w:rsidR="00DE5748" w:rsidRPr="00DE5748">
        <w:rPr>
          <w:rFonts w:ascii="Times New Roman" w:hAnsi="Times New Roman" w:cs="Times New Roman"/>
          <w:b/>
          <w:sz w:val="24"/>
        </w:rPr>
        <w:t>“The directors of Companies, being the managers of other people’s money rather than their own, cannot well be expected to watch over it with the same anxious vigilance with which (they) watch over their own”</w:t>
      </w:r>
      <w:r w:rsidR="00DE5748">
        <w:rPr>
          <w:rFonts w:ascii="Times New Roman" w:hAnsi="Times New Roman" w:cs="Times New Roman"/>
          <w:b/>
          <w:sz w:val="24"/>
        </w:rPr>
        <w:t>.</w:t>
      </w:r>
    </w:p>
    <w:p w:rsidR="00D242A7" w:rsidRDefault="00DE5748" w:rsidP="00365482">
      <w:pPr>
        <w:spacing w:line="360" w:lineRule="auto"/>
        <w:jc w:val="both"/>
        <w:rPr>
          <w:rFonts w:ascii="Times New Roman" w:hAnsi="Times New Roman" w:cs="Times New Roman"/>
          <w:sz w:val="24"/>
        </w:rPr>
      </w:pPr>
      <w:r>
        <w:rPr>
          <w:rFonts w:ascii="Times New Roman" w:hAnsi="Times New Roman" w:cs="Times New Roman"/>
          <w:sz w:val="24"/>
        </w:rPr>
        <w:t xml:space="preserve"> The 19</w:t>
      </w:r>
      <w:r w:rsidRPr="00DE5748">
        <w:rPr>
          <w:rFonts w:ascii="Times New Roman" w:hAnsi="Times New Roman" w:cs="Times New Roman"/>
          <w:sz w:val="24"/>
          <w:vertAlign w:val="superscript"/>
        </w:rPr>
        <w:t>th</w:t>
      </w:r>
      <w:r>
        <w:rPr>
          <w:rFonts w:ascii="Times New Roman" w:hAnsi="Times New Roman" w:cs="Times New Roman"/>
          <w:sz w:val="24"/>
        </w:rPr>
        <w:t xml:space="preserve"> century saw the growth of limited liability companies and the resultant huge industrial growth. However, as the companies grew and grew, and the geographical width of shareholders as well grew, the problems of mismanagement began. </w:t>
      </w:r>
      <w:r w:rsidR="00D242A7">
        <w:rPr>
          <w:rFonts w:ascii="Times New Roman" w:hAnsi="Times New Roman" w:cs="Times New Roman"/>
          <w:sz w:val="24"/>
        </w:rPr>
        <w:t>The 20</w:t>
      </w:r>
      <w:r w:rsidR="00D242A7" w:rsidRPr="00D242A7">
        <w:rPr>
          <w:rFonts w:ascii="Times New Roman" w:hAnsi="Times New Roman" w:cs="Times New Roman"/>
          <w:sz w:val="24"/>
          <w:vertAlign w:val="superscript"/>
        </w:rPr>
        <w:t>th</w:t>
      </w:r>
      <w:r w:rsidR="00D242A7">
        <w:rPr>
          <w:rFonts w:ascii="Times New Roman" w:hAnsi="Times New Roman" w:cs="Times New Roman"/>
          <w:sz w:val="24"/>
        </w:rPr>
        <w:t xml:space="preserve"> century witnessed the development in management thoughts and theories. It is 21</w:t>
      </w:r>
      <w:r w:rsidR="00D242A7" w:rsidRPr="00D242A7">
        <w:rPr>
          <w:rFonts w:ascii="Times New Roman" w:hAnsi="Times New Roman" w:cs="Times New Roman"/>
          <w:sz w:val="24"/>
          <w:vertAlign w:val="superscript"/>
        </w:rPr>
        <w:t>st</w:t>
      </w:r>
      <w:r w:rsidR="00D242A7">
        <w:rPr>
          <w:rFonts w:ascii="Times New Roman" w:hAnsi="Times New Roman" w:cs="Times New Roman"/>
          <w:sz w:val="24"/>
        </w:rPr>
        <w:t xml:space="preserve"> century which can be said as the era of corporate governance. Many emerging and developed economies began to introduce corporate governance codes in their respective nations. The nations that adopted corporate governance at an early stage with distinctive characteristics are </w:t>
      </w:r>
      <w:r w:rsidR="00D242A7" w:rsidRPr="00D242A7">
        <w:rPr>
          <w:rFonts w:ascii="Times New Roman" w:hAnsi="Times New Roman" w:cs="Times New Roman"/>
          <w:sz w:val="24"/>
        </w:rPr>
        <w:t>Canada, US, UK, Ital</w:t>
      </w:r>
      <w:r w:rsidR="00D242A7">
        <w:rPr>
          <w:rFonts w:ascii="Times New Roman" w:hAnsi="Times New Roman" w:cs="Times New Roman"/>
          <w:sz w:val="24"/>
        </w:rPr>
        <w:t xml:space="preserve">y, France, Germany, Japan, China </w:t>
      </w:r>
      <w:r w:rsidR="00D242A7" w:rsidRPr="00D242A7">
        <w:rPr>
          <w:rFonts w:ascii="Times New Roman" w:hAnsi="Times New Roman" w:cs="Times New Roman"/>
          <w:sz w:val="24"/>
        </w:rPr>
        <w:t>and India</w:t>
      </w:r>
      <w:r w:rsidR="00D242A7">
        <w:rPr>
          <w:rFonts w:ascii="Times New Roman" w:hAnsi="Times New Roman" w:cs="Times New Roman"/>
          <w:sz w:val="24"/>
        </w:rPr>
        <w:t xml:space="preserve">. </w:t>
      </w:r>
    </w:p>
    <w:p w:rsidR="00DF5529" w:rsidRDefault="00DF5529" w:rsidP="00365482">
      <w:pPr>
        <w:spacing w:line="360" w:lineRule="auto"/>
        <w:rPr>
          <w:rFonts w:ascii="Times New Roman" w:hAnsi="Times New Roman" w:cs="Times New Roman"/>
          <w:b/>
          <w:sz w:val="24"/>
          <w:szCs w:val="24"/>
        </w:rPr>
      </w:pPr>
    </w:p>
    <w:p w:rsidR="00A464C9" w:rsidRDefault="00A464C9" w:rsidP="00365482">
      <w:pPr>
        <w:spacing w:line="360" w:lineRule="auto"/>
        <w:rPr>
          <w:rFonts w:ascii="Times New Roman" w:hAnsi="Times New Roman" w:cs="Times New Roman"/>
          <w:b/>
          <w:sz w:val="24"/>
          <w:szCs w:val="24"/>
        </w:rPr>
      </w:pPr>
      <w:r w:rsidRPr="00A464C9">
        <w:rPr>
          <w:rFonts w:ascii="Times New Roman" w:hAnsi="Times New Roman" w:cs="Times New Roman"/>
          <w:b/>
          <w:sz w:val="24"/>
          <w:szCs w:val="24"/>
        </w:rPr>
        <w:t xml:space="preserve">History/Evolution </w:t>
      </w:r>
      <w:r>
        <w:rPr>
          <w:rFonts w:ascii="Times New Roman" w:hAnsi="Times New Roman" w:cs="Times New Roman"/>
          <w:b/>
          <w:sz w:val="24"/>
          <w:szCs w:val="24"/>
        </w:rPr>
        <w:t>–</w:t>
      </w:r>
      <w:r w:rsidRPr="00A464C9">
        <w:rPr>
          <w:rFonts w:ascii="Times New Roman" w:hAnsi="Times New Roman" w:cs="Times New Roman"/>
          <w:b/>
          <w:sz w:val="24"/>
          <w:szCs w:val="24"/>
        </w:rPr>
        <w:t xml:space="preserve"> India</w:t>
      </w:r>
    </w:p>
    <w:p w:rsidR="00DF5529" w:rsidRDefault="00DF5529" w:rsidP="00365482">
      <w:pPr>
        <w:spacing w:line="360" w:lineRule="auto"/>
        <w:jc w:val="both"/>
        <w:rPr>
          <w:rFonts w:ascii="Times New Roman" w:hAnsi="Times New Roman" w:cs="Times New Roman"/>
          <w:b/>
          <w:sz w:val="24"/>
          <w:szCs w:val="24"/>
        </w:rPr>
      </w:pPr>
      <w:r>
        <w:rPr>
          <w:rFonts w:ascii="Times New Roman" w:hAnsi="Times New Roman" w:cs="Times New Roman"/>
          <w:sz w:val="24"/>
        </w:rPr>
        <w:t xml:space="preserve">As far as Indian context is considered, the evolution of corporate governance can be traced in three phases. The first phase marked ‘Managing Agency System’, followed by ‘Promotor system’ and finally the ‘corporate governance’ phase as defined by ICAI. The </w:t>
      </w:r>
      <w:proofErr w:type="spellStart"/>
      <w:r>
        <w:rPr>
          <w:rFonts w:ascii="Times New Roman" w:hAnsi="Times New Roman" w:cs="Times New Roman"/>
          <w:sz w:val="24"/>
        </w:rPr>
        <w:t>Harshad</w:t>
      </w:r>
      <w:proofErr w:type="spellEnd"/>
      <w:r>
        <w:rPr>
          <w:rFonts w:ascii="Times New Roman" w:hAnsi="Times New Roman" w:cs="Times New Roman"/>
          <w:sz w:val="24"/>
        </w:rPr>
        <w:t xml:space="preserve"> Mehta scam of 1992 paved way for strengthening the core principles of corporate governance in India. Actually, it can be said that the concept is reinforcing more and more year after year. And of course, the insights from the Satyam scam (2009), </w:t>
      </w:r>
      <w:proofErr w:type="spellStart"/>
      <w:r>
        <w:rPr>
          <w:rFonts w:ascii="Times New Roman" w:hAnsi="Times New Roman" w:cs="Times New Roman"/>
          <w:sz w:val="24"/>
        </w:rPr>
        <w:t>Sarada</w:t>
      </w:r>
      <w:proofErr w:type="spellEnd"/>
      <w:r>
        <w:rPr>
          <w:rFonts w:ascii="Times New Roman" w:hAnsi="Times New Roman" w:cs="Times New Roman"/>
          <w:sz w:val="24"/>
        </w:rPr>
        <w:t xml:space="preserve"> Chit fund scam (2013) and PACL scam (2015) contributed to it considerably.</w:t>
      </w:r>
    </w:p>
    <w:p w:rsidR="00A464C9" w:rsidRDefault="00A464C9" w:rsidP="00365482">
      <w:pPr>
        <w:spacing w:line="360" w:lineRule="auto"/>
        <w:rPr>
          <w:rFonts w:ascii="Times New Roman" w:hAnsi="Times New Roman" w:cs="Times New Roman"/>
          <w:b/>
          <w:sz w:val="24"/>
          <w:szCs w:val="24"/>
        </w:rPr>
      </w:pPr>
      <w:r w:rsidRPr="00A464C9">
        <w:rPr>
          <w:rFonts w:ascii="Times New Roman" w:hAnsi="Times New Roman" w:cs="Times New Roman"/>
          <w:b/>
          <w:sz w:val="24"/>
          <w:szCs w:val="24"/>
        </w:rPr>
        <w:t>Scams</w:t>
      </w:r>
      <w:r w:rsidR="00F3296F">
        <w:rPr>
          <w:rFonts w:ascii="Times New Roman" w:hAnsi="Times New Roman" w:cs="Times New Roman"/>
          <w:b/>
          <w:sz w:val="24"/>
          <w:szCs w:val="24"/>
        </w:rPr>
        <w:t xml:space="preserve"> and Frauds</w:t>
      </w:r>
    </w:p>
    <w:p w:rsidR="000D0F3E" w:rsidRPr="00F3296F" w:rsidRDefault="00F3296F" w:rsidP="003654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rising of corporate frauds and scams led to the need for corporate governance all over the world. The major scams that shook the world include Enron debacle, world com fraud, AIG </w:t>
      </w:r>
      <w:r w:rsidRPr="00F3296F">
        <w:rPr>
          <w:rFonts w:ascii="Times New Roman" w:hAnsi="Times New Roman" w:cs="Times New Roman"/>
          <w:sz w:val="24"/>
          <w:szCs w:val="24"/>
        </w:rPr>
        <w:t xml:space="preserve">insurance case, baring bank case, </w:t>
      </w:r>
      <w:r w:rsidRPr="00F3296F">
        <w:rPr>
          <w:rFonts w:ascii="Times New Roman" w:hAnsi="Times New Roman" w:cs="Times New Roman"/>
          <w:sz w:val="24"/>
          <w:szCs w:val="24"/>
        </w:rPr>
        <w:t>Lehman</w:t>
      </w:r>
      <w:r w:rsidRPr="00F3296F">
        <w:rPr>
          <w:rFonts w:ascii="Times New Roman" w:hAnsi="Times New Roman" w:cs="Times New Roman"/>
          <w:sz w:val="24"/>
          <w:szCs w:val="24"/>
        </w:rPr>
        <w:t xml:space="preserve"> Brother case, </w:t>
      </w:r>
      <w:proofErr w:type="spellStart"/>
      <w:r w:rsidRPr="00F3296F">
        <w:rPr>
          <w:rFonts w:ascii="Times New Roman" w:hAnsi="Times New Roman" w:cs="Times New Roman"/>
          <w:sz w:val="24"/>
          <w:szCs w:val="24"/>
        </w:rPr>
        <w:t>Sathyam</w:t>
      </w:r>
      <w:proofErr w:type="spellEnd"/>
      <w:r w:rsidRPr="00F3296F">
        <w:rPr>
          <w:rFonts w:ascii="Times New Roman" w:hAnsi="Times New Roman" w:cs="Times New Roman"/>
          <w:sz w:val="24"/>
          <w:szCs w:val="24"/>
        </w:rPr>
        <w:t xml:space="preserve"> </w:t>
      </w:r>
      <w:r>
        <w:rPr>
          <w:rFonts w:ascii="Times New Roman" w:hAnsi="Times New Roman" w:cs="Times New Roman"/>
          <w:sz w:val="24"/>
          <w:szCs w:val="24"/>
        </w:rPr>
        <w:t xml:space="preserve">case, Tata finance case and Sahara </w:t>
      </w:r>
      <w:r w:rsidRPr="00F3296F">
        <w:rPr>
          <w:rFonts w:ascii="Times New Roman" w:hAnsi="Times New Roman" w:cs="Times New Roman"/>
          <w:sz w:val="24"/>
          <w:szCs w:val="24"/>
        </w:rPr>
        <w:t>case.</w:t>
      </w:r>
      <w:r>
        <w:rPr>
          <w:rFonts w:ascii="Times New Roman" w:hAnsi="Times New Roman" w:cs="Times New Roman"/>
          <w:sz w:val="24"/>
          <w:szCs w:val="24"/>
        </w:rPr>
        <w:t xml:space="preserve"> </w:t>
      </w:r>
    </w:p>
    <w:p w:rsidR="00A464C9" w:rsidRDefault="00A464C9" w:rsidP="00365482">
      <w:pPr>
        <w:spacing w:line="360" w:lineRule="auto"/>
        <w:rPr>
          <w:rFonts w:ascii="Times New Roman" w:hAnsi="Times New Roman" w:cs="Times New Roman"/>
          <w:b/>
          <w:sz w:val="24"/>
          <w:szCs w:val="24"/>
        </w:rPr>
      </w:pPr>
      <w:r w:rsidRPr="00A464C9">
        <w:rPr>
          <w:rFonts w:ascii="Times New Roman" w:hAnsi="Times New Roman" w:cs="Times New Roman"/>
          <w:b/>
          <w:sz w:val="24"/>
          <w:szCs w:val="24"/>
        </w:rPr>
        <w:t>Corporate Governance in India</w:t>
      </w:r>
    </w:p>
    <w:p w:rsidR="00F3296F" w:rsidRDefault="003451D1" w:rsidP="00365482">
      <w:pPr>
        <w:spacing w:line="360" w:lineRule="auto"/>
        <w:jc w:val="both"/>
        <w:rPr>
          <w:rFonts w:ascii="Times New Roman" w:hAnsi="Times New Roman" w:cs="Times New Roman"/>
          <w:sz w:val="24"/>
          <w:szCs w:val="24"/>
        </w:rPr>
      </w:pPr>
      <w:r w:rsidRPr="003451D1">
        <w:rPr>
          <w:rFonts w:ascii="Times New Roman" w:hAnsi="Times New Roman" w:cs="Times New Roman"/>
          <w:sz w:val="24"/>
          <w:szCs w:val="24"/>
        </w:rPr>
        <w:t xml:space="preserve">It was </w:t>
      </w:r>
      <w:r>
        <w:rPr>
          <w:rFonts w:ascii="Times New Roman" w:hAnsi="Times New Roman" w:cs="Times New Roman"/>
          <w:sz w:val="24"/>
          <w:szCs w:val="24"/>
        </w:rPr>
        <w:t xml:space="preserve">the corporate scams that led to the constitution of corporate governance codes in India too. The foundations for the code in India was laid down based on the recommendations of various committees like Cadbury committee, Kumar </w:t>
      </w:r>
      <w:proofErr w:type="spellStart"/>
      <w:r>
        <w:rPr>
          <w:rFonts w:ascii="Times New Roman" w:hAnsi="Times New Roman" w:cs="Times New Roman"/>
          <w:sz w:val="24"/>
          <w:szCs w:val="24"/>
        </w:rPr>
        <w:t>mangalam</w:t>
      </w:r>
      <w:proofErr w:type="spellEnd"/>
      <w:r>
        <w:rPr>
          <w:rFonts w:ascii="Times New Roman" w:hAnsi="Times New Roman" w:cs="Times New Roman"/>
          <w:sz w:val="24"/>
          <w:szCs w:val="24"/>
        </w:rPr>
        <w:t xml:space="preserve"> committee, Green bury committee, </w:t>
      </w:r>
      <w:r w:rsidRPr="003451D1">
        <w:rPr>
          <w:rFonts w:ascii="Times New Roman" w:hAnsi="Times New Roman" w:cs="Times New Roman"/>
          <w:sz w:val="24"/>
          <w:szCs w:val="24"/>
        </w:rPr>
        <w:t>Kings</w:t>
      </w:r>
      <w:r>
        <w:rPr>
          <w:rFonts w:ascii="Times New Roman" w:hAnsi="Times New Roman" w:cs="Times New Roman"/>
          <w:sz w:val="24"/>
          <w:szCs w:val="24"/>
        </w:rPr>
        <w:t xml:space="preserve"> committee,</w:t>
      </w:r>
      <w:r w:rsidRPr="003451D1">
        <w:rPr>
          <w:rFonts w:ascii="Times New Roman" w:hAnsi="Times New Roman" w:cs="Times New Roman"/>
          <w:sz w:val="24"/>
          <w:szCs w:val="24"/>
        </w:rPr>
        <w:t xml:space="preserve"> Security exchange commission</w:t>
      </w:r>
      <w:r>
        <w:rPr>
          <w:rFonts w:ascii="Times New Roman" w:hAnsi="Times New Roman" w:cs="Times New Roman"/>
          <w:sz w:val="24"/>
          <w:szCs w:val="24"/>
        </w:rPr>
        <w:t>,</w:t>
      </w:r>
      <w:r w:rsidRPr="003451D1">
        <w:rPr>
          <w:rFonts w:ascii="Times New Roman" w:hAnsi="Times New Roman" w:cs="Times New Roman"/>
          <w:sz w:val="24"/>
          <w:szCs w:val="24"/>
        </w:rPr>
        <w:t xml:space="preserve"> Narayan</w:t>
      </w:r>
      <w:r>
        <w:rPr>
          <w:rFonts w:ascii="Times New Roman" w:hAnsi="Times New Roman" w:cs="Times New Roman"/>
          <w:sz w:val="24"/>
          <w:szCs w:val="24"/>
        </w:rPr>
        <w:t xml:space="preserve">a </w:t>
      </w:r>
      <w:proofErr w:type="spellStart"/>
      <w:r>
        <w:rPr>
          <w:rFonts w:ascii="Times New Roman" w:hAnsi="Times New Roman" w:cs="Times New Roman"/>
          <w:sz w:val="24"/>
          <w:szCs w:val="24"/>
        </w:rPr>
        <w:t>Moorthy</w:t>
      </w:r>
      <w:proofErr w:type="spellEnd"/>
      <w:r>
        <w:rPr>
          <w:rFonts w:ascii="Times New Roman" w:hAnsi="Times New Roman" w:cs="Times New Roman"/>
          <w:sz w:val="24"/>
          <w:szCs w:val="24"/>
        </w:rPr>
        <w:t xml:space="preserve"> committee, Naresh Chandra committee</w:t>
      </w:r>
      <w:r w:rsidRPr="003451D1">
        <w:rPr>
          <w:rFonts w:ascii="Times New Roman" w:hAnsi="Times New Roman" w:cs="Times New Roman"/>
          <w:sz w:val="24"/>
          <w:szCs w:val="24"/>
        </w:rPr>
        <w:t xml:space="preserve"> and JJ </w:t>
      </w:r>
      <w:proofErr w:type="spellStart"/>
      <w:r w:rsidRPr="003451D1">
        <w:rPr>
          <w:rFonts w:ascii="Times New Roman" w:hAnsi="Times New Roman" w:cs="Times New Roman"/>
          <w:sz w:val="24"/>
          <w:szCs w:val="24"/>
        </w:rPr>
        <w:t>Irani</w:t>
      </w:r>
      <w:proofErr w:type="spellEnd"/>
      <w:r w:rsidRPr="003451D1">
        <w:rPr>
          <w:rFonts w:ascii="Times New Roman" w:hAnsi="Times New Roman" w:cs="Times New Roman"/>
          <w:sz w:val="24"/>
          <w:szCs w:val="24"/>
        </w:rPr>
        <w:t xml:space="preserve"> committee on corporate governance</w:t>
      </w:r>
      <w:r>
        <w:rPr>
          <w:rFonts w:ascii="Times New Roman" w:hAnsi="Times New Roman" w:cs="Times New Roman"/>
          <w:sz w:val="24"/>
          <w:szCs w:val="24"/>
        </w:rPr>
        <w:t>.</w:t>
      </w:r>
      <w:r w:rsidR="007B5249">
        <w:rPr>
          <w:rFonts w:ascii="Times New Roman" w:hAnsi="Times New Roman" w:cs="Times New Roman"/>
          <w:sz w:val="24"/>
          <w:szCs w:val="24"/>
        </w:rPr>
        <w:t xml:space="preserve"> </w:t>
      </w:r>
    </w:p>
    <w:p w:rsidR="007B5249" w:rsidRDefault="007B5249" w:rsidP="00365482">
      <w:pPr>
        <w:spacing w:line="360" w:lineRule="auto"/>
        <w:jc w:val="both"/>
        <w:rPr>
          <w:rFonts w:ascii="Times New Roman" w:hAnsi="Times New Roman" w:cs="Times New Roman"/>
          <w:sz w:val="24"/>
          <w:szCs w:val="24"/>
        </w:rPr>
      </w:pPr>
      <w:r>
        <w:rPr>
          <w:rFonts w:ascii="Times New Roman" w:hAnsi="Times New Roman" w:cs="Times New Roman"/>
          <w:sz w:val="24"/>
          <w:szCs w:val="24"/>
        </w:rPr>
        <w:t>The framework on corporate governance in India included the following after incorporating international standards and procedures:</w:t>
      </w:r>
    </w:p>
    <w:p w:rsidR="007B5249" w:rsidRPr="007B5249" w:rsidRDefault="007B5249" w:rsidP="00365482">
      <w:pPr>
        <w:pStyle w:val="ListParagraph"/>
        <w:numPr>
          <w:ilvl w:val="0"/>
          <w:numId w:val="4"/>
        </w:numPr>
        <w:spacing w:line="360" w:lineRule="auto"/>
        <w:jc w:val="both"/>
        <w:rPr>
          <w:rFonts w:ascii="Times New Roman" w:hAnsi="Times New Roman" w:cs="Times New Roman"/>
          <w:sz w:val="24"/>
          <w:szCs w:val="24"/>
        </w:rPr>
      </w:pPr>
      <w:r w:rsidRPr="007B5249">
        <w:rPr>
          <w:rFonts w:ascii="Times New Roman" w:hAnsi="Times New Roman" w:cs="Times New Roman"/>
          <w:sz w:val="24"/>
          <w:szCs w:val="24"/>
        </w:rPr>
        <w:t>The Companies Act, 2013</w:t>
      </w:r>
      <w:r>
        <w:rPr>
          <w:rFonts w:ascii="Times New Roman" w:hAnsi="Times New Roman" w:cs="Times New Roman"/>
          <w:sz w:val="24"/>
          <w:szCs w:val="24"/>
        </w:rPr>
        <w:t>, which</w:t>
      </w:r>
      <w:r w:rsidRPr="007B5249">
        <w:rPr>
          <w:rFonts w:ascii="Times New Roman" w:hAnsi="Times New Roman" w:cs="Times New Roman"/>
          <w:sz w:val="24"/>
          <w:szCs w:val="24"/>
        </w:rPr>
        <w:t xml:space="preserve"> has provisions concerning</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Independent Directors, Board Constitution, General</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meetings, Board meetings, Board processes, Related Party</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Transactions, Audit Committees, etc.</w:t>
      </w:r>
    </w:p>
    <w:p w:rsidR="007B5249" w:rsidRPr="007B5249" w:rsidRDefault="007B5249" w:rsidP="00365482">
      <w:pPr>
        <w:pStyle w:val="ListParagraph"/>
        <w:numPr>
          <w:ilvl w:val="0"/>
          <w:numId w:val="4"/>
        </w:numPr>
        <w:spacing w:line="360" w:lineRule="auto"/>
        <w:jc w:val="both"/>
        <w:rPr>
          <w:rFonts w:ascii="Times New Roman" w:hAnsi="Times New Roman" w:cs="Times New Roman"/>
          <w:sz w:val="24"/>
          <w:szCs w:val="24"/>
        </w:rPr>
      </w:pPr>
      <w:r w:rsidRPr="007B5249">
        <w:rPr>
          <w:rFonts w:ascii="Times New Roman" w:hAnsi="Times New Roman" w:cs="Times New Roman"/>
          <w:sz w:val="24"/>
          <w:szCs w:val="24"/>
        </w:rPr>
        <w:t>SEBI (Securities and Exchange Board of India)</w:t>
      </w:r>
      <w:r w:rsidRPr="007B5249">
        <w:rPr>
          <w:rFonts w:ascii="Times New Roman" w:hAnsi="Times New Roman" w:cs="Times New Roman"/>
          <w:sz w:val="24"/>
          <w:szCs w:val="24"/>
        </w:rPr>
        <w:t xml:space="preserve"> </w:t>
      </w:r>
      <w:bookmarkStart w:id="0" w:name="_GoBack"/>
      <w:bookmarkEnd w:id="0"/>
      <w:r w:rsidR="00365482" w:rsidRPr="007B5249">
        <w:rPr>
          <w:rFonts w:ascii="Times New Roman" w:hAnsi="Times New Roman" w:cs="Times New Roman"/>
          <w:sz w:val="24"/>
          <w:szCs w:val="24"/>
        </w:rPr>
        <w:t>Guidelines</w:t>
      </w:r>
      <w:r w:rsidR="00365482">
        <w:rPr>
          <w:rFonts w:ascii="Times New Roman" w:hAnsi="Times New Roman" w:cs="Times New Roman"/>
          <w:sz w:val="24"/>
          <w:szCs w:val="24"/>
        </w:rPr>
        <w:t>, which</w:t>
      </w:r>
      <w:r w:rsidRPr="007B5249">
        <w:rPr>
          <w:rFonts w:ascii="Times New Roman" w:hAnsi="Times New Roman" w:cs="Times New Roman"/>
          <w:sz w:val="24"/>
          <w:szCs w:val="24"/>
        </w:rPr>
        <w:t xml:space="preserve"> ensure the protection of investors and have</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 xml:space="preserve">mandated the companies </w:t>
      </w:r>
      <w:r w:rsidRPr="007B5249">
        <w:rPr>
          <w:rFonts w:ascii="Times New Roman" w:hAnsi="Times New Roman" w:cs="Times New Roman"/>
          <w:sz w:val="24"/>
          <w:szCs w:val="24"/>
        </w:rPr>
        <w:t xml:space="preserve">to adhere to the best practices </w:t>
      </w:r>
      <w:r w:rsidRPr="007B5249">
        <w:rPr>
          <w:rFonts w:ascii="Times New Roman" w:hAnsi="Times New Roman" w:cs="Times New Roman"/>
          <w:sz w:val="24"/>
          <w:szCs w:val="24"/>
        </w:rPr>
        <w:t>mentioned in the guidelines.</w:t>
      </w:r>
    </w:p>
    <w:p w:rsidR="007B5249" w:rsidRPr="007B5249" w:rsidRDefault="007B5249" w:rsidP="00365482">
      <w:pPr>
        <w:pStyle w:val="ListParagraph"/>
        <w:numPr>
          <w:ilvl w:val="0"/>
          <w:numId w:val="4"/>
        </w:numPr>
        <w:spacing w:line="360" w:lineRule="auto"/>
        <w:jc w:val="both"/>
        <w:rPr>
          <w:rFonts w:ascii="Times New Roman" w:hAnsi="Times New Roman" w:cs="Times New Roman"/>
          <w:sz w:val="24"/>
          <w:szCs w:val="24"/>
        </w:rPr>
      </w:pPr>
      <w:r w:rsidRPr="007B5249">
        <w:rPr>
          <w:rFonts w:ascii="Times New Roman" w:hAnsi="Times New Roman" w:cs="Times New Roman"/>
          <w:sz w:val="24"/>
          <w:szCs w:val="24"/>
        </w:rPr>
        <w:lastRenderedPageBreak/>
        <w:t>Accounting Standards issued by the ICAI (Institute of</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Chartered Accountants of India) wherein the ICAI is an</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autonomous body and i</w:t>
      </w:r>
      <w:r w:rsidRPr="007B5249">
        <w:rPr>
          <w:rFonts w:ascii="Times New Roman" w:hAnsi="Times New Roman" w:cs="Times New Roman"/>
          <w:sz w:val="24"/>
          <w:szCs w:val="24"/>
        </w:rPr>
        <w:t xml:space="preserve">ssues accounting standards. The </w:t>
      </w:r>
      <w:r w:rsidRPr="007B5249">
        <w:rPr>
          <w:rFonts w:ascii="Times New Roman" w:hAnsi="Times New Roman" w:cs="Times New Roman"/>
          <w:sz w:val="24"/>
          <w:szCs w:val="24"/>
        </w:rPr>
        <w:t>disclosure of financial statements is also made</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mandatory by the ICAI ba</w:t>
      </w:r>
      <w:r w:rsidRPr="007B5249">
        <w:rPr>
          <w:rFonts w:ascii="Times New Roman" w:hAnsi="Times New Roman" w:cs="Times New Roman"/>
          <w:sz w:val="24"/>
          <w:szCs w:val="24"/>
        </w:rPr>
        <w:t xml:space="preserve">cked by the Companies Act 2013, </w:t>
      </w:r>
      <w:r w:rsidRPr="007B5249">
        <w:rPr>
          <w:rFonts w:ascii="Times New Roman" w:hAnsi="Times New Roman" w:cs="Times New Roman"/>
          <w:sz w:val="24"/>
          <w:szCs w:val="24"/>
        </w:rPr>
        <w:t>Sec. 129.</w:t>
      </w:r>
    </w:p>
    <w:p w:rsidR="007B5249" w:rsidRPr="007B5249" w:rsidRDefault="007B5249" w:rsidP="00365482">
      <w:pPr>
        <w:pStyle w:val="ListParagraph"/>
        <w:numPr>
          <w:ilvl w:val="0"/>
          <w:numId w:val="4"/>
        </w:numPr>
        <w:spacing w:line="360" w:lineRule="auto"/>
        <w:jc w:val="both"/>
        <w:rPr>
          <w:rFonts w:ascii="Times New Roman" w:hAnsi="Times New Roman" w:cs="Times New Roman"/>
          <w:sz w:val="24"/>
          <w:szCs w:val="24"/>
        </w:rPr>
      </w:pPr>
      <w:r w:rsidRPr="007B5249">
        <w:rPr>
          <w:rFonts w:ascii="Times New Roman" w:hAnsi="Times New Roman" w:cs="Times New Roman"/>
          <w:sz w:val="24"/>
          <w:szCs w:val="24"/>
        </w:rPr>
        <w:t>Standard Listing Agreement of Stock Exchanges</w:t>
      </w:r>
      <w:r>
        <w:rPr>
          <w:rFonts w:ascii="Times New Roman" w:hAnsi="Times New Roman" w:cs="Times New Roman"/>
          <w:sz w:val="24"/>
          <w:szCs w:val="24"/>
        </w:rPr>
        <w:t>, that</w:t>
      </w:r>
      <w:r w:rsidRPr="007B5249">
        <w:rPr>
          <w:rFonts w:ascii="Times New Roman" w:hAnsi="Times New Roman" w:cs="Times New Roman"/>
          <w:sz w:val="24"/>
          <w:szCs w:val="24"/>
        </w:rPr>
        <w:t xml:space="preserve"> applies to</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the companies whose shares are listed on various stock</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exchanges.</w:t>
      </w:r>
    </w:p>
    <w:p w:rsidR="007B5249" w:rsidRPr="007B5249" w:rsidRDefault="007B5249" w:rsidP="00365482">
      <w:pPr>
        <w:pStyle w:val="ListParagraph"/>
        <w:numPr>
          <w:ilvl w:val="0"/>
          <w:numId w:val="4"/>
        </w:numPr>
        <w:spacing w:line="360" w:lineRule="auto"/>
        <w:jc w:val="both"/>
        <w:rPr>
          <w:rFonts w:ascii="Times New Roman" w:hAnsi="Times New Roman" w:cs="Times New Roman"/>
          <w:sz w:val="24"/>
          <w:szCs w:val="24"/>
        </w:rPr>
      </w:pPr>
      <w:r w:rsidRPr="007B5249">
        <w:rPr>
          <w:rFonts w:ascii="Times New Roman" w:hAnsi="Times New Roman" w:cs="Times New Roman"/>
          <w:sz w:val="24"/>
          <w:szCs w:val="24"/>
        </w:rPr>
        <w:t>Secretarial Standards Issued by the ICSI (Institute of</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Company Secretaries of India) issues standards on</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‘Meetings of the board o</w:t>
      </w:r>
      <w:r w:rsidRPr="007B5249">
        <w:rPr>
          <w:rFonts w:ascii="Times New Roman" w:hAnsi="Times New Roman" w:cs="Times New Roman"/>
          <w:sz w:val="24"/>
          <w:szCs w:val="24"/>
        </w:rPr>
        <w:t xml:space="preserve">f Directors’, General Meetings, </w:t>
      </w:r>
      <w:r w:rsidRPr="007B5249">
        <w:rPr>
          <w:rFonts w:ascii="Times New Roman" w:hAnsi="Times New Roman" w:cs="Times New Roman"/>
          <w:sz w:val="24"/>
          <w:szCs w:val="24"/>
        </w:rPr>
        <w:t>etc. The companies Act 2013 empowers this autonomous</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body to provide standar</w:t>
      </w:r>
      <w:r w:rsidRPr="007B5249">
        <w:rPr>
          <w:rFonts w:ascii="Times New Roman" w:hAnsi="Times New Roman" w:cs="Times New Roman"/>
          <w:sz w:val="24"/>
          <w:szCs w:val="24"/>
        </w:rPr>
        <w:t xml:space="preserve">ds which each and every company </w:t>
      </w:r>
      <w:r w:rsidRPr="007B5249">
        <w:rPr>
          <w:rFonts w:ascii="Times New Roman" w:hAnsi="Times New Roman" w:cs="Times New Roman"/>
          <w:sz w:val="24"/>
          <w:szCs w:val="24"/>
        </w:rPr>
        <w:t>is required to adhere to so that they are not punished</w:t>
      </w:r>
      <w:r w:rsidRPr="007B5249">
        <w:rPr>
          <w:rFonts w:ascii="Times New Roman" w:hAnsi="Times New Roman" w:cs="Times New Roman"/>
          <w:sz w:val="24"/>
          <w:szCs w:val="24"/>
        </w:rPr>
        <w:t xml:space="preserve"> </w:t>
      </w:r>
      <w:r w:rsidRPr="007B5249">
        <w:rPr>
          <w:rFonts w:ascii="Times New Roman" w:hAnsi="Times New Roman" w:cs="Times New Roman"/>
          <w:sz w:val="24"/>
          <w:szCs w:val="24"/>
        </w:rPr>
        <w:t>under the Companies Act itself.</w:t>
      </w:r>
    </w:p>
    <w:p w:rsidR="00A464C9" w:rsidRDefault="00A464C9" w:rsidP="00365482">
      <w:pPr>
        <w:spacing w:line="360" w:lineRule="auto"/>
        <w:rPr>
          <w:rFonts w:ascii="Times New Roman" w:hAnsi="Times New Roman" w:cs="Times New Roman"/>
          <w:b/>
          <w:sz w:val="24"/>
          <w:szCs w:val="24"/>
        </w:rPr>
      </w:pPr>
      <w:r w:rsidRPr="00A464C9">
        <w:rPr>
          <w:rFonts w:ascii="Times New Roman" w:hAnsi="Times New Roman" w:cs="Times New Roman"/>
          <w:b/>
          <w:sz w:val="24"/>
          <w:szCs w:val="24"/>
        </w:rPr>
        <w:t xml:space="preserve">Organizational </w:t>
      </w:r>
      <w:r w:rsidR="00B37702">
        <w:rPr>
          <w:rFonts w:ascii="Times New Roman" w:hAnsi="Times New Roman" w:cs="Times New Roman"/>
          <w:b/>
          <w:sz w:val="24"/>
          <w:szCs w:val="24"/>
        </w:rPr>
        <w:t xml:space="preserve">and other </w:t>
      </w:r>
      <w:r w:rsidRPr="00A464C9">
        <w:rPr>
          <w:rFonts w:ascii="Times New Roman" w:hAnsi="Times New Roman" w:cs="Times New Roman"/>
          <w:b/>
          <w:sz w:val="24"/>
          <w:szCs w:val="24"/>
        </w:rPr>
        <w:t>Dimension</w:t>
      </w:r>
      <w:r w:rsidR="00B37702">
        <w:rPr>
          <w:rFonts w:ascii="Times New Roman" w:hAnsi="Times New Roman" w:cs="Times New Roman"/>
          <w:b/>
          <w:sz w:val="24"/>
          <w:szCs w:val="24"/>
        </w:rPr>
        <w:t>s</w:t>
      </w:r>
    </w:p>
    <w:p w:rsidR="00DF5529" w:rsidRPr="00606503" w:rsidRDefault="00DF5529" w:rsidP="00365482">
      <w:pPr>
        <w:spacing w:line="360" w:lineRule="auto"/>
        <w:jc w:val="both"/>
        <w:rPr>
          <w:rFonts w:ascii="Times New Roman" w:hAnsi="Times New Roman" w:cs="Times New Roman"/>
          <w:sz w:val="24"/>
        </w:rPr>
      </w:pPr>
      <w:r>
        <w:rPr>
          <w:rFonts w:ascii="Times New Roman" w:hAnsi="Times New Roman" w:cs="Times New Roman"/>
          <w:sz w:val="24"/>
        </w:rPr>
        <w:t>When we look at the various organizational dimension of corporate governance in India, remarkable inferences can be drawn, for instance, from banking sector, small and medium enterprises, public enterprises, financial sector enterprises, energy sector enterprises, etc. Moreover, it is interesting to find E-governance as a new dimension in India along with the role of ‘Gender diversity’ in corporate governance and its impact on the corporate performance.</w:t>
      </w:r>
    </w:p>
    <w:p w:rsidR="00DF5529" w:rsidRDefault="00DF5529" w:rsidP="00365482">
      <w:pPr>
        <w:spacing w:line="360" w:lineRule="auto"/>
        <w:rPr>
          <w:rFonts w:ascii="Times New Roman" w:hAnsi="Times New Roman" w:cs="Times New Roman"/>
          <w:b/>
          <w:sz w:val="24"/>
          <w:szCs w:val="24"/>
        </w:rPr>
      </w:pPr>
    </w:p>
    <w:p w:rsidR="00A464C9" w:rsidRPr="00A464C9" w:rsidRDefault="00A464C9" w:rsidP="00365482">
      <w:pPr>
        <w:spacing w:line="360" w:lineRule="auto"/>
        <w:rPr>
          <w:rFonts w:ascii="Times New Roman" w:hAnsi="Times New Roman" w:cs="Times New Roman"/>
          <w:b/>
          <w:sz w:val="24"/>
          <w:szCs w:val="24"/>
        </w:rPr>
      </w:pPr>
    </w:p>
    <w:sectPr w:rsidR="00A464C9" w:rsidRPr="00A46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3F62"/>
    <w:multiLevelType w:val="hybridMultilevel"/>
    <w:tmpl w:val="8668DD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56228"/>
    <w:multiLevelType w:val="hybridMultilevel"/>
    <w:tmpl w:val="C382F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4E1252"/>
    <w:multiLevelType w:val="hybridMultilevel"/>
    <w:tmpl w:val="1668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7528FC"/>
    <w:multiLevelType w:val="hybridMultilevel"/>
    <w:tmpl w:val="E99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7F4"/>
    <w:rsid w:val="000D0F3E"/>
    <w:rsid w:val="000F24BD"/>
    <w:rsid w:val="001C3D9C"/>
    <w:rsid w:val="001C7C41"/>
    <w:rsid w:val="0020101F"/>
    <w:rsid w:val="003451D1"/>
    <w:rsid w:val="00365482"/>
    <w:rsid w:val="0042491E"/>
    <w:rsid w:val="004C7E39"/>
    <w:rsid w:val="004F2514"/>
    <w:rsid w:val="004F671C"/>
    <w:rsid w:val="00545CA6"/>
    <w:rsid w:val="005B0C26"/>
    <w:rsid w:val="005C31E0"/>
    <w:rsid w:val="006F4765"/>
    <w:rsid w:val="007B5249"/>
    <w:rsid w:val="00842720"/>
    <w:rsid w:val="008C3341"/>
    <w:rsid w:val="008F07F4"/>
    <w:rsid w:val="0092120F"/>
    <w:rsid w:val="00924E96"/>
    <w:rsid w:val="009B5F87"/>
    <w:rsid w:val="00A03B15"/>
    <w:rsid w:val="00A31238"/>
    <w:rsid w:val="00A319A2"/>
    <w:rsid w:val="00A464C9"/>
    <w:rsid w:val="00AF35C2"/>
    <w:rsid w:val="00B3061F"/>
    <w:rsid w:val="00B37702"/>
    <w:rsid w:val="00B90D0D"/>
    <w:rsid w:val="00C31A41"/>
    <w:rsid w:val="00C8624C"/>
    <w:rsid w:val="00CA0617"/>
    <w:rsid w:val="00D104A9"/>
    <w:rsid w:val="00D242A7"/>
    <w:rsid w:val="00DE5748"/>
    <w:rsid w:val="00DF5529"/>
    <w:rsid w:val="00E2193A"/>
    <w:rsid w:val="00EC0401"/>
    <w:rsid w:val="00EF6920"/>
    <w:rsid w:val="00F3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357C1-D954-4133-BE5F-4903561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7F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C41"/>
    <w:pPr>
      <w:ind w:left="720"/>
      <w:contextualSpacing/>
    </w:pPr>
  </w:style>
  <w:style w:type="paragraph" w:styleId="NormalWeb">
    <w:name w:val="Normal (Web)"/>
    <w:basedOn w:val="Normal"/>
    <w:uiPriority w:val="99"/>
    <w:semiHidden/>
    <w:unhideWhenUsed/>
    <w:rsid w:val="004C7E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19428">
      <w:bodyDiv w:val="1"/>
      <w:marLeft w:val="0"/>
      <w:marRight w:val="0"/>
      <w:marTop w:val="0"/>
      <w:marBottom w:val="0"/>
      <w:divBdr>
        <w:top w:val="none" w:sz="0" w:space="0" w:color="auto"/>
        <w:left w:val="none" w:sz="0" w:space="0" w:color="auto"/>
        <w:bottom w:val="none" w:sz="0" w:space="0" w:color="auto"/>
        <w:right w:val="none" w:sz="0" w:space="0" w:color="auto"/>
      </w:divBdr>
    </w:div>
    <w:div w:id="741678174">
      <w:bodyDiv w:val="1"/>
      <w:marLeft w:val="0"/>
      <w:marRight w:val="0"/>
      <w:marTop w:val="0"/>
      <w:marBottom w:val="0"/>
      <w:divBdr>
        <w:top w:val="none" w:sz="0" w:space="0" w:color="auto"/>
        <w:left w:val="none" w:sz="0" w:space="0" w:color="auto"/>
        <w:bottom w:val="none" w:sz="0" w:space="0" w:color="auto"/>
        <w:right w:val="none" w:sz="0" w:space="0" w:color="auto"/>
      </w:divBdr>
    </w:div>
    <w:div w:id="153368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5</Pages>
  <Words>1528</Words>
  <Characters>8713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2022-12-29T05:59:00Z</dcterms:created>
  <dcterms:modified xsi:type="dcterms:W3CDTF">2023-08-31T18:24:00Z</dcterms:modified>
</cp:coreProperties>
</file>