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EA0" w:rsidRDefault="00F52EA0" w:rsidP="00C43CD8">
      <w:pPr>
        <w:spacing w:after="0" w:line="360" w:lineRule="auto"/>
        <w:jc w:val="center"/>
        <w:outlineLvl w:val="0"/>
        <w:rPr>
          <w:rFonts w:ascii="Times New Roman" w:eastAsia="Times New Roman" w:hAnsi="Times New Roman" w:cs="Times New Roman"/>
          <w:b/>
          <w:color w:val="740253"/>
          <w:kern w:val="36"/>
          <w:sz w:val="32"/>
          <w:szCs w:val="24"/>
        </w:rPr>
      </w:pPr>
      <w:r w:rsidRPr="00C43CD8">
        <w:rPr>
          <w:rFonts w:ascii="Times New Roman" w:eastAsia="Times New Roman" w:hAnsi="Times New Roman" w:cs="Times New Roman"/>
          <w:b/>
          <w:color w:val="740253"/>
          <w:kern w:val="36"/>
          <w:sz w:val="32"/>
          <w:szCs w:val="24"/>
        </w:rPr>
        <w:t>Recombinant DNA Technology</w:t>
      </w:r>
    </w:p>
    <w:p w:rsidR="00A6335A" w:rsidRPr="00542D6B" w:rsidRDefault="00A6335A" w:rsidP="00A6335A">
      <w:pPr>
        <w:spacing w:after="0" w:line="360" w:lineRule="auto"/>
        <w:jc w:val="both"/>
        <w:outlineLvl w:val="0"/>
        <w:rPr>
          <w:rFonts w:ascii="Times New Roman" w:eastAsia="Times New Roman" w:hAnsi="Times New Roman" w:cs="Times New Roman"/>
          <w:kern w:val="36"/>
          <w:sz w:val="24"/>
          <w:szCs w:val="24"/>
        </w:rPr>
      </w:pPr>
      <w:r w:rsidRPr="00542D6B">
        <w:rPr>
          <w:rFonts w:ascii="Times New Roman" w:eastAsia="Times New Roman" w:hAnsi="Times New Roman" w:cs="Times New Roman"/>
          <w:kern w:val="36"/>
          <w:sz w:val="24"/>
          <w:szCs w:val="24"/>
        </w:rPr>
        <w:t>Dr.Ramesh.D</w:t>
      </w:r>
      <w:r w:rsidRPr="00542D6B">
        <w:rPr>
          <w:rFonts w:ascii="Times New Roman" w:eastAsia="Times New Roman" w:hAnsi="Times New Roman" w:cs="Times New Roman"/>
          <w:kern w:val="36"/>
          <w:sz w:val="24"/>
          <w:szCs w:val="24"/>
          <w:vertAlign w:val="superscript"/>
        </w:rPr>
        <w:t>1*</w:t>
      </w:r>
      <w:r w:rsidRPr="00542D6B">
        <w:rPr>
          <w:rFonts w:ascii="Times New Roman" w:eastAsia="Times New Roman" w:hAnsi="Times New Roman" w:cs="Times New Roman"/>
          <w:kern w:val="36"/>
          <w:sz w:val="24"/>
          <w:szCs w:val="24"/>
        </w:rPr>
        <w:t>,Dr.Kumara Wodeyar D.S</w:t>
      </w:r>
      <w:r w:rsidRPr="00542D6B">
        <w:rPr>
          <w:rFonts w:ascii="Times New Roman" w:eastAsia="Times New Roman" w:hAnsi="Times New Roman" w:cs="Times New Roman"/>
          <w:kern w:val="36"/>
          <w:sz w:val="24"/>
          <w:szCs w:val="24"/>
          <w:vertAlign w:val="superscript"/>
        </w:rPr>
        <w:t>2</w:t>
      </w:r>
      <w:r w:rsidRPr="00542D6B">
        <w:rPr>
          <w:rFonts w:ascii="Times New Roman" w:eastAsia="Times New Roman" w:hAnsi="Times New Roman" w:cs="Times New Roman"/>
          <w:kern w:val="36"/>
          <w:sz w:val="24"/>
          <w:szCs w:val="24"/>
        </w:rPr>
        <w:t>, Dr.Ananth Krishna.L.R</w:t>
      </w:r>
      <w:r w:rsidRPr="00542D6B">
        <w:rPr>
          <w:rFonts w:ascii="Times New Roman" w:eastAsia="Times New Roman" w:hAnsi="Times New Roman" w:cs="Times New Roman"/>
          <w:kern w:val="36"/>
          <w:sz w:val="24"/>
          <w:szCs w:val="24"/>
          <w:vertAlign w:val="superscript"/>
        </w:rPr>
        <w:t>3</w:t>
      </w:r>
      <w:r w:rsidRPr="00542D6B">
        <w:rPr>
          <w:rFonts w:ascii="Times New Roman" w:eastAsia="Times New Roman" w:hAnsi="Times New Roman" w:cs="Times New Roman"/>
          <w:kern w:val="36"/>
          <w:sz w:val="24"/>
          <w:szCs w:val="24"/>
        </w:rPr>
        <w:t>, Dr.Yathish.H.M</w:t>
      </w:r>
      <w:r w:rsidRPr="00542D6B">
        <w:rPr>
          <w:rFonts w:ascii="Times New Roman" w:eastAsia="Times New Roman" w:hAnsi="Times New Roman" w:cs="Times New Roman"/>
          <w:kern w:val="36"/>
          <w:sz w:val="24"/>
          <w:szCs w:val="24"/>
          <w:vertAlign w:val="superscript"/>
        </w:rPr>
        <w:t>4</w:t>
      </w:r>
      <w:r w:rsidRPr="00542D6B">
        <w:rPr>
          <w:rFonts w:ascii="Times New Roman" w:eastAsia="Times New Roman" w:hAnsi="Times New Roman" w:cs="Times New Roman"/>
          <w:kern w:val="36"/>
          <w:sz w:val="24"/>
          <w:szCs w:val="24"/>
        </w:rPr>
        <w:t>, Dr.Anil Gattani</w:t>
      </w:r>
      <w:r w:rsidRPr="00542D6B">
        <w:rPr>
          <w:rFonts w:ascii="Times New Roman" w:eastAsia="Times New Roman" w:hAnsi="Times New Roman" w:cs="Times New Roman"/>
          <w:kern w:val="36"/>
          <w:sz w:val="24"/>
          <w:szCs w:val="24"/>
          <w:vertAlign w:val="superscript"/>
        </w:rPr>
        <w:t>5</w:t>
      </w:r>
    </w:p>
    <w:p w:rsidR="00A6335A" w:rsidRPr="00542D6B" w:rsidRDefault="00A6335A" w:rsidP="00A6335A">
      <w:pPr>
        <w:spacing w:after="0" w:line="360" w:lineRule="auto"/>
        <w:jc w:val="both"/>
        <w:outlineLvl w:val="0"/>
        <w:rPr>
          <w:rFonts w:ascii="Times New Roman" w:eastAsia="Times New Roman" w:hAnsi="Times New Roman" w:cs="Times New Roman"/>
          <w:kern w:val="36"/>
          <w:sz w:val="24"/>
          <w:szCs w:val="24"/>
        </w:rPr>
      </w:pPr>
      <w:r w:rsidRPr="00542D6B">
        <w:rPr>
          <w:rFonts w:ascii="Times New Roman" w:eastAsia="Times New Roman" w:hAnsi="Times New Roman" w:cs="Times New Roman"/>
          <w:kern w:val="36"/>
          <w:sz w:val="24"/>
          <w:szCs w:val="24"/>
          <w:vertAlign w:val="superscript"/>
        </w:rPr>
        <w:t>1*</w:t>
      </w:r>
      <w:r w:rsidRPr="00542D6B">
        <w:rPr>
          <w:rFonts w:ascii="Times New Roman" w:eastAsia="Times New Roman" w:hAnsi="Times New Roman" w:cs="Times New Roman"/>
          <w:kern w:val="36"/>
          <w:sz w:val="24"/>
          <w:szCs w:val="24"/>
        </w:rPr>
        <w:t>Assistant Professor Department of Veterinary Physiology and Biochemistry, Veterinary College Hassan, KVAFSU, Karnataka-573202, India.</w:t>
      </w:r>
    </w:p>
    <w:p w:rsidR="00A6335A" w:rsidRPr="00542D6B" w:rsidRDefault="00A6335A" w:rsidP="00A6335A">
      <w:pPr>
        <w:spacing w:after="0" w:line="360" w:lineRule="auto"/>
        <w:jc w:val="both"/>
        <w:outlineLvl w:val="0"/>
        <w:rPr>
          <w:rFonts w:ascii="Times New Roman" w:eastAsia="Times New Roman" w:hAnsi="Times New Roman" w:cs="Times New Roman"/>
          <w:kern w:val="36"/>
          <w:sz w:val="24"/>
          <w:szCs w:val="24"/>
        </w:rPr>
      </w:pPr>
      <w:r w:rsidRPr="00542D6B">
        <w:rPr>
          <w:rFonts w:ascii="Times New Roman" w:eastAsia="Times New Roman" w:hAnsi="Times New Roman" w:cs="Times New Roman"/>
          <w:kern w:val="36"/>
          <w:sz w:val="24"/>
          <w:szCs w:val="24"/>
          <w:vertAlign w:val="superscript"/>
        </w:rPr>
        <w:t>2</w:t>
      </w:r>
      <w:r w:rsidRPr="00542D6B">
        <w:rPr>
          <w:rFonts w:ascii="Times New Roman" w:eastAsia="Times New Roman" w:hAnsi="Times New Roman" w:cs="Times New Roman"/>
          <w:kern w:val="36"/>
          <w:sz w:val="24"/>
          <w:szCs w:val="24"/>
        </w:rPr>
        <w:t>Assistant Professor,  Department of Veterinary Physiology and Biochemistry, Veterinary College Gadag, KVAFSU, Karnataka, India</w:t>
      </w:r>
    </w:p>
    <w:p w:rsidR="00A6335A" w:rsidRPr="00542D6B" w:rsidRDefault="00A6335A" w:rsidP="00A6335A">
      <w:pPr>
        <w:spacing w:after="0" w:line="360" w:lineRule="auto"/>
        <w:jc w:val="both"/>
        <w:outlineLvl w:val="0"/>
        <w:rPr>
          <w:rFonts w:ascii="Times New Roman" w:eastAsia="Times New Roman" w:hAnsi="Times New Roman" w:cs="Times New Roman"/>
          <w:kern w:val="36"/>
          <w:sz w:val="24"/>
          <w:szCs w:val="24"/>
        </w:rPr>
      </w:pPr>
      <w:r w:rsidRPr="00542D6B">
        <w:rPr>
          <w:rFonts w:ascii="Times New Roman" w:eastAsia="Times New Roman" w:hAnsi="Times New Roman" w:cs="Times New Roman"/>
          <w:kern w:val="36"/>
          <w:sz w:val="24"/>
          <w:szCs w:val="24"/>
          <w:vertAlign w:val="superscript"/>
        </w:rPr>
        <w:t>3</w:t>
      </w:r>
      <w:r w:rsidRPr="00542D6B">
        <w:rPr>
          <w:rFonts w:ascii="Times New Roman" w:eastAsia="Times New Roman" w:hAnsi="Times New Roman" w:cs="Times New Roman"/>
          <w:kern w:val="36"/>
          <w:sz w:val="24"/>
          <w:szCs w:val="24"/>
        </w:rPr>
        <w:t>Associate  Professor and Head  Department of Veterinary Physiology and Biochemistry, Veterinary College Gadag, KVAFSU, Karnataka, India.</w:t>
      </w:r>
    </w:p>
    <w:p w:rsidR="00A6335A" w:rsidRPr="00542D6B" w:rsidRDefault="00A6335A" w:rsidP="00A6335A">
      <w:pPr>
        <w:spacing w:after="0" w:line="360" w:lineRule="auto"/>
        <w:jc w:val="both"/>
        <w:outlineLvl w:val="0"/>
        <w:rPr>
          <w:rFonts w:ascii="Times New Roman" w:eastAsia="Times New Roman" w:hAnsi="Times New Roman" w:cs="Times New Roman"/>
          <w:kern w:val="36"/>
          <w:sz w:val="24"/>
          <w:szCs w:val="24"/>
        </w:rPr>
      </w:pPr>
      <w:r w:rsidRPr="00542D6B">
        <w:rPr>
          <w:rFonts w:ascii="Times New Roman" w:eastAsia="Times New Roman" w:hAnsi="Times New Roman" w:cs="Times New Roman"/>
          <w:kern w:val="36"/>
          <w:sz w:val="24"/>
          <w:szCs w:val="24"/>
          <w:vertAlign w:val="superscript"/>
        </w:rPr>
        <w:t>4</w:t>
      </w:r>
      <w:r w:rsidRPr="00542D6B">
        <w:rPr>
          <w:rFonts w:ascii="Times New Roman" w:eastAsia="Times New Roman" w:hAnsi="Times New Roman" w:cs="Times New Roman"/>
          <w:kern w:val="36"/>
          <w:sz w:val="24"/>
          <w:szCs w:val="24"/>
        </w:rPr>
        <w:t>Assistant Professor Department of Animal Genetics and Breeding, Veterinary College Bengaluru, KVAFSU, Karnataka, India</w:t>
      </w:r>
    </w:p>
    <w:p w:rsidR="00A6335A" w:rsidRPr="00542D6B" w:rsidRDefault="00A6335A" w:rsidP="00A6335A">
      <w:pPr>
        <w:spacing w:after="0" w:line="360" w:lineRule="auto"/>
        <w:jc w:val="both"/>
        <w:outlineLvl w:val="0"/>
        <w:rPr>
          <w:rFonts w:ascii="Times New Roman" w:eastAsia="Times New Roman" w:hAnsi="Times New Roman" w:cs="Times New Roman"/>
          <w:kern w:val="36"/>
          <w:sz w:val="24"/>
          <w:szCs w:val="24"/>
        </w:rPr>
      </w:pPr>
      <w:r w:rsidRPr="00542D6B">
        <w:rPr>
          <w:rFonts w:ascii="Times New Roman" w:eastAsia="Times New Roman" w:hAnsi="Times New Roman" w:cs="Times New Roman"/>
          <w:kern w:val="36"/>
          <w:sz w:val="24"/>
          <w:szCs w:val="24"/>
          <w:vertAlign w:val="superscript"/>
        </w:rPr>
        <w:t>5</w:t>
      </w:r>
      <w:r w:rsidRPr="00542D6B">
        <w:rPr>
          <w:rFonts w:ascii="Times New Roman" w:eastAsia="Times New Roman" w:hAnsi="Times New Roman" w:cs="Times New Roman"/>
          <w:kern w:val="36"/>
          <w:sz w:val="24"/>
          <w:szCs w:val="24"/>
        </w:rPr>
        <w:t>Associate Professor Department of Veterinary Biochemistry, College of veterinary Science and Animal Husbandry, Jabalpur India.</w:t>
      </w:r>
    </w:p>
    <w:p w:rsidR="00AD6F3F" w:rsidRPr="00542D6B" w:rsidRDefault="00AD6F3F" w:rsidP="00A6335A">
      <w:pPr>
        <w:spacing w:after="0" w:line="360" w:lineRule="auto"/>
        <w:jc w:val="both"/>
        <w:outlineLvl w:val="0"/>
        <w:rPr>
          <w:rFonts w:ascii="Times New Roman" w:eastAsia="Times New Roman" w:hAnsi="Times New Roman" w:cs="Times New Roman"/>
          <w:kern w:val="36"/>
          <w:sz w:val="24"/>
          <w:szCs w:val="24"/>
        </w:rPr>
      </w:pPr>
    </w:p>
    <w:p w:rsidR="00A6335A" w:rsidRPr="00542D6B" w:rsidRDefault="00A6335A" w:rsidP="00A6335A">
      <w:pPr>
        <w:spacing w:after="0" w:line="360" w:lineRule="auto"/>
        <w:jc w:val="both"/>
        <w:outlineLvl w:val="0"/>
        <w:rPr>
          <w:rFonts w:ascii="Times New Roman" w:eastAsia="Times New Roman" w:hAnsi="Times New Roman" w:cs="Times New Roman"/>
          <w:kern w:val="36"/>
          <w:sz w:val="24"/>
          <w:szCs w:val="24"/>
        </w:rPr>
      </w:pPr>
      <w:r w:rsidRPr="00542D6B">
        <w:rPr>
          <w:rFonts w:ascii="Times New Roman" w:eastAsia="Times New Roman" w:hAnsi="Times New Roman" w:cs="Times New Roman"/>
          <w:kern w:val="36"/>
          <w:sz w:val="24"/>
          <w:szCs w:val="24"/>
        </w:rPr>
        <w:t>*Corresponding Author</w:t>
      </w:r>
    </w:p>
    <w:p w:rsidR="00A6335A" w:rsidRPr="00542D6B" w:rsidRDefault="00A6335A" w:rsidP="00A6335A">
      <w:pPr>
        <w:spacing w:after="0" w:line="360" w:lineRule="auto"/>
        <w:jc w:val="both"/>
        <w:outlineLvl w:val="0"/>
        <w:rPr>
          <w:rFonts w:ascii="Times New Roman" w:eastAsia="Times New Roman" w:hAnsi="Times New Roman" w:cs="Times New Roman"/>
          <w:kern w:val="36"/>
          <w:sz w:val="24"/>
          <w:szCs w:val="24"/>
        </w:rPr>
      </w:pPr>
      <w:r w:rsidRPr="00542D6B">
        <w:rPr>
          <w:rFonts w:ascii="Times New Roman" w:eastAsia="Times New Roman" w:hAnsi="Times New Roman" w:cs="Times New Roman"/>
          <w:kern w:val="36"/>
          <w:sz w:val="24"/>
          <w:szCs w:val="24"/>
        </w:rPr>
        <w:t xml:space="preserve">Assistant Professor Department of Veterinary Physiology and Biochemistry, Veterinary College Hassan, KVAFSU, Karnataka-573202, India. </w:t>
      </w:r>
      <w:hyperlink r:id="rId7" w:history="1">
        <w:r w:rsidRPr="00542D6B">
          <w:rPr>
            <w:rStyle w:val="Hyperlink"/>
            <w:rFonts w:ascii="Times New Roman" w:eastAsia="Times New Roman" w:hAnsi="Times New Roman" w:cs="Times New Roman"/>
            <w:color w:val="auto"/>
            <w:kern w:val="36"/>
            <w:sz w:val="24"/>
            <w:szCs w:val="24"/>
          </w:rPr>
          <w:t>Email-drrameshd@gmail.com</w:t>
        </w:r>
      </w:hyperlink>
      <w:r w:rsidRPr="00542D6B">
        <w:rPr>
          <w:rFonts w:ascii="Times New Roman" w:eastAsia="Times New Roman" w:hAnsi="Times New Roman" w:cs="Times New Roman"/>
          <w:kern w:val="36"/>
          <w:sz w:val="24"/>
          <w:szCs w:val="24"/>
        </w:rPr>
        <w:t xml:space="preserve"> Mobile-8277522429.</w:t>
      </w:r>
    </w:p>
    <w:p w:rsidR="00ED3B5E" w:rsidRDefault="00ED3B5E" w:rsidP="00A6335A">
      <w:pPr>
        <w:spacing w:after="0" w:line="360" w:lineRule="auto"/>
        <w:jc w:val="both"/>
        <w:outlineLvl w:val="0"/>
        <w:rPr>
          <w:rFonts w:ascii="Times New Roman" w:eastAsia="Times New Roman" w:hAnsi="Times New Roman" w:cs="Times New Roman"/>
          <w:kern w:val="36"/>
          <w:sz w:val="32"/>
          <w:szCs w:val="24"/>
        </w:rPr>
      </w:pPr>
    </w:p>
    <w:p w:rsidR="00ED3B5E" w:rsidRDefault="00ED3B5E" w:rsidP="00A6335A">
      <w:pPr>
        <w:spacing w:after="0" w:line="360" w:lineRule="auto"/>
        <w:jc w:val="both"/>
        <w:outlineLvl w:val="0"/>
        <w:rPr>
          <w:rFonts w:ascii="Times New Roman" w:eastAsia="Times New Roman" w:hAnsi="Times New Roman" w:cs="Times New Roman"/>
          <w:kern w:val="36"/>
          <w:sz w:val="32"/>
          <w:szCs w:val="24"/>
        </w:rPr>
      </w:pPr>
    </w:p>
    <w:p w:rsidR="00542D6B" w:rsidRDefault="00542D6B" w:rsidP="00A6335A">
      <w:pPr>
        <w:spacing w:after="0" w:line="360" w:lineRule="auto"/>
        <w:jc w:val="both"/>
        <w:outlineLvl w:val="0"/>
        <w:rPr>
          <w:rFonts w:ascii="Times New Roman" w:eastAsia="Times New Roman" w:hAnsi="Times New Roman" w:cs="Times New Roman"/>
          <w:kern w:val="36"/>
          <w:sz w:val="32"/>
          <w:szCs w:val="24"/>
        </w:rPr>
      </w:pPr>
    </w:p>
    <w:p w:rsidR="00542D6B" w:rsidRDefault="00542D6B" w:rsidP="00A6335A">
      <w:pPr>
        <w:spacing w:after="0" w:line="360" w:lineRule="auto"/>
        <w:jc w:val="both"/>
        <w:outlineLvl w:val="0"/>
        <w:rPr>
          <w:rFonts w:ascii="Times New Roman" w:eastAsia="Times New Roman" w:hAnsi="Times New Roman" w:cs="Times New Roman"/>
          <w:kern w:val="36"/>
          <w:sz w:val="32"/>
          <w:szCs w:val="24"/>
        </w:rPr>
      </w:pPr>
    </w:p>
    <w:p w:rsidR="00542D6B" w:rsidRDefault="00542D6B" w:rsidP="00A6335A">
      <w:pPr>
        <w:spacing w:after="0" w:line="360" w:lineRule="auto"/>
        <w:jc w:val="both"/>
        <w:outlineLvl w:val="0"/>
        <w:rPr>
          <w:rFonts w:ascii="Times New Roman" w:eastAsia="Times New Roman" w:hAnsi="Times New Roman" w:cs="Times New Roman"/>
          <w:kern w:val="36"/>
          <w:sz w:val="32"/>
          <w:szCs w:val="24"/>
        </w:rPr>
      </w:pPr>
    </w:p>
    <w:p w:rsidR="00542D6B" w:rsidRDefault="00542D6B" w:rsidP="00A6335A">
      <w:pPr>
        <w:spacing w:after="0" w:line="360" w:lineRule="auto"/>
        <w:jc w:val="both"/>
        <w:outlineLvl w:val="0"/>
        <w:rPr>
          <w:rFonts w:ascii="Times New Roman" w:eastAsia="Times New Roman" w:hAnsi="Times New Roman" w:cs="Times New Roman"/>
          <w:kern w:val="36"/>
          <w:sz w:val="32"/>
          <w:szCs w:val="24"/>
        </w:rPr>
      </w:pPr>
    </w:p>
    <w:p w:rsidR="00542D6B" w:rsidRDefault="00542D6B" w:rsidP="00A6335A">
      <w:pPr>
        <w:spacing w:after="0" w:line="360" w:lineRule="auto"/>
        <w:jc w:val="both"/>
        <w:outlineLvl w:val="0"/>
        <w:rPr>
          <w:rFonts w:ascii="Times New Roman" w:eastAsia="Times New Roman" w:hAnsi="Times New Roman" w:cs="Times New Roman"/>
          <w:kern w:val="36"/>
          <w:sz w:val="32"/>
          <w:szCs w:val="24"/>
        </w:rPr>
      </w:pPr>
    </w:p>
    <w:p w:rsidR="00542D6B" w:rsidRDefault="00542D6B" w:rsidP="00A6335A">
      <w:pPr>
        <w:spacing w:after="0" w:line="360" w:lineRule="auto"/>
        <w:jc w:val="both"/>
        <w:outlineLvl w:val="0"/>
        <w:rPr>
          <w:rFonts w:ascii="Times New Roman" w:eastAsia="Times New Roman" w:hAnsi="Times New Roman" w:cs="Times New Roman"/>
          <w:kern w:val="36"/>
          <w:sz w:val="32"/>
          <w:szCs w:val="24"/>
        </w:rPr>
      </w:pPr>
    </w:p>
    <w:p w:rsidR="00542D6B" w:rsidRDefault="00542D6B" w:rsidP="00A6335A">
      <w:pPr>
        <w:spacing w:after="0" w:line="360" w:lineRule="auto"/>
        <w:jc w:val="both"/>
        <w:outlineLvl w:val="0"/>
        <w:rPr>
          <w:rFonts w:ascii="Times New Roman" w:eastAsia="Times New Roman" w:hAnsi="Times New Roman" w:cs="Times New Roman"/>
          <w:kern w:val="36"/>
          <w:sz w:val="32"/>
          <w:szCs w:val="24"/>
        </w:rPr>
      </w:pPr>
    </w:p>
    <w:p w:rsidR="00ED3B5E" w:rsidRDefault="00ED3B5E" w:rsidP="00A6335A">
      <w:pPr>
        <w:spacing w:after="0" w:line="360" w:lineRule="auto"/>
        <w:jc w:val="both"/>
        <w:outlineLvl w:val="0"/>
        <w:rPr>
          <w:rFonts w:ascii="Times New Roman" w:eastAsia="Times New Roman" w:hAnsi="Times New Roman" w:cs="Times New Roman"/>
          <w:kern w:val="36"/>
          <w:sz w:val="32"/>
          <w:szCs w:val="24"/>
        </w:rPr>
      </w:pPr>
    </w:p>
    <w:p w:rsidR="00F52EA0" w:rsidRPr="00C43CD8" w:rsidRDefault="00F52EA0" w:rsidP="00C43CD8">
      <w:pPr>
        <w:shd w:val="clear" w:color="auto" w:fill="EFEFEF"/>
        <w:spacing w:after="0" w:line="360" w:lineRule="auto"/>
        <w:jc w:val="center"/>
        <w:rPr>
          <w:rStyle w:val="Heading3Char"/>
          <w:rFonts w:eastAsiaTheme="minorEastAsia"/>
          <w:color w:val="984806" w:themeColor="accent6" w:themeShade="80"/>
          <w:sz w:val="24"/>
          <w:szCs w:val="24"/>
        </w:rPr>
      </w:pPr>
      <w:r w:rsidRPr="00C43CD8">
        <w:rPr>
          <w:rStyle w:val="Heading3Char"/>
          <w:rFonts w:eastAsiaTheme="minorEastAsia"/>
          <w:color w:val="984806" w:themeColor="accent6" w:themeShade="80"/>
          <w:sz w:val="24"/>
          <w:szCs w:val="24"/>
        </w:rPr>
        <w:lastRenderedPageBreak/>
        <w:t>Learning Objectives</w:t>
      </w:r>
    </w:p>
    <w:p w:rsidR="00F52EA0" w:rsidRPr="00C43CD8" w:rsidRDefault="003A39AC" w:rsidP="00C43CD8">
      <w:pPr>
        <w:numPr>
          <w:ilvl w:val="0"/>
          <w:numId w:val="1"/>
        </w:numPr>
        <w:shd w:val="clear" w:color="auto" w:fill="EFEFEF"/>
        <w:spacing w:before="100" w:beforeAutospacing="1" w:after="100" w:afterAutospacing="1" w:line="360" w:lineRule="auto"/>
        <w:ind w:left="180"/>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Comprehend</w:t>
      </w:r>
      <w:r w:rsidR="00F52EA0" w:rsidRPr="00C43CD8">
        <w:rPr>
          <w:rFonts w:ascii="Times New Roman" w:eastAsia="Times New Roman" w:hAnsi="Times New Roman" w:cs="Times New Roman"/>
          <w:color w:val="984806" w:themeColor="accent6" w:themeShade="80"/>
          <w:sz w:val="24"/>
          <w:szCs w:val="24"/>
        </w:rPr>
        <w:t xml:space="preserve"> the importance of recombinant DNA technology.</w:t>
      </w:r>
    </w:p>
    <w:p w:rsidR="00F52EA0" w:rsidRPr="00C43CD8" w:rsidRDefault="003A39AC" w:rsidP="00C43CD8">
      <w:pPr>
        <w:numPr>
          <w:ilvl w:val="0"/>
          <w:numId w:val="1"/>
        </w:numPr>
        <w:shd w:val="clear" w:color="auto" w:fill="EFEFEF"/>
        <w:spacing w:after="100" w:afterAutospacing="1" w:line="360" w:lineRule="auto"/>
        <w:ind w:left="180"/>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Gain knowledge of</w:t>
      </w:r>
      <w:r w:rsidR="00F52EA0" w:rsidRPr="00C43CD8">
        <w:rPr>
          <w:rFonts w:ascii="Times New Roman" w:eastAsia="Times New Roman" w:hAnsi="Times New Roman" w:cs="Times New Roman"/>
          <w:color w:val="984806" w:themeColor="accent6" w:themeShade="80"/>
          <w:sz w:val="24"/>
          <w:szCs w:val="24"/>
        </w:rPr>
        <w:t xml:space="preserve"> isolatio</w:t>
      </w:r>
      <w:r w:rsidR="007A1BA1" w:rsidRPr="00C43CD8">
        <w:rPr>
          <w:rFonts w:ascii="Times New Roman" w:eastAsia="Times New Roman" w:hAnsi="Times New Roman" w:cs="Times New Roman"/>
          <w:color w:val="984806" w:themeColor="accent6" w:themeShade="80"/>
          <w:sz w:val="24"/>
          <w:szCs w:val="24"/>
        </w:rPr>
        <w:t xml:space="preserve">n of DNA and its separation on </w:t>
      </w:r>
      <w:r w:rsidR="00F52EA0" w:rsidRPr="00C43CD8">
        <w:rPr>
          <w:rFonts w:ascii="Times New Roman" w:eastAsia="Times New Roman" w:hAnsi="Times New Roman" w:cs="Times New Roman"/>
          <w:color w:val="984806" w:themeColor="accent6" w:themeShade="80"/>
          <w:sz w:val="24"/>
          <w:szCs w:val="24"/>
        </w:rPr>
        <w:t>agarose gel.</w:t>
      </w:r>
    </w:p>
    <w:p w:rsidR="00F52EA0" w:rsidRPr="00C43CD8" w:rsidRDefault="00F52EA0" w:rsidP="00C43CD8">
      <w:pPr>
        <w:numPr>
          <w:ilvl w:val="0"/>
          <w:numId w:val="1"/>
        </w:numPr>
        <w:shd w:val="clear" w:color="auto" w:fill="EFEFEF"/>
        <w:spacing w:after="100" w:afterAutospacing="1" w:line="360" w:lineRule="auto"/>
        <w:ind w:left="180"/>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 xml:space="preserve">Understand restriction </w:t>
      </w:r>
      <w:r w:rsidR="007A1BA1" w:rsidRPr="00C43CD8">
        <w:rPr>
          <w:rFonts w:ascii="Times New Roman" w:eastAsia="Times New Roman" w:hAnsi="Times New Roman" w:cs="Times New Roman"/>
          <w:color w:val="984806" w:themeColor="accent6" w:themeShade="80"/>
          <w:sz w:val="24"/>
          <w:szCs w:val="24"/>
        </w:rPr>
        <w:t xml:space="preserve">enzyme digestion </w:t>
      </w:r>
      <w:r w:rsidRPr="00C43CD8">
        <w:rPr>
          <w:rFonts w:ascii="Times New Roman" w:eastAsia="Times New Roman" w:hAnsi="Times New Roman" w:cs="Times New Roman"/>
          <w:color w:val="984806" w:themeColor="accent6" w:themeShade="80"/>
          <w:sz w:val="24"/>
          <w:szCs w:val="24"/>
        </w:rPr>
        <w:t xml:space="preserve">and ligase enzymes and their application in </w:t>
      </w:r>
      <w:r w:rsidR="007A1BA1" w:rsidRPr="00C43CD8">
        <w:rPr>
          <w:rFonts w:ascii="Times New Roman" w:eastAsia="Times New Roman" w:hAnsi="Times New Roman" w:cs="Times New Roman"/>
          <w:color w:val="984806" w:themeColor="accent6" w:themeShade="80"/>
          <w:sz w:val="24"/>
          <w:szCs w:val="24"/>
        </w:rPr>
        <w:t>rDNA Technology</w:t>
      </w:r>
      <w:r w:rsidRPr="00C43CD8">
        <w:rPr>
          <w:rFonts w:ascii="Times New Roman" w:eastAsia="Times New Roman" w:hAnsi="Times New Roman" w:cs="Times New Roman"/>
          <w:color w:val="984806" w:themeColor="accent6" w:themeShade="80"/>
          <w:sz w:val="24"/>
          <w:szCs w:val="24"/>
        </w:rPr>
        <w:t>.</w:t>
      </w:r>
    </w:p>
    <w:p w:rsidR="00F52EA0" w:rsidRDefault="00F52EA0" w:rsidP="00C43CD8">
      <w:pPr>
        <w:numPr>
          <w:ilvl w:val="0"/>
          <w:numId w:val="1"/>
        </w:numPr>
        <w:shd w:val="clear" w:color="auto" w:fill="EFEFEF"/>
        <w:spacing w:after="100" w:afterAutospacing="1" w:line="360" w:lineRule="auto"/>
        <w:ind w:left="180"/>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 xml:space="preserve">Understand </w:t>
      </w:r>
      <w:r w:rsidR="007A1BA1" w:rsidRPr="00C43CD8">
        <w:rPr>
          <w:rFonts w:ascii="Times New Roman" w:eastAsia="Times New Roman" w:hAnsi="Times New Roman" w:cs="Times New Roman"/>
          <w:color w:val="984806" w:themeColor="accent6" w:themeShade="80"/>
          <w:sz w:val="24"/>
          <w:szCs w:val="24"/>
        </w:rPr>
        <w:t xml:space="preserve">the different </w:t>
      </w:r>
      <w:r w:rsidRPr="00C43CD8">
        <w:rPr>
          <w:rFonts w:ascii="Times New Roman" w:eastAsia="Times New Roman" w:hAnsi="Times New Roman" w:cs="Times New Roman"/>
          <w:color w:val="984806" w:themeColor="accent6" w:themeShade="80"/>
          <w:sz w:val="24"/>
          <w:szCs w:val="24"/>
        </w:rPr>
        <w:t>vectors and their application in gene cloning and expression.</w:t>
      </w:r>
    </w:p>
    <w:p w:rsidR="00C43CD8" w:rsidRPr="00C43CD8" w:rsidRDefault="00C43CD8" w:rsidP="00C43CD8">
      <w:pPr>
        <w:numPr>
          <w:ilvl w:val="0"/>
          <w:numId w:val="1"/>
        </w:numPr>
        <w:shd w:val="clear" w:color="auto" w:fill="EFEFEF"/>
        <w:spacing w:after="100" w:afterAutospacing="1" w:line="360" w:lineRule="auto"/>
        <w:ind w:left="180"/>
        <w:rPr>
          <w:rFonts w:ascii="Times New Roman" w:eastAsia="Times New Roman" w:hAnsi="Times New Roman" w:cs="Times New Roman"/>
          <w:color w:val="984806" w:themeColor="accent6" w:themeShade="80"/>
          <w:sz w:val="24"/>
          <w:szCs w:val="24"/>
        </w:rPr>
      </w:pPr>
      <w:r>
        <w:rPr>
          <w:rFonts w:ascii="Times New Roman" w:eastAsia="Times New Roman" w:hAnsi="Times New Roman" w:cs="Times New Roman"/>
          <w:color w:val="984806" w:themeColor="accent6" w:themeShade="80"/>
          <w:sz w:val="24"/>
          <w:szCs w:val="24"/>
        </w:rPr>
        <w:t>Safety concern of rDNA Technology</w:t>
      </w:r>
    </w:p>
    <w:p w:rsidR="007A1BA1" w:rsidRPr="00C43CD8" w:rsidRDefault="007A1BA1" w:rsidP="00C43CD8">
      <w:pPr>
        <w:numPr>
          <w:ilvl w:val="0"/>
          <w:numId w:val="1"/>
        </w:numPr>
        <w:shd w:val="clear" w:color="auto" w:fill="EFEFEF"/>
        <w:spacing w:after="100" w:afterAutospacing="1" w:line="360" w:lineRule="auto"/>
        <w:ind w:left="180"/>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Applications of rDNA Technology</w:t>
      </w:r>
    </w:p>
    <w:p w:rsidR="00FC03D0" w:rsidRPr="00C43CD8" w:rsidRDefault="00FC03D0" w:rsidP="00C43CD8">
      <w:pPr>
        <w:shd w:val="clear" w:color="auto" w:fill="FFFFFF"/>
        <w:spacing w:before="514" w:after="343"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 xml:space="preserve">Abbreviations Used </w:t>
      </w:r>
    </w:p>
    <w:tbl>
      <w:tblPr>
        <w:tblStyle w:val="TableGrid"/>
        <w:tblW w:w="0" w:type="auto"/>
        <w:tblLook w:val="04A0"/>
      </w:tblPr>
      <w:tblGrid>
        <w:gridCol w:w="828"/>
        <w:gridCol w:w="1710"/>
        <w:gridCol w:w="7038"/>
      </w:tblGrid>
      <w:tr w:rsidR="00FC03D0" w:rsidRPr="00C43CD8" w:rsidTr="0071458D">
        <w:trPr>
          <w:trHeight w:val="485"/>
        </w:trPr>
        <w:tc>
          <w:tcPr>
            <w:tcW w:w="828" w:type="dxa"/>
          </w:tcPr>
          <w:p w:rsidR="00FC03D0" w:rsidRPr="00C43CD8" w:rsidRDefault="00FC03D0" w:rsidP="00C43CD8">
            <w:pPr>
              <w:spacing w:line="360" w:lineRule="auto"/>
              <w:jc w:val="both"/>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SL No</w:t>
            </w:r>
          </w:p>
        </w:tc>
        <w:tc>
          <w:tcPr>
            <w:tcW w:w="1710" w:type="dxa"/>
          </w:tcPr>
          <w:p w:rsidR="00FC03D0" w:rsidRPr="00C43CD8" w:rsidRDefault="00FC03D0" w:rsidP="00C43CD8">
            <w:pPr>
              <w:spacing w:line="360" w:lineRule="auto"/>
              <w:jc w:val="both"/>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 xml:space="preserve">Abbreviations used </w:t>
            </w:r>
          </w:p>
        </w:tc>
        <w:tc>
          <w:tcPr>
            <w:tcW w:w="7038" w:type="dxa"/>
          </w:tcPr>
          <w:p w:rsidR="00FC03D0" w:rsidRPr="00C43CD8" w:rsidRDefault="00FC03D0" w:rsidP="00C43CD8">
            <w:pPr>
              <w:spacing w:line="360" w:lineRule="auto"/>
              <w:jc w:val="both"/>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 xml:space="preserve">Expansion </w:t>
            </w:r>
          </w:p>
        </w:tc>
      </w:tr>
      <w:tr w:rsidR="00FC03D0" w:rsidRPr="00C43CD8" w:rsidTr="0071458D">
        <w:tc>
          <w:tcPr>
            <w:tcW w:w="828" w:type="dxa"/>
          </w:tcPr>
          <w:p w:rsidR="00FC03D0" w:rsidRPr="00C43CD8" w:rsidRDefault="00B21525" w:rsidP="00C43CD8">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1</w:t>
            </w:r>
          </w:p>
        </w:tc>
        <w:tc>
          <w:tcPr>
            <w:tcW w:w="1710" w:type="dxa"/>
          </w:tcPr>
          <w:p w:rsidR="00FC03D0" w:rsidRPr="00C43CD8" w:rsidRDefault="00FC03D0"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DNA</w:t>
            </w:r>
          </w:p>
        </w:tc>
        <w:tc>
          <w:tcPr>
            <w:tcW w:w="7038" w:type="dxa"/>
          </w:tcPr>
          <w:p w:rsidR="00FC03D0" w:rsidRPr="00C43CD8" w:rsidRDefault="0071458D"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Deoxy ribonucleic acids</w:t>
            </w:r>
          </w:p>
        </w:tc>
      </w:tr>
      <w:tr w:rsidR="00AD6F3F" w:rsidRPr="00C43CD8" w:rsidTr="0071458D">
        <w:tc>
          <w:tcPr>
            <w:tcW w:w="828" w:type="dxa"/>
          </w:tcPr>
          <w:p w:rsidR="00AD6F3F" w:rsidRPr="00C43CD8" w:rsidRDefault="00AD6F3F" w:rsidP="00321DA1">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2</w:t>
            </w:r>
          </w:p>
        </w:tc>
        <w:tc>
          <w:tcPr>
            <w:tcW w:w="1710"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dsDNA</w:t>
            </w:r>
          </w:p>
        </w:tc>
        <w:tc>
          <w:tcPr>
            <w:tcW w:w="7038"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 xml:space="preserve">Double stranded </w:t>
            </w:r>
            <w:r w:rsidRPr="00C43CD8">
              <w:rPr>
                <w:rFonts w:ascii="Times New Roman" w:eastAsia="Times New Roman" w:hAnsi="Times New Roman" w:cs="Times New Roman"/>
                <w:b/>
                <w:bCs/>
                <w:color w:val="373D3F"/>
                <w:sz w:val="24"/>
                <w:szCs w:val="24"/>
              </w:rPr>
              <w:t>Deoxy ribonucleic acids</w:t>
            </w:r>
          </w:p>
        </w:tc>
      </w:tr>
      <w:tr w:rsidR="00AD6F3F" w:rsidRPr="00C43CD8" w:rsidTr="0071458D">
        <w:tc>
          <w:tcPr>
            <w:tcW w:w="828" w:type="dxa"/>
          </w:tcPr>
          <w:p w:rsidR="00AD6F3F" w:rsidRPr="00C43CD8" w:rsidRDefault="00AD6F3F" w:rsidP="00321DA1">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3</w:t>
            </w:r>
          </w:p>
        </w:tc>
        <w:tc>
          <w:tcPr>
            <w:tcW w:w="1710"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gDNA</w:t>
            </w:r>
          </w:p>
        </w:tc>
        <w:tc>
          <w:tcPr>
            <w:tcW w:w="7038"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Genomic DNA</w:t>
            </w:r>
          </w:p>
        </w:tc>
      </w:tr>
      <w:tr w:rsidR="00AD6F3F" w:rsidRPr="00C43CD8" w:rsidTr="0071458D">
        <w:tc>
          <w:tcPr>
            <w:tcW w:w="828" w:type="dxa"/>
          </w:tcPr>
          <w:p w:rsidR="00AD6F3F" w:rsidRPr="00C43CD8" w:rsidRDefault="00AD6F3F" w:rsidP="00321DA1">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4</w:t>
            </w:r>
          </w:p>
        </w:tc>
        <w:tc>
          <w:tcPr>
            <w:tcW w:w="1710"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rDNA</w:t>
            </w:r>
          </w:p>
        </w:tc>
        <w:tc>
          <w:tcPr>
            <w:tcW w:w="7038"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Recombinant DNA</w:t>
            </w:r>
          </w:p>
        </w:tc>
      </w:tr>
      <w:tr w:rsidR="00AD6F3F" w:rsidRPr="00C43CD8" w:rsidTr="0071458D">
        <w:tc>
          <w:tcPr>
            <w:tcW w:w="828" w:type="dxa"/>
          </w:tcPr>
          <w:p w:rsidR="00AD6F3F" w:rsidRPr="00C43CD8" w:rsidRDefault="00AD6F3F" w:rsidP="00321DA1">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5</w:t>
            </w:r>
          </w:p>
        </w:tc>
        <w:tc>
          <w:tcPr>
            <w:tcW w:w="1710"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E. coli</w:t>
            </w:r>
          </w:p>
        </w:tc>
        <w:tc>
          <w:tcPr>
            <w:tcW w:w="7038" w:type="dxa"/>
          </w:tcPr>
          <w:p w:rsidR="00AD6F3F" w:rsidRPr="00C43CD8" w:rsidRDefault="00AD6F3F" w:rsidP="00C43CD8">
            <w:pPr>
              <w:spacing w:line="360" w:lineRule="auto"/>
              <w:outlineLvl w:val="1"/>
              <w:rPr>
                <w:rFonts w:ascii="Times New Roman" w:eastAsia="Times New Roman" w:hAnsi="Times New Roman" w:cs="Times New Roman"/>
                <w:b/>
                <w:bCs/>
                <w:i/>
                <w:color w:val="373D3F"/>
                <w:sz w:val="24"/>
                <w:szCs w:val="24"/>
              </w:rPr>
            </w:pPr>
            <w:r w:rsidRPr="00C43CD8">
              <w:rPr>
                <w:rFonts w:ascii="Times New Roman" w:eastAsia="Times New Roman" w:hAnsi="Times New Roman" w:cs="Times New Roman"/>
                <w:b/>
                <w:bCs/>
                <w:i/>
                <w:color w:val="373D3F"/>
                <w:sz w:val="24"/>
                <w:szCs w:val="24"/>
              </w:rPr>
              <w:t>Escherichia coli</w:t>
            </w:r>
          </w:p>
        </w:tc>
      </w:tr>
      <w:tr w:rsidR="00AD6F3F" w:rsidRPr="00C43CD8" w:rsidTr="0071458D">
        <w:tc>
          <w:tcPr>
            <w:tcW w:w="828" w:type="dxa"/>
          </w:tcPr>
          <w:p w:rsidR="00AD6F3F" w:rsidRPr="00C43CD8" w:rsidRDefault="00AD6F3F" w:rsidP="00321DA1">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6</w:t>
            </w:r>
          </w:p>
        </w:tc>
        <w:tc>
          <w:tcPr>
            <w:tcW w:w="1710"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PCR</w:t>
            </w:r>
          </w:p>
        </w:tc>
        <w:tc>
          <w:tcPr>
            <w:tcW w:w="7038"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Polymerase Chain Reaction</w:t>
            </w:r>
          </w:p>
        </w:tc>
      </w:tr>
      <w:tr w:rsidR="00AD6F3F" w:rsidRPr="00C43CD8" w:rsidTr="0071458D">
        <w:tc>
          <w:tcPr>
            <w:tcW w:w="828" w:type="dxa"/>
          </w:tcPr>
          <w:p w:rsidR="00AD6F3F" w:rsidRPr="00C43CD8" w:rsidRDefault="00AD6F3F" w:rsidP="00321DA1">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7</w:t>
            </w:r>
          </w:p>
        </w:tc>
        <w:tc>
          <w:tcPr>
            <w:tcW w:w="1710"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GMOs</w:t>
            </w:r>
          </w:p>
        </w:tc>
        <w:tc>
          <w:tcPr>
            <w:tcW w:w="7038"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Genetically modified organisms</w:t>
            </w:r>
          </w:p>
        </w:tc>
      </w:tr>
      <w:tr w:rsidR="00AD6F3F" w:rsidRPr="00C43CD8" w:rsidTr="0071458D">
        <w:tc>
          <w:tcPr>
            <w:tcW w:w="828" w:type="dxa"/>
          </w:tcPr>
          <w:p w:rsidR="00AD6F3F" w:rsidRPr="00C43CD8" w:rsidRDefault="00AD6F3F" w:rsidP="00321DA1">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8</w:t>
            </w:r>
          </w:p>
        </w:tc>
        <w:tc>
          <w:tcPr>
            <w:tcW w:w="1710"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 xml:space="preserve"> YACs</w:t>
            </w:r>
          </w:p>
        </w:tc>
        <w:tc>
          <w:tcPr>
            <w:tcW w:w="7038"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Yeast Artificial Chromosomes</w:t>
            </w:r>
          </w:p>
        </w:tc>
      </w:tr>
      <w:tr w:rsidR="00AD6F3F" w:rsidRPr="00C43CD8" w:rsidTr="0071458D">
        <w:tc>
          <w:tcPr>
            <w:tcW w:w="828"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9</w:t>
            </w:r>
          </w:p>
        </w:tc>
        <w:tc>
          <w:tcPr>
            <w:tcW w:w="1710"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sidRPr="00C43CD8">
              <w:rPr>
                <w:rFonts w:ascii="Times New Roman" w:eastAsia="Times New Roman" w:hAnsi="Times New Roman" w:cs="Times New Roman"/>
                <w:b/>
                <w:bCs/>
                <w:color w:val="373D3F"/>
                <w:sz w:val="24"/>
                <w:szCs w:val="24"/>
              </w:rPr>
              <w:t>BACs</w:t>
            </w:r>
          </w:p>
        </w:tc>
        <w:tc>
          <w:tcPr>
            <w:tcW w:w="7038" w:type="dxa"/>
          </w:tcPr>
          <w:p w:rsidR="00AD6F3F" w:rsidRPr="00C43CD8" w:rsidRDefault="00AD6F3F" w:rsidP="00C43CD8">
            <w:pPr>
              <w:spacing w:line="360" w:lineRule="auto"/>
              <w:outlineLvl w:val="1"/>
              <w:rPr>
                <w:rFonts w:ascii="Times New Roman" w:eastAsia="Times New Roman" w:hAnsi="Times New Roman" w:cs="Times New Roman"/>
                <w:b/>
                <w:bCs/>
                <w:color w:val="373D3F"/>
                <w:sz w:val="24"/>
                <w:szCs w:val="24"/>
              </w:rPr>
            </w:pPr>
            <w:r>
              <w:rPr>
                <w:rFonts w:ascii="Times New Roman" w:eastAsia="Times New Roman" w:hAnsi="Times New Roman" w:cs="Times New Roman"/>
                <w:b/>
                <w:bCs/>
                <w:color w:val="373D3F"/>
                <w:sz w:val="24"/>
                <w:szCs w:val="24"/>
              </w:rPr>
              <w:t xml:space="preserve">Bacterial </w:t>
            </w:r>
            <w:r w:rsidRPr="00C43CD8">
              <w:rPr>
                <w:rFonts w:ascii="Times New Roman" w:eastAsia="Times New Roman" w:hAnsi="Times New Roman" w:cs="Times New Roman"/>
                <w:b/>
                <w:bCs/>
                <w:color w:val="373D3F"/>
                <w:sz w:val="24"/>
                <w:szCs w:val="24"/>
              </w:rPr>
              <w:t>Artificial Chromosomes</w:t>
            </w:r>
          </w:p>
        </w:tc>
      </w:tr>
    </w:tbl>
    <w:p w:rsidR="00F52EA0" w:rsidRPr="001C3178" w:rsidRDefault="00F52EA0" w:rsidP="001C3178">
      <w:pPr>
        <w:pStyle w:val="ListParagraph"/>
        <w:numPr>
          <w:ilvl w:val="0"/>
          <w:numId w:val="3"/>
        </w:numPr>
        <w:shd w:val="clear" w:color="auto" w:fill="FFFFFF"/>
        <w:spacing w:before="514" w:after="343" w:line="360" w:lineRule="auto"/>
        <w:outlineLvl w:val="1"/>
        <w:rPr>
          <w:rFonts w:ascii="Times New Roman" w:eastAsia="Times New Roman" w:hAnsi="Times New Roman" w:cs="Times New Roman"/>
          <w:b/>
          <w:bCs/>
          <w:color w:val="7030A0"/>
          <w:sz w:val="24"/>
          <w:szCs w:val="24"/>
        </w:rPr>
      </w:pPr>
      <w:r w:rsidRPr="001C3178">
        <w:rPr>
          <w:rFonts w:ascii="Times New Roman" w:eastAsia="Times New Roman" w:hAnsi="Times New Roman" w:cs="Times New Roman"/>
          <w:b/>
          <w:bCs/>
          <w:color w:val="7030A0"/>
          <w:sz w:val="24"/>
          <w:szCs w:val="24"/>
        </w:rPr>
        <w:t>Introduction</w:t>
      </w:r>
    </w:p>
    <w:p w:rsidR="00F52EA0" w:rsidRDefault="00D404C1"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Recombinant DNA</w:t>
      </w:r>
      <w:r w:rsidR="00F52EA0" w:rsidRPr="00C43CD8">
        <w:rPr>
          <w:rFonts w:ascii="Times New Roman" w:eastAsia="Times New Roman" w:hAnsi="Times New Roman" w:cs="Times New Roman"/>
          <w:color w:val="373D3F"/>
          <w:sz w:val="24"/>
          <w:szCs w:val="24"/>
        </w:rPr>
        <w:t xml:space="preserve"> technology has resulted in </w:t>
      </w:r>
      <w:r w:rsidR="007A1BA1" w:rsidRPr="00C43CD8">
        <w:rPr>
          <w:rFonts w:ascii="Times New Roman" w:eastAsia="Times New Roman" w:hAnsi="Times New Roman" w:cs="Times New Roman"/>
          <w:color w:val="373D3F"/>
          <w:sz w:val="24"/>
          <w:szCs w:val="24"/>
        </w:rPr>
        <w:t>step forward</w:t>
      </w:r>
      <w:r w:rsidR="00F52EA0" w:rsidRPr="00C43CD8">
        <w:rPr>
          <w:rFonts w:ascii="Times New Roman" w:eastAsia="Times New Roman" w:hAnsi="Times New Roman" w:cs="Times New Roman"/>
          <w:color w:val="373D3F"/>
          <w:sz w:val="24"/>
          <w:szCs w:val="24"/>
        </w:rPr>
        <w:t xml:space="preserve">s in crop and animal biotechnology. The rDNA </w:t>
      </w:r>
      <w:r w:rsidR="007A1BA1" w:rsidRPr="00C43CD8">
        <w:rPr>
          <w:rFonts w:ascii="Times New Roman" w:eastAsia="Times New Roman" w:hAnsi="Times New Roman" w:cs="Times New Roman"/>
          <w:color w:val="373D3F"/>
          <w:sz w:val="24"/>
          <w:szCs w:val="24"/>
        </w:rPr>
        <w:t>technology comes from our ability to study and change gene functions by manipulating genes and transforms</w:t>
      </w:r>
      <w:r w:rsidR="00F52EA0" w:rsidRPr="00C43CD8">
        <w:rPr>
          <w:rFonts w:ascii="Times New Roman" w:eastAsia="Times New Roman" w:hAnsi="Times New Roman" w:cs="Times New Roman"/>
          <w:color w:val="373D3F"/>
          <w:sz w:val="24"/>
          <w:szCs w:val="24"/>
        </w:rPr>
        <w:t xml:space="preserve"> them into cells of plant and animals. </w:t>
      </w:r>
      <w:r w:rsidR="007A1BA1" w:rsidRPr="00C43CD8">
        <w:rPr>
          <w:rFonts w:ascii="Times New Roman" w:eastAsia="Times New Roman" w:hAnsi="Times New Roman" w:cs="Times New Roman"/>
          <w:color w:val="373D3F"/>
          <w:sz w:val="24"/>
          <w:szCs w:val="24"/>
        </w:rPr>
        <w:t xml:space="preserve">There are </w:t>
      </w:r>
      <w:r w:rsidR="00F52EA0" w:rsidRPr="00C43CD8">
        <w:rPr>
          <w:rFonts w:ascii="Times New Roman" w:eastAsia="Times New Roman" w:hAnsi="Times New Roman" w:cs="Times New Roman"/>
          <w:color w:val="373D3F"/>
          <w:sz w:val="24"/>
          <w:szCs w:val="24"/>
        </w:rPr>
        <w:t xml:space="preserve">several tools of molecular biology are used including, DNA isolation and analysis, molecular cloning, </w:t>
      </w:r>
      <w:r w:rsidR="007A1BA1" w:rsidRPr="00C43CD8">
        <w:rPr>
          <w:rFonts w:ascii="Times New Roman" w:eastAsia="Times New Roman" w:hAnsi="Times New Roman" w:cs="Times New Roman"/>
          <w:color w:val="373D3F"/>
          <w:sz w:val="24"/>
          <w:szCs w:val="24"/>
        </w:rPr>
        <w:lastRenderedPageBreak/>
        <w:t xml:space="preserve">determination of gene copy number,  </w:t>
      </w:r>
      <w:r w:rsidR="00F52EA0" w:rsidRPr="00C43CD8">
        <w:rPr>
          <w:rFonts w:ascii="Times New Roman" w:eastAsia="Times New Roman" w:hAnsi="Times New Roman" w:cs="Times New Roman"/>
          <w:color w:val="373D3F"/>
          <w:sz w:val="24"/>
          <w:szCs w:val="24"/>
        </w:rPr>
        <w:t xml:space="preserve">quantification of gene expression, transformation of the appropriate host for replication or transfer into crop  and analyses of transgenic </w:t>
      </w:r>
      <w:r w:rsidR="00ED3B5E">
        <w:rPr>
          <w:rFonts w:ascii="Times New Roman" w:eastAsia="Times New Roman" w:hAnsi="Times New Roman" w:cs="Times New Roman"/>
          <w:color w:val="373D3F"/>
          <w:sz w:val="24"/>
          <w:szCs w:val="24"/>
        </w:rPr>
        <w:t>organisms</w:t>
      </w:r>
      <w:r w:rsidR="007A1BA1" w:rsidRPr="00C43CD8">
        <w:rPr>
          <w:rFonts w:ascii="Times New Roman" w:eastAsia="Times New Roman" w:hAnsi="Times New Roman" w:cs="Times New Roman"/>
          <w:color w:val="373D3F"/>
          <w:sz w:val="24"/>
          <w:szCs w:val="24"/>
        </w:rPr>
        <w:t xml:space="preserve"> etc</w:t>
      </w:r>
      <w:r w:rsidR="00F52EA0" w:rsidRPr="00C43CD8">
        <w:rPr>
          <w:rFonts w:ascii="Times New Roman" w:eastAsia="Times New Roman" w:hAnsi="Times New Roman" w:cs="Times New Roman"/>
          <w:color w:val="373D3F"/>
          <w:sz w:val="24"/>
          <w:szCs w:val="24"/>
        </w:rPr>
        <w:t>.</w:t>
      </w:r>
    </w:p>
    <w:p w:rsidR="00F52EA0" w:rsidRPr="001C3178" w:rsidRDefault="00F52EA0" w:rsidP="001C3178">
      <w:pPr>
        <w:pStyle w:val="ListParagraph"/>
        <w:numPr>
          <w:ilvl w:val="0"/>
          <w:numId w:val="3"/>
        </w:numPr>
        <w:shd w:val="clear" w:color="auto" w:fill="FFFFFF"/>
        <w:spacing w:before="514" w:after="343" w:line="360" w:lineRule="auto"/>
        <w:jc w:val="both"/>
        <w:outlineLvl w:val="1"/>
        <w:rPr>
          <w:rFonts w:ascii="Times New Roman" w:eastAsia="Times New Roman" w:hAnsi="Times New Roman" w:cs="Times New Roman"/>
          <w:b/>
          <w:bCs/>
          <w:color w:val="7030A0"/>
          <w:sz w:val="24"/>
          <w:szCs w:val="24"/>
        </w:rPr>
      </w:pPr>
      <w:r w:rsidRPr="001C3178">
        <w:rPr>
          <w:rFonts w:ascii="Times New Roman" w:eastAsia="Times New Roman" w:hAnsi="Times New Roman" w:cs="Times New Roman"/>
          <w:b/>
          <w:bCs/>
          <w:color w:val="7030A0"/>
          <w:sz w:val="24"/>
          <w:szCs w:val="24"/>
        </w:rPr>
        <w:t>Definition and background</w:t>
      </w:r>
    </w:p>
    <w:p w:rsidR="00F52EA0" w:rsidRDefault="00F52EA0"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 xml:space="preserve">Recombinant rDNA technology involves procedures for analyzing or combining DNA fragments from one or several organisms </w:t>
      </w:r>
      <w:r w:rsidR="00BF61D3" w:rsidRPr="00C43CD8">
        <w:rPr>
          <w:rFonts w:ascii="Times New Roman" w:eastAsia="Times New Roman" w:hAnsi="Times New Roman" w:cs="Times New Roman"/>
          <w:color w:val="373D3F"/>
          <w:sz w:val="24"/>
          <w:szCs w:val="24"/>
        </w:rPr>
        <w:t xml:space="preserve">sources </w:t>
      </w:r>
      <w:r w:rsidRPr="00C43CD8">
        <w:rPr>
          <w:rFonts w:ascii="Times New Roman" w:eastAsia="Times New Roman" w:hAnsi="Times New Roman" w:cs="Times New Roman"/>
          <w:color w:val="373D3F"/>
          <w:sz w:val="24"/>
          <w:szCs w:val="24"/>
        </w:rPr>
        <w:t xml:space="preserve">including the introduction of the rDNA </w:t>
      </w:r>
      <w:r w:rsidR="00D404C1">
        <w:rPr>
          <w:rFonts w:ascii="Times New Roman" w:eastAsia="Times New Roman" w:hAnsi="Times New Roman" w:cs="Times New Roman"/>
          <w:color w:val="373D3F"/>
          <w:sz w:val="24"/>
          <w:szCs w:val="24"/>
        </w:rPr>
        <w:t xml:space="preserve">of interest </w:t>
      </w:r>
      <w:r w:rsidR="00D404C1" w:rsidRPr="00C43CD8">
        <w:rPr>
          <w:rFonts w:ascii="Times New Roman" w:eastAsia="Times New Roman" w:hAnsi="Times New Roman" w:cs="Times New Roman"/>
          <w:color w:val="373D3F"/>
          <w:sz w:val="24"/>
          <w:szCs w:val="24"/>
        </w:rPr>
        <w:t>into</w:t>
      </w:r>
      <w:r w:rsidRPr="00C43CD8">
        <w:rPr>
          <w:rFonts w:ascii="Times New Roman" w:eastAsia="Times New Roman" w:hAnsi="Times New Roman" w:cs="Times New Roman"/>
          <w:color w:val="373D3F"/>
          <w:sz w:val="24"/>
          <w:szCs w:val="24"/>
        </w:rPr>
        <w:t xml:space="preserve"> a </w:t>
      </w:r>
      <w:r w:rsidR="00BF61D3" w:rsidRPr="00C43CD8">
        <w:rPr>
          <w:rFonts w:ascii="Times New Roman" w:eastAsia="Times New Roman" w:hAnsi="Times New Roman" w:cs="Times New Roman"/>
          <w:color w:val="373D3F"/>
          <w:sz w:val="24"/>
          <w:szCs w:val="24"/>
        </w:rPr>
        <w:t xml:space="preserve">host </w:t>
      </w:r>
      <w:r w:rsidRPr="00C43CD8">
        <w:rPr>
          <w:rFonts w:ascii="Times New Roman" w:eastAsia="Times New Roman" w:hAnsi="Times New Roman" w:cs="Times New Roman"/>
          <w:color w:val="373D3F"/>
          <w:sz w:val="24"/>
          <w:szCs w:val="24"/>
        </w:rPr>
        <w:t xml:space="preserve">cell </w:t>
      </w:r>
      <w:r w:rsidR="00D404C1" w:rsidRPr="00C43CD8">
        <w:rPr>
          <w:rFonts w:ascii="Times New Roman" w:eastAsia="Times New Roman" w:hAnsi="Times New Roman" w:cs="Times New Roman"/>
          <w:color w:val="373D3F"/>
          <w:sz w:val="24"/>
          <w:szCs w:val="24"/>
        </w:rPr>
        <w:t>for replication</w:t>
      </w:r>
      <w:r w:rsidRPr="00C43CD8">
        <w:rPr>
          <w:rFonts w:ascii="Times New Roman" w:eastAsia="Times New Roman" w:hAnsi="Times New Roman" w:cs="Times New Roman"/>
          <w:color w:val="373D3F"/>
          <w:sz w:val="24"/>
          <w:szCs w:val="24"/>
        </w:rPr>
        <w:t xml:space="preserve">, or integration into the genome of the </w:t>
      </w:r>
      <w:r w:rsidR="00A854E8" w:rsidRPr="00C43CD8">
        <w:rPr>
          <w:rFonts w:ascii="Times New Roman" w:eastAsia="Times New Roman" w:hAnsi="Times New Roman" w:cs="Times New Roman"/>
          <w:color w:val="373D3F"/>
          <w:sz w:val="24"/>
          <w:szCs w:val="24"/>
        </w:rPr>
        <w:t>target</w:t>
      </w:r>
      <w:r w:rsidR="00A854E8">
        <w:rPr>
          <w:rFonts w:ascii="Times New Roman" w:eastAsia="Times New Roman" w:hAnsi="Times New Roman" w:cs="Times New Roman"/>
          <w:color w:val="373D3F"/>
          <w:sz w:val="24"/>
          <w:szCs w:val="24"/>
        </w:rPr>
        <w:t xml:space="preserve"> </w:t>
      </w:r>
      <w:r w:rsidR="00A854E8" w:rsidRPr="00C43CD8">
        <w:rPr>
          <w:rFonts w:ascii="Times New Roman" w:eastAsia="Times New Roman" w:hAnsi="Times New Roman" w:cs="Times New Roman"/>
          <w:color w:val="373D3F"/>
          <w:sz w:val="24"/>
          <w:szCs w:val="24"/>
        </w:rPr>
        <w:t>cell</w:t>
      </w:r>
      <w:r w:rsidR="00BF61D3" w:rsidRPr="00C43CD8">
        <w:rPr>
          <w:rFonts w:ascii="Times New Roman" w:eastAsia="Times New Roman" w:hAnsi="Times New Roman" w:cs="Times New Roman"/>
          <w:color w:val="373D3F"/>
          <w:sz w:val="24"/>
          <w:szCs w:val="24"/>
        </w:rPr>
        <w:t xml:space="preserve"> (Figure 1)</w:t>
      </w:r>
      <w:r w:rsidRPr="00C43CD8">
        <w:rPr>
          <w:rFonts w:ascii="Times New Roman" w:eastAsia="Times New Roman" w:hAnsi="Times New Roman" w:cs="Times New Roman"/>
          <w:color w:val="373D3F"/>
          <w:sz w:val="24"/>
          <w:szCs w:val="24"/>
        </w:rPr>
        <w:t>.</w:t>
      </w:r>
    </w:p>
    <w:p w:rsidR="00D15E30" w:rsidRPr="00C43CD8" w:rsidRDefault="00A854E8" w:rsidP="00C43CD8">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1661312" behindDoc="1" locked="0" layoutInCell="1" allowOverlap="1">
            <wp:simplePos x="0" y="0"/>
            <wp:positionH relativeFrom="column">
              <wp:posOffset>755015</wp:posOffset>
            </wp:positionH>
            <wp:positionV relativeFrom="paragraph">
              <wp:posOffset>266065</wp:posOffset>
            </wp:positionV>
            <wp:extent cx="3970655" cy="2315210"/>
            <wp:effectExtent l="19050" t="0" r="0" b="0"/>
            <wp:wrapTight wrapText="bothSides">
              <wp:wrapPolygon edited="0">
                <wp:start x="-104" y="0"/>
                <wp:lineTo x="-104" y="711"/>
                <wp:lineTo x="8394" y="2844"/>
                <wp:lineTo x="3316" y="3021"/>
                <wp:lineTo x="415" y="4265"/>
                <wp:lineTo x="1658" y="5687"/>
                <wp:lineTo x="311" y="8531"/>
                <wp:lineTo x="-104" y="11197"/>
                <wp:lineTo x="-104" y="14218"/>
                <wp:lineTo x="311" y="17062"/>
                <wp:lineTo x="-104" y="19017"/>
                <wp:lineTo x="0" y="19195"/>
                <wp:lineTo x="1658" y="19906"/>
                <wp:lineTo x="0" y="19906"/>
                <wp:lineTo x="104" y="20261"/>
                <wp:lineTo x="3420" y="21505"/>
                <wp:lineTo x="18135" y="21505"/>
                <wp:lineTo x="21451" y="20261"/>
                <wp:lineTo x="21555" y="19906"/>
                <wp:lineTo x="20001" y="19906"/>
                <wp:lineTo x="21244" y="17240"/>
                <wp:lineTo x="21244" y="17062"/>
                <wp:lineTo x="21555" y="14396"/>
                <wp:lineTo x="21555" y="11019"/>
                <wp:lineTo x="21244" y="8531"/>
                <wp:lineTo x="20001" y="5865"/>
                <wp:lineTo x="19897" y="5687"/>
                <wp:lineTo x="21555" y="5154"/>
                <wp:lineTo x="21244" y="3732"/>
                <wp:lineTo x="10778" y="2844"/>
                <wp:lineTo x="19897" y="2844"/>
                <wp:lineTo x="21555" y="2488"/>
                <wp:lineTo x="21555" y="0"/>
                <wp:lineTo x="-104" y="0"/>
              </wp:wrapPolygon>
            </wp:wrapTight>
            <wp:docPr id="1" name="Picture 1" descr="A gene slots into a plasmid DNA to create recombinant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ene slots into a plasmid DNA to create recombinant DNA."/>
                    <pic:cNvPicPr>
                      <a:picLocks noChangeAspect="1" noChangeArrowheads="1"/>
                    </pic:cNvPicPr>
                  </pic:nvPicPr>
                  <pic:blipFill>
                    <a:blip r:embed="rId8"/>
                    <a:srcRect/>
                    <a:stretch>
                      <a:fillRect/>
                    </a:stretch>
                  </pic:blipFill>
                  <pic:spPr bwMode="auto">
                    <a:xfrm>
                      <a:off x="0" y="0"/>
                      <a:ext cx="3970655" cy="2315210"/>
                    </a:xfrm>
                    <a:prstGeom prst="rect">
                      <a:avLst/>
                    </a:prstGeom>
                    <a:noFill/>
                    <a:ln w="9525">
                      <a:noFill/>
                      <a:miter lim="800000"/>
                      <a:headEnd/>
                      <a:tailEnd/>
                    </a:ln>
                  </pic:spPr>
                </pic:pic>
              </a:graphicData>
            </a:graphic>
          </wp:anchor>
        </w:drawing>
      </w:r>
    </w:p>
    <w:p w:rsidR="001C3178" w:rsidRDefault="001C3178" w:rsidP="00C43CD8">
      <w:pPr>
        <w:spacing w:after="0" w:line="360" w:lineRule="auto"/>
        <w:jc w:val="both"/>
        <w:rPr>
          <w:rFonts w:ascii="Times New Roman" w:eastAsia="Times New Roman" w:hAnsi="Times New Roman" w:cs="Times New Roman"/>
          <w:b/>
          <w:bCs/>
          <w:sz w:val="24"/>
          <w:szCs w:val="24"/>
        </w:rPr>
      </w:pPr>
    </w:p>
    <w:p w:rsidR="001C3178" w:rsidRDefault="001C3178" w:rsidP="00C43CD8">
      <w:pPr>
        <w:spacing w:after="0" w:line="360" w:lineRule="auto"/>
        <w:jc w:val="both"/>
        <w:rPr>
          <w:rFonts w:ascii="Times New Roman" w:eastAsia="Times New Roman" w:hAnsi="Times New Roman" w:cs="Times New Roman"/>
          <w:b/>
          <w:bCs/>
          <w:sz w:val="24"/>
          <w:szCs w:val="24"/>
        </w:rPr>
      </w:pPr>
    </w:p>
    <w:p w:rsidR="001C3178" w:rsidRDefault="001C3178" w:rsidP="00C43CD8">
      <w:pPr>
        <w:spacing w:after="0" w:line="360" w:lineRule="auto"/>
        <w:jc w:val="both"/>
        <w:rPr>
          <w:rFonts w:ascii="Times New Roman" w:eastAsia="Times New Roman" w:hAnsi="Times New Roman" w:cs="Times New Roman"/>
          <w:b/>
          <w:bCs/>
          <w:sz w:val="24"/>
          <w:szCs w:val="24"/>
        </w:rPr>
      </w:pPr>
    </w:p>
    <w:p w:rsidR="001C3178" w:rsidRDefault="001C3178" w:rsidP="00C43CD8">
      <w:pPr>
        <w:spacing w:after="0" w:line="360" w:lineRule="auto"/>
        <w:jc w:val="both"/>
        <w:rPr>
          <w:rFonts w:ascii="Times New Roman" w:eastAsia="Times New Roman" w:hAnsi="Times New Roman" w:cs="Times New Roman"/>
          <w:b/>
          <w:bCs/>
          <w:sz w:val="24"/>
          <w:szCs w:val="24"/>
        </w:rPr>
      </w:pPr>
    </w:p>
    <w:p w:rsidR="001C3178" w:rsidRDefault="001C3178" w:rsidP="00C43CD8">
      <w:pPr>
        <w:spacing w:after="0" w:line="360" w:lineRule="auto"/>
        <w:jc w:val="both"/>
        <w:rPr>
          <w:rFonts w:ascii="Times New Roman" w:eastAsia="Times New Roman" w:hAnsi="Times New Roman" w:cs="Times New Roman"/>
          <w:b/>
          <w:bCs/>
          <w:sz w:val="24"/>
          <w:szCs w:val="24"/>
        </w:rPr>
      </w:pPr>
    </w:p>
    <w:p w:rsidR="001C3178" w:rsidRDefault="001C3178" w:rsidP="00C43CD8">
      <w:pPr>
        <w:spacing w:after="0" w:line="360" w:lineRule="auto"/>
        <w:jc w:val="both"/>
        <w:rPr>
          <w:rFonts w:ascii="Times New Roman" w:eastAsia="Times New Roman" w:hAnsi="Times New Roman" w:cs="Times New Roman"/>
          <w:b/>
          <w:bCs/>
          <w:sz w:val="24"/>
          <w:szCs w:val="24"/>
        </w:rPr>
      </w:pPr>
    </w:p>
    <w:p w:rsidR="001C3178" w:rsidRDefault="001C3178" w:rsidP="00C43CD8">
      <w:pPr>
        <w:spacing w:after="0" w:line="360" w:lineRule="auto"/>
        <w:jc w:val="both"/>
        <w:rPr>
          <w:rFonts w:ascii="Times New Roman" w:eastAsia="Times New Roman" w:hAnsi="Times New Roman" w:cs="Times New Roman"/>
          <w:b/>
          <w:bCs/>
          <w:sz w:val="24"/>
          <w:szCs w:val="24"/>
        </w:rPr>
      </w:pPr>
    </w:p>
    <w:p w:rsidR="001C3178" w:rsidRDefault="001C3178" w:rsidP="00C43CD8">
      <w:pPr>
        <w:spacing w:after="0" w:line="360" w:lineRule="auto"/>
        <w:jc w:val="both"/>
        <w:rPr>
          <w:rFonts w:ascii="Times New Roman" w:eastAsia="Times New Roman" w:hAnsi="Times New Roman" w:cs="Times New Roman"/>
          <w:b/>
          <w:bCs/>
          <w:sz w:val="24"/>
          <w:szCs w:val="24"/>
        </w:rPr>
      </w:pPr>
    </w:p>
    <w:p w:rsidR="001C3178" w:rsidRDefault="001C3178" w:rsidP="00C43CD8">
      <w:pPr>
        <w:spacing w:after="0" w:line="360" w:lineRule="auto"/>
        <w:jc w:val="both"/>
        <w:rPr>
          <w:rFonts w:ascii="Times New Roman" w:eastAsia="Times New Roman" w:hAnsi="Times New Roman" w:cs="Times New Roman"/>
          <w:b/>
          <w:bCs/>
          <w:sz w:val="24"/>
          <w:szCs w:val="24"/>
        </w:rPr>
      </w:pPr>
    </w:p>
    <w:p w:rsidR="001C3178" w:rsidRDefault="001C3178" w:rsidP="00C43CD8">
      <w:pPr>
        <w:spacing w:after="0" w:line="360" w:lineRule="auto"/>
        <w:jc w:val="both"/>
        <w:rPr>
          <w:rFonts w:ascii="Times New Roman" w:eastAsia="Times New Roman" w:hAnsi="Times New Roman" w:cs="Times New Roman"/>
          <w:b/>
          <w:bCs/>
          <w:sz w:val="24"/>
          <w:szCs w:val="24"/>
        </w:rPr>
      </w:pPr>
    </w:p>
    <w:p w:rsidR="00F52EA0" w:rsidRPr="00017782" w:rsidRDefault="00F52EA0" w:rsidP="00A854E8">
      <w:pPr>
        <w:spacing w:after="0" w:line="360" w:lineRule="auto"/>
        <w:jc w:val="center"/>
        <w:rPr>
          <w:rFonts w:ascii="Times New Roman" w:eastAsia="Times New Roman" w:hAnsi="Times New Roman" w:cs="Times New Roman"/>
          <w:b/>
          <w:sz w:val="24"/>
          <w:szCs w:val="24"/>
        </w:rPr>
      </w:pPr>
      <w:r w:rsidRPr="00017782">
        <w:rPr>
          <w:rFonts w:ascii="Times New Roman" w:eastAsia="Times New Roman" w:hAnsi="Times New Roman" w:cs="Times New Roman"/>
          <w:b/>
          <w:bCs/>
          <w:sz w:val="24"/>
          <w:szCs w:val="24"/>
        </w:rPr>
        <w:t>Figure 1.</w:t>
      </w:r>
      <w:r w:rsidRPr="00017782">
        <w:rPr>
          <w:rFonts w:ascii="Times New Roman" w:eastAsia="Times New Roman" w:hAnsi="Times New Roman" w:cs="Times New Roman"/>
          <w:b/>
          <w:sz w:val="24"/>
          <w:szCs w:val="24"/>
        </w:rPr>
        <w:t xml:space="preserve"> Recombinant DNA is made from combining DNA from </w:t>
      </w:r>
      <w:r w:rsidR="00FC03D0" w:rsidRPr="00017782">
        <w:rPr>
          <w:rFonts w:ascii="Times New Roman" w:eastAsia="Times New Roman" w:hAnsi="Times New Roman" w:cs="Times New Roman"/>
          <w:b/>
          <w:sz w:val="24"/>
          <w:szCs w:val="24"/>
        </w:rPr>
        <w:t>two or more different sources [1].</w:t>
      </w:r>
    </w:p>
    <w:p w:rsidR="00D404C1" w:rsidRDefault="00F52EA0"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Advances in molecular biology in the early 1970s, including the success in creating, and transferring DNA molecules into cells, revolutionized both science and industry. </w:t>
      </w:r>
    </w:p>
    <w:p w:rsidR="001E3C26" w:rsidRDefault="00F52EA0"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 xml:space="preserve">The first </w:t>
      </w:r>
      <w:r w:rsidR="00D404C1">
        <w:rPr>
          <w:rFonts w:ascii="Times New Roman" w:eastAsia="Times New Roman" w:hAnsi="Times New Roman" w:cs="Times New Roman"/>
          <w:color w:val="373D3F"/>
          <w:sz w:val="24"/>
          <w:szCs w:val="24"/>
        </w:rPr>
        <w:t>GMOs</w:t>
      </w:r>
      <w:r w:rsidRPr="00C43CD8">
        <w:rPr>
          <w:rFonts w:ascii="Times New Roman" w:eastAsia="Times New Roman" w:hAnsi="Times New Roman" w:cs="Times New Roman"/>
          <w:color w:val="373D3F"/>
          <w:sz w:val="24"/>
          <w:szCs w:val="24"/>
        </w:rPr>
        <w:t xml:space="preserve"> were </w:t>
      </w:r>
      <w:r w:rsidR="00D404C1" w:rsidRPr="00C43CD8">
        <w:rPr>
          <w:rFonts w:ascii="Times New Roman" w:eastAsia="Times New Roman" w:hAnsi="Times New Roman" w:cs="Times New Roman"/>
          <w:color w:val="373D3F"/>
          <w:sz w:val="24"/>
          <w:szCs w:val="24"/>
        </w:rPr>
        <w:t>bacteria that</w:t>
      </w:r>
      <w:r w:rsidR="00D404C1">
        <w:rPr>
          <w:rFonts w:ascii="Times New Roman" w:eastAsia="Times New Roman" w:hAnsi="Times New Roman" w:cs="Times New Roman"/>
          <w:color w:val="373D3F"/>
          <w:sz w:val="24"/>
          <w:szCs w:val="24"/>
        </w:rPr>
        <w:t xml:space="preserve"> synthesize the </w:t>
      </w:r>
      <w:r w:rsidRPr="00C43CD8">
        <w:rPr>
          <w:rFonts w:ascii="Times New Roman" w:eastAsia="Times New Roman" w:hAnsi="Times New Roman" w:cs="Times New Roman"/>
          <w:color w:val="373D3F"/>
          <w:sz w:val="24"/>
          <w:szCs w:val="24"/>
        </w:rPr>
        <w:t xml:space="preserve">simple proteins of pharmaceutical interest, </w:t>
      </w:r>
      <w:r w:rsidR="00D404C1">
        <w:rPr>
          <w:rFonts w:ascii="Times New Roman" w:eastAsia="Times New Roman" w:hAnsi="Times New Roman" w:cs="Times New Roman"/>
          <w:color w:val="373D3F"/>
          <w:sz w:val="24"/>
          <w:szCs w:val="24"/>
        </w:rPr>
        <w:t>(Ex:</w:t>
      </w:r>
      <w:r w:rsidRPr="00C43CD8">
        <w:rPr>
          <w:rFonts w:ascii="Times New Roman" w:eastAsia="Times New Roman" w:hAnsi="Times New Roman" w:cs="Times New Roman"/>
          <w:color w:val="373D3F"/>
          <w:sz w:val="24"/>
          <w:szCs w:val="24"/>
        </w:rPr>
        <w:t xml:space="preserve"> insulin</w:t>
      </w:r>
      <w:r w:rsidR="00D404C1">
        <w:rPr>
          <w:rFonts w:ascii="Times New Roman" w:eastAsia="Times New Roman" w:hAnsi="Times New Roman" w:cs="Times New Roman"/>
          <w:color w:val="373D3F"/>
          <w:sz w:val="24"/>
          <w:szCs w:val="24"/>
        </w:rPr>
        <w:t>)</w:t>
      </w:r>
      <w:r w:rsidRPr="00C43CD8">
        <w:rPr>
          <w:rFonts w:ascii="Times New Roman" w:eastAsia="Times New Roman" w:hAnsi="Times New Roman" w:cs="Times New Roman"/>
          <w:color w:val="373D3F"/>
          <w:sz w:val="24"/>
          <w:szCs w:val="24"/>
        </w:rPr>
        <w:t>. As the technologies improved</w:t>
      </w:r>
      <w:r w:rsidR="00D404C1">
        <w:rPr>
          <w:rFonts w:ascii="Times New Roman" w:eastAsia="Times New Roman" w:hAnsi="Times New Roman" w:cs="Times New Roman"/>
          <w:color w:val="373D3F"/>
          <w:sz w:val="24"/>
          <w:szCs w:val="24"/>
        </w:rPr>
        <w:t xml:space="preserve"> day by day</w:t>
      </w:r>
      <w:r w:rsidRPr="00C43CD8">
        <w:rPr>
          <w:rFonts w:ascii="Times New Roman" w:eastAsia="Times New Roman" w:hAnsi="Times New Roman" w:cs="Times New Roman"/>
          <w:color w:val="373D3F"/>
          <w:sz w:val="24"/>
          <w:szCs w:val="24"/>
        </w:rPr>
        <w:t>,</w:t>
      </w:r>
      <w:r w:rsidR="00D404C1">
        <w:rPr>
          <w:rFonts w:ascii="Times New Roman" w:eastAsia="Times New Roman" w:hAnsi="Times New Roman" w:cs="Times New Roman"/>
          <w:color w:val="373D3F"/>
          <w:sz w:val="24"/>
          <w:szCs w:val="24"/>
        </w:rPr>
        <w:t xml:space="preserve"> the </w:t>
      </w:r>
      <w:r w:rsidR="00D404C1" w:rsidRPr="00C43CD8">
        <w:rPr>
          <w:rFonts w:ascii="Times New Roman" w:eastAsia="Times New Roman" w:hAnsi="Times New Roman" w:cs="Times New Roman"/>
          <w:color w:val="373D3F"/>
          <w:sz w:val="24"/>
          <w:szCs w:val="24"/>
        </w:rPr>
        <w:t>other</w:t>
      </w:r>
      <w:r w:rsidRPr="00C43CD8">
        <w:rPr>
          <w:rFonts w:ascii="Times New Roman" w:eastAsia="Times New Roman" w:hAnsi="Times New Roman" w:cs="Times New Roman"/>
          <w:color w:val="373D3F"/>
          <w:sz w:val="24"/>
          <w:szCs w:val="24"/>
        </w:rPr>
        <w:t xml:space="preserve"> organisms including plants became amenable for improvement by rDNA technology. </w:t>
      </w:r>
    </w:p>
    <w:p w:rsidR="001C3178" w:rsidRDefault="001C3178" w:rsidP="00C43CD8">
      <w:pPr>
        <w:shd w:val="clear" w:color="auto" w:fill="FFFFFF"/>
        <w:spacing w:before="360" w:after="0" w:line="360" w:lineRule="auto"/>
        <w:jc w:val="both"/>
        <w:rPr>
          <w:rFonts w:ascii="Times New Roman" w:eastAsia="Times New Roman" w:hAnsi="Times New Roman" w:cs="Times New Roman"/>
          <w:color w:val="373D3F"/>
          <w:sz w:val="24"/>
          <w:szCs w:val="24"/>
        </w:rPr>
      </w:pPr>
    </w:p>
    <w:p w:rsidR="00D404C1" w:rsidRDefault="00D404C1" w:rsidP="00C43CD8">
      <w:pPr>
        <w:shd w:val="clear" w:color="auto" w:fill="FFFFFF"/>
        <w:spacing w:before="360" w:after="0" w:line="360" w:lineRule="auto"/>
        <w:jc w:val="both"/>
        <w:rPr>
          <w:rFonts w:ascii="Times New Roman" w:eastAsia="Times New Roman" w:hAnsi="Times New Roman" w:cs="Times New Roman"/>
          <w:color w:val="373D3F"/>
          <w:sz w:val="24"/>
          <w:szCs w:val="24"/>
        </w:rPr>
      </w:pPr>
    </w:p>
    <w:p w:rsidR="00D404C1" w:rsidRPr="00C43CD8" w:rsidRDefault="00D404C1" w:rsidP="00C43CD8">
      <w:pPr>
        <w:shd w:val="clear" w:color="auto" w:fill="FFFFFF"/>
        <w:spacing w:before="360" w:after="0" w:line="360" w:lineRule="auto"/>
        <w:jc w:val="both"/>
        <w:rPr>
          <w:rFonts w:ascii="Times New Roman" w:eastAsia="Times New Roman" w:hAnsi="Times New Roman" w:cs="Times New Roman"/>
          <w:color w:val="373D3F"/>
          <w:sz w:val="24"/>
          <w:szCs w:val="24"/>
        </w:rPr>
      </w:pPr>
    </w:p>
    <w:p w:rsidR="00F52EA0" w:rsidRPr="00C43CD8" w:rsidRDefault="00F52EA0"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Table 1 provides important milestones in the development and application of rDNA technology.</w:t>
      </w:r>
    </w:p>
    <w:tbl>
      <w:tblPr>
        <w:tblW w:w="6265"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tblPr>
      <w:tblGrid>
        <w:gridCol w:w="4758"/>
        <w:gridCol w:w="1507"/>
      </w:tblGrid>
      <w:tr w:rsidR="00F52EA0" w:rsidRPr="00C43CD8" w:rsidTr="00017782">
        <w:trPr>
          <w:trHeight w:val="1156"/>
          <w:tblHeader/>
          <w:jc w:val="center"/>
        </w:trPr>
        <w:tc>
          <w:tcPr>
            <w:tcW w:w="6265" w:type="dxa"/>
            <w:gridSpan w:val="2"/>
            <w:tcBorders>
              <w:top w:val="nil"/>
              <w:left w:val="nil"/>
              <w:bottom w:val="nil"/>
              <w:right w:val="nil"/>
            </w:tcBorders>
            <w:shd w:val="clear" w:color="auto" w:fill="EEEEEE"/>
            <w:tcMar>
              <w:top w:w="108" w:type="dxa"/>
              <w:left w:w="108" w:type="dxa"/>
              <w:bottom w:w="108" w:type="dxa"/>
              <w:right w:w="108" w:type="dxa"/>
            </w:tcMar>
            <w:vAlign w:val="center"/>
            <w:hideMark/>
          </w:tcPr>
          <w:p w:rsidR="00F52EA0" w:rsidRPr="00C43CD8" w:rsidRDefault="00F52EA0" w:rsidP="00C43CD8">
            <w:pPr>
              <w:spacing w:before="360" w:after="120" w:line="360" w:lineRule="auto"/>
              <w:jc w:val="both"/>
              <w:rPr>
                <w:rFonts w:ascii="Times New Roman" w:eastAsia="Times New Roman" w:hAnsi="Times New Roman" w:cs="Times New Roman"/>
                <w:b/>
                <w:bCs/>
                <w:color w:val="002060"/>
                <w:sz w:val="24"/>
                <w:szCs w:val="24"/>
              </w:rPr>
            </w:pPr>
            <w:r w:rsidRPr="00C43CD8">
              <w:rPr>
                <w:rFonts w:ascii="Times New Roman" w:eastAsia="Times New Roman" w:hAnsi="Times New Roman" w:cs="Times New Roman"/>
                <w:b/>
                <w:bCs/>
                <w:color w:val="002060"/>
                <w:sz w:val="24"/>
                <w:szCs w:val="24"/>
              </w:rPr>
              <w:t>Table 1.Events related to the development and application of recombinant DNA technology.</w:t>
            </w:r>
          </w:p>
        </w:tc>
      </w:tr>
      <w:tr w:rsidR="00F52EA0" w:rsidRPr="00C43CD8" w:rsidTr="00017782">
        <w:trPr>
          <w:trHeight w:val="312"/>
          <w:tblHeader/>
          <w:jc w:val="center"/>
        </w:trPr>
        <w:tc>
          <w:tcPr>
            <w:tcW w:w="4758"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FF0000"/>
                <w:sz w:val="24"/>
                <w:szCs w:val="24"/>
              </w:rPr>
            </w:pPr>
            <w:r w:rsidRPr="00C43CD8">
              <w:rPr>
                <w:rFonts w:ascii="Times New Roman" w:eastAsia="Times New Roman" w:hAnsi="Times New Roman" w:cs="Times New Roman"/>
                <w:b/>
                <w:bCs/>
                <w:color w:val="FF0000"/>
                <w:sz w:val="24"/>
                <w:szCs w:val="24"/>
              </w:rPr>
              <w:t>Event </w:t>
            </w:r>
          </w:p>
        </w:tc>
        <w:tc>
          <w:tcPr>
            <w:tcW w:w="1507" w:type="dxa"/>
            <w:tcBorders>
              <w:top w:val="single" w:sz="6" w:space="0" w:color="000000"/>
              <w:left w:val="single" w:sz="6" w:space="0" w:color="000000"/>
              <w:bottom w:val="single" w:sz="6" w:space="0" w:color="000000"/>
              <w:right w:val="single" w:sz="6" w:space="0" w:color="000000"/>
            </w:tcBorders>
            <w:shd w:val="clear" w:color="auto" w:fill="EEEEEE"/>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FF0000"/>
                <w:sz w:val="24"/>
                <w:szCs w:val="24"/>
              </w:rPr>
            </w:pPr>
            <w:r w:rsidRPr="00C43CD8">
              <w:rPr>
                <w:rFonts w:ascii="Times New Roman" w:eastAsia="Times New Roman" w:hAnsi="Times New Roman" w:cs="Times New Roman"/>
                <w:b/>
                <w:bCs/>
                <w:color w:val="FF0000"/>
                <w:sz w:val="24"/>
                <w:szCs w:val="24"/>
              </w:rPr>
              <w:t>Year </w:t>
            </w:r>
          </w:p>
        </w:tc>
      </w:tr>
      <w:tr w:rsidR="00F52EA0" w:rsidRPr="00C43CD8" w:rsidTr="00017782">
        <w:trPr>
          <w:trHeight w:val="312"/>
          <w:jc w:val="center"/>
        </w:trPr>
        <w:tc>
          <w:tcPr>
            <w:tcW w:w="475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Mendel’s experiments published</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1866</w:t>
            </w:r>
          </w:p>
        </w:tc>
      </w:tr>
      <w:tr w:rsidR="00F52EA0" w:rsidRPr="00C43CD8" w:rsidTr="00017782">
        <w:trPr>
          <w:trHeight w:val="312"/>
          <w:jc w:val="center"/>
        </w:trPr>
        <w:tc>
          <w:tcPr>
            <w:tcW w:w="475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DNA discovered in cell</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1869</w:t>
            </w:r>
          </w:p>
        </w:tc>
      </w:tr>
      <w:tr w:rsidR="00F52EA0" w:rsidRPr="00C43CD8" w:rsidTr="00017782">
        <w:trPr>
          <w:trHeight w:val="330"/>
          <w:jc w:val="center"/>
        </w:trPr>
        <w:tc>
          <w:tcPr>
            <w:tcW w:w="475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Mutation of genes by x-rays</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1927</w:t>
            </w:r>
          </w:p>
        </w:tc>
      </w:tr>
      <w:tr w:rsidR="00F52EA0" w:rsidRPr="00C43CD8" w:rsidTr="00017782">
        <w:trPr>
          <w:trHeight w:val="312"/>
          <w:jc w:val="center"/>
        </w:trPr>
        <w:tc>
          <w:tcPr>
            <w:tcW w:w="475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One gene-one enzyme hypothesis</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1941</w:t>
            </w:r>
          </w:p>
        </w:tc>
      </w:tr>
      <w:tr w:rsidR="00F52EA0" w:rsidRPr="00C43CD8" w:rsidTr="00017782">
        <w:trPr>
          <w:trHeight w:val="330"/>
          <w:jc w:val="center"/>
        </w:trPr>
        <w:tc>
          <w:tcPr>
            <w:tcW w:w="475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DNA is identified as the genetic material</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1944</w:t>
            </w:r>
          </w:p>
        </w:tc>
      </w:tr>
      <w:tr w:rsidR="00F52EA0" w:rsidRPr="00C43CD8" w:rsidTr="00017782">
        <w:trPr>
          <w:trHeight w:val="312"/>
          <w:jc w:val="center"/>
        </w:trPr>
        <w:tc>
          <w:tcPr>
            <w:tcW w:w="475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Structure of DNA determined</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1953</w:t>
            </w:r>
          </w:p>
        </w:tc>
      </w:tr>
      <w:tr w:rsidR="00F52EA0" w:rsidRPr="00C43CD8" w:rsidTr="00017782">
        <w:trPr>
          <w:trHeight w:val="330"/>
          <w:jc w:val="center"/>
        </w:trPr>
        <w:tc>
          <w:tcPr>
            <w:tcW w:w="475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Ribosomes synthesize protein</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1954</w:t>
            </w:r>
          </w:p>
        </w:tc>
      </w:tr>
      <w:tr w:rsidR="00F52EA0" w:rsidRPr="00C43CD8" w:rsidTr="00017782">
        <w:trPr>
          <w:trHeight w:val="312"/>
          <w:jc w:val="center"/>
        </w:trPr>
        <w:tc>
          <w:tcPr>
            <w:tcW w:w="475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Function of mRNA proposed</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1961</w:t>
            </w:r>
          </w:p>
        </w:tc>
      </w:tr>
      <w:tr w:rsidR="00F52EA0" w:rsidRPr="00C43CD8" w:rsidTr="00017782">
        <w:trPr>
          <w:trHeight w:val="312"/>
          <w:jc w:val="center"/>
        </w:trPr>
        <w:tc>
          <w:tcPr>
            <w:tcW w:w="475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Genetic code determined</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1961-64</w:t>
            </w:r>
          </w:p>
        </w:tc>
      </w:tr>
      <w:tr w:rsidR="00F52EA0" w:rsidRPr="00C43CD8" w:rsidTr="00017782">
        <w:trPr>
          <w:trHeight w:val="158"/>
          <w:jc w:val="center"/>
        </w:trPr>
        <w:tc>
          <w:tcPr>
            <w:tcW w:w="475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Isolation of a restriction enzyme</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1970</w:t>
            </w:r>
          </w:p>
        </w:tc>
      </w:tr>
      <w:tr w:rsidR="00F52EA0" w:rsidRPr="00C43CD8" w:rsidTr="00017782">
        <w:trPr>
          <w:trHeight w:val="158"/>
          <w:jc w:val="center"/>
        </w:trPr>
        <w:tc>
          <w:tcPr>
            <w:tcW w:w="475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Recombinant DNA techniques developed</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Early 1970s</w:t>
            </w:r>
          </w:p>
        </w:tc>
      </w:tr>
      <w:tr w:rsidR="00F52EA0" w:rsidRPr="00C43CD8" w:rsidTr="00017782">
        <w:trPr>
          <w:trHeight w:val="158"/>
          <w:jc w:val="center"/>
        </w:trPr>
        <w:tc>
          <w:tcPr>
            <w:tcW w:w="475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Isolation of a single copy gene from higher eukaryote</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1977</w:t>
            </w:r>
          </w:p>
        </w:tc>
      </w:tr>
      <w:tr w:rsidR="00F52EA0" w:rsidRPr="00C43CD8" w:rsidTr="00017782">
        <w:trPr>
          <w:trHeight w:val="158"/>
          <w:jc w:val="center"/>
        </w:trPr>
        <w:tc>
          <w:tcPr>
            <w:tcW w:w="475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Rapid method of DNA sequencing developed</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1977</w:t>
            </w:r>
          </w:p>
        </w:tc>
      </w:tr>
      <w:tr w:rsidR="00F52EA0" w:rsidRPr="00C43CD8" w:rsidTr="00017782">
        <w:trPr>
          <w:trHeight w:val="158"/>
          <w:jc w:val="center"/>
        </w:trPr>
        <w:tc>
          <w:tcPr>
            <w:tcW w:w="475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Plant transformation</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1983</w:t>
            </w:r>
          </w:p>
        </w:tc>
      </w:tr>
      <w:tr w:rsidR="00F52EA0" w:rsidRPr="00C43CD8" w:rsidTr="00017782">
        <w:trPr>
          <w:trHeight w:val="158"/>
          <w:jc w:val="center"/>
        </w:trPr>
        <w:tc>
          <w:tcPr>
            <w:tcW w:w="475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lastRenderedPageBreak/>
              <w:t>Field testing of transformed plants</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ca. 1986</w:t>
            </w:r>
          </w:p>
        </w:tc>
      </w:tr>
      <w:tr w:rsidR="00F52EA0" w:rsidRPr="00C43CD8" w:rsidTr="00017782">
        <w:trPr>
          <w:trHeight w:val="158"/>
          <w:jc w:val="center"/>
        </w:trPr>
        <w:tc>
          <w:tcPr>
            <w:tcW w:w="4758"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Release of engineered plants to general public in the US</w:t>
            </w:r>
          </w:p>
        </w:tc>
        <w:tc>
          <w:tcPr>
            <w:tcW w:w="1507" w:type="dxa"/>
            <w:tcBorders>
              <w:top w:val="single" w:sz="6" w:space="0" w:color="000000"/>
              <w:left w:val="single" w:sz="6" w:space="0" w:color="000000"/>
              <w:bottom w:val="single" w:sz="6" w:space="0" w:color="000000"/>
              <w:right w:val="single" w:sz="6" w:space="0" w:color="000000"/>
            </w:tcBorders>
            <w:shd w:val="clear" w:color="auto" w:fill="FFFFFF"/>
            <w:tcMar>
              <w:top w:w="108" w:type="dxa"/>
              <w:left w:w="108" w:type="dxa"/>
              <w:bottom w:w="108" w:type="dxa"/>
              <w:right w:w="108" w:type="dxa"/>
            </w:tcMar>
            <w:vAlign w:val="center"/>
            <w:hideMark/>
          </w:tcPr>
          <w:p w:rsidR="00F52EA0" w:rsidRPr="00C43CD8" w:rsidRDefault="00F52EA0" w:rsidP="00C43CD8">
            <w:pPr>
              <w:spacing w:after="0" w:line="360" w:lineRule="auto"/>
              <w:jc w:val="both"/>
              <w:rPr>
                <w:rFonts w:ascii="Times New Roman" w:eastAsia="Times New Roman" w:hAnsi="Times New Roman" w:cs="Times New Roman"/>
                <w:color w:val="984806" w:themeColor="accent6" w:themeShade="80"/>
                <w:sz w:val="24"/>
                <w:szCs w:val="24"/>
              </w:rPr>
            </w:pPr>
            <w:r w:rsidRPr="00C43CD8">
              <w:rPr>
                <w:rFonts w:ascii="Times New Roman" w:eastAsia="Times New Roman" w:hAnsi="Times New Roman" w:cs="Times New Roman"/>
                <w:color w:val="984806" w:themeColor="accent6" w:themeShade="80"/>
                <w:sz w:val="24"/>
                <w:szCs w:val="24"/>
              </w:rPr>
              <w:t>1995-96</w:t>
            </w:r>
          </w:p>
        </w:tc>
      </w:tr>
    </w:tbl>
    <w:p w:rsidR="00F52EA0" w:rsidRPr="00C43CD8" w:rsidRDefault="00F52EA0"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Transformation of cells with rDNA produces organisms called bioengineered or genetically modified organisms (GMOs). The GMOs contain new traits from another organism. The first GMOs were </w:t>
      </w:r>
      <w:r w:rsidRPr="00C43CD8">
        <w:rPr>
          <w:rFonts w:ascii="Times New Roman" w:eastAsia="Times New Roman" w:hAnsi="Times New Roman" w:cs="Times New Roman"/>
          <w:i/>
          <w:iCs/>
          <w:color w:val="373D3F"/>
          <w:sz w:val="24"/>
          <w:szCs w:val="24"/>
        </w:rPr>
        <w:t>Escherichia coli</w:t>
      </w:r>
      <w:r w:rsidRPr="00C43CD8">
        <w:rPr>
          <w:rFonts w:ascii="Times New Roman" w:eastAsia="Times New Roman" w:hAnsi="Times New Roman" w:cs="Times New Roman"/>
          <w:color w:val="373D3F"/>
          <w:sz w:val="24"/>
          <w:szCs w:val="24"/>
        </w:rPr>
        <w:t> cells that were transformed with genes from human to produce various proteins for pharmaceutical purposes.</w:t>
      </w:r>
    </w:p>
    <w:p w:rsidR="00F52EA0" w:rsidRPr="001C3178" w:rsidRDefault="00F52EA0" w:rsidP="001C3178">
      <w:pPr>
        <w:pStyle w:val="ListParagraph"/>
        <w:numPr>
          <w:ilvl w:val="0"/>
          <w:numId w:val="3"/>
        </w:numPr>
        <w:shd w:val="clear" w:color="auto" w:fill="FFFFFF"/>
        <w:spacing w:before="514" w:after="343" w:line="360" w:lineRule="auto"/>
        <w:jc w:val="both"/>
        <w:outlineLvl w:val="1"/>
        <w:rPr>
          <w:rFonts w:ascii="Times New Roman" w:eastAsia="Times New Roman" w:hAnsi="Times New Roman" w:cs="Times New Roman"/>
          <w:b/>
          <w:bCs/>
          <w:color w:val="7030A0"/>
          <w:sz w:val="24"/>
          <w:szCs w:val="24"/>
        </w:rPr>
      </w:pPr>
      <w:r w:rsidRPr="001C3178">
        <w:rPr>
          <w:rFonts w:ascii="Times New Roman" w:eastAsia="Times New Roman" w:hAnsi="Times New Roman" w:cs="Times New Roman"/>
          <w:b/>
          <w:bCs/>
          <w:color w:val="7030A0"/>
          <w:sz w:val="24"/>
          <w:szCs w:val="24"/>
        </w:rPr>
        <w:t>Isolation of DNA, restriction digestions and i</w:t>
      </w:r>
      <w:r w:rsidR="002C1151" w:rsidRPr="001C3178">
        <w:rPr>
          <w:rFonts w:ascii="Times New Roman" w:eastAsia="Times New Roman" w:hAnsi="Times New Roman" w:cs="Times New Roman"/>
          <w:b/>
          <w:bCs/>
          <w:color w:val="7030A0"/>
          <w:sz w:val="24"/>
          <w:szCs w:val="24"/>
        </w:rPr>
        <w:t xml:space="preserve">ts separation on an agarose gel </w:t>
      </w:r>
      <w:r w:rsidR="00897AC7" w:rsidRPr="001C3178">
        <w:rPr>
          <w:rFonts w:ascii="Times New Roman" w:eastAsia="Times New Roman" w:hAnsi="Times New Roman" w:cs="Times New Roman"/>
          <w:b/>
          <w:bCs/>
          <w:color w:val="7030A0"/>
          <w:sz w:val="24"/>
          <w:szCs w:val="24"/>
        </w:rPr>
        <w:t>Electrophoresis</w:t>
      </w:r>
    </w:p>
    <w:p w:rsidR="00F52EA0" w:rsidRPr="001C3178" w:rsidRDefault="00F52EA0" w:rsidP="001C3178">
      <w:pPr>
        <w:pStyle w:val="ListParagraph"/>
        <w:numPr>
          <w:ilvl w:val="0"/>
          <w:numId w:val="4"/>
        </w:numPr>
        <w:shd w:val="clear" w:color="auto" w:fill="FFFFFF"/>
        <w:spacing w:before="514" w:after="343" w:line="360" w:lineRule="auto"/>
        <w:jc w:val="both"/>
        <w:outlineLvl w:val="2"/>
        <w:rPr>
          <w:rFonts w:ascii="Times New Roman" w:eastAsia="Times New Roman" w:hAnsi="Times New Roman" w:cs="Times New Roman"/>
          <w:color w:val="740253"/>
          <w:sz w:val="24"/>
          <w:szCs w:val="24"/>
        </w:rPr>
      </w:pPr>
      <w:r w:rsidRPr="001C3178">
        <w:rPr>
          <w:rFonts w:ascii="Times New Roman" w:eastAsia="Times New Roman" w:hAnsi="Times New Roman" w:cs="Times New Roman"/>
          <w:color w:val="740253"/>
          <w:sz w:val="24"/>
          <w:szCs w:val="24"/>
        </w:rPr>
        <w:t>Preparation of </w:t>
      </w:r>
      <w:r w:rsidR="008423C3">
        <w:rPr>
          <w:rFonts w:ascii="Times New Roman" w:eastAsia="Times New Roman" w:hAnsi="Times New Roman" w:cs="Times New Roman"/>
          <w:color w:val="740253"/>
          <w:sz w:val="24"/>
          <w:szCs w:val="24"/>
        </w:rPr>
        <w:t xml:space="preserve"> </w:t>
      </w:r>
      <w:r w:rsidR="001D0AA2" w:rsidRPr="001C3178">
        <w:rPr>
          <w:rFonts w:ascii="Times New Roman" w:eastAsia="Times New Roman" w:hAnsi="Times New Roman" w:cs="Times New Roman"/>
          <w:color w:val="740253"/>
          <w:sz w:val="24"/>
          <w:szCs w:val="24"/>
        </w:rPr>
        <w:t>gDNA</w:t>
      </w:r>
    </w:p>
    <w:p w:rsidR="00F52EA0" w:rsidRPr="00C43CD8" w:rsidRDefault="00017782"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Pr>
          <w:rFonts w:ascii="Times New Roman" w:eastAsia="Times New Roman" w:hAnsi="Times New Roman" w:cs="Times New Roman"/>
          <w:color w:val="373D3F"/>
          <w:sz w:val="24"/>
          <w:szCs w:val="24"/>
        </w:rPr>
        <w:t>Isolating t</w:t>
      </w:r>
      <w:r w:rsidR="001C46F4" w:rsidRPr="00C43CD8">
        <w:rPr>
          <w:rFonts w:ascii="Times New Roman" w:eastAsia="Times New Roman" w:hAnsi="Times New Roman" w:cs="Times New Roman"/>
          <w:color w:val="373D3F"/>
          <w:sz w:val="24"/>
          <w:szCs w:val="24"/>
        </w:rPr>
        <w:t xml:space="preserve">he </w:t>
      </w:r>
      <w:r w:rsidR="00F52EA0" w:rsidRPr="00C43CD8">
        <w:rPr>
          <w:rFonts w:ascii="Times New Roman" w:eastAsia="Times New Roman" w:hAnsi="Times New Roman" w:cs="Times New Roman"/>
          <w:color w:val="373D3F"/>
          <w:sz w:val="24"/>
          <w:szCs w:val="24"/>
        </w:rPr>
        <w:t xml:space="preserve">pure DNA </w:t>
      </w:r>
      <w:r>
        <w:rPr>
          <w:rFonts w:ascii="Times New Roman" w:eastAsia="Times New Roman" w:hAnsi="Times New Roman" w:cs="Times New Roman"/>
          <w:color w:val="373D3F"/>
          <w:sz w:val="24"/>
          <w:szCs w:val="24"/>
        </w:rPr>
        <w:t>is the prime criteria in rDNA technology, t</w:t>
      </w:r>
      <w:r w:rsidR="00F52EA0" w:rsidRPr="00C43CD8">
        <w:rPr>
          <w:rFonts w:ascii="Times New Roman" w:eastAsia="Times New Roman" w:hAnsi="Times New Roman" w:cs="Times New Roman"/>
          <w:color w:val="373D3F"/>
          <w:sz w:val="24"/>
          <w:szCs w:val="24"/>
        </w:rPr>
        <w:t>he challenge is that plant</w:t>
      </w:r>
      <w:r w:rsidR="00BD25CC">
        <w:rPr>
          <w:rFonts w:ascii="Times New Roman" w:eastAsia="Times New Roman" w:hAnsi="Times New Roman" w:cs="Times New Roman"/>
          <w:color w:val="373D3F"/>
          <w:sz w:val="24"/>
          <w:szCs w:val="24"/>
        </w:rPr>
        <w:t xml:space="preserve"> cell</w:t>
      </w:r>
      <w:r w:rsidR="00F52EA0" w:rsidRPr="00C43CD8">
        <w:rPr>
          <w:rFonts w:ascii="Times New Roman" w:eastAsia="Times New Roman" w:hAnsi="Times New Roman" w:cs="Times New Roman"/>
          <w:color w:val="373D3F"/>
          <w:sz w:val="24"/>
          <w:szCs w:val="24"/>
        </w:rPr>
        <w:t xml:space="preserve"> and animal cells produce numerous other compounds that often act as contaminants and may inhibit cloning or sequencin</w:t>
      </w:r>
      <w:r w:rsidR="00BD25CC">
        <w:rPr>
          <w:rFonts w:ascii="Times New Roman" w:eastAsia="Times New Roman" w:hAnsi="Times New Roman" w:cs="Times New Roman"/>
          <w:color w:val="373D3F"/>
          <w:sz w:val="24"/>
          <w:szCs w:val="24"/>
        </w:rPr>
        <w:t xml:space="preserve">g of the DNA. Also, tissues as well as </w:t>
      </w:r>
      <w:r w:rsidR="00F52EA0" w:rsidRPr="00C43CD8">
        <w:rPr>
          <w:rFonts w:ascii="Times New Roman" w:eastAsia="Times New Roman" w:hAnsi="Times New Roman" w:cs="Times New Roman"/>
          <w:color w:val="373D3F"/>
          <w:sz w:val="24"/>
          <w:szCs w:val="24"/>
        </w:rPr>
        <w:t xml:space="preserve">organs from the same plant, or different plants </w:t>
      </w:r>
      <w:r w:rsidR="00BD25CC" w:rsidRPr="00C43CD8">
        <w:rPr>
          <w:rFonts w:ascii="Times New Roman" w:eastAsia="Times New Roman" w:hAnsi="Times New Roman" w:cs="Times New Roman"/>
          <w:color w:val="373D3F"/>
          <w:sz w:val="24"/>
          <w:szCs w:val="24"/>
        </w:rPr>
        <w:t>frequently</w:t>
      </w:r>
      <w:r w:rsidR="00BD25CC">
        <w:rPr>
          <w:rFonts w:ascii="Times New Roman" w:eastAsia="Times New Roman" w:hAnsi="Times New Roman" w:cs="Times New Roman"/>
          <w:color w:val="373D3F"/>
          <w:sz w:val="24"/>
          <w:szCs w:val="24"/>
        </w:rPr>
        <w:t xml:space="preserve"> contain various</w:t>
      </w:r>
      <w:r w:rsidR="00F52EA0" w:rsidRPr="00C43CD8">
        <w:rPr>
          <w:rFonts w:ascii="Times New Roman" w:eastAsia="Times New Roman" w:hAnsi="Times New Roman" w:cs="Times New Roman"/>
          <w:color w:val="373D3F"/>
          <w:sz w:val="24"/>
          <w:szCs w:val="24"/>
        </w:rPr>
        <w:t xml:space="preserve"> </w:t>
      </w:r>
      <w:r w:rsidR="00BD25CC" w:rsidRPr="00C43CD8">
        <w:rPr>
          <w:rFonts w:ascii="Times New Roman" w:eastAsia="Times New Roman" w:hAnsi="Times New Roman" w:cs="Times New Roman"/>
          <w:color w:val="373D3F"/>
          <w:sz w:val="24"/>
          <w:szCs w:val="24"/>
        </w:rPr>
        <w:t>compositions</w:t>
      </w:r>
      <w:r w:rsidR="00F52EA0" w:rsidRPr="00C43CD8">
        <w:rPr>
          <w:rFonts w:ascii="Times New Roman" w:eastAsia="Times New Roman" w:hAnsi="Times New Roman" w:cs="Times New Roman"/>
          <w:color w:val="373D3F"/>
          <w:sz w:val="24"/>
          <w:szCs w:val="24"/>
        </w:rPr>
        <w:t xml:space="preserve"> of metabolites, </w:t>
      </w:r>
      <w:r w:rsidR="00BD25CC">
        <w:rPr>
          <w:rFonts w:ascii="Times New Roman" w:eastAsia="Times New Roman" w:hAnsi="Times New Roman" w:cs="Times New Roman"/>
          <w:color w:val="373D3F"/>
          <w:sz w:val="24"/>
          <w:szCs w:val="24"/>
        </w:rPr>
        <w:t>like</w:t>
      </w:r>
      <w:r w:rsidR="00F52EA0" w:rsidRPr="00C43CD8">
        <w:rPr>
          <w:rFonts w:ascii="Times New Roman" w:eastAsia="Times New Roman" w:hAnsi="Times New Roman" w:cs="Times New Roman"/>
          <w:color w:val="373D3F"/>
          <w:sz w:val="24"/>
          <w:szCs w:val="24"/>
        </w:rPr>
        <w:t xml:space="preserve"> proteins, lipids, and carbohydrates. These compounds must be separated from the DNA during isolation. To achieve this, scientists take advantage of the </w:t>
      </w:r>
      <w:r w:rsidR="00BD25CC">
        <w:rPr>
          <w:rFonts w:ascii="Times New Roman" w:eastAsia="Times New Roman" w:hAnsi="Times New Roman" w:cs="Times New Roman"/>
          <w:color w:val="373D3F"/>
          <w:sz w:val="24"/>
          <w:szCs w:val="24"/>
        </w:rPr>
        <w:t>physicochemical P</w:t>
      </w:r>
      <w:r w:rsidR="00F52EA0" w:rsidRPr="00C43CD8">
        <w:rPr>
          <w:rFonts w:ascii="Times New Roman" w:eastAsia="Times New Roman" w:hAnsi="Times New Roman" w:cs="Times New Roman"/>
          <w:color w:val="373D3F"/>
          <w:sz w:val="24"/>
          <w:szCs w:val="24"/>
        </w:rPr>
        <w:t xml:space="preserve">roperties of different molecules inside the cell. For example, </w:t>
      </w:r>
      <w:r w:rsidR="00EF5419" w:rsidRPr="00C43CD8">
        <w:rPr>
          <w:rFonts w:ascii="Times New Roman" w:eastAsia="Times New Roman" w:hAnsi="Times New Roman" w:cs="Times New Roman"/>
          <w:color w:val="373D3F"/>
          <w:sz w:val="24"/>
          <w:szCs w:val="24"/>
        </w:rPr>
        <w:t xml:space="preserve">negatively charged </w:t>
      </w:r>
      <w:r w:rsidR="00F52EA0" w:rsidRPr="00C43CD8">
        <w:rPr>
          <w:rFonts w:ascii="Times New Roman" w:eastAsia="Times New Roman" w:hAnsi="Times New Roman" w:cs="Times New Roman"/>
          <w:color w:val="373D3F"/>
          <w:sz w:val="24"/>
          <w:szCs w:val="24"/>
        </w:rPr>
        <w:t xml:space="preserve">DNA is, making it soluble in aqueous solution. However, the polar sugar phosphate groups of the DNA are repelled by non-polar solutions. Therefore, the </w:t>
      </w:r>
      <w:r w:rsidR="00EF5419">
        <w:rPr>
          <w:rFonts w:ascii="Times New Roman" w:eastAsia="Times New Roman" w:hAnsi="Times New Roman" w:cs="Times New Roman"/>
          <w:color w:val="373D3F"/>
          <w:sz w:val="24"/>
          <w:szCs w:val="24"/>
        </w:rPr>
        <w:t>last</w:t>
      </w:r>
      <w:r w:rsidR="00F52EA0" w:rsidRPr="00C43CD8">
        <w:rPr>
          <w:rFonts w:ascii="Times New Roman" w:eastAsia="Times New Roman" w:hAnsi="Times New Roman" w:cs="Times New Roman"/>
          <w:color w:val="373D3F"/>
          <w:sz w:val="24"/>
          <w:szCs w:val="24"/>
        </w:rPr>
        <w:t xml:space="preserve"> step in many DNA purifications protocols involves precipitation using alcohol. Other compounds, for example, proteins can also be easily separated from DNA by altering the concentration of salt in the extraction buffer</w:t>
      </w:r>
      <w:r w:rsidR="001D0AA2" w:rsidRPr="00C43CD8">
        <w:rPr>
          <w:rFonts w:ascii="Times New Roman" w:eastAsia="Times New Roman" w:hAnsi="Times New Roman" w:cs="Times New Roman"/>
          <w:color w:val="373D3F"/>
          <w:sz w:val="24"/>
          <w:szCs w:val="24"/>
        </w:rPr>
        <w:t xml:space="preserve"> (Figure.2)</w:t>
      </w:r>
      <w:r w:rsidR="00F52EA0" w:rsidRPr="00C43CD8">
        <w:rPr>
          <w:rFonts w:ascii="Times New Roman" w:eastAsia="Times New Roman" w:hAnsi="Times New Roman" w:cs="Times New Roman"/>
          <w:color w:val="373D3F"/>
          <w:sz w:val="24"/>
          <w:szCs w:val="24"/>
        </w:rPr>
        <w:t>.</w:t>
      </w:r>
    </w:p>
    <w:p w:rsidR="001D0AA2" w:rsidRPr="00C43CD8" w:rsidRDefault="001D0AA2"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noProof/>
          <w:color w:val="373D3F"/>
          <w:sz w:val="24"/>
          <w:szCs w:val="24"/>
        </w:rPr>
        <w:lastRenderedPageBreak/>
        <w:drawing>
          <wp:inline distT="0" distB="0" distL="0" distR="0">
            <wp:extent cx="5943600" cy="2263892"/>
            <wp:effectExtent l="19050" t="0" r="0" b="0"/>
            <wp:docPr id="6" name="Picture 1" descr="Isolation of genomic DNA from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lation of genomic DNA from bacteria"/>
                    <pic:cNvPicPr>
                      <a:picLocks noChangeAspect="1" noChangeArrowheads="1"/>
                    </pic:cNvPicPr>
                  </pic:nvPicPr>
                  <pic:blipFill>
                    <a:blip r:embed="rId9"/>
                    <a:srcRect/>
                    <a:stretch>
                      <a:fillRect/>
                    </a:stretch>
                  </pic:blipFill>
                  <pic:spPr bwMode="auto">
                    <a:xfrm>
                      <a:off x="0" y="0"/>
                      <a:ext cx="5943600" cy="2263892"/>
                    </a:xfrm>
                    <a:prstGeom prst="rect">
                      <a:avLst/>
                    </a:prstGeom>
                    <a:noFill/>
                    <a:ln w="9525">
                      <a:noFill/>
                      <a:miter lim="800000"/>
                      <a:headEnd/>
                      <a:tailEnd/>
                    </a:ln>
                  </pic:spPr>
                </pic:pic>
              </a:graphicData>
            </a:graphic>
          </wp:inline>
        </w:drawing>
      </w:r>
    </w:p>
    <w:p w:rsidR="001D0AA2" w:rsidRPr="00017782" w:rsidRDefault="001D0AA2" w:rsidP="00017782">
      <w:pPr>
        <w:shd w:val="clear" w:color="auto" w:fill="FFFFFF"/>
        <w:spacing w:before="360" w:after="0" w:line="360" w:lineRule="auto"/>
        <w:jc w:val="center"/>
        <w:rPr>
          <w:rFonts w:ascii="Times New Roman" w:eastAsia="Times New Roman" w:hAnsi="Times New Roman" w:cs="Times New Roman"/>
          <w:b/>
          <w:color w:val="373D3F"/>
          <w:sz w:val="24"/>
          <w:szCs w:val="24"/>
        </w:rPr>
      </w:pPr>
      <w:r w:rsidRPr="00017782">
        <w:rPr>
          <w:rFonts w:ascii="Times New Roman" w:eastAsia="Times New Roman" w:hAnsi="Times New Roman" w:cs="Times New Roman"/>
          <w:b/>
          <w:color w:val="373D3F"/>
          <w:sz w:val="24"/>
          <w:szCs w:val="24"/>
        </w:rPr>
        <w:t>Fig.2 Genomic DNA isolation procedure</w:t>
      </w:r>
    </w:p>
    <w:p w:rsidR="00F52EA0" w:rsidRPr="001C3178" w:rsidRDefault="00F52EA0" w:rsidP="001C3178">
      <w:pPr>
        <w:pStyle w:val="ListParagraph"/>
        <w:numPr>
          <w:ilvl w:val="0"/>
          <w:numId w:val="4"/>
        </w:numPr>
        <w:shd w:val="clear" w:color="auto" w:fill="FFFFFF"/>
        <w:spacing w:before="514" w:after="343" w:line="360" w:lineRule="auto"/>
        <w:jc w:val="both"/>
        <w:outlineLvl w:val="2"/>
        <w:rPr>
          <w:rFonts w:ascii="Times New Roman" w:eastAsia="Times New Roman" w:hAnsi="Times New Roman" w:cs="Times New Roman"/>
          <w:color w:val="740253"/>
          <w:sz w:val="28"/>
          <w:szCs w:val="24"/>
        </w:rPr>
      </w:pPr>
      <w:r w:rsidRPr="001C3178">
        <w:rPr>
          <w:rFonts w:ascii="Times New Roman" w:eastAsia="Times New Roman" w:hAnsi="Times New Roman" w:cs="Times New Roman"/>
          <w:color w:val="740253"/>
          <w:sz w:val="28"/>
          <w:szCs w:val="24"/>
        </w:rPr>
        <w:t xml:space="preserve">Digestion of </w:t>
      </w:r>
      <w:r w:rsidR="001D0AA2" w:rsidRPr="001C3178">
        <w:rPr>
          <w:rFonts w:ascii="Times New Roman" w:eastAsia="Times New Roman" w:hAnsi="Times New Roman" w:cs="Times New Roman"/>
          <w:color w:val="740253"/>
          <w:sz w:val="28"/>
          <w:szCs w:val="24"/>
        </w:rPr>
        <w:t>g</w:t>
      </w:r>
      <w:r w:rsidR="00C43CD8" w:rsidRPr="001C3178">
        <w:rPr>
          <w:rFonts w:ascii="Times New Roman" w:eastAsia="Times New Roman" w:hAnsi="Times New Roman" w:cs="Times New Roman"/>
          <w:color w:val="740253"/>
          <w:sz w:val="28"/>
          <w:szCs w:val="24"/>
        </w:rPr>
        <w:t xml:space="preserve">DNA using </w:t>
      </w:r>
      <w:r w:rsidRPr="001C3178">
        <w:rPr>
          <w:rFonts w:ascii="Times New Roman" w:eastAsia="Times New Roman" w:hAnsi="Times New Roman" w:cs="Times New Roman"/>
          <w:color w:val="740253"/>
          <w:sz w:val="28"/>
          <w:szCs w:val="24"/>
        </w:rPr>
        <w:t xml:space="preserve"> restriction endonucleases</w:t>
      </w:r>
    </w:p>
    <w:p w:rsidR="001D0AA2" w:rsidRPr="00C43CD8" w:rsidRDefault="001D0AA2"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 xml:space="preserve">Restriction endonucleases are a group of enzymes derived (primarily) from bacteria. </w:t>
      </w:r>
      <w:r w:rsidRPr="00017782">
        <w:rPr>
          <w:rFonts w:ascii="Times New Roman" w:eastAsia="Times New Roman" w:hAnsi="Times New Roman" w:cs="Times New Roman"/>
          <w:sz w:val="24"/>
          <w:szCs w:val="24"/>
        </w:rPr>
        <w:t>Although there are different types of </w:t>
      </w:r>
      <w:r w:rsidRPr="00017782">
        <w:rPr>
          <w:rFonts w:ascii="Times New Roman" w:eastAsia="Times New Roman" w:hAnsi="Times New Roman" w:cs="Times New Roman"/>
          <w:b/>
          <w:bCs/>
          <w:sz w:val="24"/>
          <w:szCs w:val="24"/>
        </w:rPr>
        <w:t>restriction enzymes</w:t>
      </w:r>
      <w:r w:rsidRPr="00017782">
        <w:rPr>
          <w:rFonts w:ascii="Times New Roman" w:eastAsia="Times New Roman" w:hAnsi="Times New Roman" w:cs="Times New Roman"/>
          <w:sz w:val="24"/>
          <w:szCs w:val="24"/>
        </w:rPr>
        <w:t xml:space="preserve">, those most useful for rDNA technology </w:t>
      </w:r>
      <w:r w:rsidR="00017782" w:rsidRPr="00017782">
        <w:rPr>
          <w:rFonts w:ascii="Times New Roman" w:eastAsia="Times New Roman" w:hAnsi="Times New Roman" w:cs="Times New Roman"/>
          <w:sz w:val="24"/>
          <w:szCs w:val="24"/>
        </w:rPr>
        <w:t xml:space="preserve">would </w:t>
      </w:r>
      <w:r w:rsidRPr="00017782">
        <w:rPr>
          <w:rFonts w:ascii="Times New Roman" w:eastAsia="Times New Roman" w:hAnsi="Times New Roman" w:cs="Times New Roman"/>
          <w:sz w:val="24"/>
          <w:szCs w:val="24"/>
        </w:rPr>
        <w:t>recognize</w:t>
      </w:r>
      <w:r w:rsidR="00017782" w:rsidRPr="00017782">
        <w:rPr>
          <w:rFonts w:ascii="Times New Roman" w:eastAsia="Times New Roman" w:hAnsi="Times New Roman" w:cs="Times New Roman"/>
          <w:sz w:val="24"/>
          <w:szCs w:val="24"/>
        </w:rPr>
        <w:t xml:space="preserve"> the</w:t>
      </w:r>
      <w:r w:rsidRPr="00017782">
        <w:rPr>
          <w:rFonts w:ascii="Times New Roman" w:eastAsia="Times New Roman" w:hAnsi="Times New Roman" w:cs="Times New Roman"/>
          <w:sz w:val="24"/>
          <w:szCs w:val="24"/>
        </w:rPr>
        <w:t xml:space="preserve"> specific short sequences</w:t>
      </w:r>
      <w:r w:rsidR="00017782" w:rsidRPr="00017782">
        <w:rPr>
          <w:rFonts w:ascii="Times New Roman" w:eastAsia="Times New Roman" w:hAnsi="Times New Roman" w:cs="Times New Roman"/>
          <w:sz w:val="24"/>
          <w:szCs w:val="24"/>
        </w:rPr>
        <w:t xml:space="preserve"> (4-6bp)</w:t>
      </w:r>
      <w:r w:rsidRPr="00017782">
        <w:rPr>
          <w:rFonts w:ascii="Times New Roman" w:eastAsia="Times New Roman" w:hAnsi="Times New Roman" w:cs="Times New Roman"/>
          <w:sz w:val="24"/>
          <w:szCs w:val="24"/>
        </w:rPr>
        <w:t xml:space="preserve"> in DNA and cleave the </w:t>
      </w:r>
      <w:r w:rsidR="00017782" w:rsidRPr="00017782">
        <w:rPr>
          <w:rFonts w:ascii="Times New Roman" w:eastAsia="Times New Roman" w:hAnsi="Times New Roman" w:cs="Times New Roman"/>
          <w:sz w:val="24"/>
          <w:szCs w:val="24"/>
        </w:rPr>
        <w:t>ds</w:t>
      </w:r>
      <w:r w:rsidRPr="00017782">
        <w:rPr>
          <w:rFonts w:ascii="Times New Roman" w:eastAsia="Times New Roman" w:hAnsi="Times New Roman" w:cs="Times New Roman"/>
          <w:sz w:val="24"/>
          <w:szCs w:val="24"/>
        </w:rPr>
        <w:t>DNA at that site</w:t>
      </w:r>
      <w:r w:rsidRPr="00C43CD8">
        <w:rPr>
          <w:rFonts w:ascii="Times New Roman" w:eastAsia="Times New Roman" w:hAnsi="Times New Roman" w:cs="Times New Roman"/>
          <w:color w:val="373D3F"/>
          <w:sz w:val="24"/>
          <w:szCs w:val="24"/>
        </w:rPr>
        <w:t xml:space="preserve"> to produce cohesive (sticky) or blunt-ended fragments (Figure </w:t>
      </w:r>
      <w:r w:rsidR="00327F2A">
        <w:rPr>
          <w:rFonts w:ascii="Times New Roman" w:eastAsia="Times New Roman" w:hAnsi="Times New Roman" w:cs="Times New Roman"/>
          <w:color w:val="373D3F"/>
          <w:sz w:val="24"/>
          <w:szCs w:val="24"/>
        </w:rPr>
        <w:t>3</w:t>
      </w:r>
      <w:r w:rsidRPr="00C43CD8">
        <w:rPr>
          <w:rFonts w:ascii="Times New Roman" w:eastAsia="Times New Roman" w:hAnsi="Times New Roman" w:cs="Times New Roman"/>
          <w:color w:val="373D3F"/>
          <w:sz w:val="24"/>
          <w:szCs w:val="24"/>
        </w:rPr>
        <w:t>).</w:t>
      </w:r>
    </w:p>
    <w:p w:rsidR="001D0AA2" w:rsidRPr="00C43CD8" w:rsidRDefault="001D0AA2" w:rsidP="00C43CD8">
      <w:pPr>
        <w:spacing w:after="0" w:line="360" w:lineRule="auto"/>
        <w:rPr>
          <w:rFonts w:ascii="Times New Roman" w:eastAsia="Times New Roman" w:hAnsi="Times New Roman" w:cs="Times New Roman"/>
          <w:b/>
          <w:bCs/>
          <w:sz w:val="24"/>
          <w:szCs w:val="24"/>
        </w:rPr>
      </w:pPr>
      <w:r w:rsidRPr="00C43CD8">
        <w:rPr>
          <w:rFonts w:ascii="Times New Roman" w:eastAsia="Times New Roman" w:hAnsi="Times New Roman" w:cs="Times New Roman"/>
          <w:b/>
          <w:bCs/>
          <w:noProof/>
          <w:sz w:val="24"/>
          <w:szCs w:val="24"/>
        </w:rPr>
        <w:lastRenderedPageBreak/>
        <w:drawing>
          <wp:anchor distT="0" distB="0" distL="114300" distR="114300" simplePos="0" relativeHeight="251663360" behindDoc="1" locked="0" layoutInCell="1" allowOverlap="1">
            <wp:simplePos x="0" y="0"/>
            <wp:positionH relativeFrom="column">
              <wp:posOffset>82550</wp:posOffset>
            </wp:positionH>
            <wp:positionV relativeFrom="paragraph">
              <wp:posOffset>57150</wp:posOffset>
            </wp:positionV>
            <wp:extent cx="5860415" cy="4518660"/>
            <wp:effectExtent l="19050" t="0" r="6985" b="0"/>
            <wp:wrapTight wrapText="bothSides">
              <wp:wrapPolygon edited="0">
                <wp:start x="7021" y="0"/>
                <wp:lineTo x="983" y="0"/>
                <wp:lineTo x="983" y="1366"/>
                <wp:lineTo x="-70" y="1548"/>
                <wp:lineTo x="0" y="9653"/>
                <wp:lineTo x="3160" y="10199"/>
                <wp:lineTo x="0" y="10199"/>
                <wp:lineTo x="-70" y="11383"/>
                <wp:lineTo x="983" y="11656"/>
                <wp:lineTo x="70" y="12293"/>
                <wp:lineTo x="0" y="14661"/>
                <wp:lineTo x="211" y="16300"/>
                <wp:lineTo x="-70" y="16391"/>
                <wp:lineTo x="-70" y="18212"/>
                <wp:lineTo x="491" y="18941"/>
                <wp:lineTo x="0" y="19214"/>
                <wp:lineTo x="-70" y="20216"/>
                <wp:lineTo x="351" y="20398"/>
                <wp:lineTo x="-70" y="21491"/>
                <wp:lineTo x="21626" y="21491"/>
                <wp:lineTo x="21626" y="20762"/>
                <wp:lineTo x="21064" y="20398"/>
                <wp:lineTo x="21556" y="20307"/>
                <wp:lineTo x="21415" y="18941"/>
                <wp:lineTo x="21626" y="18395"/>
                <wp:lineTo x="21626" y="17757"/>
                <wp:lineTo x="20502" y="17484"/>
                <wp:lineTo x="21626" y="17484"/>
                <wp:lineTo x="21626" y="16027"/>
                <wp:lineTo x="20643" y="16027"/>
                <wp:lineTo x="21626" y="15936"/>
                <wp:lineTo x="21626" y="12020"/>
                <wp:lineTo x="21556" y="11656"/>
                <wp:lineTo x="21626" y="10199"/>
                <wp:lineTo x="21626" y="8742"/>
                <wp:lineTo x="21415" y="7376"/>
                <wp:lineTo x="21064" y="7285"/>
                <wp:lineTo x="21626" y="7103"/>
                <wp:lineTo x="21626" y="3096"/>
                <wp:lineTo x="21485" y="2914"/>
                <wp:lineTo x="21626" y="2914"/>
                <wp:lineTo x="21626" y="2003"/>
                <wp:lineTo x="20924" y="1457"/>
                <wp:lineTo x="21626" y="637"/>
                <wp:lineTo x="21556" y="0"/>
                <wp:lineTo x="14745" y="0"/>
                <wp:lineTo x="7021" y="0"/>
              </wp:wrapPolygon>
            </wp:wrapTight>
            <wp:docPr id="7" name="Picture 2" descr="Example of how restriction enzymes cut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mple of how restriction enzymes cut DNA."/>
                    <pic:cNvPicPr>
                      <a:picLocks noChangeAspect="1" noChangeArrowheads="1"/>
                    </pic:cNvPicPr>
                  </pic:nvPicPr>
                  <pic:blipFill>
                    <a:blip r:embed="rId10"/>
                    <a:srcRect/>
                    <a:stretch>
                      <a:fillRect/>
                    </a:stretch>
                  </pic:blipFill>
                  <pic:spPr bwMode="auto">
                    <a:xfrm>
                      <a:off x="0" y="0"/>
                      <a:ext cx="5860415" cy="4518660"/>
                    </a:xfrm>
                    <a:prstGeom prst="rect">
                      <a:avLst/>
                    </a:prstGeom>
                    <a:noFill/>
                    <a:ln w="9525">
                      <a:noFill/>
                      <a:miter lim="800000"/>
                      <a:headEnd/>
                      <a:tailEnd/>
                    </a:ln>
                  </pic:spPr>
                </pic:pic>
              </a:graphicData>
            </a:graphic>
          </wp:anchor>
        </w:drawing>
      </w:r>
    </w:p>
    <w:p w:rsidR="001D0AA2" w:rsidRPr="00C43CD8" w:rsidRDefault="001D0AA2" w:rsidP="00C43CD8">
      <w:pPr>
        <w:spacing w:after="0" w:line="360" w:lineRule="auto"/>
        <w:rPr>
          <w:rFonts w:ascii="Times New Roman" w:eastAsia="Times New Roman" w:hAnsi="Times New Roman" w:cs="Times New Roman"/>
          <w:b/>
          <w:bCs/>
          <w:sz w:val="24"/>
          <w:szCs w:val="24"/>
        </w:rPr>
      </w:pPr>
    </w:p>
    <w:p w:rsidR="001D0AA2" w:rsidRPr="00C43CD8" w:rsidRDefault="001D0AA2" w:rsidP="00C43CD8">
      <w:pPr>
        <w:spacing w:after="0" w:line="360" w:lineRule="auto"/>
        <w:rPr>
          <w:rFonts w:ascii="Times New Roman" w:eastAsia="Times New Roman" w:hAnsi="Times New Roman" w:cs="Times New Roman"/>
          <w:b/>
          <w:bCs/>
          <w:sz w:val="24"/>
          <w:szCs w:val="24"/>
        </w:rPr>
      </w:pPr>
    </w:p>
    <w:p w:rsidR="00F52EA0" w:rsidRPr="00017782" w:rsidRDefault="00F52EA0" w:rsidP="00017782">
      <w:pPr>
        <w:spacing w:after="0" w:line="360" w:lineRule="auto"/>
        <w:jc w:val="center"/>
        <w:rPr>
          <w:rFonts w:ascii="Times New Roman" w:eastAsia="Times New Roman" w:hAnsi="Times New Roman" w:cs="Times New Roman"/>
          <w:b/>
          <w:bCs/>
          <w:sz w:val="24"/>
          <w:szCs w:val="24"/>
        </w:rPr>
      </w:pPr>
      <w:r w:rsidRPr="00017782">
        <w:rPr>
          <w:rFonts w:ascii="Times New Roman" w:eastAsia="Times New Roman" w:hAnsi="Times New Roman" w:cs="Times New Roman"/>
          <w:b/>
          <w:bCs/>
          <w:sz w:val="24"/>
          <w:szCs w:val="24"/>
        </w:rPr>
        <w:t xml:space="preserve">Figure </w:t>
      </w:r>
      <w:r w:rsidR="00327F2A" w:rsidRPr="00017782">
        <w:rPr>
          <w:rFonts w:ascii="Times New Roman" w:eastAsia="Times New Roman" w:hAnsi="Times New Roman" w:cs="Times New Roman"/>
          <w:b/>
          <w:bCs/>
          <w:sz w:val="24"/>
          <w:szCs w:val="24"/>
        </w:rPr>
        <w:t>3</w:t>
      </w:r>
      <w:r w:rsidRPr="00017782">
        <w:rPr>
          <w:rFonts w:ascii="Times New Roman" w:eastAsia="Times New Roman" w:hAnsi="Times New Roman" w:cs="Times New Roman"/>
          <w:b/>
          <w:bCs/>
          <w:sz w:val="24"/>
          <w:szCs w:val="24"/>
        </w:rPr>
        <w:t>.</w:t>
      </w:r>
      <w:r w:rsidRPr="00017782">
        <w:rPr>
          <w:rFonts w:ascii="Times New Roman" w:eastAsia="Times New Roman" w:hAnsi="Times New Roman" w:cs="Times New Roman"/>
          <w:b/>
          <w:sz w:val="24"/>
          <w:szCs w:val="24"/>
        </w:rPr>
        <w:t xml:space="preserve"> Example of how restriction enzymes cut DNA. (A) Treating the DNA with </w:t>
      </w:r>
      <w:r w:rsidRPr="00017782">
        <w:rPr>
          <w:rFonts w:ascii="Times New Roman" w:eastAsia="Times New Roman" w:hAnsi="Times New Roman" w:cs="Times New Roman"/>
          <w:b/>
          <w:i/>
          <w:sz w:val="24"/>
          <w:szCs w:val="24"/>
        </w:rPr>
        <w:t>SmaI</w:t>
      </w:r>
      <w:r w:rsidRPr="00017782">
        <w:rPr>
          <w:rFonts w:ascii="Times New Roman" w:eastAsia="Times New Roman" w:hAnsi="Times New Roman" w:cs="Times New Roman"/>
          <w:b/>
          <w:sz w:val="24"/>
          <w:szCs w:val="24"/>
        </w:rPr>
        <w:t xml:space="preserve"> results in fragments with blunt ends. (B) Whereas treatment with </w:t>
      </w:r>
      <w:r w:rsidRPr="00017782">
        <w:rPr>
          <w:rFonts w:ascii="Times New Roman" w:eastAsia="Times New Roman" w:hAnsi="Times New Roman" w:cs="Times New Roman"/>
          <w:b/>
          <w:i/>
          <w:sz w:val="24"/>
          <w:szCs w:val="24"/>
        </w:rPr>
        <w:t>BamHI</w:t>
      </w:r>
      <w:r w:rsidRPr="00017782">
        <w:rPr>
          <w:rFonts w:ascii="Times New Roman" w:eastAsia="Times New Roman" w:hAnsi="Times New Roman" w:cs="Times New Roman"/>
          <w:b/>
          <w:sz w:val="24"/>
          <w:szCs w:val="24"/>
        </w:rPr>
        <w:t xml:space="preserve"> produces fragments with “cohesive” or “st</w:t>
      </w:r>
      <w:r w:rsidR="001D0AA2" w:rsidRPr="00017782">
        <w:rPr>
          <w:rFonts w:ascii="Times New Roman" w:eastAsia="Times New Roman" w:hAnsi="Times New Roman" w:cs="Times New Roman"/>
          <w:b/>
          <w:sz w:val="24"/>
          <w:szCs w:val="24"/>
        </w:rPr>
        <w:t>icky” ends [1]</w:t>
      </w:r>
      <w:r w:rsidRPr="00017782">
        <w:rPr>
          <w:rFonts w:ascii="Times New Roman" w:eastAsia="Times New Roman" w:hAnsi="Times New Roman" w:cs="Times New Roman"/>
          <w:b/>
          <w:sz w:val="24"/>
          <w:szCs w:val="24"/>
        </w:rPr>
        <w:t>.</w:t>
      </w:r>
    </w:p>
    <w:p w:rsidR="00F52EA0" w:rsidRPr="00C43CD8" w:rsidRDefault="00F52EA0"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 xml:space="preserve">More than 500 different restriction enzymes have been identified and can be purchased commercially. Thus, one may ask the question, how often does a restriction enzyme cut within a genomic sequence? It is not possible to give an exact answer for this question. However, let us assume that there are 4 bases on any strand of DNA. This means the probability of detecting an A (adenine) at a particular location is 1/4. Now, since most restriction enzymes recognize </w:t>
      </w:r>
      <w:r w:rsidR="00EF5419" w:rsidRPr="00C43CD8">
        <w:rPr>
          <w:rFonts w:ascii="Times New Roman" w:eastAsia="Times New Roman" w:hAnsi="Times New Roman" w:cs="Times New Roman"/>
          <w:color w:val="373D3F"/>
          <w:sz w:val="24"/>
          <w:szCs w:val="24"/>
        </w:rPr>
        <w:t xml:space="preserve">sequences of 6 bases long </w:t>
      </w:r>
      <w:r w:rsidRPr="00C43CD8">
        <w:rPr>
          <w:rFonts w:ascii="Times New Roman" w:eastAsia="Times New Roman" w:hAnsi="Times New Roman" w:cs="Times New Roman"/>
          <w:color w:val="373D3F"/>
          <w:sz w:val="24"/>
          <w:szCs w:val="24"/>
        </w:rPr>
        <w:t>specific</w:t>
      </w:r>
      <w:r w:rsidR="00EF5419">
        <w:rPr>
          <w:rFonts w:ascii="Times New Roman" w:eastAsia="Times New Roman" w:hAnsi="Times New Roman" w:cs="Times New Roman"/>
          <w:color w:val="373D3F"/>
          <w:sz w:val="24"/>
          <w:szCs w:val="24"/>
        </w:rPr>
        <w:t>ally</w:t>
      </w:r>
      <w:r w:rsidRPr="00C43CD8">
        <w:rPr>
          <w:rFonts w:ascii="Times New Roman" w:eastAsia="Times New Roman" w:hAnsi="Times New Roman" w:cs="Times New Roman"/>
          <w:color w:val="373D3F"/>
          <w:sz w:val="24"/>
          <w:szCs w:val="24"/>
        </w:rPr>
        <w:t xml:space="preserve">, the probability of finding such a site is (1/4)6 = 1 site in every 4,096 base pairs (bp). Assuming you have isolated genomic DNA from maize, and you want to digest it with a restriction enzyme that cuts every 4,096 (4,100) bp, how many fragments </w:t>
      </w:r>
      <w:r w:rsidRPr="00C43CD8">
        <w:rPr>
          <w:rFonts w:ascii="Times New Roman" w:eastAsia="Times New Roman" w:hAnsi="Times New Roman" w:cs="Times New Roman"/>
          <w:color w:val="373D3F"/>
          <w:sz w:val="24"/>
          <w:szCs w:val="24"/>
        </w:rPr>
        <w:lastRenderedPageBreak/>
        <w:t xml:space="preserve">will you obtain? To answer this question, you need to have </w:t>
      </w:r>
      <w:r w:rsidR="00D87FA1">
        <w:rPr>
          <w:rFonts w:ascii="Times New Roman" w:eastAsia="Times New Roman" w:hAnsi="Times New Roman" w:cs="Times New Roman"/>
          <w:color w:val="373D3F"/>
          <w:sz w:val="24"/>
          <w:szCs w:val="24"/>
        </w:rPr>
        <w:t xml:space="preserve">knowledge </w:t>
      </w:r>
      <w:r w:rsidR="00D87FA1" w:rsidRPr="00C43CD8">
        <w:rPr>
          <w:rFonts w:ascii="Times New Roman" w:eastAsia="Times New Roman" w:hAnsi="Times New Roman" w:cs="Times New Roman"/>
          <w:color w:val="373D3F"/>
          <w:sz w:val="24"/>
          <w:szCs w:val="24"/>
        </w:rPr>
        <w:t>of</w:t>
      </w:r>
      <w:r w:rsidRPr="00C43CD8">
        <w:rPr>
          <w:rFonts w:ascii="Times New Roman" w:eastAsia="Times New Roman" w:hAnsi="Times New Roman" w:cs="Times New Roman"/>
          <w:color w:val="373D3F"/>
          <w:sz w:val="24"/>
          <w:szCs w:val="24"/>
        </w:rPr>
        <w:t xml:space="preserve"> the size of the genome of the plant you are working with.</w:t>
      </w:r>
      <w:r w:rsidR="00F25D02">
        <w:rPr>
          <w:rFonts w:ascii="Times New Roman" w:eastAsia="Times New Roman" w:hAnsi="Times New Roman" w:cs="Times New Roman"/>
          <w:color w:val="373D3F"/>
          <w:sz w:val="24"/>
          <w:szCs w:val="24"/>
        </w:rPr>
        <w:t xml:space="preserve"> For example t</w:t>
      </w:r>
      <w:r w:rsidRPr="00C43CD8">
        <w:rPr>
          <w:rFonts w:ascii="Times New Roman" w:eastAsia="Times New Roman" w:hAnsi="Times New Roman" w:cs="Times New Roman"/>
          <w:color w:val="373D3F"/>
          <w:sz w:val="24"/>
          <w:szCs w:val="24"/>
        </w:rPr>
        <w:t xml:space="preserve">he approximate size of </w:t>
      </w:r>
      <w:r w:rsidR="00F25D02" w:rsidRPr="00C43CD8">
        <w:rPr>
          <w:rFonts w:ascii="Times New Roman" w:eastAsia="Times New Roman" w:hAnsi="Times New Roman" w:cs="Times New Roman"/>
          <w:color w:val="373D3F"/>
          <w:sz w:val="24"/>
          <w:szCs w:val="24"/>
        </w:rPr>
        <w:t>genome</w:t>
      </w:r>
      <w:r w:rsidR="00F25D02">
        <w:rPr>
          <w:rFonts w:ascii="Times New Roman" w:eastAsia="Times New Roman" w:hAnsi="Times New Roman" w:cs="Times New Roman"/>
          <w:color w:val="373D3F"/>
          <w:sz w:val="24"/>
          <w:szCs w:val="24"/>
        </w:rPr>
        <w:t xml:space="preserve"> of </w:t>
      </w:r>
      <w:r w:rsidR="00F25D02" w:rsidRPr="00C43CD8">
        <w:rPr>
          <w:rFonts w:ascii="Times New Roman" w:eastAsia="Times New Roman" w:hAnsi="Times New Roman" w:cs="Times New Roman"/>
          <w:color w:val="373D3F"/>
          <w:sz w:val="24"/>
          <w:szCs w:val="24"/>
        </w:rPr>
        <w:t xml:space="preserve"> </w:t>
      </w:r>
      <w:r w:rsidRPr="00C43CD8">
        <w:rPr>
          <w:rFonts w:ascii="Times New Roman" w:eastAsia="Times New Roman" w:hAnsi="Times New Roman" w:cs="Times New Roman"/>
          <w:color w:val="373D3F"/>
          <w:sz w:val="24"/>
          <w:szCs w:val="24"/>
        </w:rPr>
        <w:t>the maize is 2,500,000,000 bp. Thus, using an enzyme that cuts every 4,100 nucleotides one would expect to obtain 2,500,000,000 bp/4,100 bp, approximately 610, 000 fragments. Note that nucleotide distribution is not always random and thus frequency may be different for given DNA. Also, methylation of specific bases in genomic DNA can prevent cleavage at some site.</w:t>
      </w:r>
    </w:p>
    <w:p w:rsidR="00F52EA0" w:rsidRPr="001C3178" w:rsidRDefault="00F52EA0" w:rsidP="001C3178">
      <w:pPr>
        <w:pStyle w:val="ListParagraph"/>
        <w:numPr>
          <w:ilvl w:val="0"/>
          <w:numId w:val="4"/>
        </w:numPr>
        <w:shd w:val="clear" w:color="auto" w:fill="FFFFFF"/>
        <w:spacing w:before="514" w:after="343" w:line="360" w:lineRule="auto"/>
        <w:outlineLvl w:val="2"/>
        <w:rPr>
          <w:rFonts w:ascii="Times New Roman" w:eastAsia="Times New Roman" w:hAnsi="Times New Roman" w:cs="Times New Roman"/>
          <w:color w:val="740253"/>
          <w:sz w:val="28"/>
          <w:szCs w:val="24"/>
        </w:rPr>
      </w:pPr>
      <w:r w:rsidRPr="001C3178">
        <w:rPr>
          <w:rFonts w:ascii="Times New Roman" w:eastAsia="Times New Roman" w:hAnsi="Times New Roman" w:cs="Times New Roman"/>
          <w:color w:val="740253"/>
          <w:sz w:val="28"/>
          <w:szCs w:val="24"/>
        </w:rPr>
        <w:t>Separation of digested genomic DNA on</w:t>
      </w:r>
      <w:r w:rsidR="00C43CD8" w:rsidRPr="001C3178">
        <w:rPr>
          <w:rFonts w:ascii="Times New Roman" w:eastAsia="Times New Roman" w:hAnsi="Times New Roman" w:cs="Times New Roman"/>
          <w:color w:val="740253"/>
          <w:sz w:val="28"/>
          <w:szCs w:val="24"/>
        </w:rPr>
        <w:t xml:space="preserve"> A</w:t>
      </w:r>
      <w:r w:rsidRPr="001C3178">
        <w:rPr>
          <w:rFonts w:ascii="Times New Roman" w:eastAsia="Times New Roman" w:hAnsi="Times New Roman" w:cs="Times New Roman"/>
          <w:color w:val="740253"/>
          <w:sz w:val="28"/>
          <w:szCs w:val="24"/>
        </w:rPr>
        <w:t>garose gel</w:t>
      </w:r>
    </w:p>
    <w:p w:rsidR="00F52EA0" w:rsidRPr="00C43CD8" w:rsidRDefault="00F52EA0"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 xml:space="preserve">The only physical features of nucleic acid fragments that are routinely used for their characterization are their size and nucleotide sequence. </w:t>
      </w:r>
      <w:r w:rsidR="00F25D02" w:rsidRPr="00C43CD8">
        <w:rPr>
          <w:rFonts w:ascii="Times New Roman" w:eastAsia="Times New Roman" w:hAnsi="Times New Roman" w:cs="Times New Roman"/>
          <w:color w:val="373D3F"/>
          <w:sz w:val="24"/>
          <w:szCs w:val="24"/>
        </w:rPr>
        <w:t xml:space="preserve">DNA </w:t>
      </w:r>
      <w:r w:rsidRPr="00C43CD8">
        <w:rPr>
          <w:rFonts w:ascii="Times New Roman" w:eastAsia="Times New Roman" w:hAnsi="Times New Roman" w:cs="Times New Roman"/>
          <w:color w:val="373D3F"/>
          <w:sz w:val="24"/>
          <w:szCs w:val="24"/>
        </w:rPr>
        <w:t xml:space="preserve">Molecular weight is most conveniently evaluated by electrophoresis </w:t>
      </w:r>
      <w:r w:rsidR="00CA37D5">
        <w:rPr>
          <w:rFonts w:ascii="Times New Roman" w:eastAsia="Times New Roman" w:hAnsi="Times New Roman" w:cs="Times New Roman"/>
          <w:color w:val="373D3F"/>
          <w:sz w:val="24"/>
          <w:szCs w:val="24"/>
        </w:rPr>
        <w:t xml:space="preserve">in agarose gels. Agarose solidified into </w:t>
      </w:r>
      <w:r w:rsidRPr="00C43CD8">
        <w:rPr>
          <w:rFonts w:ascii="Times New Roman" w:eastAsia="Times New Roman" w:hAnsi="Times New Roman" w:cs="Times New Roman"/>
          <w:color w:val="373D3F"/>
          <w:sz w:val="24"/>
          <w:szCs w:val="24"/>
        </w:rPr>
        <w:t xml:space="preserve">gel by </w:t>
      </w:r>
      <w:r w:rsidR="00CA37D5">
        <w:rPr>
          <w:rFonts w:ascii="Times New Roman" w:eastAsia="Times New Roman" w:hAnsi="Times New Roman" w:cs="Times New Roman"/>
          <w:color w:val="373D3F"/>
          <w:sz w:val="24"/>
          <w:szCs w:val="24"/>
        </w:rPr>
        <w:t xml:space="preserve">forming </w:t>
      </w:r>
      <w:r w:rsidRPr="00C43CD8">
        <w:rPr>
          <w:rFonts w:ascii="Times New Roman" w:eastAsia="Times New Roman" w:hAnsi="Times New Roman" w:cs="Times New Roman"/>
          <w:color w:val="373D3F"/>
          <w:sz w:val="24"/>
          <w:szCs w:val="24"/>
        </w:rPr>
        <w:t>hydrogen bonding when cooled from the melted state. This gel, interwoven network of agarose ch</w:t>
      </w:r>
      <w:r w:rsidR="00CA37D5">
        <w:rPr>
          <w:rFonts w:ascii="Times New Roman" w:eastAsia="Times New Roman" w:hAnsi="Times New Roman" w:cs="Times New Roman"/>
          <w:color w:val="373D3F"/>
          <w:sz w:val="24"/>
          <w:szCs w:val="24"/>
        </w:rPr>
        <w:t>ains, interferes with the running</w:t>
      </w:r>
      <w:r w:rsidRPr="00C43CD8">
        <w:rPr>
          <w:rFonts w:ascii="Times New Roman" w:eastAsia="Times New Roman" w:hAnsi="Times New Roman" w:cs="Times New Roman"/>
          <w:color w:val="373D3F"/>
          <w:sz w:val="24"/>
          <w:szCs w:val="24"/>
        </w:rPr>
        <w:t xml:space="preserve"> of DNA through the gel. Pore size, which affects rate of movement of DNA fragments of a given size, depends on the </w:t>
      </w:r>
      <w:r w:rsidR="00CA37D5" w:rsidRPr="00C43CD8">
        <w:rPr>
          <w:rFonts w:ascii="Times New Roman" w:eastAsia="Times New Roman" w:hAnsi="Times New Roman" w:cs="Times New Roman"/>
          <w:color w:val="373D3F"/>
          <w:sz w:val="24"/>
          <w:szCs w:val="24"/>
        </w:rPr>
        <w:t>agaros</w:t>
      </w:r>
      <w:r w:rsidR="00CA37D5">
        <w:rPr>
          <w:rFonts w:ascii="Times New Roman" w:eastAsia="Times New Roman" w:hAnsi="Times New Roman" w:cs="Times New Roman"/>
          <w:color w:val="373D3F"/>
          <w:sz w:val="24"/>
          <w:szCs w:val="24"/>
        </w:rPr>
        <w:t xml:space="preserve">e </w:t>
      </w:r>
      <w:r w:rsidRPr="00C43CD8">
        <w:rPr>
          <w:rFonts w:ascii="Times New Roman" w:eastAsia="Times New Roman" w:hAnsi="Times New Roman" w:cs="Times New Roman"/>
          <w:color w:val="373D3F"/>
          <w:sz w:val="24"/>
          <w:szCs w:val="24"/>
        </w:rPr>
        <w:t>concentration. The gel is submerged in electrolyte solution; sample is loaded into w</w:t>
      </w:r>
      <w:r w:rsidR="00CA37D5">
        <w:rPr>
          <w:rFonts w:ascii="Times New Roman" w:eastAsia="Times New Roman" w:hAnsi="Times New Roman" w:cs="Times New Roman"/>
          <w:color w:val="373D3F"/>
          <w:sz w:val="24"/>
          <w:szCs w:val="24"/>
        </w:rPr>
        <w:t>ells on one end and current is </w:t>
      </w:r>
      <w:r w:rsidR="00E06DA7">
        <w:rPr>
          <w:rFonts w:ascii="Times New Roman" w:eastAsia="Times New Roman" w:hAnsi="Times New Roman" w:cs="Times New Roman"/>
          <w:color w:val="373D3F"/>
          <w:sz w:val="24"/>
          <w:szCs w:val="24"/>
        </w:rPr>
        <w:t xml:space="preserve">subjected </w:t>
      </w:r>
      <w:r w:rsidR="00E06DA7" w:rsidRPr="00C43CD8">
        <w:rPr>
          <w:rFonts w:ascii="Times New Roman" w:eastAsia="Times New Roman" w:hAnsi="Times New Roman" w:cs="Times New Roman"/>
          <w:color w:val="373D3F"/>
          <w:sz w:val="24"/>
          <w:szCs w:val="24"/>
        </w:rPr>
        <w:t>to</w:t>
      </w:r>
      <w:r w:rsidRPr="00C43CD8">
        <w:rPr>
          <w:rFonts w:ascii="Times New Roman" w:eastAsia="Times New Roman" w:hAnsi="Times New Roman" w:cs="Times New Roman"/>
          <w:color w:val="373D3F"/>
          <w:sz w:val="24"/>
          <w:szCs w:val="24"/>
        </w:rPr>
        <w:t xml:space="preserve"> facilitate movement of DNA fragments. Since </w:t>
      </w:r>
      <w:r w:rsidR="00CA37D5">
        <w:rPr>
          <w:rFonts w:ascii="Times New Roman" w:eastAsia="Times New Roman" w:hAnsi="Times New Roman" w:cs="Times New Roman"/>
          <w:color w:val="373D3F"/>
          <w:sz w:val="24"/>
          <w:szCs w:val="24"/>
        </w:rPr>
        <w:t xml:space="preserve">the charge of the </w:t>
      </w:r>
      <w:r w:rsidRPr="00C43CD8">
        <w:rPr>
          <w:rFonts w:ascii="Times New Roman" w:eastAsia="Times New Roman" w:hAnsi="Times New Roman" w:cs="Times New Roman"/>
          <w:color w:val="373D3F"/>
          <w:sz w:val="24"/>
          <w:szCs w:val="24"/>
        </w:rPr>
        <w:t xml:space="preserve">DNA is </w:t>
      </w:r>
      <w:r w:rsidR="00E06DA7" w:rsidRPr="00C43CD8">
        <w:rPr>
          <w:rFonts w:ascii="Times New Roman" w:eastAsia="Times New Roman" w:hAnsi="Times New Roman" w:cs="Times New Roman"/>
          <w:color w:val="373D3F"/>
          <w:sz w:val="24"/>
          <w:szCs w:val="24"/>
        </w:rPr>
        <w:t>negative</w:t>
      </w:r>
      <w:r w:rsidR="00E06DA7">
        <w:rPr>
          <w:rFonts w:ascii="Times New Roman" w:eastAsia="Times New Roman" w:hAnsi="Times New Roman" w:cs="Times New Roman"/>
          <w:color w:val="373D3F"/>
          <w:sz w:val="24"/>
          <w:szCs w:val="24"/>
        </w:rPr>
        <w:t xml:space="preserve"> </w:t>
      </w:r>
      <w:r w:rsidR="00E06DA7" w:rsidRPr="00C43CD8">
        <w:rPr>
          <w:rFonts w:ascii="Times New Roman" w:eastAsia="Times New Roman" w:hAnsi="Times New Roman" w:cs="Times New Roman"/>
          <w:color w:val="373D3F"/>
          <w:sz w:val="24"/>
          <w:szCs w:val="24"/>
        </w:rPr>
        <w:t>it</w:t>
      </w:r>
      <w:r w:rsidRPr="00C43CD8">
        <w:rPr>
          <w:rFonts w:ascii="Times New Roman" w:eastAsia="Times New Roman" w:hAnsi="Times New Roman" w:cs="Times New Roman"/>
          <w:color w:val="373D3F"/>
          <w:sz w:val="24"/>
          <w:szCs w:val="24"/>
        </w:rPr>
        <w:t xml:space="preserve"> will migrate in the electrical field. Fragments separate according to size. The distance of the migration in each time is proportional to 1/log MW. Following gel electrophoresis DNA can be visualized by staining with ethidium bromide or other DNA stains</w:t>
      </w:r>
      <w:r w:rsidR="00EB34BB">
        <w:rPr>
          <w:rFonts w:ascii="Times New Roman" w:eastAsia="Times New Roman" w:hAnsi="Times New Roman" w:cs="Times New Roman"/>
          <w:color w:val="373D3F"/>
          <w:sz w:val="24"/>
          <w:szCs w:val="24"/>
        </w:rPr>
        <w:t xml:space="preserve"> (Figure.4)</w:t>
      </w:r>
      <w:r w:rsidRPr="00C43CD8">
        <w:rPr>
          <w:rFonts w:ascii="Times New Roman" w:eastAsia="Times New Roman" w:hAnsi="Times New Roman" w:cs="Times New Roman"/>
          <w:color w:val="373D3F"/>
          <w:sz w:val="24"/>
          <w:szCs w:val="24"/>
        </w:rPr>
        <w:t>.</w:t>
      </w:r>
    </w:p>
    <w:p w:rsidR="00582588" w:rsidRPr="00C43CD8" w:rsidRDefault="00582588" w:rsidP="00C43CD8">
      <w:pPr>
        <w:spacing w:after="0" w:line="360" w:lineRule="auto"/>
        <w:rPr>
          <w:rFonts w:ascii="Times New Roman" w:eastAsia="Times New Roman" w:hAnsi="Times New Roman" w:cs="Times New Roman"/>
          <w:b/>
          <w:bCs/>
          <w:sz w:val="24"/>
          <w:szCs w:val="24"/>
        </w:rPr>
      </w:pPr>
    </w:p>
    <w:p w:rsidR="00582588" w:rsidRPr="00C43CD8" w:rsidRDefault="00582588" w:rsidP="00C43CD8">
      <w:pPr>
        <w:spacing w:after="0" w:line="360" w:lineRule="auto"/>
        <w:rPr>
          <w:rFonts w:ascii="Times New Roman" w:eastAsia="Times New Roman" w:hAnsi="Times New Roman" w:cs="Times New Roman"/>
          <w:b/>
          <w:bCs/>
          <w:sz w:val="24"/>
          <w:szCs w:val="24"/>
        </w:rPr>
      </w:pPr>
    </w:p>
    <w:p w:rsidR="00582588" w:rsidRPr="00C43CD8" w:rsidRDefault="00582588" w:rsidP="00C43CD8">
      <w:pPr>
        <w:spacing w:after="0" w:line="360" w:lineRule="auto"/>
        <w:rPr>
          <w:rFonts w:ascii="Times New Roman" w:eastAsia="Times New Roman" w:hAnsi="Times New Roman" w:cs="Times New Roman"/>
          <w:b/>
          <w:bCs/>
          <w:sz w:val="24"/>
          <w:szCs w:val="24"/>
        </w:rPr>
      </w:pPr>
    </w:p>
    <w:p w:rsidR="00582588" w:rsidRPr="00C43CD8" w:rsidRDefault="00582588" w:rsidP="00C43CD8">
      <w:pPr>
        <w:spacing w:after="0" w:line="360" w:lineRule="auto"/>
        <w:rPr>
          <w:rFonts w:ascii="Times New Roman" w:eastAsia="Times New Roman" w:hAnsi="Times New Roman" w:cs="Times New Roman"/>
          <w:b/>
          <w:bCs/>
          <w:sz w:val="24"/>
          <w:szCs w:val="24"/>
        </w:rPr>
      </w:pPr>
    </w:p>
    <w:p w:rsidR="00582588" w:rsidRPr="00C43CD8" w:rsidRDefault="00582588" w:rsidP="00C43CD8">
      <w:pPr>
        <w:spacing w:after="0" w:line="360" w:lineRule="auto"/>
        <w:rPr>
          <w:rFonts w:ascii="Times New Roman" w:eastAsia="Times New Roman" w:hAnsi="Times New Roman" w:cs="Times New Roman"/>
          <w:b/>
          <w:bCs/>
          <w:sz w:val="24"/>
          <w:szCs w:val="24"/>
        </w:rPr>
      </w:pPr>
    </w:p>
    <w:p w:rsidR="00582588" w:rsidRPr="00C43CD8" w:rsidRDefault="00582588" w:rsidP="00C43CD8">
      <w:pPr>
        <w:spacing w:after="0" w:line="360" w:lineRule="auto"/>
        <w:rPr>
          <w:rFonts w:ascii="Times New Roman" w:eastAsia="Times New Roman" w:hAnsi="Times New Roman" w:cs="Times New Roman"/>
          <w:b/>
          <w:bCs/>
          <w:sz w:val="24"/>
          <w:szCs w:val="24"/>
        </w:rPr>
      </w:pPr>
      <w:r w:rsidRPr="00C43CD8">
        <w:rPr>
          <w:rFonts w:ascii="Times New Roman" w:eastAsia="Times New Roman" w:hAnsi="Times New Roman" w:cs="Times New Roman"/>
          <w:b/>
          <w:bCs/>
          <w:noProof/>
          <w:sz w:val="24"/>
          <w:szCs w:val="24"/>
        </w:rPr>
        <w:lastRenderedPageBreak/>
        <w:drawing>
          <wp:anchor distT="0" distB="0" distL="114300" distR="114300" simplePos="0" relativeHeight="251659264" behindDoc="1" locked="0" layoutInCell="1" allowOverlap="1">
            <wp:simplePos x="0" y="0"/>
            <wp:positionH relativeFrom="column">
              <wp:posOffset>19050</wp:posOffset>
            </wp:positionH>
            <wp:positionV relativeFrom="paragraph">
              <wp:posOffset>116840</wp:posOffset>
            </wp:positionV>
            <wp:extent cx="5420360" cy="4409440"/>
            <wp:effectExtent l="19050" t="0" r="8890" b="0"/>
            <wp:wrapTight wrapText="bothSides">
              <wp:wrapPolygon edited="0">
                <wp:start x="-76" y="0"/>
                <wp:lineTo x="-76" y="21463"/>
                <wp:lineTo x="21635" y="21463"/>
                <wp:lineTo x="21635" y="0"/>
                <wp:lineTo x="-76" y="0"/>
              </wp:wrapPolygon>
            </wp:wrapTight>
            <wp:docPr id="3" name="Picture 3" descr="Two buffers on either end of a gel wall each have electrodes placed on them. Within the gel, wells are placed for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buffers on either end of a gel wall each have electrodes placed on them. Within the gel, wells are placed for samples."/>
                    <pic:cNvPicPr>
                      <a:picLocks noChangeAspect="1" noChangeArrowheads="1"/>
                    </pic:cNvPicPr>
                  </pic:nvPicPr>
                  <pic:blipFill>
                    <a:blip r:embed="rId11"/>
                    <a:srcRect/>
                    <a:stretch>
                      <a:fillRect/>
                    </a:stretch>
                  </pic:blipFill>
                  <pic:spPr bwMode="auto">
                    <a:xfrm>
                      <a:off x="0" y="0"/>
                      <a:ext cx="5420360" cy="4409440"/>
                    </a:xfrm>
                    <a:prstGeom prst="rect">
                      <a:avLst/>
                    </a:prstGeom>
                    <a:noFill/>
                    <a:ln w="9525">
                      <a:noFill/>
                      <a:miter lim="800000"/>
                      <a:headEnd/>
                      <a:tailEnd/>
                    </a:ln>
                  </pic:spPr>
                </pic:pic>
              </a:graphicData>
            </a:graphic>
          </wp:anchor>
        </w:drawing>
      </w:r>
    </w:p>
    <w:p w:rsidR="00582588" w:rsidRPr="00C43CD8" w:rsidRDefault="00582588" w:rsidP="00C43CD8">
      <w:pPr>
        <w:spacing w:after="0" w:line="360" w:lineRule="auto"/>
        <w:rPr>
          <w:rFonts w:ascii="Times New Roman" w:eastAsia="Times New Roman" w:hAnsi="Times New Roman" w:cs="Times New Roman"/>
          <w:b/>
          <w:bCs/>
          <w:sz w:val="24"/>
          <w:szCs w:val="24"/>
        </w:rPr>
      </w:pPr>
    </w:p>
    <w:p w:rsidR="00582588" w:rsidRPr="00C43CD8" w:rsidRDefault="00582588" w:rsidP="00C43CD8">
      <w:pPr>
        <w:spacing w:after="0" w:line="360" w:lineRule="auto"/>
        <w:rPr>
          <w:rFonts w:ascii="Times New Roman" w:eastAsia="Times New Roman" w:hAnsi="Times New Roman" w:cs="Times New Roman"/>
          <w:b/>
          <w:bCs/>
          <w:sz w:val="24"/>
          <w:szCs w:val="24"/>
        </w:rPr>
      </w:pPr>
    </w:p>
    <w:p w:rsidR="00582588" w:rsidRPr="00C43CD8" w:rsidRDefault="00582588" w:rsidP="00C43CD8">
      <w:pPr>
        <w:spacing w:after="0" w:line="360" w:lineRule="auto"/>
        <w:rPr>
          <w:rFonts w:ascii="Times New Roman" w:eastAsia="Times New Roman" w:hAnsi="Times New Roman" w:cs="Times New Roman"/>
          <w:b/>
          <w:bCs/>
          <w:sz w:val="24"/>
          <w:szCs w:val="24"/>
        </w:rPr>
      </w:pPr>
    </w:p>
    <w:p w:rsidR="00582588" w:rsidRPr="00C43CD8" w:rsidRDefault="00582588" w:rsidP="00C43CD8">
      <w:pPr>
        <w:spacing w:after="0" w:line="360" w:lineRule="auto"/>
        <w:rPr>
          <w:rFonts w:ascii="Times New Roman" w:eastAsia="Times New Roman" w:hAnsi="Times New Roman" w:cs="Times New Roman"/>
          <w:b/>
          <w:bCs/>
          <w:sz w:val="24"/>
          <w:szCs w:val="24"/>
        </w:rPr>
      </w:pPr>
    </w:p>
    <w:p w:rsidR="00582588" w:rsidRPr="00C43CD8" w:rsidRDefault="00582588" w:rsidP="00C43CD8">
      <w:pPr>
        <w:spacing w:after="0" w:line="360" w:lineRule="auto"/>
        <w:rPr>
          <w:rFonts w:ascii="Times New Roman" w:eastAsia="Times New Roman" w:hAnsi="Times New Roman" w:cs="Times New Roman"/>
          <w:b/>
          <w:bCs/>
          <w:sz w:val="24"/>
          <w:szCs w:val="24"/>
        </w:rPr>
      </w:pPr>
    </w:p>
    <w:p w:rsidR="00582588" w:rsidRPr="00C43CD8" w:rsidRDefault="00582588" w:rsidP="00C43CD8">
      <w:pPr>
        <w:spacing w:after="0" w:line="360" w:lineRule="auto"/>
        <w:rPr>
          <w:rFonts w:ascii="Times New Roman" w:eastAsia="Times New Roman" w:hAnsi="Times New Roman" w:cs="Times New Roman"/>
          <w:b/>
          <w:bCs/>
          <w:sz w:val="24"/>
          <w:szCs w:val="24"/>
        </w:rPr>
      </w:pPr>
    </w:p>
    <w:p w:rsidR="00F52EA0" w:rsidRPr="00EB34BB" w:rsidRDefault="00F52EA0" w:rsidP="00EB34BB">
      <w:pPr>
        <w:spacing w:after="0" w:line="360" w:lineRule="auto"/>
        <w:jc w:val="center"/>
        <w:rPr>
          <w:rFonts w:ascii="Times New Roman" w:eastAsia="Times New Roman" w:hAnsi="Times New Roman" w:cs="Times New Roman"/>
          <w:b/>
          <w:sz w:val="24"/>
          <w:szCs w:val="24"/>
        </w:rPr>
      </w:pPr>
      <w:r w:rsidRPr="00EB34BB">
        <w:rPr>
          <w:rFonts w:ascii="Times New Roman" w:eastAsia="Times New Roman" w:hAnsi="Times New Roman" w:cs="Times New Roman"/>
          <w:b/>
          <w:bCs/>
          <w:sz w:val="24"/>
          <w:szCs w:val="24"/>
        </w:rPr>
        <w:t xml:space="preserve">Figure </w:t>
      </w:r>
      <w:r w:rsidR="00327F2A" w:rsidRPr="00EB34BB">
        <w:rPr>
          <w:rFonts w:ascii="Times New Roman" w:eastAsia="Times New Roman" w:hAnsi="Times New Roman" w:cs="Times New Roman"/>
          <w:b/>
          <w:bCs/>
          <w:sz w:val="24"/>
          <w:szCs w:val="24"/>
        </w:rPr>
        <w:t>4</w:t>
      </w:r>
      <w:r w:rsidRPr="00EB34BB">
        <w:rPr>
          <w:rFonts w:ascii="Times New Roman" w:eastAsia="Times New Roman" w:hAnsi="Times New Roman" w:cs="Times New Roman"/>
          <w:b/>
          <w:bCs/>
          <w:sz w:val="24"/>
          <w:szCs w:val="24"/>
        </w:rPr>
        <w:t>.</w:t>
      </w:r>
      <w:r w:rsidRPr="00EB34BB">
        <w:rPr>
          <w:rFonts w:ascii="Times New Roman" w:eastAsia="Times New Roman" w:hAnsi="Times New Roman" w:cs="Times New Roman"/>
          <w:b/>
          <w:sz w:val="24"/>
          <w:szCs w:val="24"/>
        </w:rPr>
        <w:t> Gel electrophoresis is used to separate nucleic acid (DNA and RNA) or protein molecules by their size. For DNA, the sample is placed in an electric field and the negatively charged DNA will migrate to the positive electrode. Migration speed depends on the size of the DNA fragment. Use of semisolid matrix such as agarose or polyacrylamide gel facilitates separation of the DNA molecules.</w:t>
      </w:r>
      <w:r w:rsidR="00582588" w:rsidRPr="00EB34BB">
        <w:rPr>
          <w:rFonts w:ascii="Times New Roman" w:eastAsia="Times New Roman" w:hAnsi="Times New Roman" w:cs="Times New Roman"/>
          <w:b/>
          <w:sz w:val="24"/>
          <w:szCs w:val="24"/>
        </w:rPr>
        <w:t>[</w:t>
      </w:r>
      <w:r w:rsidR="00582588" w:rsidRPr="00EB34BB">
        <w:rPr>
          <w:rFonts w:ascii="Times New Roman" w:hAnsi="Times New Roman" w:cs="Times New Roman"/>
          <w:b/>
          <w:sz w:val="24"/>
          <w:szCs w:val="24"/>
        </w:rPr>
        <w:t>2</w:t>
      </w:r>
      <w:r w:rsidR="00582588" w:rsidRPr="00EB34BB">
        <w:rPr>
          <w:rFonts w:ascii="Times New Roman" w:eastAsia="Times New Roman" w:hAnsi="Times New Roman" w:cs="Times New Roman"/>
          <w:b/>
          <w:sz w:val="24"/>
          <w:szCs w:val="24"/>
        </w:rPr>
        <w:t>]</w:t>
      </w:r>
    </w:p>
    <w:p w:rsidR="000E7702" w:rsidRPr="00C43CD8" w:rsidRDefault="000E7702" w:rsidP="00C43CD8">
      <w:pPr>
        <w:shd w:val="clear" w:color="auto" w:fill="FFFFFF"/>
        <w:spacing w:before="514" w:after="343" w:line="360" w:lineRule="auto"/>
        <w:jc w:val="both"/>
        <w:outlineLvl w:val="1"/>
        <w:rPr>
          <w:rFonts w:ascii="Times New Roman" w:hAnsi="Times New Roman" w:cs="Times New Roman"/>
          <w:sz w:val="24"/>
          <w:szCs w:val="24"/>
        </w:rPr>
      </w:pPr>
    </w:p>
    <w:p w:rsidR="000E7702" w:rsidRPr="00C43CD8" w:rsidRDefault="000E7702" w:rsidP="00C43CD8">
      <w:pPr>
        <w:shd w:val="clear" w:color="auto" w:fill="FFFFFF"/>
        <w:spacing w:before="514" w:after="343" w:line="360" w:lineRule="auto"/>
        <w:jc w:val="both"/>
        <w:outlineLvl w:val="1"/>
        <w:rPr>
          <w:rFonts w:ascii="Times New Roman" w:hAnsi="Times New Roman" w:cs="Times New Roman"/>
          <w:sz w:val="24"/>
          <w:szCs w:val="24"/>
        </w:rPr>
      </w:pPr>
    </w:p>
    <w:p w:rsidR="000E7702" w:rsidRPr="00C43CD8" w:rsidRDefault="000E7702" w:rsidP="00C43CD8">
      <w:pPr>
        <w:shd w:val="clear" w:color="auto" w:fill="FFFFFF"/>
        <w:spacing w:before="514" w:after="343" w:line="360" w:lineRule="auto"/>
        <w:jc w:val="both"/>
        <w:outlineLvl w:val="1"/>
        <w:rPr>
          <w:rFonts w:ascii="Times New Roman" w:hAnsi="Times New Roman" w:cs="Times New Roman"/>
          <w:sz w:val="24"/>
          <w:szCs w:val="24"/>
        </w:rPr>
      </w:pPr>
    </w:p>
    <w:p w:rsidR="000E7702" w:rsidRPr="00C43CD8" w:rsidRDefault="000E7702" w:rsidP="00C43CD8">
      <w:pPr>
        <w:shd w:val="clear" w:color="auto" w:fill="FFFFFF"/>
        <w:spacing w:before="514" w:after="343" w:line="360" w:lineRule="auto"/>
        <w:jc w:val="both"/>
        <w:outlineLvl w:val="1"/>
        <w:rPr>
          <w:rFonts w:ascii="Times New Roman" w:hAnsi="Times New Roman" w:cs="Times New Roman"/>
          <w:sz w:val="24"/>
          <w:szCs w:val="24"/>
        </w:rPr>
      </w:pPr>
    </w:p>
    <w:p w:rsidR="000E7702" w:rsidRPr="00017782" w:rsidRDefault="000E7702" w:rsidP="00C43CD8">
      <w:pPr>
        <w:shd w:val="clear" w:color="auto" w:fill="FFFFFF"/>
        <w:spacing w:before="514" w:after="343" w:line="360" w:lineRule="auto"/>
        <w:jc w:val="center"/>
        <w:outlineLvl w:val="1"/>
        <w:rPr>
          <w:rFonts w:ascii="Times New Roman" w:hAnsi="Times New Roman" w:cs="Times New Roman"/>
          <w:b/>
          <w:color w:val="666699"/>
          <w:sz w:val="24"/>
          <w:szCs w:val="24"/>
        </w:rPr>
      </w:pPr>
      <w:r w:rsidRPr="00017782">
        <w:rPr>
          <w:rFonts w:ascii="Times New Roman" w:hAnsi="Times New Roman" w:cs="Times New Roman"/>
          <w:b/>
          <w:color w:val="666699"/>
          <w:sz w:val="24"/>
          <w:szCs w:val="24"/>
        </w:rPr>
        <w:lastRenderedPageBreak/>
        <w:t>Table.</w:t>
      </w:r>
      <w:r w:rsidR="00C43CD8" w:rsidRPr="00017782">
        <w:rPr>
          <w:rFonts w:ascii="Times New Roman" w:hAnsi="Times New Roman" w:cs="Times New Roman"/>
          <w:b/>
          <w:color w:val="666699"/>
          <w:sz w:val="24"/>
          <w:szCs w:val="24"/>
        </w:rPr>
        <w:t>2</w:t>
      </w:r>
      <w:r w:rsidRPr="00017782">
        <w:rPr>
          <w:rFonts w:ascii="Times New Roman" w:hAnsi="Times New Roman" w:cs="Times New Roman"/>
          <w:b/>
          <w:color w:val="666699"/>
          <w:sz w:val="24"/>
          <w:szCs w:val="24"/>
        </w:rPr>
        <w:t>.Enzymes Used in Recombinant DNA Technology</w:t>
      </w:r>
      <w:r w:rsidR="00AB4E8D" w:rsidRPr="00017782">
        <w:rPr>
          <w:rFonts w:ascii="Times New Roman" w:hAnsi="Times New Roman" w:cs="Times New Roman"/>
          <w:b/>
          <w:color w:val="666699"/>
          <w:sz w:val="24"/>
          <w:szCs w:val="24"/>
        </w:rPr>
        <w:t xml:space="preserve"> </w:t>
      </w:r>
      <w:r w:rsidR="0071458D" w:rsidRPr="00017782">
        <w:rPr>
          <w:rFonts w:ascii="Times New Roman" w:hAnsi="Times New Roman" w:cs="Times New Roman"/>
          <w:b/>
          <w:color w:val="666699"/>
          <w:sz w:val="24"/>
          <w:szCs w:val="24"/>
        </w:rPr>
        <w:t>[4]</w:t>
      </w:r>
    </w:p>
    <w:tbl>
      <w:tblPr>
        <w:tblStyle w:val="TableGrid"/>
        <w:tblW w:w="10098" w:type="dxa"/>
        <w:tblLook w:val="04A0"/>
      </w:tblPr>
      <w:tblGrid>
        <w:gridCol w:w="510"/>
        <w:gridCol w:w="3468"/>
        <w:gridCol w:w="6120"/>
      </w:tblGrid>
      <w:tr w:rsidR="000E7702" w:rsidRPr="00C43CD8" w:rsidTr="00682D62">
        <w:tc>
          <w:tcPr>
            <w:tcW w:w="510" w:type="dxa"/>
          </w:tcPr>
          <w:p w:rsidR="000E7702" w:rsidRPr="00F37A37" w:rsidRDefault="000E7702" w:rsidP="00C43CD8">
            <w:pPr>
              <w:spacing w:line="360" w:lineRule="auto"/>
              <w:jc w:val="center"/>
              <w:rPr>
                <w:rFonts w:ascii="Times New Roman" w:hAnsi="Times New Roman" w:cs="Times New Roman"/>
                <w:b/>
                <w:color w:val="4217F7"/>
                <w:sz w:val="24"/>
                <w:szCs w:val="24"/>
              </w:rPr>
            </w:pPr>
            <w:r w:rsidRPr="00F37A37">
              <w:rPr>
                <w:rFonts w:ascii="Times New Roman" w:hAnsi="Times New Roman" w:cs="Times New Roman"/>
                <w:b/>
                <w:color w:val="4217F7"/>
                <w:sz w:val="24"/>
                <w:szCs w:val="24"/>
              </w:rPr>
              <w:t>SL</w:t>
            </w:r>
          </w:p>
        </w:tc>
        <w:tc>
          <w:tcPr>
            <w:tcW w:w="3468" w:type="dxa"/>
          </w:tcPr>
          <w:p w:rsidR="000E7702" w:rsidRPr="00F37A37" w:rsidRDefault="000E7702" w:rsidP="00C43CD8">
            <w:pPr>
              <w:spacing w:line="360" w:lineRule="auto"/>
              <w:jc w:val="center"/>
              <w:rPr>
                <w:rFonts w:ascii="Times New Roman" w:hAnsi="Times New Roman" w:cs="Times New Roman"/>
                <w:b/>
                <w:color w:val="4217F7"/>
                <w:sz w:val="24"/>
                <w:szCs w:val="24"/>
              </w:rPr>
            </w:pPr>
            <w:r w:rsidRPr="00F37A37">
              <w:rPr>
                <w:rFonts w:ascii="Times New Roman" w:hAnsi="Times New Roman" w:cs="Times New Roman"/>
                <w:b/>
                <w:color w:val="4217F7"/>
                <w:sz w:val="24"/>
                <w:szCs w:val="24"/>
              </w:rPr>
              <w:t>Enzyme(s)</w:t>
            </w:r>
          </w:p>
        </w:tc>
        <w:tc>
          <w:tcPr>
            <w:tcW w:w="6120" w:type="dxa"/>
          </w:tcPr>
          <w:p w:rsidR="000E7702" w:rsidRPr="00F37A37" w:rsidRDefault="000E7702" w:rsidP="00C43CD8">
            <w:pPr>
              <w:spacing w:line="360" w:lineRule="auto"/>
              <w:jc w:val="center"/>
              <w:rPr>
                <w:rFonts w:ascii="Times New Roman" w:hAnsi="Times New Roman" w:cs="Times New Roman"/>
                <w:b/>
                <w:color w:val="4217F7"/>
                <w:sz w:val="24"/>
                <w:szCs w:val="24"/>
              </w:rPr>
            </w:pPr>
            <w:r w:rsidRPr="00F37A37">
              <w:rPr>
                <w:rFonts w:ascii="Times New Roman" w:hAnsi="Times New Roman" w:cs="Times New Roman"/>
                <w:b/>
                <w:color w:val="4217F7"/>
                <w:sz w:val="24"/>
                <w:szCs w:val="24"/>
              </w:rPr>
              <w:t>Function</w:t>
            </w:r>
          </w:p>
        </w:tc>
      </w:tr>
      <w:tr w:rsidR="000E7702" w:rsidRPr="00C43CD8" w:rsidTr="00682D62">
        <w:trPr>
          <w:trHeight w:val="629"/>
        </w:trPr>
        <w:tc>
          <w:tcPr>
            <w:tcW w:w="510" w:type="dxa"/>
          </w:tcPr>
          <w:p w:rsidR="000E7702" w:rsidRPr="00F37A37" w:rsidRDefault="000E7702" w:rsidP="00C43CD8">
            <w:pPr>
              <w:spacing w:line="360" w:lineRule="auto"/>
              <w:jc w:val="both"/>
              <w:rPr>
                <w:rFonts w:ascii="Times New Roman" w:hAnsi="Times New Roman" w:cs="Times New Roman"/>
                <w:color w:val="FF6600"/>
                <w:sz w:val="24"/>
                <w:szCs w:val="24"/>
              </w:rPr>
            </w:pPr>
            <w:r w:rsidRPr="00F37A37">
              <w:rPr>
                <w:rFonts w:ascii="Times New Roman" w:hAnsi="Times New Roman" w:cs="Times New Roman"/>
                <w:color w:val="FF6600"/>
                <w:sz w:val="24"/>
                <w:szCs w:val="24"/>
              </w:rPr>
              <w:t>1</w:t>
            </w:r>
          </w:p>
        </w:tc>
        <w:tc>
          <w:tcPr>
            <w:tcW w:w="3468" w:type="dxa"/>
          </w:tcPr>
          <w:p w:rsidR="000E7702" w:rsidRPr="00F37A37" w:rsidRDefault="000E7702"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Type II restriction endonucleases</w:t>
            </w:r>
          </w:p>
        </w:tc>
        <w:tc>
          <w:tcPr>
            <w:tcW w:w="6120" w:type="dxa"/>
          </w:tcPr>
          <w:p w:rsidR="000E7702" w:rsidRPr="00F37A37" w:rsidRDefault="000E7702"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Cleave DNAs at specific base sequences DNA ligase Joins two DNA molecules or fragments</w:t>
            </w:r>
          </w:p>
        </w:tc>
      </w:tr>
      <w:tr w:rsidR="000E7702" w:rsidRPr="00C43CD8" w:rsidTr="00682D62">
        <w:tc>
          <w:tcPr>
            <w:tcW w:w="510" w:type="dxa"/>
          </w:tcPr>
          <w:p w:rsidR="000E7702" w:rsidRPr="00F37A37" w:rsidRDefault="000E7702" w:rsidP="00C43CD8">
            <w:pPr>
              <w:spacing w:line="360" w:lineRule="auto"/>
              <w:jc w:val="both"/>
              <w:rPr>
                <w:rFonts w:ascii="Times New Roman" w:hAnsi="Times New Roman" w:cs="Times New Roman"/>
                <w:color w:val="FF6600"/>
                <w:sz w:val="24"/>
                <w:szCs w:val="24"/>
              </w:rPr>
            </w:pPr>
            <w:r w:rsidRPr="00F37A37">
              <w:rPr>
                <w:rFonts w:ascii="Times New Roman" w:hAnsi="Times New Roman" w:cs="Times New Roman"/>
                <w:color w:val="FF6600"/>
                <w:sz w:val="24"/>
                <w:szCs w:val="24"/>
              </w:rPr>
              <w:t>2</w:t>
            </w:r>
          </w:p>
        </w:tc>
        <w:tc>
          <w:tcPr>
            <w:tcW w:w="3468" w:type="dxa"/>
          </w:tcPr>
          <w:p w:rsidR="000E7702" w:rsidRPr="00F37A37" w:rsidRDefault="000E7702"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DNA polymerase I (E. coli)</w:t>
            </w:r>
          </w:p>
        </w:tc>
        <w:tc>
          <w:tcPr>
            <w:tcW w:w="6120" w:type="dxa"/>
          </w:tcPr>
          <w:p w:rsidR="000E7702" w:rsidRPr="00F37A37" w:rsidRDefault="000E7702"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Fills gaps in duplexes by stepwise addition of nucleotides to 3’ ends</w:t>
            </w:r>
          </w:p>
        </w:tc>
      </w:tr>
      <w:tr w:rsidR="000E7702" w:rsidRPr="00C43CD8" w:rsidTr="00682D62">
        <w:tc>
          <w:tcPr>
            <w:tcW w:w="510" w:type="dxa"/>
          </w:tcPr>
          <w:p w:rsidR="000E7702" w:rsidRPr="00F37A37" w:rsidRDefault="000E7702" w:rsidP="00C43CD8">
            <w:pPr>
              <w:spacing w:line="360" w:lineRule="auto"/>
              <w:jc w:val="both"/>
              <w:rPr>
                <w:rFonts w:ascii="Times New Roman" w:hAnsi="Times New Roman" w:cs="Times New Roman"/>
                <w:color w:val="FF6600"/>
                <w:sz w:val="24"/>
                <w:szCs w:val="24"/>
              </w:rPr>
            </w:pPr>
            <w:r w:rsidRPr="00F37A37">
              <w:rPr>
                <w:rFonts w:ascii="Times New Roman" w:hAnsi="Times New Roman" w:cs="Times New Roman"/>
                <w:color w:val="FF6600"/>
                <w:sz w:val="24"/>
                <w:szCs w:val="24"/>
              </w:rPr>
              <w:t>3</w:t>
            </w:r>
          </w:p>
        </w:tc>
        <w:tc>
          <w:tcPr>
            <w:tcW w:w="3468" w:type="dxa"/>
          </w:tcPr>
          <w:p w:rsidR="000E7702" w:rsidRPr="00F37A37" w:rsidRDefault="000E7702"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Reverse transcriptase</w:t>
            </w:r>
          </w:p>
        </w:tc>
        <w:tc>
          <w:tcPr>
            <w:tcW w:w="6120" w:type="dxa"/>
          </w:tcPr>
          <w:p w:rsidR="000E7702" w:rsidRPr="00F37A37" w:rsidRDefault="000E7702"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Makes a DNA copy of an RNA molecule</w:t>
            </w:r>
          </w:p>
        </w:tc>
      </w:tr>
      <w:tr w:rsidR="000E7702" w:rsidRPr="00C43CD8" w:rsidTr="00682D62">
        <w:tc>
          <w:tcPr>
            <w:tcW w:w="510" w:type="dxa"/>
          </w:tcPr>
          <w:p w:rsidR="000E7702" w:rsidRPr="00F37A37" w:rsidRDefault="000E7702" w:rsidP="00C43CD8">
            <w:pPr>
              <w:spacing w:line="360" w:lineRule="auto"/>
              <w:jc w:val="both"/>
              <w:rPr>
                <w:rFonts w:ascii="Times New Roman" w:hAnsi="Times New Roman" w:cs="Times New Roman"/>
                <w:color w:val="FF6600"/>
                <w:sz w:val="24"/>
                <w:szCs w:val="24"/>
              </w:rPr>
            </w:pPr>
            <w:r w:rsidRPr="00F37A37">
              <w:rPr>
                <w:rFonts w:ascii="Times New Roman" w:hAnsi="Times New Roman" w:cs="Times New Roman"/>
                <w:color w:val="FF6600"/>
                <w:sz w:val="24"/>
                <w:szCs w:val="24"/>
              </w:rPr>
              <w:t>4</w:t>
            </w:r>
          </w:p>
        </w:tc>
        <w:tc>
          <w:tcPr>
            <w:tcW w:w="3468" w:type="dxa"/>
          </w:tcPr>
          <w:p w:rsidR="000E7702" w:rsidRPr="00F37A37" w:rsidRDefault="000E7702"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Polynucleotide kinase</w:t>
            </w:r>
          </w:p>
        </w:tc>
        <w:tc>
          <w:tcPr>
            <w:tcW w:w="6120" w:type="dxa"/>
          </w:tcPr>
          <w:p w:rsidR="000E7702" w:rsidRPr="00F37A37" w:rsidRDefault="000E7702"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Adds a phosphate to the 5’ OH ends of a linear duplex</w:t>
            </w:r>
          </w:p>
        </w:tc>
      </w:tr>
      <w:tr w:rsidR="000E7702" w:rsidRPr="00C43CD8" w:rsidTr="00682D62">
        <w:tc>
          <w:tcPr>
            <w:tcW w:w="510" w:type="dxa"/>
          </w:tcPr>
          <w:p w:rsidR="000E7702" w:rsidRPr="00F37A37" w:rsidRDefault="000E7702" w:rsidP="00C43CD8">
            <w:pPr>
              <w:spacing w:line="360" w:lineRule="auto"/>
              <w:jc w:val="both"/>
              <w:rPr>
                <w:rFonts w:ascii="Times New Roman" w:hAnsi="Times New Roman" w:cs="Times New Roman"/>
                <w:color w:val="FF6600"/>
                <w:sz w:val="24"/>
                <w:szCs w:val="24"/>
              </w:rPr>
            </w:pPr>
            <w:r w:rsidRPr="00F37A37">
              <w:rPr>
                <w:rFonts w:ascii="Times New Roman" w:hAnsi="Times New Roman" w:cs="Times New Roman"/>
                <w:color w:val="FF6600"/>
                <w:sz w:val="24"/>
                <w:szCs w:val="24"/>
              </w:rPr>
              <w:t>5</w:t>
            </w:r>
          </w:p>
        </w:tc>
        <w:tc>
          <w:tcPr>
            <w:tcW w:w="3468" w:type="dxa"/>
          </w:tcPr>
          <w:p w:rsidR="000E7702" w:rsidRPr="00F37A37" w:rsidRDefault="000E7702"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Terminal transferase</w:t>
            </w:r>
          </w:p>
        </w:tc>
        <w:tc>
          <w:tcPr>
            <w:tcW w:w="6120" w:type="dxa"/>
          </w:tcPr>
          <w:p w:rsidR="000E7702" w:rsidRPr="00F37A37" w:rsidRDefault="000E7702"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Adds homopolymer tails to the 3’-OH ends of a linear duplex</w:t>
            </w:r>
          </w:p>
        </w:tc>
      </w:tr>
      <w:tr w:rsidR="000E7702" w:rsidRPr="00C43CD8" w:rsidTr="00682D62">
        <w:tc>
          <w:tcPr>
            <w:tcW w:w="510" w:type="dxa"/>
          </w:tcPr>
          <w:p w:rsidR="000E7702" w:rsidRPr="00F37A37" w:rsidRDefault="000E7702" w:rsidP="00C43CD8">
            <w:pPr>
              <w:spacing w:line="360" w:lineRule="auto"/>
              <w:jc w:val="both"/>
              <w:rPr>
                <w:rFonts w:ascii="Times New Roman" w:hAnsi="Times New Roman" w:cs="Times New Roman"/>
                <w:color w:val="FF6600"/>
                <w:sz w:val="24"/>
                <w:szCs w:val="24"/>
              </w:rPr>
            </w:pPr>
            <w:r w:rsidRPr="00F37A37">
              <w:rPr>
                <w:rFonts w:ascii="Times New Roman" w:hAnsi="Times New Roman" w:cs="Times New Roman"/>
                <w:color w:val="FF6600"/>
                <w:sz w:val="24"/>
                <w:szCs w:val="24"/>
              </w:rPr>
              <w:t>6</w:t>
            </w:r>
          </w:p>
        </w:tc>
        <w:tc>
          <w:tcPr>
            <w:tcW w:w="3468" w:type="dxa"/>
          </w:tcPr>
          <w:p w:rsidR="000E7702" w:rsidRPr="00F37A37" w:rsidRDefault="000E7702"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Exonuclease III</w:t>
            </w:r>
          </w:p>
        </w:tc>
        <w:tc>
          <w:tcPr>
            <w:tcW w:w="6120" w:type="dxa"/>
          </w:tcPr>
          <w:p w:rsidR="000E7702" w:rsidRPr="00F37A37" w:rsidRDefault="000E7702"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Removes nucleotide residues from the 3’ends of a DNA strand</w:t>
            </w:r>
          </w:p>
        </w:tc>
      </w:tr>
      <w:tr w:rsidR="000E7702" w:rsidRPr="00C43CD8" w:rsidTr="00682D62">
        <w:tc>
          <w:tcPr>
            <w:tcW w:w="510" w:type="dxa"/>
          </w:tcPr>
          <w:p w:rsidR="000E7702" w:rsidRPr="00F37A37" w:rsidRDefault="000E7702" w:rsidP="00C43CD8">
            <w:pPr>
              <w:spacing w:line="360" w:lineRule="auto"/>
              <w:jc w:val="both"/>
              <w:rPr>
                <w:rFonts w:ascii="Times New Roman" w:hAnsi="Times New Roman" w:cs="Times New Roman"/>
                <w:color w:val="FF6600"/>
                <w:sz w:val="24"/>
                <w:szCs w:val="24"/>
              </w:rPr>
            </w:pPr>
            <w:r w:rsidRPr="00F37A37">
              <w:rPr>
                <w:rFonts w:ascii="Times New Roman" w:hAnsi="Times New Roman" w:cs="Times New Roman"/>
                <w:color w:val="FF6600"/>
                <w:sz w:val="24"/>
                <w:szCs w:val="24"/>
              </w:rPr>
              <w:t>7</w:t>
            </w:r>
          </w:p>
        </w:tc>
        <w:tc>
          <w:tcPr>
            <w:tcW w:w="3468" w:type="dxa"/>
          </w:tcPr>
          <w:p w:rsidR="000E7702" w:rsidRPr="00F37A37" w:rsidRDefault="000E7702"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Bacteriophage λ exonuclease</w:t>
            </w:r>
          </w:p>
        </w:tc>
        <w:tc>
          <w:tcPr>
            <w:tcW w:w="6120" w:type="dxa"/>
          </w:tcPr>
          <w:p w:rsidR="000E7702" w:rsidRPr="00F37A37" w:rsidRDefault="000E7702"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Removes nucleotides from the 5’ ends of a duplex to expose single-stranded 3’ ends</w:t>
            </w:r>
          </w:p>
        </w:tc>
      </w:tr>
      <w:tr w:rsidR="000E7702" w:rsidRPr="00C43CD8" w:rsidTr="00682D62">
        <w:tc>
          <w:tcPr>
            <w:tcW w:w="510" w:type="dxa"/>
          </w:tcPr>
          <w:p w:rsidR="000E7702" w:rsidRPr="00F37A37" w:rsidRDefault="000E7702" w:rsidP="00C43CD8">
            <w:pPr>
              <w:spacing w:line="360" w:lineRule="auto"/>
              <w:jc w:val="both"/>
              <w:rPr>
                <w:rFonts w:ascii="Times New Roman" w:hAnsi="Times New Roman" w:cs="Times New Roman"/>
                <w:color w:val="FF6600"/>
                <w:sz w:val="24"/>
                <w:szCs w:val="24"/>
              </w:rPr>
            </w:pPr>
            <w:r w:rsidRPr="00F37A37">
              <w:rPr>
                <w:rFonts w:ascii="Times New Roman" w:hAnsi="Times New Roman" w:cs="Times New Roman"/>
                <w:color w:val="FF6600"/>
                <w:sz w:val="24"/>
                <w:szCs w:val="24"/>
              </w:rPr>
              <w:t>8</w:t>
            </w:r>
          </w:p>
        </w:tc>
        <w:tc>
          <w:tcPr>
            <w:tcW w:w="3468" w:type="dxa"/>
          </w:tcPr>
          <w:p w:rsidR="000E7702" w:rsidRPr="00F37A37" w:rsidRDefault="000E7702"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Alkaline phosphatase</w:t>
            </w:r>
          </w:p>
        </w:tc>
        <w:tc>
          <w:tcPr>
            <w:tcW w:w="6120" w:type="dxa"/>
          </w:tcPr>
          <w:p w:rsidR="000E7702" w:rsidRPr="00F37A37" w:rsidRDefault="000E7702" w:rsidP="00C43CD8">
            <w:p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Removes terminal phosphates from either the 5’ or 3’ end (or both</w:t>
            </w:r>
          </w:p>
        </w:tc>
      </w:tr>
    </w:tbl>
    <w:p w:rsidR="001C3178" w:rsidRDefault="001C3178" w:rsidP="001C3178">
      <w:pPr>
        <w:pStyle w:val="ListParagraph"/>
        <w:shd w:val="clear" w:color="auto" w:fill="FFFFFF"/>
        <w:spacing w:before="120" w:after="120" w:line="360" w:lineRule="auto"/>
        <w:jc w:val="both"/>
        <w:outlineLvl w:val="2"/>
        <w:rPr>
          <w:rFonts w:ascii="Times New Roman" w:eastAsia="Times New Roman" w:hAnsi="Times New Roman" w:cs="Times New Roman"/>
          <w:color w:val="7030A0"/>
          <w:sz w:val="28"/>
          <w:szCs w:val="24"/>
        </w:rPr>
      </w:pPr>
    </w:p>
    <w:p w:rsidR="00F52EA0" w:rsidRPr="001C3178" w:rsidRDefault="00F52EA0" w:rsidP="001C3178">
      <w:pPr>
        <w:pStyle w:val="ListParagraph"/>
        <w:numPr>
          <w:ilvl w:val="0"/>
          <w:numId w:val="4"/>
        </w:numPr>
        <w:shd w:val="clear" w:color="auto" w:fill="FFFFFF"/>
        <w:spacing w:before="120" w:after="120" w:line="360" w:lineRule="auto"/>
        <w:jc w:val="both"/>
        <w:outlineLvl w:val="2"/>
        <w:rPr>
          <w:rFonts w:ascii="Times New Roman" w:eastAsia="Times New Roman" w:hAnsi="Times New Roman" w:cs="Times New Roman"/>
          <w:color w:val="7030A0"/>
          <w:sz w:val="28"/>
          <w:szCs w:val="24"/>
        </w:rPr>
      </w:pPr>
      <w:r w:rsidRPr="001C3178">
        <w:rPr>
          <w:rFonts w:ascii="Times New Roman" w:eastAsia="Times New Roman" w:hAnsi="Times New Roman" w:cs="Times New Roman"/>
          <w:color w:val="7030A0"/>
          <w:sz w:val="28"/>
          <w:szCs w:val="24"/>
        </w:rPr>
        <w:t>Polymerase Chain Reaction (PCR)</w:t>
      </w:r>
    </w:p>
    <w:p w:rsidR="00F52EA0" w:rsidRPr="00C43CD8" w:rsidRDefault="00F52EA0"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 xml:space="preserve">Polymerase chain reaction (PCR) is a method by which millions of copies of a </w:t>
      </w:r>
      <w:r w:rsidR="00962E69">
        <w:rPr>
          <w:rFonts w:ascii="Times New Roman" w:eastAsia="Times New Roman" w:hAnsi="Times New Roman" w:cs="Times New Roman"/>
          <w:color w:val="373D3F"/>
          <w:sz w:val="24"/>
          <w:szCs w:val="24"/>
        </w:rPr>
        <w:t xml:space="preserve">single  </w:t>
      </w:r>
      <w:r w:rsidRPr="00C43CD8">
        <w:rPr>
          <w:rFonts w:ascii="Times New Roman" w:eastAsia="Times New Roman" w:hAnsi="Times New Roman" w:cs="Times New Roman"/>
          <w:color w:val="373D3F"/>
          <w:sz w:val="24"/>
          <w:szCs w:val="24"/>
        </w:rPr>
        <w:t xml:space="preserve">DNA fragment are produced in a test tube </w:t>
      </w:r>
      <w:r w:rsidR="004B21C9">
        <w:rPr>
          <w:rFonts w:ascii="Times New Roman" w:eastAsia="Times New Roman" w:hAnsi="Times New Roman" w:cs="Times New Roman"/>
          <w:color w:val="373D3F"/>
          <w:sz w:val="24"/>
          <w:szCs w:val="24"/>
        </w:rPr>
        <w:t xml:space="preserve">within </w:t>
      </w:r>
      <w:r w:rsidRPr="00C43CD8">
        <w:rPr>
          <w:rFonts w:ascii="Times New Roman" w:eastAsia="Times New Roman" w:hAnsi="Times New Roman" w:cs="Times New Roman"/>
          <w:color w:val="373D3F"/>
          <w:sz w:val="24"/>
          <w:szCs w:val="24"/>
        </w:rPr>
        <w:t>few hours. The basic steps in PCR reaction were discussed in the Lesson on PCR and Gel Electrophoresis.</w:t>
      </w:r>
      <w:r w:rsidR="00C43CD8">
        <w:rPr>
          <w:rFonts w:ascii="Times New Roman" w:eastAsia="Times New Roman" w:hAnsi="Times New Roman" w:cs="Times New Roman"/>
          <w:color w:val="373D3F"/>
          <w:sz w:val="24"/>
          <w:szCs w:val="24"/>
        </w:rPr>
        <w:t xml:space="preserve"> </w:t>
      </w:r>
      <w:r w:rsidRPr="00C43CD8">
        <w:rPr>
          <w:rFonts w:ascii="Times New Roman" w:eastAsia="Times New Roman" w:hAnsi="Times New Roman" w:cs="Times New Roman"/>
          <w:color w:val="373D3F"/>
          <w:sz w:val="24"/>
          <w:szCs w:val="24"/>
        </w:rPr>
        <w:t>Once the sequence of a particular gene is known, it becomes possible to use PCR to isolate that gene from any DNA sample</w:t>
      </w:r>
      <w:r w:rsidR="00C43CD8" w:rsidRPr="00C43CD8">
        <w:rPr>
          <w:rFonts w:ascii="Times New Roman" w:eastAsia="Times New Roman" w:hAnsi="Times New Roman" w:cs="Times New Roman"/>
          <w:color w:val="373D3F"/>
          <w:sz w:val="24"/>
          <w:szCs w:val="24"/>
        </w:rPr>
        <w:t xml:space="preserve">, </w:t>
      </w:r>
      <w:r w:rsidRPr="00C43CD8">
        <w:rPr>
          <w:rFonts w:ascii="Times New Roman" w:eastAsia="Times New Roman" w:hAnsi="Times New Roman" w:cs="Times New Roman"/>
          <w:color w:val="373D3F"/>
          <w:sz w:val="24"/>
          <w:szCs w:val="24"/>
        </w:rPr>
        <w:t xml:space="preserve">at the genomic level a gene </w:t>
      </w:r>
      <w:r w:rsidR="00B65A34">
        <w:rPr>
          <w:rFonts w:ascii="Times New Roman" w:eastAsia="Times New Roman" w:hAnsi="Times New Roman" w:cs="Times New Roman"/>
          <w:color w:val="373D3F"/>
          <w:sz w:val="24"/>
          <w:szCs w:val="24"/>
        </w:rPr>
        <w:t xml:space="preserve">consist </w:t>
      </w:r>
      <w:r w:rsidR="00B65A34" w:rsidRPr="00C43CD8">
        <w:rPr>
          <w:rFonts w:ascii="Times New Roman" w:eastAsia="Times New Roman" w:hAnsi="Times New Roman" w:cs="Times New Roman"/>
          <w:color w:val="373D3F"/>
          <w:sz w:val="24"/>
          <w:szCs w:val="24"/>
        </w:rPr>
        <w:t>of</w:t>
      </w:r>
      <w:r w:rsidRPr="00C43CD8">
        <w:rPr>
          <w:rFonts w:ascii="Times New Roman" w:eastAsia="Times New Roman" w:hAnsi="Times New Roman" w:cs="Times New Roman"/>
          <w:color w:val="373D3F"/>
          <w:sz w:val="24"/>
          <w:szCs w:val="24"/>
        </w:rPr>
        <w:t xml:space="preserve"> regulatory sequences, coding, and non-coding sequences. Thus, if the goal is to use PCR to isolate both regulatory and non-regulatory sequences of a gene, the approach would be to use DNA as the starting material.</w:t>
      </w:r>
    </w:p>
    <w:p w:rsidR="00C43CD8" w:rsidRPr="00C43CD8" w:rsidRDefault="00F52EA0" w:rsidP="00C43CD8">
      <w:pPr>
        <w:shd w:val="clear" w:color="auto" w:fill="FFFFFF"/>
        <w:spacing w:before="24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lastRenderedPageBreak/>
        <w:t xml:space="preserve">In cloning genes by PCR, restriction enzyme sites are </w:t>
      </w:r>
      <w:r w:rsidR="00B65A34">
        <w:rPr>
          <w:rFonts w:ascii="Times New Roman" w:eastAsia="Times New Roman" w:hAnsi="Times New Roman" w:cs="Times New Roman"/>
          <w:color w:val="373D3F"/>
          <w:sz w:val="24"/>
          <w:szCs w:val="24"/>
        </w:rPr>
        <w:t xml:space="preserve">incorporated </w:t>
      </w:r>
      <w:r w:rsidR="00B65A34" w:rsidRPr="00C43CD8">
        <w:rPr>
          <w:rFonts w:ascii="Times New Roman" w:eastAsia="Times New Roman" w:hAnsi="Times New Roman" w:cs="Times New Roman"/>
          <w:color w:val="373D3F"/>
          <w:sz w:val="24"/>
          <w:szCs w:val="24"/>
        </w:rPr>
        <w:t>at</w:t>
      </w:r>
      <w:r w:rsidRPr="00C43CD8">
        <w:rPr>
          <w:rFonts w:ascii="Times New Roman" w:eastAsia="Times New Roman" w:hAnsi="Times New Roman" w:cs="Times New Roman"/>
          <w:color w:val="373D3F"/>
          <w:sz w:val="24"/>
          <w:szCs w:val="24"/>
        </w:rPr>
        <w:t xml:space="preserve"> the 5′-end of the primers to facilitate cloning of PCR fragments.  A few additional nucleotides (~6 nucleotides) added at the 5′-end of the restriction sites to facilitate restriction digestion of PCR products prior to cloning in a plasmid vector.  Alternative</w:t>
      </w:r>
      <w:r w:rsidR="00B65A34">
        <w:rPr>
          <w:rFonts w:ascii="Times New Roman" w:eastAsia="Times New Roman" w:hAnsi="Times New Roman" w:cs="Times New Roman"/>
          <w:color w:val="373D3F"/>
          <w:sz w:val="24"/>
          <w:szCs w:val="24"/>
        </w:rPr>
        <w:t xml:space="preserve">ly, PCR products can </w:t>
      </w:r>
      <w:r w:rsidRPr="00C43CD8">
        <w:rPr>
          <w:rFonts w:ascii="Times New Roman" w:eastAsia="Times New Roman" w:hAnsi="Times New Roman" w:cs="Times New Roman"/>
          <w:color w:val="373D3F"/>
          <w:sz w:val="24"/>
          <w:szCs w:val="24"/>
        </w:rPr>
        <w:t>be cloned directly into a T-</w:t>
      </w:r>
      <w:r w:rsidR="00C43CD8" w:rsidRPr="00C43CD8">
        <w:rPr>
          <w:rFonts w:ascii="Times New Roman" w:eastAsia="Times New Roman" w:hAnsi="Times New Roman" w:cs="Times New Roman"/>
          <w:color w:val="373D3F"/>
          <w:sz w:val="24"/>
          <w:szCs w:val="24"/>
        </w:rPr>
        <w:t xml:space="preserve">A cloning </w:t>
      </w:r>
      <w:r w:rsidRPr="00C43CD8">
        <w:rPr>
          <w:rFonts w:ascii="Times New Roman" w:eastAsia="Times New Roman" w:hAnsi="Times New Roman" w:cs="Times New Roman"/>
          <w:color w:val="373D3F"/>
          <w:sz w:val="24"/>
          <w:szCs w:val="24"/>
        </w:rPr>
        <w:t>vector without restriction digestions in</w:t>
      </w:r>
      <w:r w:rsidRPr="00C43CD8">
        <w:rPr>
          <w:rFonts w:ascii="Times New Roman" w:eastAsia="Times New Roman" w:hAnsi="Times New Roman" w:cs="Times New Roman"/>
          <w:i/>
          <w:iCs/>
          <w:color w:val="373D3F"/>
          <w:sz w:val="24"/>
          <w:szCs w:val="24"/>
        </w:rPr>
        <w:t> E. coli</w:t>
      </w:r>
      <w:r w:rsidR="00C43CD8" w:rsidRPr="00C43CD8">
        <w:rPr>
          <w:rFonts w:ascii="Times New Roman" w:eastAsia="Times New Roman" w:hAnsi="Times New Roman" w:cs="Times New Roman"/>
          <w:color w:val="373D3F"/>
          <w:sz w:val="24"/>
          <w:szCs w:val="24"/>
        </w:rPr>
        <w:t xml:space="preserve"> because the PCR product obtained from the PCR reactions using </w:t>
      </w:r>
      <w:r w:rsidR="00C43CD8" w:rsidRPr="008D521F">
        <w:rPr>
          <w:rFonts w:ascii="Times New Roman" w:eastAsia="Times New Roman" w:hAnsi="Times New Roman" w:cs="Times New Roman"/>
          <w:i/>
          <w:color w:val="373D3F"/>
          <w:sz w:val="24"/>
          <w:szCs w:val="24"/>
        </w:rPr>
        <w:t>Taq</w:t>
      </w:r>
      <w:r w:rsidR="00C43CD8" w:rsidRPr="00C43CD8">
        <w:rPr>
          <w:rFonts w:ascii="Times New Roman" w:eastAsia="Times New Roman" w:hAnsi="Times New Roman" w:cs="Times New Roman"/>
          <w:color w:val="373D3F"/>
          <w:sz w:val="24"/>
          <w:szCs w:val="24"/>
        </w:rPr>
        <w:t xml:space="preserve"> polymerase includes A overhangs.</w:t>
      </w:r>
    </w:p>
    <w:p w:rsidR="00F52EA0" w:rsidRPr="00C43CD8" w:rsidRDefault="00F52EA0" w:rsidP="00C43CD8">
      <w:pPr>
        <w:shd w:val="clear" w:color="auto" w:fill="FFFFFF"/>
        <w:spacing w:before="24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After cloning into </w:t>
      </w:r>
      <w:r w:rsidRPr="00C43CD8">
        <w:rPr>
          <w:rFonts w:ascii="Times New Roman" w:eastAsia="Times New Roman" w:hAnsi="Times New Roman" w:cs="Times New Roman"/>
          <w:i/>
          <w:iCs/>
          <w:color w:val="373D3F"/>
          <w:sz w:val="24"/>
          <w:szCs w:val="24"/>
        </w:rPr>
        <w:t>E. coli</w:t>
      </w:r>
      <w:r w:rsidRPr="00C43CD8">
        <w:rPr>
          <w:rFonts w:ascii="Times New Roman" w:eastAsia="Times New Roman" w:hAnsi="Times New Roman" w:cs="Times New Roman"/>
          <w:color w:val="373D3F"/>
          <w:sz w:val="24"/>
          <w:szCs w:val="24"/>
        </w:rPr>
        <w:t>, the fragment is analyzed by sequencing and then sub-cloned into suitable vectors for expression studies.</w:t>
      </w:r>
      <w:r w:rsidR="00C43CD8" w:rsidRPr="00C43CD8">
        <w:rPr>
          <w:rFonts w:ascii="Times New Roman" w:eastAsia="Times New Roman" w:hAnsi="Times New Roman" w:cs="Times New Roman"/>
          <w:color w:val="373D3F"/>
          <w:sz w:val="24"/>
          <w:szCs w:val="24"/>
        </w:rPr>
        <w:t xml:space="preserve"> </w:t>
      </w:r>
      <w:r w:rsidRPr="00C43CD8">
        <w:rPr>
          <w:rFonts w:ascii="Times New Roman" w:eastAsia="Times New Roman" w:hAnsi="Times New Roman" w:cs="Times New Roman"/>
          <w:color w:val="373D3F"/>
          <w:sz w:val="24"/>
          <w:szCs w:val="24"/>
        </w:rPr>
        <w:t>Like all other biochemical processes, DNA synthesis by PCR is not a perfect process, and occasionally the polymerase enzyme will add an incorrect base to the growing DNA strand. In the context of DNA replication in a cell, the errors are corrected by the</w:t>
      </w:r>
      <w:r w:rsidR="00B65A34">
        <w:rPr>
          <w:rFonts w:ascii="Times New Roman" w:eastAsia="Times New Roman" w:hAnsi="Times New Roman" w:cs="Times New Roman"/>
          <w:color w:val="373D3F"/>
          <w:sz w:val="24"/>
          <w:szCs w:val="24"/>
        </w:rPr>
        <w:t xml:space="preserve"> different </w:t>
      </w:r>
      <w:r w:rsidRPr="00C43CD8">
        <w:rPr>
          <w:rFonts w:ascii="Times New Roman" w:eastAsia="Times New Roman" w:hAnsi="Times New Roman" w:cs="Times New Roman"/>
          <w:color w:val="373D3F"/>
          <w:sz w:val="24"/>
          <w:szCs w:val="24"/>
        </w:rPr>
        <w:t xml:space="preserve">DNA </w:t>
      </w:r>
      <w:r w:rsidR="00C43CD8" w:rsidRPr="00C43CD8">
        <w:rPr>
          <w:rFonts w:ascii="Times New Roman" w:eastAsia="Times New Roman" w:hAnsi="Times New Roman" w:cs="Times New Roman"/>
          <w:color w:val="373D3F"/>
          <w:sz w:val="24"/>
          <w:szCs w:val="24"/>
        </w:rPr>
        <w:t>polymerase;</w:t>
      </w:r>
      <w:r w:rsidRPr="00C43CD8">
        <w:rPr>
          <w:rFonts w:ascii="Times New Roman" w:eastAsia="Times New Roman" w:hAnsi="Times New Roman" w:cs="Times New Roman"/>
          <w:color w:val="373D3F"/>
          <w:sz w:val="24"/>
          <w:szCs w:val="24"/>
        </w:rPr>
        <w:t xml:space="preserve"> this is called “proofreading”. Commercially available </w:t>
      </w:r>
      <w:r w:rsidR="00B65A34">
        <w:rPr>
          <w:rFonts w:ascii="Times New Roman" w:eastAsia="Times New Roman" w:hAnsi="Times New Roman" w:cs="Times New Roman"/>
          <w:color w:val="373D3F"/>
          <w:sz w:val="24"/>
          <w:szCs w:val="24"/>
        </w:rPr>
        <w:t xml:space="preserve">DNA </w:t>
      </w:r>
      <w:r w:rsidRPr="00C43CD8">
        <w:rPr>
          <w:rFonts w:ascii="Times New Roman" w:eastAsia="Times New Roman" w:hAnsi="Times New Roman" w:cs="Times New Roman"/>
          <w:color w:val="373D3F"/>
          <w:sz w:val="24"/>
          <w:szCs w:val="24"/>
        </w:rPr>
        <w:t>polymerases may or may n</w:t>
      </w:r>
      <w:r w:rsidR="001B5C54">
        <w:rPr>
          <w:rFonts w:ascii="Times New Roman" w:eastAsia="Times New Roman" w:hAnsi="Times New Roman" w:cs="Times New Roman"/>
          <w:color w:val="373D3F"/>
          <w:sz w:val="24"/>
          <w:szCs w:val="24"/>
        </w:rPr>
        <w:t xml:space="preserve">ot possess the </w:t>
      </w:r>
      <w:r w:rsidR="00C43CD8" w:rsidRPr="00C43CD8">
        <w:rPr>
          <w:rFonts w:ascii="Times New Roman" w:eastAsia="Times New Roman" w:hAnsi="Times New Roman" w:cs="Times New Roman"/>
          <w:color w:val="373D3F"/>
          <w:sz w:val="24"/>
          <w:szCs w:val="24"/>
        </w:rPr>
        <w:t xml:space="preserve">proofreading capability. But in order to achieve the proof reading in the PCR reactions we need to use the </w:t>
      </w:r>
      <w:r w:rsidR="008D521F">
        <w:rPr>
          <w:rFonts w:ascii="Times New Roman" w:eastAsia="Times New Roman" w:hAnsi="Times New Roman" w:cs="Times New Roman"/>
          <w:color w:val="373D3F"/>
          <w:sz w:val="24"/>
          <w:szCs w:val="24"/>
        </w:rPr>
        <w:t xml:space="preserve">high fidelity </w:t>
      </w:r>
      <w:r w:rsidR="008D521F" w:rsidRPr="00C43CD8">
        <w:rPr>
          <w:rFonts w:ascii="Times New Roman" w:eastAsia="Times New Roman" w:hAnsi="Times New Roman" w:cs="Times New Roman"/>
          <w:color w:val="373D3F"/>
          <w:sz w:val="24"/>
          <w:szCs w:val="24"/>
        </w:rPr>
        <w:t>DNA</w:t>
      </w:r>
      <w:r w:rsidR="00C43CD8" w:rsidRPr="00C43CD8">
        <w:rPr>
          <w:rFonts w:ascii="Times New Roman" w:eastAsia="Times New Roman" w:hAnsi="Times New Roman" w:cs="Times New Roman"/>
          <w:color w:val="373D3F"/>
          <w:sz w:val="24"/>
          <w:szCs w:val="24"/>
        </w:rPr>
        <w:t xml:space="preserve"> polymerase like </w:t>
      </w:r>
      <w:r w:rsidR="00C43CD8" w:rsidRPr="008D521F">
        <w:rPr>
          <w:rFonts w:ascii="Times New Roman" w:eastAsia="Times New Roman" w:hAnsi="Times New Roman" w:cs="Times New Roman"/>
          <w:i/>
          <w:color w:val="373D3F"/>
          <w:sz w:val="24"/>
          <w:szCs w:val="24"/>
        </w:rPr>
        <w:t>Pfu,</w:t>
      </w:r>
      <w:r w:rsidR="00C43CD8" w:rsidRPr="00C43CD8">
        <w:rPr>
          <w:rFonts w:ascii="Times New Roman" w:eastAsia="Times New Roman" w:hAnsi="Times New Roman" w:cs="Times New Roman"/>
          <w:color w:val="373D3F"/>
          <w:sz w:val="24"/>
          <w:szCs w:val="24"/>
        </w:rPr>
        <w:t xml:space="preserve"> vent polymerase if the PCR product is used for the Expression analysis. </w:t>
      </w:r>
    </w:p>
    <w:p w:rsidR="00F52EA0" w:rsidRPr="00C43CD8" w:rsidRDefault="00604967" w:rsidP="00C43CD8">
      <w:pPr>
        <w:shd w:val="clear" w:color="auto" w:fill="FFFFFF"/>
        <w:spacing w:before="240" w:after="0" w:line="36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8"/>
          <w:szCs w:val="24"/>
        </w:rPr>
        <w:t>Im</w:t>
      </w:r>
      <w:r w:rsidRPr="00C43CD8">
        <w:rPr>
          <w:rFonts w:ascii="Times New Roman" w:eastAsia="Times New Roman" w:hAnsi="Times New Roman" w:cs="Times New Roman"/>
          <w:color w:val="7030A0"/>
          <w:sz w:val="28"/>
          <w:szCs w:val="24"/>
        </w:rPr>
        <w:t xml:space="preserve">portant </w:t>
      </w:r>
      <w:r w:rsidR="00F52EA0" w:rsidRPr="00C43CD8">
        <w:rPr>
          <w:rFonts w:ascii="Times New Roman" w:eastAsia="Times New Roman" w:hAnsi="Times New Roman" w:cs="Times New Roman"/>
          <w:color w:val="7030A0"/>
          <w:sz w:val="28"/>
          <w:szCs w:val="24"/>
        </w:rPr>
        <w:t>consideration in PCR analysis is contamination</w:t>
      </w:r>
      <w:r w:rsidR="00F52EA0" w:rsidRPr="00C43CD8">
        <w:rPr>
          <w:rFonts w:ascii="Times New Roman" w:eastAsia="Times New Roman" w:hAnsi="Times New Roman" w:cs="Times New Roman"/>
          <w:color w:val="7030A0"/>
          <w:sz w:val="24"/>
          <w:szCs w:val="24"/>
        </w:rPr>
        <w:t>.</w:t>
      </w:r>
    </w:p>
    <w:p w:rsidR="00F52EA0" w:rsidRDefault="00F52EA0" w:rsidP="00C43CD8">
      <w:pPr>
        <w:shd w:val="clear" w:color="auto" w:fill="FFFFFF"/>
        <w:spacing w:before="24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 xml:space="preserve">Minor contamination of the starting material can have serious consequences. Recall that minute </w:t>
      </w:r>
      <w:r w:rsidRPr="00604967">
        <w:rPr>
          <w:rFonts w:ascii="Times New Roman" w:eastAsia="Times New Roman" w:hAnsi="Times New Roman" w:cs="Times New Roman"/>
          <w:sz w:val="24"/>
          <w:szCs w:val="24"/>
        </w:rPr>
        <w:t>amounts of starting DNA can be amplified to millions of copies through PCR.</w:t>
      </w:r>
      <w:r w:rsidR="00604967" w:rsidRPr="00604967">
        <w:rPr>
          <w:rFonts w:ascii="Times New Roman" w:eastAsia="Times New Roman" w:hAnsi="Times New Roman" w:cs="Times New Roman"/>
          <w:sz w:val="24"/>
          <w:szCs w:val="24"/>
        </w:rPr>
        <w:t xml:space="preserve"> If one accidentally </w:t>
      </w:r>
      <w:r w:rsidRPr="00604967">
        <w:rPr>
          <w:rFonts w:ascii="Times New Roman" w:eastAsia="Times New Roman" w:hAnsi="Times New Roman" w:cs="Times New Roman"/>
          <w:sz w:val="24"/>
          <w:szCs w:val="24"/>
        </w:rPr>
        <w:t xml:space="preserve">  mixed DNA from different sources, the results will be confounding making it impossible to distinguish lines</w:t>
      </w:r>
      <w:r w:rsidR="00604967" w:rsidRPr="00604967">
        <w:rPr>
          <w:rFonts w:ascii="Times New Roman" w:eastAsia="Times New Roman" w:hAnsi="Times New Roman" w:cs="Times New Roman"/>
          <w:sz w:val="24"/>
          <w:szCs w:val="24"/>
        </w:rPr>
        <w:t xml:space="preserve"> in this regard ensures</w:t>
      </w:r>
      <w:r w:rsidRPr="00604967">
        <w:rPr>
          <w:rFonts w:ascii="Times New Roman" w:eastAsia="Times New Roman" w:hAnsi="Times New Roman" w:cs="Times New Roman"/>
          <w:sz w:val="24"/>
          <w:szCs w:val="24"/>
        </w:rPr>
        <w:t xml:space="preserve"> that proper procedures are followed in preparing PCR assays</w:t>
      </w:r>
      <w:r w:rsidRPr="00604967">
        <w:rPr>
          <w:rFonts w:ascii="Times New Roman" w:eastAsia="Times New Roman" w:hAnsi="Times New Roman" w:cs="Times New Roman"/>
          <w:color w:val="FF0000"/>
          <w:sz w:val="24"/>
          <w:szCs w:val="24"/>
        </w:rPr>
        <w:t>.</w:t>
      </w:r>
      <w:r w:rsidRPr="00C43CD8">
        <w:rPr>
          <w:rFonts w:ascii="Times New Roman" w:eastAsia="Times New Roman" w:hAnsi="Times New Roman" w:cs="Times New Roman"/>
          <w:color w:val="373D3F"/>
          <w:sz w:val="24"/>
          <w:szCs w:val="24"/>
        </w:rPr>
        <w:t xml:space="preserve"> One common </w:t>
      </w:r>
      <w:r w:rsidR="00604967" w:rsidRPr="00C43CD8">
        <w:rPr>
          <w:rFonts w:ascii="Times New Roman" w:eastAsia="Times New Roman" w:hAnsi="Times New Roman" w:cs="Times New Roman"/>
          <w:color w:val="373D3F"/>
          <w:sz w:val="24"/>
          <w:szCs w:val="24"/>
        </w:rPr>
        <w:t xml:space="preserve">contamination </w:t>
      </w:r>
      <w:r w:rsidRPr="00C43CD8">
        <w:rPr>
          <w:rFonts w:ascii="Times New Roman" w:eastAsia="Times New Roman" w:hAnsi="Times New Roman" w:cs="Times New Roman"/>
          <w:color w:val="373D3F"/>
          <w:sz w:val="24"/>
          <w:szCs w:val="24"/>
        </w:rPr>
        <w:t>source in plant biology is the products from previous amplification processes. A completed PCR reaction will contain millions of copies of amplified fragments so that even a minute droplet or aerosol from a pipette tip will contain an enormous number of amplifiable molecules. It is always essential to run negative controls which will reveal the presence of contaminating DNA in your PCR assays.</w:t>
      </w:r>
    </w:p>
    <w:p w:rsidR="001C3178" w:rsidRPr="001C3178" w:rsidRDefault="001C3178" w:rsidP="001C3178">
      <w:pPr>
        <w:pStyle w:val="ListParagraph"/>
        <w:numPr>
          <w:ilvl w:val="0"/>
          <w:numId w:val="4"/>
        </w:numPr>
        <w:shd w:val="clear" w:color="auto" w:fill="FFFFFF"/>
        <w:spacing w:before="514" w:after="343" w:line="360" w:lineRule="auto"/>
        <w:jc w:val="both"/>
        <w:outlineLvl w:val="2"/>
        <w:rPr>
          <w:rFonts w:ascii="Times New Roman" w:eastAsia="Times New Roman" w:hAnsi="Times New Roman" w:cs="Times New Roman"/>
          <w:color w:val="7030A0"/>
          <w:sz w:val="28"/>
          <w:szCs w:val="24"/>
        </w:rPr>
      </w:pPr>
      <w:r w:rsidRPr="001C3178">
        <w:rPr>
          <w:rFonts w:ascii="Times New Roman" w:eastAsia="Times New Roman" w:hAnsi="Times New Roman" w:cs="Times New Roman"/>
          <w:color w:val="7030A0"/>
          <w:sz w:val="28"/>
          <w:szCs w:val="24"/>
        </w:rPr>
        <w:t xml:space="preserve">mRNA as starting material for rDNA Technology </w:t>
      </w:r>
    </w:p>
    <w:p w:rsidR="001C3178" w:rsidRPr="00C43CD8" w:rsidRDefault="001C3178" w:rsidP="001C3178">
      <w:pPr>
        <w:shd w:val="clear" w:color="auto" w:fill="FFFFFF"/>
        <w:spacing w:before="36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The synthesis of RNA from DNA through the process of </w:t>
      </w:r>
      <w:r w:rsidRPr="00C43CD8">
        <w:rPr>
          <w:rFonts w:ascii="Times New Roman" w:eastAsia="Times New Roman" w:hAnsi="Times New Roman" w:cs="Times New Roman"/>
          <w:b/>
          <w:bCs/>
          <w:color w:val="373D3F"/>
          <w:sz w:val="24"/>
          <w:szCs w:val="24"/>
        </w:rPr>
        <w:t>transcription</w:t>
      </w:r>
      <w:r w:rsidRPr="00C43CD8">
        <w:rPr>
          <w:rFonts w:ascii="Times New Roman" w:eastAsia="Times New Roman" w:hAnsi="Times New Roman" w:cs="Times New Roman"/>
          <w:color w:val="373D3F"/>
          <w:sz w:val="24"/>
          <w:szCs w:val="24"/>
        </w:rPr>
        <w:t xml:space="preserve">. Transcription is an important step in gene expression. The mRNA produced can be isolated and “copied” back to </w:t>
      </w:r>
      <w:r w:rsidRPr="00C43CD8">
        <w:rPr>
          <w:rFonts w:ascii="Times New Roman" w:eastAsia="Times New Roman" w:hAnsi="Times New Roman" w:cs="Times New Roman"/>
          <w:color w:val="373D3F"/>
          <w:sz w:val="24"/>
          <w:szCs w:val="24"/>
        </w:rPr>
        <w:lastRenderedPageBreak/>
        <w:t>DNA by a process called </w:t>
      </w:r>
      <w:r w:rsidRPr="00C43CD8">
        <w:rPr>
          <w:rFonts w:ascii="Times New Roman" w:eastAsia="Times New Roman" w:hAnsi="Times New Roman" w:cs="Times New Roman"/>
          <w:b/>
          <w:bCs/>
          <w:color w:val="373D3F"/>
          <w:sz w:val="24"/>
          <w:szCs w:val="24"/>
        </w:rPr>
        <w:t>reverse-transcription</w:t>
      </w:r>
      <w:r w:rsidRPr="00C43CD8">
        <w:rPr>
          <w:rFonts w:ascii="Times New Roman" w:eastAsia="Times New Roman" w:hAnsi="Times New Roman" w:cs="Times New Roman"/>
          <w:color w:val="373D3F"/>
          <w:sz w:val="24"/>
          <w:szCs w:val="24"/>
        </w:rPr>
        <w:t> (Figure 5). The first step of reverse transcription mimics a strategy used by retroviruses that have RNA genomes. As part of their gene-transmission package, retroviruses contain an enzyme called RNA-dependent DNA Polymerases, referred to as </w:t>
      </w:r>
      <w:r w:rsidRPr="00C43CD8">
        <w:rPr>
          <w:rFonts w:ascii="Times New Roman" w:eastAsia="Times New Roman" w:hAnsi="Times New Roman" w:cs="Times New Roman"/>
          <w:b/>
          <w:bCs/>
          <w:color w:val="373D3F"/>
          <w:sz w:val="24"/>
          <w:szCs w:val="24"/>
        </w:rPr>
        <w:t>reverse transcriptase</w:t>
      </w:r>
      <w:r w:rsidRPr="00C43CD8">
        <w:rPr>
          <w:rFonts w:ascii="Times New Roman" w:eastAsia="Times New Roman" w:hAnsi="Times New Roman" w:cs="Times New Roman"/>
          <w:color w:val="373D3F"/>
          <w:sz w:val="24"/>
          <w:szCs w:val="24"/>
        </w:rPr>
        <w:t xml:space="preserve">. After infecting a host cell the retrovirus uses its reverse transcriptase to copy its single stranded RNA genome into a strand of complementary DNA (cDNA). The reverse transcriptase then synthesizes the second DNA strand from the first strand </w:t>
      </w:r>
      <w:r w:rsidR="00604967">
        <w:rPr>
          <w:rFonts w:ascii="Times New Roman" w:eastAsia="Times New Roman" w:hAnsi="Times New Roman" w:cs="Times New Roman"/>
          <w:color w:val="373D3F"/>
          <w:sz w:val="24"/>
          <w:szCs w:val="24"/>
        </w:rPr>
        <w:t xml:space="preserve"> of cDNA </w:t>
      </w:r>
      <w:r w:rsidRPr="00C43CD8">
        <w:rPr>
          <w:rFonts w:ascii="Times New Roman" w:eastAsia="Times New Roman" w:hAnsi="Times New Roman" w:cs="Times New Roman"/>
          <w:color w:val="373D3F"/>
          <w:sz w:val="24"/>
          <w:szCs w:val="24"/>
        </w:rPr>
        <w:t>to make a double stranded-DNA copy which</w:t>
      </w:r>
      <w:r w:rsidR="00604967">
        <w:rPr>
          <w:rFonts w:ascii="Times New Roman" w:eastAsia="Times New Roman" w:hAnsi="Times New Roman" w:cs="Times New Roman"/>
          <w:color w:val="373D3F"/>
          <w:sz w:val="24"/>
          <w:szCs w:val="24"/>
        </w:rPr>
        <w:t xml:space="preserve"> can then </w:t>
      </w:r>
      <w:r w:rsidRPr="00C43CD8">
        <w:rPr>
          <w:rFonts w:ascii="Times New Roman" w:eastAsia="Times New Roman" w:hAnsi="Times New Roman" w:cs="Times New Roman"/>
          <w:color w:val="373D3F"/>
          <w:sz w:val="24"/>
          <w:szCs w:val="24"/>
        </w:rPr>
        <w:t xml:space="preserve"> integrates into the host genome.</w:t>
      </w:r>
    </w:p>
    <w:p w:rsidR="001C3178" w:rsidRPr="00C43CD8" w:rsidRDefault="001C3178" w:rsidP="001C3178">
      <w:pPr>
        <w:shd w:val="clear" w:color="auto" w:fill="FFFFFF"/>
        <w:spacing w:before="24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If only a gene’s coding sequence is required, isolating the gene from cDNAs would be the strategy. It is important that cDNAs are synthesized from tissues expressing the gene of interest. Thus, prior knowledge of where the gene is functional is important in constructing the cDNA molecules for cloning the gene of interest.</w:t>
      </w:r>
    </w:p>
    <w:p w:rsidR="001C3178" w:rsidRPr="00C43CD8" w:rsidRDefault="001C3178" w:rsidP="001C3178">
      <w:pPr>
        <w:shd w:val="clear" w:color="auto" w:fill="FFFFFF"/>
        <w:spacing w:before="24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The cDNAs produced</w:t>
      </w:r>
      <w:r w:rsidRPr="00C43CD8">
        <w:rPr>
          <w:rFonts w:ascii="Times New Roman" w:eastAsia="Times New Roman" w:hAnsi="Times New Roman" w:cs="Times New Roman"/>
          <w:i/>
          <w:iCs/>
          <w:color w:val="373D3F"/>
          <w:sz w:val="24"/>
          <w:szCs w:val="24"/>
        </w:rPr>
        <w:t> in vitro</w:t>
      </w:r>
      <w:r w:rsidRPr="00C43CD8">
        <w:rPr>
          <w:rFonts w:ascii="Times New Roman" w:eastAsia="Times New Roman" w:hAnsi="Times New Roman" w:cs="Times New Roman"/>
          <w:color w:val="373D3F"/>
          <w:sz w:val="24"/>
          <w:szCs w:val="24"/>
        </w:rPr>
        <w:t xml:space="preserve"> (Figure </w:t>
      </w:r>
      <w:r w:rsidR="0042180D">
        <w:rPr>
          <w:rFonts w:ascii="Times New Roman" w:eastAsia="Times New Roman" w:hAnsi="Times New Roman" w:cs="Times New Roman"/>
          <w:color w:val="373D3F"/>
          <w:sz w:val="24"/>
          <w:szCs w:val="24"/>
        </w:rPr>
        <w:t>5</w:t>
      </w:r>
      <w:r w:rsidRPr="00C43CD8">
        <w:rPr>
          <w:rFonts w:ascii="Times New Roman" w:eastAsia="Times New Roman" w:hAnsi="Times New Roman" w:cs="Times New Roman"/>
          <w:color w:val="373D3F"/>
          <w:sz w:val="24"/>
          <w:szCs w:val="24"/>
        </w:rPr>
        <w:t>) can be used for PCR analysis, similar to chromosomal DNA. The combination of reverse-transcription and PCR (RT-PCR) is a valuable tool in gene cloning and quantification of mRNA.</w:t>
      </w:r>
    </w:p>
    <w:p w:rsidR="001C3178" w:rsidRDefault="001C3178" w:rsidP="0042180D">
      <w:pPr>
        <w:spacing w:line="360" w:lineRule="auto"/>
        <w:jc w:val="center"/>
        <w:rPr>
          <w:rFonts w:ascii="Times New Roman" w:eastAsia="Times New Roman" w:hAnsi="Times New Roman" w:cs="Times New Roman"/>
          <w:sz w:val="24"/>
          <w:szCs w:val="24"/>
        </w:rPr>
      </w:pPr>
      <w:r w:rsidRPr="00C43CD8">
        <w:rPr>
          <w:rFonts w:ascii="Times New Roman" w:eastAsia="Times New Roman" w:hAnsi="Times New Roman" w:cs="Times New Roman"/>
          <w:noProof/>
          <w:sz w:val="24"/>
          <w:szCs w:val="24"/>
        </w:rPr>
        <w:lastRenderedPageBreak/>
        <w:drawing>
          <wp:inline distT="0" distB="0" distL="0" distR="0">
            <wp:extent cx="5582285" cy="4093845"/>
            <wp:effectExtent l="19050" t="0" r="0" b="0"/>
            <wp:docPr id="9" name="Picture 5" descr="Steps in the conversion of mRNA to double-stranded cDNA by reverse transcription in a te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s in the conversion of mRNA to double-stranded cDNA by reverse transcription in a test tube."/>
                    <pic:cNvPicPr>
                      <a:picLocks noChangeAspect="1" noChangeArrowheads="1"/>
                    </pic:cNvPicPr>
                  </pic:nvPicPr>
                  <pic:blipFill>
                    <a:blip r:embed="rId12"/>
                    <a:srcRect/>
                    <a:stretch>
                      <a:fillRect/>
                    </a:stretch>
                  </pic:blipFill>
                  <pic:spPr bwMode="auto">
                    <a:xfrm>
                      <a:off x="0" y="0"/>
                      <a:ext cx="5582285" cy="4093845"/>
                    </a:xfrm>
                    <a:prstGeom prst="rect">
                      <a:avLst/>
                    </a:prstGeom>
                    <a:noFill/>
                    <a:ln w="9525">
                      <a:noFill/>
                      <a:miter lim="800000"/>
                      <a:headEnd/>
                      <a:tailEnd/>
                    </a:ln>
                  </pic:spPr>
                </pic:pic>
              </a:graphicData>
            </a:graphic>
          </wp:inline>
        </w:drawing>
      </w:r>
      <w:r w:rsidRPr="0042180D">
        <w:rPr>
          <w:rFonts w:ascii="Times New Roman" w:eastAsia="Times New Roman" w:hAnsi="Times New Roman" w:cs="Times New Roman"/>
          <w:b/>
          <w:bCs/>
          <w:sz w:val="24"/>
          <w:szCs w:val="24"/>
        </w:rPr>
        <w:t>Figure 5</w:t>
      </w:r>
      <w:r w:rsidRPr="0042180D">
        <w:rPr>
          <w:rFonts w:ascii="Times New Roman" w:eastAsia="Times New Roman" w:hAnsi="Times New Roman" w:cs="Times New Roman"/>
          <w:b/>
          <w:sz w:val="24"/>
          <w:szCs w:val="24"/>
        </w:rPr>
        <w:t>. A population of mRNA isolated from plant/animal tissues is combined with oligo(dT) primers that anneal to the poly(A) tail of the mRNAs to initiate the reverse transcription of cDNA from mRNA template with dNTPs. The result is hybrid molecules (mRNA-DNA). Treatment with RNAse H causes degradation of the mRNA leaving an intact single stranded DNA (first strand).  DNA polymerase synthesizes the second strand by adding complementary dNTPs to the growing chain. The reagents for RT usually come in pre-mixed kits making such an assay easy to carry out routinely in most laboratories. Most mRNAs from cells in tissues analyzed are converted to cDNAs. Thus, using primers specific to a sequence, that double stranded cDNA can be amplified by PCR for various purposes for example, gene cloning. [1]</w:t>
      </w:r>
    </w:p>
    <w:p w:rsidR="00323523" w:rsidRDefault="00323523" w:rsidP="001C3178">
      <w:pPr>
        <w:spacing w:line="360" w:lineRule="auto"/>
        <w:jc w:val="both"/>
        <w:rPr>
          <w:rFonts w:ascii="Times New Roman" w:eastAsia="Times New Roman" w:hAnsi="Times New Roman" w:cs="Times New Roman"/>
          <w:sz w:val="24"/>
          <w:szCs w:val="24"/>
        </w:rPr>
      </w:pPr>
    </w:p>
    <w:p w:rsidR="00323523" w:rsidRDefault="00323523" w:rsidP="001C3178">
      <w:pPr>
        <w:spacing w:line="360" w:lineRule="auto"/>
        <w:jc w:val="both"/>
        <w:rPr>
          <w:rFonts w:ascii="Times New Roman" w:eastAsia="Times New Roman" w:hAnsi="Times New Roman" w:cs="Times New Roman"/>
          <w:sz w:val="24"/>
          <w:szCs w:val="24"/>
        </w:rPr>
      </w:pPr>
    </w:p>
    <w:p w:rsidR="00323523" w:rsidRDefault="00323523" w:rsidP="001C3178">
      <w:pPr>
        <w:spacing w:line="360" w:lineRule="auto"/>
        <w:jc w:val="both"/>
        <w:rPr>
          <w:rFonts w:ascii="Times New Roman" w:eastAsia="Times New Roman" w:hAnsi="Times New Roman" w:cs="Times New Roman"/>
          <w:sz w:val="24"/>
          <w:szCs w:val="24"/>
        </w:rPr>
      </w:pPr>
    </w:p>
    <w:p w:rsidR="00323523" w:rsidRPr="00C43CD8" w:rsidRDefault="00323523" w:rsidP="001C3178">
      <w:pPr>
        <w:spacing w:line="360" w:lineRule="auto"/>
        <w:jc w:val="both"/>
        <w:rPr>
          <w:rFonts w:ascii="Times New Roman" w:eastAsia="Times New Roman" w:hAnsi="Times New Roman" w:cs="Times New Roman"/>
          <w:sz w:val="24"/>
          <w:szCs w:val="24"/>
        </w:rPr>
      </w:pPr>
    </w:p>
    <w:p w:rsidR="00F52EA0" w:rsidRPr="001C3178" w:rsidRDefault="00F52EA0" w:rsidP="001C3178">
      <w:pPr>
        <w:pStyle w:val="ListParagraph"/>
        <w:numPr>
          <w:ilvl w:val="0"/>
          <w:numId w:val="3"/>
        </w:numPr>
        <w:shd w:val="clear" w:color="auto" w:fill="FFFFFF"/>
        <w:spacing w:before="514" w:after="343" w:line="360" w:lineRule="auto"/>
        <w:outlineLvl w:val="2"/>
        <w:rPr>
          <w:rFonts w:ascii="Times New Roman" w:eastAsia="Times New Roman" w:hAnsi="Times New Roman" w:cs="Times New Roman"/>
          <w:color w:val="7030A0"/>
          <w:sz w:val="28"/>
          <w:szCs w:val="24"/>
        </w:rPr>
      </w:pPr>
      <w:r w:rsidRPr="001C3178">
        <w:rPr>
          <w:rFonts w:ascii="Times New Roman" w:eastAsia="Times New Roman" w:hAnsi="Times New Roman" w:cs="Times New Roman"/>
          <w:color w:val="7030A0"/>
          <w:sz w:val="28"/>
          <w:szCs w:val="24"/>
        </w:rPr>
        <w:lastRenderedPageBreak/>
        <w:t>Cloning vector definition and requirements</w:t>
      </w:r>
    </w:p>
    <w:p w:rsidR="00F52EA0" w:rsidRPr="00C43CD8" w:rsidRDefault="00F52EA0"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 xml:space="preserve">A cloning vector is a specialized DNA sequence that can enter a living cell and provide means for detection of its presence to a researcher by conferring a selectable property on the host cell (e.g., resistance to antibiotics), and possess means for self-replication. A vector must also </w:t>
      </w:r>
      <w:r w:rsidR="00604967" w:rsidRPr="00C43CD8">
        <w:rPr>
          <w:rFonts w:ascii="Times New Roman" w:eastAsia="Times New Roman" w:hAnsi="Times New Roman" w:cs="Times New Roman"/>
          <w:color w:val="373D3F"/>
          <w:sz w:val="24"/>
          <w:szCs w:val="24"/>
        </w:rPr>
        <w:t>have</w:t>
      </w:r>
      <w:r w:rsidRPr="00C43CD8">
        <w:rPr>
          <w:rFonts w:ascii="Times New Roman" w:eastAsia="Times New Roman" w:hAnsi="Times New Roman" w:cs="Times New Roman"/>
          <w:color w:val="373D3F"/>
          <w:sz w:val="24"/>
          <w:szCs w:val="24"/>
        </w:rPr>
        <w:t xml:space="preserve"> </w:t>
      </w:r>
      <w:r w:rsidR="00604967" w:rsidRPr="00C43CD8">
        <w:rPr>
          <w:rFonts w:ascii="Times New Roman" w:eastAsia="Times New Roman" w:hAnsi="Times New Roman" w:cs="Times New Roman"/>
          <w:color w:val="373D3F"/>
          <w:sz w:val="24"/>
          <w:szCs w:val="24"/>
        </w:rPr>
        <w:t>simply</w:t>
      </w:r>
      <w:r w:rsidRPr="00C43CD8">
        <w:rPr>
          <w:rFonts w:ascii="Times New Roman" w:eastAsia="Times New Roman" w:hAnsi="Times New Roman" w:cs="Times New Roman"/>
          <w:color w:val="373D3F"/>
          <w:sz w:val="24"/>
          <w:szCs w:val="24"/>
        </w:rPr>
        <w:t xml:space="preserve"> distinguishable physical traits, such as size, or shape, to allow purification</w:t>
      </w:r>
      <w:r w:rsidR="00604967">
        <w:rPr>
          <w:rFonts w:ascii="Times New Roman" w:eastAsia="Times New Roman" w:hAnsi="Times New Roman" w:cs="Times New Roman"/>
          <w:color w:val="373D3F"/>
          <w:sz w:val="24"/>
          <w:szCs w:val="24"/>
        </w:rPr>
        <w:t xml:space="preserve">  </w:t>
      </w:r>
      <w:r w:rsidRPr="00C43CD8">
        <w:rPr>
          <w:rFonts w:ascii="Times New Roman" w:eastAsia="Times New Roman" w:hAnsi="Times New Roman" w:cs="Times New Roman"/>
          <w:color w:val="373D3F"/>
          <w:sz w:val="24"/>
          <w:szCs w:val="24"/>
        </w:rPr>
        <w:t xml:space="preserve"> away from the host cell’s genome</w:t>
      </w:r>
      <w:r w:rsidR="00604967">
        <w:rPr>
          <w:rFonts w:ascii="Times New Roman" w:eastAsia="Times New Roman" w:hAnsi="Times New Roman" w:cs="Times New Roman"/>
          <w:color w:val="373D3F"/>
          <w:sz w:val="24"/>
          <w:szCs w:val="24"/>
        </w:rPr>
        <w:t xml:space="preserve"> without any contamination</w:t>
      </w:r>
      <w:r w:rsidRPr="00C43CD8">
        <w:rPr>
          <w:rFonts w:ascii="Times New Roman" w:eastAsia="Times New Roman" w:hAnsi="Times New Roman" w:cs="Times New Roman"/>
          <w:color w:val="373D3F"/>
          <w:sz w:val="24"/>
          <w:szCs w:val="24"/>
        </w:rPr>
        <w:t>.</w:t>
      </w:r>
    </w:p>
    <w:p w:rsidR="00F52EA0" w:rsidRPr="001C3178" w:rsidRDefault="00F52EA0" w:rsidP="001C3178">
      <w:pPr>
        <w:pStyle w:val="ListParagraph"/>
        <w:numPr>
          <w:ilvl w:val="0"/>
          <w:numId w:val="5"/>
        </w:numPr>
        <w:shd w:val="clear" w:color="auto" w:fill="FFFFFF"/>
        <w:spacing w:before="514" w:after="343" w:line="360" w:lineRule="auto"/>
        <w:outlineLvl w:val="2"/>
        <w:rPr>
          <w:rFonts w:ascii="Times New Roman" w:eastAsia="Times New Roman" w:hAnsi="Times New Roman" w:cs="Times New Roman"/>
          <w:color w:val="7030A0"/>
          <w:sz w:val="28"/>
          <w:szCs w:val="24"/>
        </w:rPr>
      </w:pPr>
      <w:r w:rsidRPr="001C3178">
        <w:rPr>
          <w:rFonts w:ascii="Times New Roman" w:eastAsia="Times New Roman" w:hAnsi="Times New Roman" w:cs="Times New Roman"/>
          <w:color w:val="7030A0"/>
          <w:sz w:val="28"/>
          <w:szCs w:val="24"/>
        </w:rPr>
        <w:t>Types of cloning vectors</w:t>
      </w:r>
    </w:p>
    <w:p w:rsidR="00F52EA0" w:rsidRPr="00C43CD8" w:rsidRDefault="00F52EA0" w:rsidP="00C43CD8">
      <w:pPr>
        <w:shd w:val="clear" w:color="auto" w:fill="FFFFFF"/>
        <w:spacing w:before="360" w:after="0" w:line="360" w:lineRule="auto"/>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An example of a cloning vector is a </w:t>
      </w:r>
      <w:r w:rsidRPr="00C43CD8">
        <w:rPr>
          <w:rFonts w:ascii="Times New Roman" w:eastAsia="Times New Roman" w:hAnsi="Times New Roman" w:cs="Times New Roman"/>
          <w:b/>
          <w:bCs/>
          <w:color w:val="373D3F"/>
          <w:sz w:val="24"/>
          <w:szCs w:val="24"/>
        </w:rPr>
        <w:t>plasmid</w:t>
      </w:r>
      <w:r w:rsidRPr="00C43CD8">
        <w:rPr>
          <w:rFonts w:ascii="Times New Roman" w:eastAsia="Times New Roman" w:hAnsi="Times New Roman" w:cs="Times New Roman"/>
          <w:color w:val="373D3F"/>
          <w:sz w:val="24"/>
          <w:szCs w:val="24"/>
        </w:rPr>
        <w:t> (Figure </w:t>
      </w:r>
      <w:r w:rsidR="0042180D">
        <w:rPr>
          <w:rFonts w:ascii="Times New Roman" w:eastAsia="Times New Roman" w:hAnsi="Times New Roman" w:cs="Times New Roman"/>
          <w:color w:val="373D3F"/>
          <w:sz w:val="24"/>
          <w:szCs w:val="24"/>
        </w:rPr>
        <w:t>6</w:t>
      </w:r>
      <w:r w:rsidRPr="00C43CD8">
        <w:rPr>
          <w:rFonts w:ascii="Times New Roman" w:eastAsia="Times New Roman" w:hAnsi="Times New Roman" w:cs="Times New Roman"/>
          <w:color w:val="373D3F"/>
          <w:sz w:val="24"/>
          <w:szCs w:val="24"/>
        </w:rPr>
        <w:t>), defined as an autonomously replicating extra chromosomal circular DNA which is faithfully passed on to progeny. Plasmids are double stranded circular DNA and range in size from about 1 kb – 200 kb. The most useful for cloning are 2 – 10 kb because smaller plasmids are easier to manipulate and usually produce higher copy numbers when grown in bacterial host cells.</w:t>
      </w:r>
    </w:p>
    <w:p w:rsidR="007D5722" w:rsidRPr="00C43CD8" w:rsidRDefault="007D5722" w:rsidP="00C43CD8">
      <w:pPr>
        <w:spacing w:after="0" w:line="360" w:lineRule="auto"/>
        <w:rPr>
          <w:rFonts w:ascii="Times New Roman" w:eastAsia="Times New Roman" w:hAnsi="Times New Roman" w:cs="Times New Roman"/>
          <w:b/>
          <w:bCs/>
          <w:sz w:val="24"/>
          <w:szCs w:val="24"/>
        </w:rPr>
      </w:pPr>
      <w:r w:rsidRPr="00C43CD8">
        <w:rPr>
          <w:rFonts w:ascii="Times New Roman" w:eastAsia="Times New Roman" w:hAnsi="Times New Roman" w:cs="Times New Roman"/>
          <w:b/>
          <w:bCs/>
          <w:noProof/>
          <w:sz w:val="24"/>
          <w:szCs w:val="24"/>
        </w:rPr>
        <w:drawing>
          <wp:anchor distT="0" distB="0" distL="114300" distR="114300" simplePos="0" relativeHeight="251658240" behindDoc="1" locked="0" layoutInCell="1" allowOverlap="1">
            <wp:simplePos x="0" y="0"/>
            <wp:positionH relativeFrom="column">
              <wp:posOffset>19050</wp:posOffset>
            </wp:positionH>
            <wp:positionV relativeFrom="paragraph">
              <wp:posOffset>165100</wp:posOffset>
            </wp:positionV>
            <wp:extent cx="3265805" cy="3869690"/>
            <wp:effectExtent l="19050" t="0" r="0" b="0"/>
            <wp:wrapTight wrapText="bothSides">
              <wp:wrapPolygon edited="0">
                <wp:start x="3528" y="0"/>
                <wp:lineTo x="3150" y="0"/>
                <wp:lineTo x="1638" y="1382"/>
                <wp:lineTo x="756" y="2446"/>
                <wp:lineTo x="1134" y="3403"/>
                <wp:lineTo x="504" y="3934"/>
                <wp:lineTo x="504" y="5104"/>
                <wp:lineTo x="1890" y="6805"/>
                <wp:lineTo x="1260" y="7869"/>
                <wp:lineTo x="1764" y="8294"/>
                <wp:lineTo x="1260" y="8613"/>
                <wp:lineTo x="1260" y="9783"/>
                <wp:lineTo x="3780" y="10208"/>
                <wp:lineTo x="1764" y="10527"/>
                <wp:lineTo x="1638" y="10633"/>
                <wp:lineTo x="2520" y="11909"/>
                <wp:lineTo x="1386" y="12760"/>
                <wp:lineTo x="1260" y="13079"/>
                <wp:lineTo x="1764" y="13611"/>
                <wp:lineTo x="1260" y="14036"/>
                <wp:lineTo x="1638" y="16375"/>
                <wp:lineTo x="2394" y="17013"/>
                <wp:lineTo x="1260" y="17439"/>
                <wp:lineTo x="1260" y="18502"/>
                <wp:lineTo x="3528" y="18715"/>
                <wp:lineTo x="-126" y="19140"/>
                <wp:lineTo x="-126" y="20416"/>
                <wp:lineTo x="2898" y="20629"/>
                <wp:lineTo x="3024" y="21479"/>
                <wp:lineTo x="9072" y="21479"/>
                <wp:lineTo x="12726" y="21479"/>
                <wp:lineTo x="15246" y="21479"/>
                <wp:lineTo x="17136" y="21054"/>
                <wp:lineTo x="17010" y="20416"/>
                <wp:lineTo x="21545" y="20310"/>
                <wp:lineTo x="21545" y="19140"/>
                <wp:lineTo x="18269" y="18715"/>
                <wp:lineTo x="20411" y="17651"/>
                <wp:lineTo x="20663" y="17226"/>
                <wp:lineTo x="19403" y="17013"/>
                <wp:lineTo x="21545" y="16482"/>
                <wp:lineTo x="21545" y="15312"/>
                <wp:lineTo x="20789" y="14993"/>
                <wp:lineTo x="20789" y="14461"/>
                <wp:lineTo x="19907" y="13611"/>
                <wp:lineTo x="21545" y="13611"/>
                <wp:lineTo x="21545" y="11590"/>
                <wp:lineTo x="21293" y="10208"/>
                <wp:lineTo x="21167" y="8613"/>
                <wp:lineTo x="15498" y="8507"/>
                <wp:lineTo x="20915" y="7762"/>
                <wp:lineTo x="21419" y="7231"/>
                <wp:lineTo x="20411" y="6805"/>
                <wp:lineTo x="20411" y="5104"/>
                <wp:lineTo x="21545" y="4998"/>
                <wp:lineTo x="21545" y="4147"/>
                <wp:lineTo x="21041" y="3403"/>
                <wp:lineTo x="20537" y="1808"/>
                <wp:lineTo x="20537" y="1701"/>
                <wp:lineTo x="21545" y="1063"/>
                <wp:lineTo x="21545" y="957"/>
                <wp:lineTo x="21419" y="0"/>
                <wp:lineTo x="3528" y="0"/>
              </wp:wrapPolygon>
            </wp:wrapTight>
            <wp:docPr id="4" name="Picture 4" descr="A circle (plasmid vector) with multiple cloning site (MCS) labeled at the top of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ircle (plasmid vector) with multiple cloning site (MCS) labeled at the top of the circle."/>
                    <pic:cNvPicPr>
                      <a:picLocks noChangeAspect="1" noChangeArrowheads="1"/>
                    </pic:cNvPicPr>
                  </pic:nvPicPr>
                  <pic:blipFill>
                    <a:blip r:embed="rId13"/>
                    <a:srcRect/>
                    <a:stretch>
                      <a:fillRect/>
                    </a:stretch>
                  </pic:blipFill>
                  <pic:spPr bwMode="auto">
                    <a:xfrm>
                      <a:off x="0" y="0"/>
                      <a:ext cx="3265805" cy="3869690"/>
                    </a:xfrm>
                    <a:prstGeom prst="rect">
                      <a:avLst/>
                    </a:prstGeom>
                    <a:noFill/>
                    <a:ln w="9525">
                      <a:noFill/>
                      <a:miter lim="800000"/>
                      <a:headEnd/>
                      <a:tailEnd/>
                    </a:ln>
                  </pic:spPr>
                </pic:pic>
              </a:graphicData>
            </a:graphic>
          </wp:anchor>
        </w:drawing>
      </w:r>
      <w:r w:rsidR="00735E1F" w:rsidRPr="00C43CD8">
        <w:rPr>
          <w:rFonts w:ascii="Times New Roman" w:eastAsia="Times New Roman" w:hAnsi="Times New Roman" w:cs="Times New Roman"/>
          <w:b/>
          <w:bCs/>
          <w:sz w:val="24"/>
          <w:szCs w:val="24"/>
        </w:rPr>
        <w:t xml:space="preserve">   </w:t>
      </w: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7D5722" w:rsidRPr="00C43CD8" w:rsidRDefault="007D5722" w:rsidP="00C43CD8">
      <w:pPr>
        <w:spacing w:after="0" w:line="360" w:lineRule="auto"/>
        <w:rPr>
          <w:rFonts w:ascii="Times New Roman" w:eastAsia="Times New Roman" w:hAnsi="Times New Roman" w:cs="Times New Roman"/>
          <w:b/>
          <w:bCs/>
          <w:sz w:val="24"/>
          <w:szCs w:val="24"/>
        </w:rPr>
      </w:pPr>
    </w:p>
    <w:p w:rsidR="00F52EA0" w:rsidRPr="0042180D" w:rsidRDefault="00F52EA0" w:rsidP="0042180D">
      <w:pPr>
        <w:spacing w:after="0" w:line="360" w:lineRule="auto"/>
        <w:jc w:val="center"/>
        <w:rPr>
          <w:rFonts w:ascii="Times New Roman" w:eastAsia="Times New Roman" w:hAnsi="Times New Roman" w:cs="Times New Roman"/>
          <w:b/>
          <w:sz w:val="24"/>
          <w:szCs w:val="24"/>
        </w:rPr>
      </w:pPr>
      <w:r w:rsidRPr="0042180D">
        <w:rPr>
          <w:rFonts w:ascii="Times New Roman" w:eastAsia="Times New Roman" w:hAnsi="Times New Roman" w:cs="Times New Roman"/>
          <w:b/>
          <w:bCs/>
          <w:sz w:val="24"/>
          <w:szCs w:val="24"/>
        </w:rPr>
        <w:lastRenderedPageBreak/>
        <w:t>Figure </w:t>
      </w:r>
      <w:r w:rsidR="0042180D" w:rsidRPr="0042180D">
        <w:rPr>
          <w:rFonts w:ascii="Times New Roman" w:eastAsia="Times New Roman" w:hAnsi="Times New Roman" w:cs="Times New Roman"/>
          <w:b/>
          <w:bCs/>
          <w:sz w:val="24"/>
          <w:szCs w:val="24"/>
        </w:rPr>
        <w:t>6</w:t>
      </w:r>
      <w:r w:rsidRPr="0042180D">
        <w:rPr>
          <w:rFonts w:ascii="Times New Roman" w:eastAsia="Times New Roman" w:hAnsi="Times New Roman" w:cs="Times New Roman"/>
          <w:b/>
          <w:bCs/>
          <w:sz w:val="24"/>
          <w:szCs w:val="24"/>
        </w:rPr>
        <w:t>.</w:t>
      </w:r>
      <w:r w:rsidRPr="0042180D">
        <w:rPr>
          <w:rFonts w:ascii="Times New Roman" w:eastAsia="Times New Roman" w:hAnsi="Times New Roman" w:cs="Times New Roman"/>
          <w:b/>
          <w:sz w:val="24"/>
          <w:szCs w:val="24"/>
        </w:rPr>
        <w:t> Basic map of a plasmid vector. The MCS contains several restriction enzymes sites and few are shown here a</w:t>
      </w:r>
      <w:r w:rsidR="00F253F0" w:rsidRPr="0042180D">
        <w:rPr>
          <w:rFonts w:ascii="Times New Roman" w:eastAsia="Times New Roman" w:hAnsi="Times New Roman" w:cs="Times New Roman"/>
          <w:b/>
          <w:sz w:val="24"/>
          <w:szCs w:val="24"/>
        </w:rPr>
        <w:t>s example [1].</w:t>
      </w:r>
    </w:p>
    <w:p w:rsidR="00F52EA0" w:rsidRPr="0042180D" w:rsidRDefault="00F52EA0"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42180D">
        <w:rPr>
          <w:rFonts w:ascii="Times New Roman" w:eastAsia="Times New Roman" w:hAnsi="Times New Roman" w:cs="Times New Roman"/>
          <w:color w:val="373D3F"/>
          <w:sz w:val="24"/>
          <w:szCs w:val="24"/>
        </w:rPr>
        <w:t>Generally, no more than 10 kb is cloned into plasmids. For cloning large DNA fragments with high efficiency, a vector called </w:t>
      </w:r>
      <w:r w:rsidRPr="0042180D">
        <w:rPr>
          <w:rFonts w:ascii="Times New Roman" w:eastAsia="Times New Roman" w:hAnsi="Times New Roman" w:cs="Times New Roman"/>
          <w:bCs/>
          <w:color w:val="373D3F"/>
          <w:sz w:val="24"/>
          <w:szCs w:val="24"/>
        </w:rPr>
        <w:t>bacteriophage lambda</w:t>
      </w:r>
      <w:r w:rsidRPr="0042180D">
        <w:rPr>
          <w:rFonts w:ascii="Times New Roman" w:eastAsia="Times New Roman" w:hAnsi="Times New Roman" w:cs="Times New Roman"/>
          <w:color w:val="373D3F"/>
          <w:sz w:val="24"/>
          <w:szCs w:val="24"/>
        </w:rPr>
        <w:t> is used. Large chromosomal DNA fragments close to 23 kb are stable when introduced into a lambda phage vector.</w:t>
      </w:r>
    </w:p>
    <w:p w:rsidR="001C3178" w:rsidRDefault="0071458D"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1C3178">
        <w:rPr>
          <w:rFonts w:ascii="Times New Roman" w:eastAsia="Times New Roman" w:hAnsi="Times New Roman" w:cs="Times New Roman"/>
          <w:b/>
          <w:color w:val="7030A0"/>
          <w:sz w:val="24"/>
          <w:szCs w:val="24"/>
        </w:rPr>
        <w:t>Bacterial Artificial Chromosomes (BACs)</w:t>
      </w:r>
      <w:r w:rsidRPr="00C43CD8">
        <w:rPr>
          <w:rFonts w:ascii="Times New Roman" w:eastAsia="Times New Roman" w:hAnsi="Times New Roman" w:cs="Times New Roman"/>
          <w:color w:val="373D3F"/>
          <w:sz w:val="24"/>
          <w:szCs w:val="24"/>
        </w:rPr>
        <w:t xml:space="preserve"> </w:t>
      </w:r>
    </w:p>
    <w:p w:rsidR="0071458D" w:rsidRPr="00C43CD8" w:rsidRDefault="0071458D"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 xml:space="preserve">Bacterial artificial chromosomes are simply plasmids designed for the cloning </w:t>
      </w:r>
      <w:r w:rsidR="009065C4">
        <w:rPr>
          <w:rFonts w:ascii="Times New Roman" w:eastAsia="Times New Roman" w:hAnsi="Times New Roman" w:cs="Times New Roman"/>
          <w:color w:val="373D3F"/>
          <w:sz w:val="24"/>
          <w:szCs w:val="24"/>
        </w:rPr>
        <w:t>of very long segments (</w:t>
      </w:r>
      <w:r w:rsidRPr="00C43CD8">
        <w:rPr>
          <w:rFonts w:ascii="Times New Roman" w:eastAsia="Times New Roman" w:hAnsi="Times New Roman" w:cs="Times New Roman"/>
          <w:color w:val="373D3F"/>
          <w:sz w:val="24"/>
          <w:szCs w:val="24"/>
        </w:rPr>
        <w:t xml:space="preserve"> 100,000 to 300,000 bp) of DNA. They generally</w:t>
      </w:r>
      <w:r w:rsidR="009065C4">
        <w:rPr>
          <w:rFonts w:ascii="Times New Roman" w:eastAsia="Times New Roman" w:hAnsi="Times New Roman" w:cs="Times New Roman"/>
          <w:color w:val="373D3F"/>
          <w:sz w:val="24"/>
          <w:szCs w:val="24"/>
        </w:rPr>
        <w:t xml:space="preserve"> they </w:t>
      </w:r>
      <w:r w:rsidRPr="00C43CD8">
        <w:rPr>
          <w:rFonts w:ascii="Times New Roman" w:eastAsia="Times New Roman" w:hAnsi="Times New Roman" w:cs="Times New Roman"/>
          <w:color w:val="373D3F"/>
          <w:sz w:val="24"/>
          <w:szCs w:val="24"/>
        </w:rPr>
        <w:t xml:space="preserve"> include selectable markers such as resistance to the antibiotic chloramphenicol (CmR ), as well as a very stable origin of replication (ori) that maintains the plasmid at one or two copies per cell. DNA fragments of several hundred thousand base pairs are cloned into the BAC vector. The large circular DNAs are then introduced into host bacteria by electroporation. These procedures use host bacteria with mutations that compromise the structure of their cell wall, permitting the uptake of the large DNA molecules [4]. </w:t>
      </w:r>
    </w:p>
    <w:p w:rsidR="001C3178" w:rsidRDefault="0071458D" w:rsidP="00C43CD8">
      <w:pPr>
        <w:shd w:val="clear" w:color="auto" w:fill="FFFFFF"/>
        <w:spacing w:before="360" w:after="0" w:line="360" w:lineRule="auto"/>
        <w:jc w:val="both"/>
        <w:rPr>
          <w:rFonts w:ascii="Times New Roman" w:eastAsia="Times New Roman" w:hAnsi="Times New Roman" w:cs="Times New Roman"/>
          <w:color w:val="373D3F"/>
          <w:sz w:val="24"/>
          <w:szCs w:val="24"/>
        </w:rPr>
      </w:pPr>
      <w:r w:rsidRPr="001C3178">
        <w:rPr>
          <w:rFonts w:ascii="Times New Roman" w:eastAsia="Times New Roman" w:hAnsi="Times New Roman" w:cs="Times New Roman"/>
          <w:b/>
          <w:color w:val="7030A0"/>
          <w:sz w:val="24"/>
          <w:szCs w:val="24"/>
        </w:rPr>
        <w:t>Yeast Artificial Chromosomes (YACs)</w:t>
      </w:r>
      <w:r w:rsidRPr="00C43CD8">
        <w:rPr>
          <w:rFonts w:ascii="Times New Roman" w:eastAsia="Times New Roman" w:hAnsi="Times New Roman" w:cs="Times New Roman"/>
          <w:color w:val="373D3F"/>
          <w:sz w:val="24"/>
          <w:szCs w:val="24"/>
        </w:rPr>
        <w:t xml:space="preserve"> </w:t>
      </w:r>
    </w:p>
    <w:p w:rsidR="009065C4" w:rsidRPr="009065C4" w:rsidRDefault="0071458D" w:rsidP="009065C4">
      <w:pPr>
        <w:pStyle w:val="ListParagraph"/>
        <w:numPr>
          <w:ilvl w:val="0"/>
          <w:numId w:val="4"/>
        </w:numPr>
        <w:shd w:val="clear" w:color="auto" w:fill="FFFFFF"/>
        <w:spacing w:before="360" w:after="0" w:line="360" w:lineRule="auto"/>
        <w:jc w:val="both"/>
        <w:rPr>
          <w:rFonts w:ascii="Times New Roman" w:eastAsia="Times New Roman" w:hAnsi="Times New Roman" w:cs="Times New Roman"/>
          <w:color w:val="373D3F"/>
          <w:sz w:val="24"/>
          <w:szCs w:val="24"/>
        </w:rPr>
      </w:pPr>
      <w:r w:rsidRPr="009065C4">
        <w:rPr>
          <w:rFonts w:ascii="Times New Roman" w:eastAsia="Times New Roman" w:hAnsi="Times New Roman" w:cs="Times New Roman"/>
          <w:color w:val="373D3F"/>
          <w:sz w:val="24"/>
          <w:szCs w:val="24"/>
        </w:rPr>
        <w:t>coli cells are by no means the only hosts for genetic engineering. Yeasts are particularly convenient eukaryotic organisms for this work. As with E. coli, yeast genetics is a well-developed discipline. The genome of the most commonly used yeast, Saccharomyces cerevisiae, contains only 14x10</w:t>
      </w:r>
      <w:r w:rsidRPr="009065C4">
        <w:rPr>
          <w:rFonts w:ascii="Times New Roman" w:eastAsia="Times New Roman" w:hAnsi="Times New Roman" w:cs="Times New Roman"/>
          <w:color w:val="373D3F"/>
          <w:sz w:val="24"/>
          <w:szCs w:val="24"/>
          <w:vertAlign w:val="superscript"/>
        </w:rPr>
        <w:t>6</w:t>
      </w:r>
      <w:r w:rsidRPr="009065C4">
        <w:rPr>
          <w:rFonts w:ascii="Times New Roman" w:eastAsia="Times New Roman" w:hAnsi="Times New Roman" w:cs="Times New Roman"/>
          <w:color w:val="373D3F"/>
          <w:sz w:val="24"/>
          <w:szCs w:val="24"/>
        </w:rPr>
        <w:t xml:space="preserve"> bp (a simple genome by eukaryotic standards, less than four times the size of the E. coli chromosome), and its entire sequence is known. Yeast is also very easy to maintain and grow on a large scale in the laboratory. Plasmid vectors have been constructed for yeast, </w:t>
      </w:r>
      <w:r w:rsidR="009065C4">
        <w:rPr>
          <w:rFonts w:ascii="Times New Roman" w:eastAsia="Times New Roman" w:hAnsi="Times New Roman" w:cs="Times New Roman"/>
          <w:color w:val="373D3F"/>
          <w:sz w:val="24"/>
          <w:szCs w:val="24"/>
        </w:rPr>
        <w:t xml:space="preserve">adopting </w:t>
      </w:r>
      <w:r w:rsidRPr="009065C4">
        <w:rPr>
          <w:rFonts w:ascii="Times New Roman" w:eastAsia="Times New Roman" w:hAnsi="Times New Roman" w:cs="Times New Roman"/>
          <w:color w:val="373D3F"/>
          <w:sz w:val="24"/>
          <w:szCs w:val="24"/>
        </w:rPr>
        <w:t xml:space="preserve"> the same principles that </w:t>
      </w:r>
      <w:r w:rsidR="009065C4">
        <w:rPr>
          <w:rFonts w:ascii="Times New Roman" w:eastAsia="Times New Roman" w:hAnsi="Times New Roman" w:cs="Times New Roman"/>
          <w:color w:val="373D3F"/>
          <w:sz w:val="24"/>
          <w:szCs w:val="24"/>
        </w:rPr>
        <w:t xml:space="preserve">follow </w:t>
      </w:r>
      <w:r w:rsidRPr="009065C4">
        <w:rPr>
          <w:rFonts w:ascii="Times New Roman" w:eastAsia="Times New Roman" w:hAnsi="Times New Roman" w:cs="Times New Roman"/>
          <w:color w:val="373D3F"/>
          <w:sz w:val="24"/>
          <w:szCs w:val="24"/>
        </w:rPr>
        <w:t xml:space="preserve"> the use of E. coli vectors described above. </w:t>
      </w:r>
    </w:p>
    <w:p w:rsidR="000512CF" w:rsidRPr="009065C4" w:rsidRDefault="0071458D" w:rsidP="009065C4">
      <w:pPr>
        <w:pStyle w:val="ListParagraph"/>
        <w:shd w:val="clear" w:color="auto" w:fill="FFFFFF"/>
        <w:spacing w:before="360" w:after="0" w:line="360" w:lineRule="auto"/>
        <w:jc w:val="both"/>
        <w:rPr>
          <w:rFonts w:ascii="Times New Roman" w:eastAsia="Times New Roman" w:hAnsi="Times New Roman" w:cs="Times New Roman"/>
          <w:color w:val="373D3F"/>
          <w:sz w:val="24"/>
          <w:szCs w:val="24"/>
        </w:rPr>
      </w:pPr>
      <w:r w:rsidRPr="009065C4">
        <w:rPr>
          <w:rFonts w:ascii="Times New Roman" w:eastAsia="Times New Roman" w:hAnsi="Times New Roman" w:cs="Times New Roman"/>
          <w:color w:val="373D3F"/>
          <w:sz w:val="24"/>
          <w:szCs w:val="24"/>
        </w:rPr>
        <w:t xml:space="preserve">Convenient methods are now available for moving DNA into and out of yeast cells, facilitating the study of many aspects of eukaryotic cell biochemistry. Some recombinant plasmids incorporate multiple replication origins and other elements that allow them to be used in more than one species (for example, yeast or E. coli). Plasmids that can be </w:t>
      </w:r>
      <w:r w:rsidR="009065C4">
        <w:rPr>
          <w:rFonts w:ascii="Times New Roman" w:eastAsia="Times New Roman" w:hAnsi="Times New Roman" w:cs="Times New Roman"/>
          <w:color w:val="373D3F"/>
          <w:sz w:val="24"/>
          <w:szCs w:val="24"/>
        </w:rPr>
        <w:lastRenderedPageBreak/>
        <w:t>amplified</w:t>
      </w:r>
      <w:r w:rsidRPr="009065C4">
        <w:rPr>
          <w:rFonts w:ascii="Times New Roman" w:eastAsia="Times New Roman" w:hAnsi="Times New Roman" w:cs="Times New Roman"/>
          <w:color w:val="373D3F"/>
          <w:sz w:val="24"/>
          <w:szCs w:val="24"/>
        </w:rPr>
        <w:t xml:space="preserve"> in cells of two or more different species are called shuttle vectors</w:t>
      </w:r>
      <w:r w:rsidR="001E3C26" w:rsidRPr="009065C4">
        <w:rPr>
          <w:rFonts w:ascii="Times New Roman" w:eastAsia="Times New Roman" w:hAnsi="Times New Roman" w:cs="Times New Roman"/>
          <w:color w:val="373D3F"/>
          <w:sz w:val="24"/>
          <w:szCs w:val="24"/>
        </w:rPr>
        <w:t>. large genomes and the associated need for high-capacity cloning vectors led to the development of yeast artificial chromosomes.YAC vectors contain</w:t>
      </w:r>
      <w:r w:rsidR="0020200B">
        <w:rPr>
          <w:rFonts w:ascii="Times New Roman" w:eastAsia="Times New Roman" w:hAnsi="Times New Roman" w:cs="Times New Roman"/>
          <w:color w:val="373D3F"/>
          <w:sz w:val="24"/>
          <w:szCs w:val="24"/>
        </w:rPr>
        <w:t>s</w:t>
      </w:r>
      <w:r w:rsidR="001E3C26" w:rsidRPr="009065C4">
        <w:rPr>
          <w:rFonts w:ascii="Times New Roman" w:eastAsia="Times New Roman" w:hAnsi="Times New Roman" w:cs="Times New Roman"/>
          <w:color w:val="373D3F"/>
          <w:sz w:val="24"/>
          <w:szCs w:val="24"/>
        </w:rPr>
        <w:t xml:space="preserve"> all the </w:t>
      </w:r>
      <w:r w:rsidR="0020200B">
        <w:rPr>
          <w:rFonts w:ascii="Times New Roman" w:eastAsia="Times New Roman" w:hAnsi="Times New Roman" w:cs="Times New Roman"/>
          <w:color w:val="373D3F"/>
          <w:sz w:val="24"/>
          <w:szCs w:val="24"/>
        </w:rPr>
        <w:t xml:space="preserve">essential elements needed to maintain the </w:t>
      </w:r>
      <w:r w:rsidR="001E3C26" w:rsidRPr="009065C4">
        <w:rPr>
          <w:rFonts w:ascii="Times New Roman" w:eastAsia="Times New Roman" w:hAnsi="Times New Roman" w:cs="Times New Roman"/>
          <w:color w:val="373D3F"/>
          <w:sz w:val="24"/>
          <w:szCs w:val="24"/>
        </w:rPr>
        <w:t xml:space="preserve">eukaryotic chromosome in the yeast </w:t>
      </w:r>
      <w:r w:rsidR="0020200B">
        <w:rPr>
          <w:rFonts w:ascii="Times New Roman" w:eastAsia="Times New Roman" w:hAnsi="Times New Roman" w:cs="Times New Roman"/>
          <w:color w:val="373D3F"/>
          <w:sz w:val="24"/>
          <w:szCs w:val="24"/>
        </w:rPr>
        <w:t xml:space="preserve">cell </w:t>
      </w:r>
      <w:r w:rsidR="001E3C26" w:rsidRPr="009065C4">
        <w:rPr>
          <w:rFonts w:ascii="Times New Roman" w:eastAsia="Times New Roman" w:hAnsi="Times New Roman" w:cs="Times New Roman"/>
          <w:color w:val="373D3F"/>
          <w:sz w:val="24"/>
          <w:szCs w:val="24"/>
        </w:rPr>
        <w:t>nucleus: a yeast origin of replication, two</w:t>
      </w:r>
      <w:r w:rsidR="0020200B">
        <w:rPr>
          <w:rFonts w:ascii="Times New Roman" w:eastAsia="Times New Roman" w:hAnsi="Times New Roman" w:cs="Times New Roman"/>
          <w:color w:val="373D3F"/>
          <w:sz w:val="24"/>
          <w:szCs w:val="24"/>
        </w:rPr>
        <w:t xml:space="preserve"> or more </w:t>
      </w:r>
      <w:r w:rsidR="001E3C26" w:rsidRPr="009065C4">
        <w:rPr>
          <w:rFonts w:ascii="Times New Roman" w:eastAsia="Times New Roman" w:hAnsi="Times New Roman" w:cs="Times New Roman"/>
          <w:color w:val="373D3F"/>
          <w:sz w:val="24"/>
          <w:szCs w:val="24"/>
        </w:rPr>
        <w:t xml:space="preserve"> selectable mar</w:t>
      </w:r>
      <w:r w:rsidR="001C3178" w:rsidRPr="009065C4">
        <w:rPr>
          <w:rFonts w:ascii="Times New Roman" w:eastAsia="Times New Roman" w:hAnsi="Times New Roman" w:cs="Times New Roman"/>
          <w:color w:val="373D3F"/>
          <w:sz w:val="24"/>
          <w:szCs w:val="24"/>
        </w:rPr>
        <w:t xml:space="preserve">kers, and specialized sequences </w:t>
      </w:r>
      <w:r w:rsidR="001E3C26" w:rsidRPr="009065C4">
        <w:rPr>
          <w:rFonts w:ascii="Times New Roman" w:eastAsia="Times New Roman" w:hAnsi="Times New Roman" w:cs="Times New Roman"/>
          <w:color w:val="373D3F"/>
          <w:sz w:val="24"/>
          <w:szCs w:val="24"/>
        </w:rPr>
        <w:t>needed for stability and proper segregation of the chromosomes at cell division</w:t>
      </w:r>
      <w:r w:rsidRPr="009065C4">
        <w:rPr>
          <w:rFonts w:ascii="Times New Roman" w:eastAsia="Times New Roman" w:hAnsi="Times New Roman" w:cs="Times New Roman"/>
          <w:color w:val="373D3F"/>
          <w:sz w:val="24"/>
          <w:szCs w:val="24"/>
        </w:rPr>
        <w:t xml:space="preserve"> [4].</w:t>
      </w:r>
    </w:p>
    <w:p w:rsidR="001C3178" w:rsidRPr="001C3178" w:rsidRDefault="001C3178" w:rsidP="001C3178">
      <w:pPr>
        <w:pStyle w:val="ListParagraph"/>
        <w:numPr>
          <w:ilvl w:val="0"/>
          <w:numId w:val="3"/>
        </w:numPr>
        <w:shd w:val="clear" w:color="auto" w:fill="FFFFFF"/>
        <w:spacing w:before="514" w:after="343" w:line="360" w:lineRule="auto"/>
        <w:outlineLvl w:val="2"/>
        <w:rPr>
          <w:rFonts w:ascii="Times New Roman" w:eastAsia="Times New Roman" w:hAnsi="Times New Roman" w:cs="Times New Roman"/>
          <w:color w:val="7030A0"/>
          <w:sz w:val="28"/>
          <w:szCs w:val="28"/>
        </w:rPr>
      </w:pPr>
      <w:r w:rsidRPr="001C3178">
        <w:rPr>
          <w:rFonts w:ascii="Times New Roman" w:eastAsia="Times New Roman" w:hAnsi="Times New Roman" w:cs="Times New Roman"/>
          <w:color w:val="7030A0"/>
          <w:sz w:val="28"/>
          <w:szCs w:val="28"/>
        </w:rPr>
        <w:t xml:space="preserve">Ligation Transformation and Screening for rDNA </w:t>
      </w:r>
    </w:p>
    <w:p w:rsidR="001C3178" w:rsidRPr="00C43CD8" w:rsidRDefault="001C3178" w:rsidP="001C3178">
      <w:pPr>
        <w:shd w:val="clear" w:color="auto" w:fill="FFFFFF"/>
        <w:spacing w:before="36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Cutting and joining together of vector and DNA fragments from different origins results in rDNA. Recall that restriction endonucleases</w:t>
      </w:r>
      <w:r w:rsidR="004B7251">
        <w:rPr>
          <w:rFonts w:ascii="Times New Roman" w:eastAsia="Times New Roman" w:hAnsi="Times New Roman" w:cs="Times New Roman"/>
          <w:color w:val="373D3F"/>
          <w:sz w:val="24"/>
          <w:szCs w:val="24"/>
        </w:rPr>
        <w:t xml:space="preserve"> (table-2)</w:t>
      </w:r>
      <w:r w:rsidRPr="00C43CD8">
        <w:rPr>
          <w:rFonts w:ascii="Times New Roman" w:eastAsia="Times New Roman" w:hAnsi="Times New Roman" w:cs="Times New Roman"/>
          <w:color w:val="373D3F"/>
          <w:sz w:val="24"/>
          <w:szCs w:val="24"/>
        </w:rPr>
        <w:t xml:space="preserve"> are used to cut </w:t>
      </w:r>
      <w:r w:rsidR="0020200B">
        <w:rPr>
          <w:rFonts w:ascii="Times New Roman" w:eastAsia="Times New Roman" w:hAnsi="Times New Roman" w:cs="Times New Roman"/>
          <w:color w:val="373D3F"/>
          <w:sz w:val="24"/>
          <w:szCs w:val="24"/>
        </w:rPr>
        <w:t>dsDNA further t</w:t>
      </w:r>
      <w:r w:rsidRPr="00C43CD8">
        <w:rPr>
          <w:rFonts w:ascii="Times New Roman" w:eastAsia="Times New Roman" w:hAnsi="Times New Roman" w:cs="Times New Roman"/>
          <w:color w:val="373D3F"/>
          <w:sz w:val="24"/>
          <w:szCs w:val="24"/>
        </w:rPr>
        <w:t xml:space="preserve">o join </w:t>
      </w:r>
      <w:r w:rsidR="0020200B">
        <w:rPr>
          <w:rFonts w:ascii="Times New Roman" w:eastAsia="Times New Roman" w:hAnsi="Times New Roman" w:cs="Times New Roman"/>
          <w:color w:val="373D3F"/>
          <w:sz w:val="24"/>
          <w:szCs w:val="24"/>
        </w:rPr>
        <w:t>ds</w:t>
      </w:r>
      <w:r w:rsidRPr="00C43CD8">
        <w:rPr>
          <w:rFonts w:ascii="Times New Roman" w:eastAsia="Times New Roman" w:hAnsi="Times New Roman" w:cs="Times New Roman"/>
          <w:color w:val="373D3F"/>
          <w:sz w:val="24"/>
          <w:szCs w:val="24"/>
        </w:rPr>
        <w:t>DNA molecules together, an enzyme called DNA ligase is used. The e</w:t>
      </w:r>
      <w:r w:rsidR="0020200B">
        <w:rPr>
          <w:rFonts w:ascii="Times New Roman" w:eastAsia="Times New Roman" w:hAnsi="Times New Roman" w:cs="Times New Roman"/>
          <w:color w:val="373D3F"/>
          <w:sz w:val="24"/>
          <w:szCs w:val="24"/>
        </w:rPr>
        <w:t xml:space="preserve">nzyme DNA ligase is used to ligate </w:t>
      </w:r>
      <w:r w:rsidRPr="00C43CD8">
        <w:rPr>
          <w:rFonts w:ascii="Times New Roman" w:eastAsia="Times New Roman" w:hAnsi="Times New Roman" w:cs="Times New Roman"/>
          <w:color w:val="373D3F"/>
          <w:sz w:val="24"/>
          <w:szCs w:val="24"/>
        </w:rPr>
        <w:t xml:space="preserve"> together restriction fragments by forming new phosphodiester bonds. The ligated vector and DNA fragment can now be </w:t>
      </w:r>
      <w:r w:rsidR="0020200B" w:rsidRPr="00C43CD8">
        <w:rPr>
          <w:rFonts w:ascii="Times New Roman" w:eastAsia="Times New Roman" w:hAnsi="Times New Roman" w:cs="Times New Roman"/>
          <w:color w:val="373D3F"/>
          <w:sz w:val="24"/>
          <w:szCs w:val="24"/>
        </w:rPr>
        <w:t xml:space="preserve">transformed </w:t>
      </w:r>
      <w:r w:rsidR="0020200B">
        <w:rPr>
          <w:rFonts w:ascii="Times New Roman" w:eastAsia="Times New Roman" w:hAnsi="Times New Roman" w:cs="Times New Roman"/>
          <w:color w:val="373D3F"/>
          <w:sz w:val="24"/>
          <w:szCs w:val="24"/>
        </w:rPr>
        <w:t xml:space="preserve">into </w:t>
      </w:r>
      <w:r w:rsidR="0042180D">
        <w:rPr>
          <w:rFonts w:ascii="Times New Roman" w:eastAsia="Times New Roman" w:hAnsi="Times New Roman" w:cs="Times New Roman"/>
          <w:color w:val="373D3F"/>
          <w:sz w:val="24"/>
          <w:szCs w:val="24"/>
        </w:rPr>
        <w:t xml:space="preserve">the </w:t>
      </w:r>
      <w:r w:rsidR="0042180D" w:rsidRPr="00C43CD8">
        <w:rPr>
          <w:rFonts w:ascii="Times New Roman" w:eastAsia="Times New Roman" w:hAnsi="Times New Roman" w:cs="Times New Roman"/>
          <w:color w:val="373D3F"/>
          <w:sz w:val="24"/>
          <w:szCs w:val="24"/>
        </w:rPr>
        <w:t>host</w:t>
      </w:r>
      <w:r w:rsidRPr="00C43CD8">
        <w:rPr>
          <w:rFonts w:ascii="Times New Roman" w:eastAsia="Times New Roman" w:hAnsi="Times New Roman" w:cs="Times New Roman"/>
          <w:color w:val="373D3F"/>
          <w:sz w:val="24"/>
          <w:szCs w:val="24"/>
        </w:rPr>
        <w:t xml:space="preserve"> cell for replication and expression.</w:t>
      </w:r>
    </w:p>
    <w:p w:rsidR="0020200B" w:rsidRDefault="001C3178" w:rsidP="001C3178">
      <w:pPr>
        <w:shd w:val="clear" w:color="auto" w:fill="FFFFFF"/>
        <w:spacing w:before="24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The transformation of </w:t>
      </w:r>
      <w:r w:rsidRPr="00C43CD8">
        <w:rPr>
          <w:rFonts w:ascii="Times New Roman" w:eastAsia="Times New Roman" w:hAnsi="Times New Roman" w:cs="Times New Roman"/>
          <w:i/>
          <w:iCs/>
          <w:color w:val="373D3F"/>
          <w:sz w:val="24"/>
          <w:szCs w:val="24"/>
        </w:rPr>
        <w:t>E. coli</w:t>
      </w:r>
      <w:r w:rsidRPr="00C43CD8">
        <w:rPr>
          <w:rFonts w:ascii="Times New Roman" w:eastAsia="Times New Roman" w:hAnsi="Times New Roman" w:cs="Times New Roman"/>
          <w:color w:val="373D3F"/>
          <w:sz w:val="24"/>
          <w:szCs w:val="24"/>
        </w:rPr>
        <w:t> takes several steps. First, a gene of interest is inserted into a plasmid that contains a selectable marker usually encoding for resistance to an antibiotic. Second, the plasmid construct containing the gene of interest is transformed into bacterial cells by briefly exposing the mixture of ligated plasmid-DNA fragment (rDNA molecule) and bacterial cells to cold (0</w:t>
      </w:r>
      <w:r w:rsidRPr="00C43CD8">
        <w:rPr>
          <w:rFonts w:ascii="Times New Roman" w:eastAsia="Times New Roman" w:hAnsi="Times New Roman" w:cs="Times New Roman"/>
          <w:color w:val="373D3F"/>
          <w:sz w:val="24"/>
          <w:szCs w:val="24"/>
          <w:vertAlign w:val="superscript"/>
        </w:rPr>
        <w:t>o</w:t>
      </w:r>
      <w:r w:rsidRPr="00C43CD8">
        <w:rPr>
          <w:rFonts w:ascii="Times New Roman" w:eastAsia="Times New Roman" w:hAnsi="Times New Roman" w:cs="Times New Roman"/>
          <w:color w:val="373D3F"/>
          <w:sz w:val="24"/>
          <w:szCs w:val="24"/>
        </w:rPr>
        <w:t>C) and heat (37-42</w:t>
      </w:r>
      <w:r w:rsidRPr="00C43CD8">
        <w:rPr>
          <w:rFonts w:ascii="Times New Roman" w:eastAsia="Times New Roman" w:hAnsi="Times New Roman" w:cs="Times New Roman"/>
          <w:color w:val="373D3F"/>
          <w:sz w:val="24"/>
          <w:szCs w:val="24"/>
          <w:vertAlign w:val="superscript"/>
        </w:rPr>
        <w:t>o</w:t>
      </w:r>
      <w:r w:rsidRPr="00C43CD8">
        <w:rPr>
          <w:rFonts w:ascii="Times New Roman" w:eastAsia="Times New Roman" w:hAnsi="Times New Roman" w:cs="Times New Roman"/>
          <w:color w:val="373D3F"/>
          <w:sz w:val="24"/>
          <w:szCs w:val="24"/>
        </w:rPr>
        <w:t xml:space="preserve">C). </w:t>
      </w:r>
    </w:p>
    <w:p w:rsidR="001C3178" w:rsidRPr="00C43CD8" w:rsidRDefault="001C3178" w:rsidP="001C3178">
      <w:pPr>
        <w:shd w:val="clear" w:color="auto" w:fill="FFFFFF"/>
        <w:spacing w:before="240" w:after="0" w:line="360" w:lineRule="auto"/>
        <w:jc w:val="both"/>
        <w:rPr>
          <w:rFonts w:ascii="Times New Roman" w:eastAsia="Times New Roman" w:hAnsi="Times New Roman" w:cs="Times New Roman"/>
          <w:color w:val="373D3F"/>
          <w:sz w:val="24"/>
          <w:szCs w:val="24"/>
        </w:rPr>
      </w:pPr>
      <w:r w:rsidRPr="00C43CD8">
        <w:rPr>
          <w:rFonts w:ascii="Times New Roman" w:eastAsia="Times New Roman" w:hAnsi="Times New Roman" w:cs="Times New Roman"/>
          <w:color w:val="373D3F"/>
          <w:sz w:val="24"/>
          <w:szCs w:val="24"/>
        </w:rPr>
        <w:t xml:space="preserve">The next step is to grow the transformed cells on selection media </w:t>
      </w:r>
      <w:r w:rsidR="0020200B">
        <w:rPr>
          <w:rFonts w:ascii="Times New Roman" w:eastAsia="Times New Roman" w:hAnsi="Times New Roman" w:cs="Times New Roman"/>
          <w:color w:val="373D3F"/>
          <w:sz w:val="24"/>
          <w:szCs w:val="24"/>
        </w:rPr>
        <w:t xml:space="preserve">incorporated with selective </w:t>
      </w:r>
      <w:r w:rsidR="0020200B" w:rsidRPr="00C43CD8">
        <w:rPr>
          <w:rFonts w:ascii="Times New Roman" w:eastAsia="Times New Roman" w:hAnsi="Times New Roman" w:cs="Times New Roman"/>
          <w:color w:val="373D3F"/>
          <w:sz w:val="24"/>
          <w:szCs w:val="24"/>
        </w:rPr>
        <w:t>antibiotic</w:t>
      </w:r>
      <w:r w:rsidR="00355722">
        <w:rPr>
          <w:rFonts w:ascii="Times New Roman" w:eastAsia="Times New Roman" w:hAnsi="Times New Roman" w:cs="Times New Roman"/>
          <w:color w:val="373D3F"/>
          <w:sz w:val="24"/>
          <w:szCs w:val="24"/>
        </w:rPr>
        <w:t xml:space="preserve"> (KAN-Kanamycin)</w:t>
      </w:r>
      <w:r w:rsidRPr="00C43CD8">
        <w:rPr>
          <w:rFonts w:ascii="Times New Roman" w:eastAsia="Times New Roman" w:hAnsi="Times New Roman" w:cs="Times New Roman"/>
          <w:color w:val="373D3F"/>
          <w:sz w:val="24"/>
          <w:szCs w:val="24"/>
        </w:rPr>
        <w:t>. Only the cells that have been transformed with the plasmid containing the gene of interest and the marker for resistance</w:t>
      </w:r>
      <w:r w:rsidR="0020200B">
        <w:rPr>
          <w:rFonts w:ascii="Times New Roman" w:eastAsia="Times New Roman" w:hAnsi="Times New Roman" w:cs="Times New Roman"/>
          <w:color w:val="373D3F"/>
          <w:sz w:val="24"/>
          <w:szCs w:val="24"/>
        </w:rPr>
        <w:t xml:space="preserve"> (KAN-kanamycin)</w:t>
      </w:r>
      <w:r w:rsidRPr="00C43CD8">
        <w:rPr>
          <w:rFonts w:ascii="Times New Roman" w:eastAsia="Times New Roman" w:hAnsi="Times New Roman" w:cs="Times New Roman"/>
          <w:color w:val="373D3F"/>
          <w:sz w:val="24"/>
          <w:szCs w:val="24"/>
        </w:rPr>
        <w:t xml:space="preserve"> to the antibiotic will survive. In addition to using an antibiotic, plasmid vector systems that contain the</w:t>
      </w:r>
      <w:r w:rsidRPr="00C43CD8">
        <w:rPr>
          <w:rFonts w:ascii="Times New Roman" w:eastAsia="Times New Roman" w:hAnsi="Times New Roman" w:cs="Times New Roman"/>
          <w:i/>
          <w:iCs/>
          <w:color w:val="373D3F"/>
          <w:sz w:val="24"/>
          <w:szCs w:val="24"/>
        </w:rPr>
        <w:t> lacZ</w:t>
      </w:r>
      <w:r w:rsidRPr="00C43CD8">
        <w:rPr>
          <w:rFonts w:ascii="Times New Roman" w:eastAsia="Times New Roman" w:hAnsi="Times New Roman" w:cs="Times New Roman"/>
          <w:color w:val="373D3F"/>
          <w:sz w:val="24"/>
          <w:szCs w:val="24"/>
        </w:rPr>
        <w:t> gene encoding β-galactosidase allow for easier selection of positive colonies that may harbo</w:t>
      </w:r>
      <w:r w:rsidR="00355722">
        <w:rPr>
          <w:rFonts w:ascii="Times New Roman" w:eastAsia="Times New Roman" w:hAnsi="Times New Roman" w:cs="Times New Roman"/>
          <w:color w:val="373D3F"/>
          <w:sz w:val="24"/>
          <w:szCs w:val="24"/>
        </w:rPr>
        <w:t>r the rDNA molecule of interest must be selected using the BLUE-white Screening method as depicted in the Fig</w:t>
      </w:r>
      <w:r w:rsidR="0042180D">
        <w:rPr>
          <w:rFonts w:ascii="Times New Roman" w:eastAsia="Times New Roman" w:hAnsi="Times New Roman" w:cs="Times New Roman"/>
          <w:color w:val="373D3F"/>
          <w:sz w:val="24"/>
          <w:szCs w:val="24"/>
        </w:rPr>
        <w:t>ure.7.</w:t>
      </w:r>
      <w:r w:rsidR="00355722">
        <w:rPr>
          <w:rFonts w:ascii="Times New Roman" w:eastAsia="Times New Roman" w:hAnsi="Times New Roman" w:cs="Times New Roman"/>
          <w:color w:val="373D3F"/>
          <w:sz w:val="24"/>
          <w:szCs w:val="24"/>
        </w:rPr>
        <w:t xml:space="preserve"> </w:t>
      </w:r>
    </w:p>
    <w:p w:rsidR="000E7702" w:rsidRPr="00C43CD8" w:rsidRDefault="000E7702" w:rsidP="00C43CD8">
      <w:pPr>
        <w:spacing w:line="360" w:lineRule="auto"/>
        <w:rPr>
          <w:rFonts w:ascii="Times New Roman" w:eastAsia="Times New Roman" w:hAnsi="Times New Roman" w:cs="Times New Roman"/>
          <w:sz w:val="24"/>
          <w:szCs w:val="24"/>
        </w:rPr>
      </w:pPr>
    </w:p>
    <w:p w:rsidR="000E7702" w:rsidRPr="00C43CD8" w:rsidRDefault="000E7702" w:rsidP="00C43CD8">
      <w:pPr>
        <w:spacing w:line="360" w:lineRule="auto"/>
        <w:rPr>
          <w:rFonts w:ascii="Times New Roman" w:eastAsia="Times New Roman" w:hAnsi="Times New Roman" w:cs="Times New Roman"/>
          <w:sz w:val="24"/>
          <w:szCs w:val="24"/>
        </w:rPr>
      </w:pPr>
    </w:p>
    <w:p w:rsidR="000E7702" w:rsidRPr="00C43CD8" w:rsidRDefault="000E7702" w:rsidP="00C43CD8">
      <w:pPr>
        <w:spacing w:line="360" w:lineRule="auto"/>
        <w:rPr>
          <w:rFonts w:ascii="Times New Roman" w:eastAsia="Times New Roman" w:hAnsi="Times New Roman" w:cs="Times New Roman"/>
          <w:sz w:val="24"/>
          <w:szCs w:val="24"/>
        </w:rPr>
      </w:pPr>
    </w:p>
    <w:p w:rsidR="000E7702" w:rsidRPr="00C43CD8" w:rsidRDefault="000E7702" w:rsidP="00C43CD8">
      <w:pPr>
        <w:spacing w:line="360" w:lineRule="auto"/>
        <w:rPr>
          <w:rFonts w:ascii="Times New Roman" w:eastAsia="Times New Roman" w:hAnsi="Times New Roman" w:cs="Times New Roman"/>
          <w:sz w:val="24"/>
          <w:szCs w:val="24"/>
        </w:rPr>
      </w:pPr>
    </w:p>
    <w:p w:rsidR="000E7702" w:rsidRPr="00C43CD8" w:rsidRDefault="000E7702" w:rsidP="00C43CD8">
      <w:pPr>
        <w:spacing w:line="360" w:lineRule="auto"/>
        <w:rPr>
          <w:rFonts w:ascii="Times New Roman" w:eastAsia="Times New Roman" w:hAnsi="Times New Roman" w:cs="Times New Roman"/>
          <w:sz w:val="24"/>
          <w:szCs w:val="24"/>
        </w:rPr>
      </w:pPr>
    </w:p>
    <w:p w:rsidR="000E7702" w:rsidRPr="00C43CD8" w:rsidRDefault="000E7702" w:rsidP="00C43CD8">
      <w:pPr>
        <w:spacing w:line="360" w:lineRule="auto"/>
        <w:rPr>
          <w:rFonts w:ascii="Times New Roman" w:eastAsia="Times New Roman" w:hAnsi="Times New Roman" w:cs="Times New Roman"/>
          <w:color w:val="740253"/>
          <w:sz w:val="24"/>
          <w:szCs w:val="24"/>
        </w:rPr>
      </w:pPr>
      <w:r w:rsidRPr="00C43CD8">
        <w:rPr>
          <w:rFonts w:ascii="Times New Roman" w:eastAsia="Times New Roman" w:hAnsi="Times New Roman" w:cs="Times New Roman"/>
          <w:noProof/>
          <w:color w:val="740253"/>
          <w:sz w:val="24"/>
          <w:szCs w:val="24"/>
        </w:rPr>
        <w:drawing>
          <wp:anchor distT="0" distB="0" distL="114300" distR="114300" simplePos="0" relativeHeight="251664384" behindDoc="1" locked="0" layoutInCell="1" allowOverlap="1">
            <wp:simplePos x="0" y="0"/>
            <wp:positionH relativeFrom="column">
              <wp:posOffset>-172720</wp:posOffset>
            </wp:positionH>
            <wp:positionV relativeFrom="paragraph">
              <wp:posOffset>541655</wp:posOffset>
            </wp:positionV>
            <wp:extent cx="6349365" cy="2604770"/>
            <wp:effectExtent l="19050" t="0" r="0" b="0"/>
            <wp:wrapTight wrapText="bothSides">
              <wp:wrapPolygon edited="0">
                <wp:start x="-65" y="0"/>
                <wp:lineTo x="-65" y="21484"/>
                <wp:lineTo x="21581" y="21484"/>
                <wp:lineTo x="21581" y="0"/>
                <wp:lineTo x="-65" y="0"/>
              </wp:wrapPolygon>
            </wp:wrapTight>
            <wp:docPr id="8" name="Picture 1" descr="C:\Users\User\Desktop\App_Highlight_Automat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pp_Highlight_Automated_1.jpg"/>
                    <pic:cNvPicPr>
                      <a:picLocks noChangeAspect="1" noChangeArrowheads="1"/>
                    </pic:cNvPicPr>
                  </pic:nvPicPr>
                  <pic:blipFill>
                    <a:blip r:embed="rId14"/>
                    <a:srcRect/>
                    <a:stretch>
                      <a:fillRect/>
                    </a:stretch>
                  </pic:blipFill>
                  <pic:spPr bwMode="auto">
                    <a:xfrm>
                      <a:off x="0" y="0"/>
                      <a:ext cx="6349365" cy="2604770"/>
                    </a:xfrm>
                    <a:prstGeom prst="rect">
                      <a:avLst/>
                    </a:prstGeom>
                    <a:noFill/>
                    <a:ln w="9525">
                      <a:noFill/>
                      <a:miter lim="800000"/>
                      <a:headEnd/>
                      <a:tailEnd/>
                    </a:ln>
                  </pic:spPr>
                </pic:pic>
              </a:graphicData>
            </a:graphic>
          </wp:anchor>
        </w:drawing>
      </w:r>
      <w:r w:rsidRPr="00C43CD8">
        <w:rPr>
          <w:rFonts w:ascii="Times New Roman" w:eastAsia="Times New Roman" w:hAnsi="Times New Roman" w:cs="Times New Roman"/>
          <w:color w:val="740253"/>
          <w:sz w:val="24"/>
          <w:szCs w:val="24"/>
        </w:rPr>
        <w:t xml:space="preserve">BLUE-White Screening of recombinant Transformed bacteria </w:t>
      </w:r>
    </w:p>
    <w:p w:rsidR="000E7702" w:rsidRPr="00C43CD8" w:rsidRDefault="000E7702" w:rsidP="00C43CD8">
      <w:pPr>
        <w:spacing w:line="360" w:lineRule="auto"/>
        <w:rPr>
          <w:rFonts w:ascii="Times New Roman" w:eastAsia="Times New Roman" w:hAnsi="Times New Roman" w:cs="Times New Roman"/>
          <w:color w:val="C00000"/>
          <w:sz w:val="24"/>
          <w:szCs w:val="24"/>
        </w:rPr>
      </w:pPr>
    </w:p>
    <w:p w:rsidR="000E7702" w:rsidRPr="0042180D" w:rsidRDefault="000E7702" w:rsidP="0042180D">
      <w:pPr>
        <w:spacing w:line="360" w:lineRule="auto"/>
        <w:jc w:val="center"/>
        <w:rPr>
          <w:rFonts w:ascii="Times New Roman" w:hAnsi="Times New Roman" w:cs="Times New Roman"/>
          <w:b/>
          <w:color w:val="34393D"/>
          <w:sz w:val="24"/>
          <w:szCs w:val="24"/>
          <w:shd w:val="clear" w:color="auto" w:fill="FFFFFF"/>
        </w:rPr>
      </w:pPr>
      <w:r w:rsidRPr="0042180D">
        <w:rPr>
          <w:rFonts w:ascii="Times New Roman" w:eastAsia="Times New Roman" w:hAnsi="Times New Roman" w:cs="Times New Roman"/>
          <w:b/>
          <w:sz w:val="24"/>
          <w:szCs w:val="24"/>
        </w:rPr>
        <w:t>Fig</w:t>
      </w:r>
      <w:r w:rsidR="0042180D" w:rsidRPr="0042180D">
        <w:rPr>
          <w:rFonts w:ascii="Times New Roman" w:eastAsia="Times New Roman" w:hAnsi="Times New Roman" w:cs="Times New Roman"/>
          <w:b/>
          <w:sz w:val="24"/>
          <w:szCs w:val="24"/>
        </w:rPr>
        <w:t>ure 7</w:t>
      </w:r>
      <w:r w:rsidRPr="0042180D">
        <w:rPr>
          <w:rFonts w:ascii="Times New Roman" w:eastAsia="Times New Roman" w:hAnsi="Times New Roman" w:cs="Times New Roman"/>
          <w:b/>
          <w:sz w:val="24"/>
          <w:szCs w:val="24"/>
        </w:rPr>
        <w:t xml:space="preserve">: </w:t>
      </w:r>
      <w:r w:rsidRPr="0042180D">
        <w:rPr>
          <w:rFonts w:ascii="Times New Roman" w:hAnsi="Times New Roman" w:cs="Times New Roman"/>
          <w:b/>
          <w:color w:val="34393D"/>
          <w:sz w:val="24"/>
          <w:szCs w:val="24"/>
          <w:shd w:val="clear" w:color="auto" w:fill="FFFFFF"/>
        </w:rPr>
        <w:t>Schematic representation of a typical blue-white screening procedure. Blue-white screening of bacterial colonies involves cloning of gene inserted into a plasmid vector with an antibiotic resistance and </w:t>
      </w:r>
      <w:r w:rsidRPr="0042180D">
        <w:rPr>
          <w:rStyle w:val="Emphasis"/>
          <w:rFonts w:ascii="Times New Roman" w:hAnsi="Times New Roman" w:cs="Times New Roman"/>
          <w:b/>
          <w:color w:val="34393D"/>
          <w:sz w:val="24"/>
          <w:szCs w:val="24"/>
          <w:shd w:val="clear" w:color="auto" w:fill="FFFFFF"/>
        </w:rPr>
        <w:t>LacZ</w:t>
      </w:r>
      <w:r w:rsidRPr="0042180D">
        <w:rPr>
          <w:rFonts w:ascii="Times New Roman" w:hAnsi="Times New Roman" w:cs="Times New Roman"/>
          <w:b/>
          <w:color w:val="34393D"/>
          <w:sz w:val="24"/>
          <w:szCs w:val="24"/>
          <w:shd w:val="clear" w:color="auto" w:fill="FFFFFF"/>
        </w:rPr>
        <w:t> reporter gene. The ligation of the insert into the multiple cloning site of the vector inactivates the </w:t>
      </w:r>
      <w:r w:rsidRPr="0042180D">
        <w:rPr>
          <w:rStyle w:val="Emphasis"/>
          <w:rFonts w:ascii="Times New Roman" w:hAnsi="Times New Roman" w:cs="Times New Roman"/>
          <w:b/>
          <w:color w:val="34393D"/>
          <w:sz w:val="24"/>
          <w:szCs w:val="24"/>
          <w:shd w:val="clear" w:color="auto" w:fill="FFFFFF"/>
        </w:rPr>
        <w:t>LacZ</w:t>
      </w:r>
      <w:r w:rsidRPr="0042180D">
        <w:rPr>
          <w:rFonts w:ascii="Times New Roman" w:hAnsi="Times New Roman" w:cs="Times New Roman"/>
          <w:b/>
          <w:color w:val="34393D"/>
          <w:sz w:val="24"/>
          <w:szCs w:val="24"/>
          <w:shd w:val="clear" w:color="auto" w:fill="FFFFFF"/>
        </w:rPr>
        <w:t> gene. The transformation of competent </w:t>
      </w:r>
      <w:r w:rsidRPr="0042180D">
        <w:rPr>
          <w:rStyle w:val="Emphasis"/>
          <w:rFonts w:ascii="Times New Roman" w:hAnsi="Times New Roman" w:cs="Times New Roman"/>
          <w:b/>
          <w:color w:val="34393D"/>
          <w:sz w:val="24"/>
          <w:szCs w:val="24"/>
          <w:shd w:val="clear" w:color="auto" w:fill="FFFFFF"/>
        </w:rPr>
        <w:t>E. coli</w:t>
      </w:r>
      <w:r w:rsidRPr="0042180D">
        <w:rPr>
          <w:rFonts w:ascii="Times New Roman" w:hAnsi="Times New Roman" w:cs="Times New Roman"/>
          <w:b/>
          <w:color w:val="34393D"/>
          <w:sz w:val="24"/>
          <w:szCs w:val="24"/>
          <w:shd w:val="clear" w:color="auto" w:fill="FFFFFF"/>
        </w:rPr>
        <w:t> with the ligated mixture in the presence of X-gal in culture media results in the formation of blue and white colonies [3].</w:t>
      </w:r>
    </w:p>
    <w:p w:rsidR="00F37A37" w:rsidRPr="00F37A37" w:rsidRDefault="00F37A37" w:rsidP="00F37A37">
      <w:pPr>
        <w:pStyle w:val="ListParagraph"/>
        <w:numPr>
          <w:ilvl w:val="0"/>
          <w:numId w:val="3"/>
        </w:numPr>
        <w:spacing w:line="360" w:lineRule="auto"/>
        <w:jc w:val="both"/>
        <w:rPr>
          <w:rFonts w:ascii="Times New Roman" w:hAnsi="Times New Roman" w:cs="Times New Roman"/>
          <w:color w:val="7030A0"/>
          <w:sz w:val="28"/>
          <w:szCs w:val="24"/>
          <w:shd w:val="clear" w:color="auto" w:fill="FFFFFF"/>
        </w:rPr>
      </w:pPr>
      <w:r w:rsidRPr="00F37A37">
        <w:rPr>
          <w:rFonts w:ascii="Times New Roman" w:hAnsi="Times New Roman" w:cs="Times New Roman"/>
          <w:color w:val="7030A0"/>
          <w:sz w:val="28"/>
          <w:szCs w:val="24"/>
          <w:shd w:val="clear" w:color="auto" w:fill="FFFFFF"/>
        </w:rPr>
        <w:t xml:space="preserve">Applications of rDNA Technology </w:t>
      </w:r>
    </w:p>
    <w:p w:rsidR="00F37A37" w:rsidRDefault="00F37A37" w:rsidP="00F37A37">
      <w:pPr>
        <w:spacing w:after="0" w:line="360" w:lineRule="auto"/>
        <w:jc w:val="both"/>
        <w:rPr>
          <w:rFonts w:ascii="Times New Roman" w:hAnsi="Times New Roman" w:cs="Times New Roman"/>
          <w:sz w:val="24"/>
          <w:szCs w:val="24"/>
          <w:shd w:val="clear" w:color="auto" w:fill="FFFFFF"/>
        </w:rPr>
      </w:pPr>
      <w:r w:rsidRPr="00F37A37">
        <w:rPr>
          <w:rFonts w:ascii="Times New Roman" w:hAnsi="Times New Roman" w:cs="Times New Roman"/>
          <w:sz w:val="24"/>
          <w:szCs w:val="24"/>
          <w:shd w:val="clear" w:color="auto" w:fill="FFFFFF"/>
        </w:rPr>
        <w:t xml:space="preserve">Today, </w:t>
      </w:r>
      <w:r w:rsidR="0020200B">
        <w:rPr>
          <w:rFonts w:ascii="Times New Roman" w:hAnsi="Times New Roman" w:cs="Times New Roman"/>
          <w:sz w:val="24"/>
          <w:szCs w:val="24"/>
          <w:shd w:val="clear" w:color="auto" w:fill="FFFFFF"/>
        </w:rPr>
        <w:t>r</w:t>
      </w:r>
      <w:r w:rsidRPr="00F37A37">
        <w:rPr>
          <w:rFonts w:ascii="Times New Roman" w:hAnsi="Times New Roman" w:cs="Times New Roman"/>
          <w:sz w:val="24"/>
          <w:szCs w:val="24"/>
          <w:shd w:val="clear" w:color="auto" w:fill="FFFFFF"/>
        </w:rPr>
        <w:t xml:space="preserve">DNA plays a significant role for countless patients as well as in questions of how to provide sufficient food supply in developing countries like India and for environmental related </w:t>
      </w:r>
      <w:r w:rsidR="007C5493" w:rsidRPr="00F37A37">
        <w:rPr>
          <w:rFonts w:ascii="Times New Roman" w:hAnsi="Times New Roman" w:cs="Times New Roman"/>
          <w:sz w:val="24"/>
          <w:szCs w:val="24"/>
          <w:shd w:val="clear" w:color="auto" w:fill="FFFFFF"/>
        </w:rPr>
        <w:t>issues.</w:t>
      </w:r>
      <w:r w:rsidRPr="00F37A37">
        <w:rPr>
          <w:rFonts w:ascii="Times New Roman" w:hAnsi="Times New Roman" w:cs="Times New Roman"/>
          <w:sz w:val="24"/>
          <w:szCs w:val="24"/>
          <w:shd w:val="clear" w:color="auto" w:fill="FFFFFF"/>
        </w:rPr>
        <w:t>Major Applicati</w:t>
      </w:r>
      <w:r w:rsidR="00700FF8">
        <w:rPr>
          <w:rFonts w:ascii="Times New Roman" w:hAnsi="Times New Roman" w:cs="Times New Roman"/>
          <w:sz w:val="24"/>
          <w:szCs w:val="24"/>
          <w:shd w:val="clear" w:color="auto" w:fill="FFFFFF"/>
        </w:rPr>
        <w:t xml:space="preserve">on areas of rDNA technology includes </w:t>
      </w:r>
      <w:r w:rsidRPr="00F37A37">
        <w:rPr>
          <w:rFonts w:ascii="Times New Roman" w:hAnsi="Times New Roman" w:cs="Times New Roman"/>
          <w:sz w:val="24"/>
          <w:szCs w:val="24"/>
          <w:shd w:val="clear" w:color="auto" w:fill="FFFFFF"/>
        </w:rPr>
        <w:t>Food industry</w:t>
      </w:r>
      <w:r w:rsidR="007C5493">
        <w:rPr>
          <w:rFonts w:ascii="Times New Roman" w:hAnsi="Times New Roman" w:cs="Times New Roman"/>
          <w:sz w:val="24"/>
          <w:szCs w:val="24"/>
          <w:shd w:val="clear" w:color="auto" w:fill="FFFFFF"/>
        </w:rPr>
        <w:t>, Agriculture, Environmental</w:t>
      </w:r>
      <w:r w:rsidRPr="00F37A37">
        <w:rPr>
          <w:rFonts w:ascii="Times New Roman" w:hAnsi="Times New Roman" w:cs="Times New Roman"/>
          <w:sz w:val="24"/>
          <w:szCs w:val="24"/>
          <w:shd w:val="clear" w:color="auto" w:fill="FFFFFF"/>
        </w:rPr>
        <w:t xml:space="preserve"> use</w:t>
      </w:r>
      <w:r w:rsidR="007C5493">
        <w:rPr>
          <w:rFonts w:ascii="Times New Roman" w:hAnsi="Times New Roman" w:cs="Times New Roman"/>
          <w:sz w:val="24"/>
          <w:szCs w:val="24"/>
          <w:shd w:val="clear" w:color="auto" w:fill="FFFFFF"/>
        </w:rPr>
        <w:t xml:space="preserve">, Medicine </w:t>
      </w:r>
      <w:r w:rsidRPr="00F37A37">
        <w:rPr>
          <w:rFonts w:ascii="Times New Roman" w:hAnsi="Times New Roman" w:cs="Times New Roman"/>
          <w:sz w:val="24"/>
          <w:szCs w:val="24"/>
          <w:shd w:val="clear" w:color="auto" w:fill="FFFFFF"/>
        </w:rPr>
        <w:t>Research</w:t>
      </w:r>
      <w:r w:rsidR="007C549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Both in</w:t>
      </w:r>
      <w:r w:rsidR="007C5493">
        <w:rPr>
          <w:rFonts w:ascii="Times New Roman" w:hAnsi="Times New Roman" w:cs="Times New Roman"/>
          <w:sz w:val="24"/>
          <w:szCs w:val="24"/>
          <w:shd w:val="clear" w:color="auto" w:fill="FFFFFF"/>
        </w:rPr>
        <w:t xml:space="preserve"> Animal and plant Biotechnology etc.  Some of the examples are </w:t>
      </w:r>
    </w:p>
    <w:p w:rsidR="007C5493" w:rsidRPr="007C5493" w:rsidRDefault="007C5493" w:rsidP="007C5493">
      <w:pPr>
        <w:pStyle w:val="ListParagraph"/>
        <w:numPr>
          <w:ilvl w:val="0"/>
          <w:numId w:val="6"/>
        </w:numPr>
        <w:jc w:val="both"/>
        <w:rPr>
          <w:rFonts w:ascii="Times New Roman" w:hAnsi="Times New Roman" w:cs="Times New Roman"/>
          <w:sz w:val="24"/>
          <w:szCs w:val="24"/>
        </w:rPr>
      </w:pPr>
      <w:r w:rsidRPr="007C5493">
        <w:rPr>
          <w:rFonts w:ascii="Times New Roman" w:hAnsi="Times New Roman" w:cs="Times New Roman"/>
          <w:sz w:val="24"/>
          <w:szCs w:val="24"/>
        </w:rPr>
        <w:t>Insulin production with recombinant DNA technology</w:t>
      </w:r>
    </w:p>
    <w:p w:rsidR="007C5493" w:rsidRPr="007C5493" w:rsidRDefault="007C5493" w:rsidP="007C5493">
      <w:pPr>
        <w:pStyle w:val="ListParagraph"/>
        <w:numPr>
          <w:ilvl w:val="0"/>
          <w:numId w:val="6"/>
        </w:numPr>
        <w:jc w:val="both"/>
        <w:rPr>
          <w:rFonts w:ascii="Times New Roman" w:hAnsi="Times New Roman" w:cs="Times New Roman"/>
          <w:sz w:val="24"/>
          <w:szCs w:val="24"/>
        </w:rPr>
      </w:pPr>
      <w:r w:rsidRPr="007C5493">
        <w:rPr>
          <w:rFonts w:ascii="Times New Roman" w:hAnsi="Times New Roman" w:cs="Times New Roman"/>
          <w:sz w:val="24"/>
          <w:szCs w:val="24"/>
        </w:rPr>
        <w:t xml:space="preserve"> Recombinant DNA for human growth hormone production</w:t>
      </w:r>
    </w:p>
    <w:p w:rsidR="007C5493" w:rsidRPr="007C5493" w:rsidRDefault="007C5493" w:rsidP="007C5493">
      <w:pPr>
        <w:pStyle w:val="ListParagraph"/>
        <w:numPr>
          <w:ilvl w:val="0"/>
          <w:numId w:val="6"/>
        </w:numPr>
        <w:jc w:val="both"/>
        <w:rPr>
          <w:rFonts w:ascii="Times New Roman" w:hAnsi="Times New Roman" w:cs="Times New Roman"/>
          <w:sz w:val="24"/>
          <w:szCs w:val="24"/>
        </w:rPr>
      </w:pPr>
      <w:r w:rsidRPr="007C5493">
        <w:rPr>
          <w:rFonts w:ascii="Times New Roman" w:hAnsi="Times New Roman" w:cs="Times New Roman"/>
          <w:sz w:val="24"/>
          <w:szCs w:val="24"/>
        </w:rPr>
        <w:lastRenderedPageBreak/>
        <w:t xml:space="preserve"> Recombinant Vaccines</w:t>
      </w:r>
    </w:p>
    <w:p w:rsidR="007C5493" w:rsidRPr="007C5493" w:rsidRDefault="007C5493" w:rsidP="007C5493">
      <w:pPr>
        <w:pStyle w:val="ListParagraph"/>
        <w:numPr>
          <w:ilvl w:val="0"/>
          <w:numId w:val="6"/>
        </w:numPr>
        <w:jc w:val="both"/>
        <w:rPr>
          <w:rFonts w:ascii="Times New Roman" w:hAnsi="Times New Roman" w:cs="Times New Roman"/>
          <w:sz w:val="24"/>
          <w:szCs w:val="24"/>
        </w:rPr>
      </w:pPr>
      <w:r w:rsidRPr="007C5493">
        <w:rPr>
          <w:rFonts w:ascii="Times New Roman" w:hAnsi="Times New Roman" w:cs="Times New Roman"/>
          <w:sz w:val="24"/>
          <w:szCs w:val="24"/>
        </w:rPr>
        <w:t xml:space="preserve"> Gene therapies and recombinant DNA</w:t>
      </w:r>
    </w:p>
    <w:p w:rsidR="007C5493" w:rsidRPr="007C5493" w:rsidRDefault="007C5493" w:rsidP="007C5493">
      <w:pPr>
        <w:pStyle w:val="ListParagraph"/>
        <w:numPr>
          <w:ilvl w:val="0"/>
          <w:numId w:val="6"/>
        </w:numPr>
        <w:jc w:val="both"/>
        <w:rPr>
          <w:rFonts w:ascii="Times New Roman" w:hAnsi="Times New Roman" w:cs="Times New Roman"/>
          <w:sz w:val="24"/>
          <w:szCs w:val="24"/>
        </w:rPr>
      </w:pPr>
      <w:r w:rsidRPr="007C5493">
        <w:rPr>
          <w:rFonts w:ascii="Times New Roman" w:hAnsi="Times New Roman" w:cs="Times New Roman"/>
          <w:sz w:val="24"/>
          <w:szCs w:val="24"/>
        </w:rPr>
        <w:t xml:space="preserve"> Enzyme production with recombinant DNA technology</w:t>
      </w:r>
    </w:p>
    <w:p w:rsidR="007C5493" w:rsidRDefault="007C5493" w:rsidP="007C5493">
      <w:pPr>
        <w:pStyle w:val="ListParagraph"/>
        <w:numPr>
          <w:ilvl w:val="0"/>
          <w:numId w:val="6"/>
        </w:numPr>
        <w:jc w:val="both"/>
        <w:rPr>
          <w:rFonts w:ascii="Times New Roman" w:hAnsi="Times New Roman" w:cs="Times New Roman"/>
          <w:sz w:val="24"/>
          <w:szCs w:val="24"/>
        </w:rPr>
      </w:pPr>
      <w:r w:rsidRPr="007C5493">
        <w:rPr>
          <w:rFonts w:ascii="Times New Roman" w:hAnsi="Times New Roman" w:cs="Times New Roman"/>
          <w:sz w:val="24"/>
          <w:szCs w:val="24"/>
        </w:rPr>
        <w:t>Recombinant DNA technology for protein production.</w:t>
      </w:r>
    </w:p>
    <w:p w:rsidR="00700FF8" w:rsidRPr="007C5493" w:rsidRDefault="00700FF8" w:rsidP="00700FF8">
      <w:pPr>
        <w:pStyle w:val="ListParagraph"/>
        <w:jc w:val="both"/>
        <w:rPr>
          <w:rFonts w:ascii="Times New Roman" w:hAnsi="Times New Roman" w:cs="Times New Roman"/>
          <w:sz w:val="24"/>
          <w:szCs w:val="24"/>
        </w:rPr>
      </w:pPr>
    </w:p>
    <w:p w:rsidR="001E3C26" w:rsidRPr="00F37A37" w:rsidRDefault="001E3C26" w:rsidP="00F37A37">
      <w:pPr>
        <w:pStyle w:val="ListParagraph"/>
        <w:numPr>
          <w:ilvl w:val="0"/>
          <w:numId w:val="3"/>
        </w:num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 xml:space="preserve">Safety concern of rDNA technology </w:t>
      </w:r>
    </w:p>
    <w:p w:rsidR="001E3C26" w:rsidRPr="00C43CD8" w:rsidRDefault="001E3C26" w:rsidP="00C43CD8">
      <w:pPr>
        <w:spacing w:line="360" w:lineRule="auto"/>
        <w:jc w:val="both"/>
        <w:rPr>
          <w:rFonts w:ascii="Times New Roman" w:hAnsi="Times New Roman" w:cs="Times New Roman"/>
          <w:sz w:val="24"/>
          <w:szCs w:val="24"/>
        </w:rPr>
      </w:pPr>
      <w:r w:rsidRPr="00C43CD8">
        <w:rPr>
          <w:rFonts w:ascii="Times New Roman" w:hAnsi="Times New Roman" w:cs="Times New Roman"/>
          <w:sz w:val="24"/>
          <w:szCs w:val="24"/>
        </w:rPr>
        <w:t>Considering the safety of recombinant DNA, rDNA and protein molecules are not observed as dangerous. The apprehensions remain about</w:t>
      </w:r>
      <w:r w:rsidR="0020200B">
        <w:rPr>
          <w:rFonts w:ascii="Times New Roman" w:hAnsi="Times New Roman" w:cs="Times New Roman"/>
          <w:sz w:val="24"/>
          <w:szCs w:val="24"/>
        </w:rPr>
        <w:t xml:space="preserve"> few</w:t>
      </w:r>
      <w:r w:rsidRPr="00C43CD8">
        <w:rPr>
          <w:rFonts w:ascii="Times New Roman" w:hAnsi="Times New Roman" w:cs="Times New Roman"/>
          <w:sz w:val="24"/>
          <w:szCs w:val="24"/>
        </w:rPr>
        <w:t xml:space="preserve"> organisms that express rDNA, particularly when they outside the laboratory invivio conditions and are introduced into the environment or food chain. The safety issues comprise antibiotic resistance and adverse immune reactions, in addition to the health sector includes the potential of gene pollution of the environment but also deleterious health effects of foods from genetically modified organisms. On the other hand, to make sure the greatest degree of safety possible, all rDNA work needs to be accommodating with high  standards and guidelines set out by the respective regulatory institutions of the country. Despite safety issues, there is the ethical issue of genetically modified organisms, human genome editing as well as around genetic information in common.</w:t>
      </w:r>
    </w:p>
    <w:p w:rsidR="001E3C26" w:rsidRPr="00F37A37" w:rsidRDefault="001E3C26" w:rsidP="00F37A37">
      <w:pPr>
        <w:pStyle w:val="ListParagraph"/>
        <w:numPr>
          <w:ilvl w:val="0"/>
          <w:numId w:val="3"/>
        </w:numPr>
        <w:spacing w:line="360" w:lineRule="auto"/>
        <w:jc w:val="both"/>
        <w:rPr>
          <w:rFonts w:ascii="Times New Roman" w:hAnsi="Times New Roman" w:cs="Times New Roman"/>
          <w:color w:val="740253"/>
          <w:sz w:val="28"/>
          <w:szCs w:val="24"/>
        </w:rPr>
      </w:pPr>
      <w:r w:rsidRPr="00F37A37">
        <w:rPr>
          <w:rFonts w:ascii="Times New Roman" w:hAnsi="Times New Roman" w:cs="Times New Roman"/>
          <w:color w:val="740253"/>
          <w:sz w:val="28"/>
          <w:szCs w:val="24"/>
        </w:rPr>
        <w:t xml:space="preserve">The future prospects in </w:t>
      </w:r>
      <w:r w:rsidR="0020200B">
        <w:rPr>
          <w:rFonts w:ascii="Times New Roman" w:hAnsi="Times New Roman" w:cs="Times New Roman"/>
          <w:color w:val="740253"/>
          <w:sz w:val="28"/>
          <w:szCs w:val="24"/>
        </w:rPr>
        <w:t>r</w:t>
      </w:r>
      <w:r w:rsidRPr="00F37A37">
        <w:rPr>
          <w:rFonts w:ascii="Times New Roman" w:hAnsi="Times New Roman" w:cs="Times New Roman"/>
          <w:color w:val="740253"/>
          <w:sz w:val="28"/>
          <w:szCs w:val="24"/>
        </w:rPr>
        <w:t>DNA technology</w:t>
      </w:r>
    </w:p>
    <w:p w:rsidR="001E3C26" w:rsidRDefault="001E3C26" w:rsidP="00C43CD8">
      <w:pPr>
        <w:spacing w:line="360" w:lineRule="auto"/>
        <w:jc w:val="both"/>
        <w:rPr>
          <w:rFonts w:ascii="Times New Roman" w:hAnsi="Times New Roman" w:cs="Times New Roman"/>
          <w:sz w:val="24"/>
          <w:szCs w:val="24"/>
        </w:rPr>
      </w:pPr>
      <w:r w:rsidRPr="00C43CD8">
        <w:rPr>
          <w:rFonts w:ascii="Times New Roman" w:hAnsi="Times New Roman" w:cs="Times New Roman"/>
          <w:sz w:val="24"/>
          <w:szCs w:val="24"/>
        </w:rPr>
        <w:t xml:space="preserve">Recent days, recombinant DNA technology plays a very important role in improving health conditions by developing new </w:t>
      </w:r>
      <w:r w:rsidR="0020200B" w:rsidRPr="00C43CD8">
        <w:rPr>
          <w:rFonts w:ascii="Times New Roman" w:hAnsi="Times New Roman" w:cs="Times New Roman"/>
          <w:sz w:val="24"/>
          <w:szCs w:val="24"/>
        </w:rPr>
        <w:t xml:space="preserve">gene therapy </w:t>
      </w:r>
      <w:r w:rsidR="0020200B">
        <w:rPr>
          <w:rFonts w:ascii="Times New Roman" w:hAnsi="Times New Roman" w:cs="Times New Roman"/>
          <w:sz w:val="24"/>
          <w:szCs w:val="24"/>
        </w:rPr>
        <w:t xml:space="preserve">and </w:t>
      </w:r>
      <w:r w:rsidRPr="00C43CD8">
        <w:rPr>
          <w:rFonts w:ascii="Times New Roman" w:hAnsi="Times New Roman" w:cs="Times New Roman"/>
          <w:sz w:val="24"/>
          <w:szCs w:val="24"/>
        </w:rPr>
        <w:t xml:space="preserve">vaccines products but also in dealing with several plant disorders, especially viral, bacterial and fungal resistance. With the rising incidences of chronic diseases being one of the main driving factors, the size of the global </w:t>
      </w:r>
      <w:r w:rsidR="0020200B">
        <w:rPr>
          <w:rFonts w:ascii="Times New Roman" w:hAnsi="Times New Roman" w:cs="Times New Roman"/>
          <w:sz w:val="24"/>
          <w:szCs w:val="24"/>
        </w:rPr>
        <w:t>r</w:t>
      </w:r>
      <w:r w:rsidRPr="00C43CD8">
        <w:rPr>
          <w:rFonts w:ascii="Times New Roman" w:hAnsi="Times New Roman" w:cs="Times New Roman"/>
          <w:sz w:val="24"/>
          <w:szCs w:val="24"/>
        </w:rPr>
        <w:t>DNA technology ma</w:t>
      </w:r>
      <w:r w:rsidR="00377C53">
        <w:rPr>
          <w:rFonts w:ascii="Times New Roman" w:hAnsi="Times New Roman" w:cs="Times New Roman"/>
          <w:sz w:val="24"/>
          <w:szCs w:val="24"/>
        </w:rPr>
        <w:t>rket is anticipated to reach</w:t>
      </w:r>
      <w:r w:rsidRPr="00C43CD8">
        <w:rPr>
          <w:rFonts w:ascii="Times New Roman" w:hAnsi="Times New Roman" w:cs="Times New Roman"/>
          <w:sz w:val="24"/>
          <w:szCs w:val="24"/>
        </w:rPr>
        <w:t xml:space="preserve"> </w:t>
      </w:r>
      <w:r w:rsidR="00377C53">
        <w:rPr>
          <w:rFonts w:ascii="Times New Roman" w:hAnsi="Times New Roman" w:cs="Times New Roman"/>
          <w:sz w:val="24"/>
          <w:szCs w:val="24"/>
        </w:rPr>
        <w:t>$</w:t>
      </w:r>
      <w:r w:rsidRPr="00C43CD8">
        <w:rPr>
          <w:rFonts w:ascii="Times New Roman" w:hAnsi="Times New Roman" w:cs="Times New Roman"/>
          <w:sz w:val="24"/>
          <w:szCs w:val="24"/>
        </w:rPr>
        <w:t>223 billion by 2028, with an annual growth rate of 7.7% .</w:t>
      </w:r>
    </w:p>
    <w:p w:rsidR="009E03E1" w:rsidRPr="009E03E1" w:rsidRDefault="009E03E1" w:rsidP="009E03E1">
      <w:pPr>
        <w:pStyle w:val="IntenseQuote"/>
        <w:rPr>
          <w:rFonts w:ascii="Times New Roman" w:hAnsi="Times New Roman" w:cs="Times New Roman"/>
          <w:color w:val="C00000"/>
          <w:sz w:val="28"/>
          <w:szCs w:val="28"/>
        </w:rPr>
      </w:pPr>
      <w:r w:rsidRPr="009E03E1">
        <w:rPr>
          <w:rFonts w:ascii="Times New Roman" w:hAnsi="Times New Roman" w:cs="Times New Roman"/>
          <w:color w:val="C00000"/>
          <w:sz w:val="28"/>
          <w:szCs w:val="28"/>
        </w:rPr>
        <w:t>Lesson Summary</w:t>
      </w:r>
    </w:p>
    <w:p w:rsidR="009E03E1" w:rsidRDefault="009E03E1" w:rsidP="009E03E1">
      <w:pPr>
        <w:spacing w:line="360" w:lineRule="auto"/>
        <w:jc w:val="both"/>
        <w:rPr>
          <w:rFonts w:ascii="Times New Roman" w:hAnsi="Times New Roman" w:cs="Times New Roman"/>
          <w:sz w:val="24"/>
          <w:szCs w:val="24"/>
        </w:rPr>
      </w:pPr>
      <w:r w:rsidRPr="009E03E1">
        <w:rPr>
          <w:rFonts w:ascii="Times New Roman" w:hAnsi="Times New Roman" w:cs="Times New Roman"/>
          <w:sz w:val="24"/>
          <w:szCs w:val="24"/>
        </w:rPr>
        <w:t xml:space="preserve">Recombinant DNA technology has contributed significantly to development of agricultural biotechnology. Transformation of cells with rDNA produces organisms called bioengineered or genetically modified organisms. The tools for plant rDNA technology include, vectors, restriction enzyme, ligation enzymes, bacterial hosts, methods to isolate and multiply nucleic </w:t>
      </w:r>
      <w:r w:rsidRPr="009E03E1">
        <w:rPr>
          <w:rFonts w:ascii="Times New Roman" w:hAnsi="Times New Roman" w:cs="Times New Roman"/>
          <w:sz w:val="24"/>
          <w:szCs w:val="24"/>
        </w:rPr>
        <w:lastRenderedPageBreak/>
        <w:t>acids, methods to quantify nucleic acids, Agrobacterium as a vector to insert foreign DNA into plants.</w:t>
      </w:r>
    </w:p>
    <w:p w:rsidR="00735E1F" w:rsidRPr="00C43CD8" w:rsidRDefault="00735E1F" w:rsidP="00C43CD8">
      <w:pPr>
        <w:spacing w:line="360" w:lineRule="auto"/>
        <w:rPr>
          <w:rFonts w:ascii="Times New Roman" w:eastAsia="Times New Roman" w:hAnsi="Times New Roman" w:cs="Times New Roman"/>
          <w:sz w:val="24"/>
          <w:szCs w:val="24"/>
        </w:rPr>
      </w:pPr>
      <w:r w:rsidRPr="00C43CD8">
        <w:rPr>
          <w:rFonts w:ascii="Times New Roman" w:eastAsia="Times New Roman" w:hAnsi="Times New Roman" w:cs="Times New Roman"/>
          <w:sz w:val="24"/>
          <w:szCs w:val="24"/>
        </w:rPr>
        <w:t>Reference:</w:t>
      </w:r>
    </w:p>
    <w:p w:rsidR="00735E1F" w:rsidRPr="00C43CD8" w:rsidRDefault="00735E1F" w:rsidP="00C43CD8">
      <w:pPr>
        <w:pStyle w:val="ListParagraph"/>
        <w:numPr>
          <w:ilvl w:val="0"/>
          <w:numId w:val="2"/>
        </w:numPr>
        <w:spacing w:line="360" w:lineRule="auto"/>
        <w:jc w:val="both"/>
        <w:rPr>
          <w:rFonts w:ascii="Times New Roman" w:hAnsi="Times New Roman" w:cs="Times New Roman"/>
          <w:sz w:val="24"/>
          <w:szCs w:val="24"/>
        </w:rPr>
      </w:pPr>
      <w:r w:rsidRPr="00C43CD8">
        <w:rPr>
          <w:rFonts w:ascii="Times New Roman" w:hAnsi="Times New Roman" w:cs="Times New Roman"/>
          <w:sz w:val="24"/>
          <w:szCs w:val="24"/>
        </w:rPr>
        <w:t xml:space="preserve">WALTER SUZA; DONALD LEE; MARJORIE HANNEMAN; AND PATRICIA HAIN, </w:t>
      </w:r>
      <w:hyperlink r:id="rId15" w:history="1">
        <w:r w:rsidRPr="00C43CD8">
          <w:rPr>
            <w:rStyle w:val="Hyperlink"/>
            <w:rFonts w:ascii="Times New Roman" w:hAnsi="Times New Roman" w:cs="Times New Roman"/>
            <w:sz w:val="24"/>
            <w:szCs w:val="24"/>
          </w:rPr>
          <w:t>https://iastate.pressbooks.pub/genagbiotech/chapter/recombinant-dna-technology/</w:t>
        </w:r>
      </w:hyperlink>
      <w:r w:rsidRPr="00C43CD8">
        <w:rPr>
          <w:rFonts w:ascii="Times New Roman" w:hAnsi="Times New Roman" w:cs="Times New Roman"/>
          <w:sz w:val="24"/>
          <w:szCs w:val="24"/>
        </w:rPr>
        <w:t xml:space="preserve"> </w:t>
      </w:r>
    </w:p>
    <w:p w:rsidR="00582588" w:rsidRPr="00C43CD8" w:rsidRDefault="007C722A" w:rsidP="00C43CD8">
      <w:pPr>
        <w:pStyle w:val="ListParagraph"/>
        <w:numPr>
          <w:ilvl w:val="0"/>
          <w:numId w:val="2"/>
        </w:numPr>
        <w:spacing w:line="360" w:lineRule="auto"/>
        <w:jc w:val="both"/>
        <w:rPr>
          <w:rFonts w:ascii="Times New Roman" w:hAnsi="Times New Roman" w:cs="Times New Roman"/>
          <w:sz w:val="24"/>
          <w:szCs w:val="24"/>
        </w:rPr>
      </w:pPr>
      <w:hyperlink r:id="rId16" w:history="1">
        <w:r w:rsidR="00582588" w:rsidRPr="00C43CD8">
          <w:rPr>
            <w:rStyle w:val="Hyperlink"/>
            <w:rFonts w:ascii="Times New Roman" w:hAnsi="Times New Roman" w:cs="Times New Roman"/>
            <w:sz w:val="24"/>
            <w:szCs w:val="24"/>
          </w:rPr>
          <w:t>Electrophoresis (genome.gov)</w:t>
        </w:r>
      </w:hyperlink>
      <w:r w:rsidR="00582588" w:rsidRPr="00C43CD8">
        <w:rPr>
          <w:rFonts w:ascii="Times New Roman" w:hAnsi="Times New Roman" w:cs="Times New Roman"/>
          <w:sz w:val="24"/>
          <w:szCs w:val="24"/>
        </w:rPr>
        <w:t xml:space="preserve"> </w:t>
      </w:r>
    </w:p>
    <w:p w:rsidR="000E7702" w:rsidRPr="00C43CD8" w:rsidRDefault="007C722A" w:rsidP="00C43CD8">
      <w:pPr>
        <w:pStyle w:val="ListParagraph"/>
        <w:numPr>
          <w:ilvl w:val="0"/>
          <w:numId w:val="2"/>
        </w:numPr>
        <w:spacing w:line="360" w:lineRule="auto"/>
        <w:jc w:val="both"/>
        <w:rPr>
          <w:rFonts w:ascii="Times New Roman" w:hAnsi="Times New Roman" w:cs="Times New Roman"/>
          <w:sz w:val="24"/>
          <w:szCs w:val="24"/>
        </w:rPr>
      </w:pPr>
      <w:hyperlink r:id="rId17" w:history="1">
        <w:r w:rsidR="000E7702" w:rsidRPr="00C43CD8">
          <w:rPr>
            <w:rStyle w:val="Hyperlink"/>
            <w:rFonts w:ascii="Times New Roman" w:hAnsi="Times New Roman" w:cs="Times New Roman"/>
            <w:sz w:val="24"/>
            <w:szCs w:val="24"/>
          </w:rPr>
          <w:t>https://www.moleculardevices.com/en/assets/app-note/bpd/automated-colorimetric-colony-selection-blue-white-colony-screening-with-qpix-400-series</w:t>
        </w:r>
      </w:hyperlink>
      <w:r w:rsidR="000E7702" w:rsidRPr="00C43CD8">
        <w:rPr>
          <w:rFonts w:ascii="Times New Roman" w:hAnsi="Times New Roman" w:cs="Times New Roman"/>
          <w:sz w:val="24"/>
          <w:szCs w:val="24"/>
        </w:rPr>
        <w:t xml:space="preserve"> </w:t>
      </w:r>
      <w:r w:rsidR="0071458D" w:rsidRPr="00C43CD8">
        <w:rPr>
          <w:rFonts w:ascii="Times New Roman" w:hAnsi="Times New Roman" w:cs="Times New Roman"/>
          <w:sz w:val="24"/>
          <w:szCs w:val="24"/>
        </w:rPr>
        <w:t>.</w:t>
      </w:r>
    </w:p>
    <w:p w:rsidR="003A39AC" w:rsidRPr="00323523" w:rsidRDefault="0071458D" w:rsidP="00C43CD8">
      <w:pPr>
        <w:pStyle w:val="ListParagraph"/>
        <w:numPr>
          <w:ilvl w:val="0"/>
          <w:numId w:val="2"/>
        </w:numPr>
        <w:spacing w:line="360" w:lineRule="auto"/>
        <w:jc w:val="both"/>
        <w:rPr>
          <w:rFonts w:ascii="Times New Roman" w:hAnsi="Times New Roman" w:cs="Times New Roman"/>
          <w:sz w:val="24"/>
          <w:szCs w:val="24"/>
        </w:rPr>
      </w:pPr>
      <w:r w:rsidRPr="00323523">
        <w:rPr>
          <w:rFonts w:ascii="Times New Roman" w:hAnsi="Times New Roman" w:cs="Times New Roman"/>
          <w:sz w:val="24"/>
          <w:szCs w:val="24"/>
        </w:rPr>
        <w:t xml:space="preserve">Lehninger Principles of Biochemistry 4th Ed, 2004 </w:t>
      </w:r>
    </w:p>
    <w:sectPr w:rsidR="003A39AC" w:rsidRPr="00323523" w:rsidSect="00E6753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60C3" w:rsidRDefault="005260C3" w:rsidP="000E7702">
      <w:pPr>
        <w:spacing w:after="0" w:line="240" w:lineRule="auto"/>
      </w:pPr>
      <w:r>
        <w:separator/>
      </w:r>
    </w:p>
  </w:endnote>
  <w:endnote w:type="continuationSeparator" w:id="1">
    <w:p w:rsidR="005260C3" w:rsidRDefault="005260C3" w:rsidP="000E77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60C3" w:rsidRDefault="005260C3" w:rsidP="000E7702">
      <w:pPr>
        <w:spacing w:after="0" w:line="240" w:lineRule="auto"/>
      </w:pPr>
      <w:r>
        <w:separator/>
      </w:r>
    </w:p>
  </w:footnote>
  <w:footnote w:type="continuationSeparator" w:id="1">
    <w:p w:rsidR="005260C3" w:rsidRDefault="005260C3" w:rsidP="000E77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0C0"/>
    <w:multiLevelType w:val="hybridMultilevel"/>
    <w:tmpl w:val="94C2708E"/>
    <w:lvl w:ilvl="0" w:tplc="345AC1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152AE9"/>
    <w:multiLevelType w:val="multilevel"/>
    <w:tmpl w:val="EC669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83260F1"/>
    <w:multiLevelType w:val="hybridMultilevel"/>
    <w:tmpl w:val="2010564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0D23B90"/>
    <w:multiLevelType w:val="hybridMultilevel"/>
    <w:tmpl w:val="4A0C2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5E0DB4"/>
    <w:multiLevelType w:val="hybridMultilevel"/>
    <w:tmpl w:val="AFDE6C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090AD7"/>
    <w:multiLevelType w:val="hybridMultilevel"/>
    <w:tmpl w:val="EF66B9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useFELayout/>
  </w:compat>
  <w:rsids>
    <w:rsidRoot w:val="00F52EA0"/>
    <w:rsid w:val="00017782"/>
    <w:rsid w:val="000512CF"/>
    <w:rsid w:val="000B7809"/>
    <w:rsid w:val="000C560B"/>
    <w:rsid w:val="000E7702"/>
    <w:rsid w:val="000F2FDA"/>
    <w:rsid w:val="001B5C54"/>
    <w:rsid w:val="001C3178"/>
    <w:rsid w:val="001C46F4"/>
    <w:rsid w:val="001D0AA2"/>
    <w:rsid w:val="001E3C26"/>
    <w:rsid w:val="001F11D7"/>
    <w:rsid w:val="0020200B"/>
    <w:rsid w:val="002C1151"/>
    <w:rsid w:val="00323523"/>
    <w:rsid w:val="00327F2A"/>
    <w:rsid w:val="00355722"/>
    <w:rsid w:val="00377C53"/>
    <w:rsid w:val="00397A8E"/>
    <w:rsid w:val="003A39AC"/>
    <w:rsid w:val="003D54C7"/>
    <w:rsid w:val="003E174B"/>
    <w:rsid w:val="0042180D"/>
    <w:rsid w:val="004B21C9"/>
    <w:rsid w:val="004B7251"/>
    <w:rsid w:val="004C548F"/>
    <w:rsid w:val="005260C3"/>
    <w:rsid w:val="00542D6B"/>
    <w:rsid w:val="00582588"/>
    <w:rsid w:val="00604967"/>
    <w:rsid w:val="006C0316"/>
    <w:rsid w:val="00700FF8"/>
    <w:rsid w:val="0071458D"/>
    <w:rsid w:val="00735E1F"/>
    <w:rsid w:val="007A1BA1"/>
    <w:rsid w:val="007C5493"/>
    <w:rsid w:val="007C722A"/>
    <w:rsid w:val="007D5722"/>
    <w:rsid w:val="008423C3"/>
    <w:rsid w:val="00897AC7"/>
    <w:rsid w:val="008D521F"/>
    <w:rsid w:val="009065C4"/>
    <w:rsid w:val="00962E69"/>
    <w:rsid w:val="0097294A"/>
    <w:rsid w:val="009B74ED"/>
    <w:rsid w:val="009E03E1"/>
    <w:rsid w:val="00A0696C"/>
    <w:rsid w:val="00A6335A"/>
    <w:rsid w:val="00A854E8"/>
    <w:rsid w:val="00A86835"/>
    <w:rsid w:val="00AB4E8D"/>
    <w:rsid w:val="00AD6F3F"/>
    <w:rsid w:val="00B21525"/>
    <w:rsid w:val="00B65A34"/>
    <w:rsid w:val="00BC50B0"/>
    <w:rsid w:val="00BD25CC"/>
    <w:rsid w:val="00BF61D3"/>
    <w:rsid w:val="00C43CD8"/>
    <w:rsid w:val="00CA047B"/>
    <w:rsid w:val="00CA37D5"/>
    <w:rsid w:val="00CD6AF9"/>
    <w:rsid w:val="00D15E30"/>
    <w:rsid w:val="00D404C1"/>
    <w:rsid w:val="00D779F0"/>
    <w:rsid w:val="00D87FA1"/>
    <w:rsid w:val="00DF22B3"/>
    <w:rsid w:val="00E06DA7"/>
    <w:rsid w:val="00E6753C"/>
    <w:rsid w:val="00EA6745"/>
    <w:rsid w:val="00EB34BB"/>
    <w:rsid w:val="00ED3B5E"/>
    <w:rsid w:val="00EF5419"/>
    <w:rsid w:val="00F253F0"/>
    <w:rsid w:val="00F25D02"/>
    <w:rsid w:val="00F37A37"/>
    <w:rsid w:val="00F52EA0"/>
    <w:rsid w:val="00FC03D0"/>
    <w:rsid w:val="00FE55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53C"/>
  </w:style>
  <w:style w:type="paragraph" w:styleId="Heading1">
    <w:name w:val="heading 1"/>
    <w:basedOn w:val="Normal"/>
    <w:link w:val="Heading1Char"/>
    <w:uiPriority w:val="9"/>
    <w:qFormat/>
    <w:rsid w:val="00F52E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52EA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52E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EA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52EA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52EA0"/>
    <w:rPr>
      <w:rFonts w:ascii="Times New Roman" w:eastAsia="Times New Roman" w:hAnsi="Times New Roman" w:cs="Times New Roman"/>
      <w:b/>
      <w:bCs/>
      <w:sz w:val="27"/>
      <w:szCs w:val="27"/>
    </w:rPr>
  </w:style>
  <w:style w:type="paragraph" w:styleId="NormalWeb">
    <w:name w:val="Normal (Web)"/>
    <w:basedOn w:val="Normal"/>
    <w:uiPriority w:val="99"/>
    <w:unhideWhenUsed/>
    <w:rsid w:val="00F52EA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52EA0"/>
    <w:rPr>
      <w:b/>
      <w:bCs/>
    </w:rPr>
  </w:style>
  <w:style w:type="character" w:styleId="Emphasis">
    <w:name w:val="Emphasis"/>
    <w:basedOn w:val="DefaultParagraphFont"/>
    <w:uiPriority w:val="20"/>
    <w:qFormat/>
    <w:rsid w:val="00F52EA0"/>
    <w:rPr>
      <w:i/>
      <w:iCs/>
    </w:rPr>
  </w:style>
  <w:style w:type="character" w:styleId="Hyperlink">
    <w:name w:val="Hyperlink"/>
    <w:basedOn w:val="DefaultParagraphFont"/>
    <w:uiPriority w:val="99"/>
    <w:unhideWhenUsed/>
    <w:rsid w:val="00F52EA0"/>
    <w:rPr>
      <w:color w:val="0000FF"/>
      <w:u w:val="single"/>
    </w:rPr>
  </w:style>
  <w:style w:type="paragraph" w:styleId="BalloonText">
    <w:name w:val="Balloon Text"/>
    <w:basedOn w:val="Normal"/>
    <w:link w:val="BalloonTextChar"/>
    <w:uiPriority w:val="99"/>
    <w:semiHidden/>
    <w:unhideWhenUsed/>
    <w:rsid w:val="00F52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EA0"/>
    <w:rPr>
      <w:rFonts w:ascii="Tahoma" w:hAnsi="Tahoma" w:cs="Tahoma"/>
      <w:sz w:val="16"/>
      <w:szCs w:val="16"/>
    </w:rPr>
  </w:style>
  <w:style w:type="paragraph" w:styleId="ListParagraph">
    <w:name w:val="List Paragraph"/>
    <w:basedOn w:val="Normal"/>
    <w:uiPriority w:val="34"/>
    <w:qFormat/>
    <w:rsid w:val="00735E1F"/>
    <w:pPr>
      <w:ind w:left="720"/>
      <w:contextualSpacing/>
    </w:pPr>
  </w:style>
  <w:style w:type="table" w:styleId="TableGrid">
    <w:name w:val="Table Grid"/>
    <w:basedOn w:val="TableNormal"/>
    <w:uiPriority w:val="59"/>
    <w:rsid w:val="00FC03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E770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E7702"/>
  </w:style>
  <w:style w:type="paragraph" w:styleId="Footer">
    <w:name w:val="footer"/>
    <w:basedOn w:val="Normal"/>
    <w:link w:val="FooterChar"/>
    <w:uiPriority w:val="99"/>
    <w:semiHidden/>
    <w:unhideWhenUsed/>
    <w:rsid w:val="000E770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E7702"/>
  </w:style>
  <w:style w:type="paragraph" w:styleId="IntenseQuote">
    <w:name w:val="Intense Quote"/>
    <w:basedOn w:val="Normal"/>
    <w:next w:val="Normal"/>
    <w:link w:val="IntenseQuoteChar"/>
    <w:uiPriority w:val="30"/>
    <w:qFormat/>
    <w:rsid w:val="009E03E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03E1"/>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937762195">
      <w:bodyDiv w:val="1"/>
      <w:marLeft w:val="0"/>
      <w:marRight w:val="0"/>
      <w:marTop w:val="0"/>
      <w:marBottom w:val="0"/>
      <w:divBdr>
        <w:top w:val="none" w:sz="0" w:space="0" w:color="auto"/>
        <w:left w:val="none" w:sz="0" w:space="0" w:color="auto"/>
        <w:bottom w:val="none" w:sz="0" w:space="0" w:color="auto"/>
        <w:right w:val="none" w:sz="0" w:space="0" w:color="auto"/>
      </w:divBdr>
    </w:div>
    <w:div w:id="1042436515">
      <w:bodyDiv w:val="1"/>
      <w:marLeft w:val="0"/>
      <w:marRight w:val="0"/>
      <w:marTop w:val="0"/>
      <w:marBottom w:val="0"/>
      <w:divBdr>
        <w:top w:val="none" w:sz="0" w:space="0" w:color="auto"/>
        <w:left w:val="none" w:sz="0" w:space="0" w:color="auto"/>
        <w:bottom w:val="none" w:sz="0" w:space="0" w:color="auto"/>
        <w:right w:val="none" w:sz="0" w:space="0" w:color="auto"/>
      </w:divBdr>
    </w:div>
    <w:div w:id="1191644425">
      <w:bodyDiv w:val="1"/>
      <w:marLeft w:val="0"/>
      <w:marRight w:val="0"/>
      <w:marTop w:val="0"/>
      <w:marBottom w:val="0"/>
      <w:divBdr>
        <w:top w:val="none" w:sz="0" w:space="0" w:color="auto"/>
        <w:left w:val="none" w:sz="0" w:space="0" w:color="auto"/>
        <w:bottom w:val="none" w:sz="0" w:space="0" w:color="auto"/>
        <w:right w:val="none" w:sz="0" w:space="0" w:color="auto"/>
      </w:divBdr>
    </w:div>
    <w:div w:id="2072345182">
      <w:bodyDiv w:val="1"/>
      <w:marLeft w:val="0"/>
      <w:marRight w:val="0"/>
      <w:marTop w:val="0"/>
      <w:marBottom w:val="0"/>
      <w:divBdr>
        <w:top w:val="none" w:sz="0" w:space="0" w:color="auto"/>
        <w:left w:val="none" w:sz="0" w:space="0" w:color="auto"/>
        <w:bottom w:val="none" w:sz="0" w:space="0" w:color="auto"/>
        <w:right w:val="none" w:sz="0" w:space="0" w:color="auto"/>
      </w:divBdr>
      <w:divsChild>
        <w:div w:id="2054842499">
          <w:marLeft w:val="0"/>
          <w:marRight w:val="0"/>
          <w:marTop w:val="216"/>
          <w:marBottom w:val="324"/>
          <w:divBdr>
            <w:top w:val="none" w:sz="0" w:space="0" w:color="auto"/>
            <w:left w:val="none" w:sz="0" w:space="0" w:color="auto"/>
            <w:bottom w:val="none" w:sz="0" w:space="0" w:color="auto"/>
            <w:right w:val="none" w:sz="0" w:space="0" w:color="auto"/>
          </w:divBdr>
          <w:divsChild>
            <w:div w:id="1861047875">
              <w:marLeft w:val="0"/>
              <w:marRight w:val="0"/>
              <w:marTop w:val="0"/>
              <w:marBottom w:val="0"/>
              <w:divBdr>
                <w:top w:val="none" w:sz="0" w:space="0" w:color="auto"/>
                <w:left w:val="none" w:sz="0" w:space="0" w:color="auto"/>
                <w:bottom w:val="none" w:sz="0" w:space="0" w:color="auto"/>
                <w:right w:val="none" w:sz="0" w:space="0" w:color="auto"/>
              </w:divBdr>
            </w:div>
          </w:divsChild>
        </w:div>
        <w:div w:id="440884414">
          <w:marLeft w:val="0"/>
          <w:marRight w:val="0"/>
          <w:marTop w:val="0"/>
          <w:marBottom w:val="0"/>
          <w:divBdr>
            <w:top w:val="none" w:sz="0" w:space="0" w:color="auto"/>
            <w:left w:val="none" w:sz="0" w:space="0" w:color="auto"/>
            <w:bottom w:val="none" w:sz="0" w:space="0" w:color="auto"/>
            <w:right w:val="none" w:sz="0" w:space="0" w:color="auto"/>
          </w:divBdr>
          <w:divsChild>
            <w:div w:id="193467961">
              <w:marLeft w:val="0"/>
              <w:marRight w:val="0"/>
              <w:marTop w:val="0"/>
              <w:marBottom w:val="0"/>
              <w:divBdr>
                <w:top w:val="none" w:sz="0" w:space="0" w:color="auto"/>
                <w:left w:val="none" w:sz="0" w:space="0" w:color="auto"/>
                <w:bottom w:val="none" w:sz="0" w:space="0" w:color="auto"/>
                <w:right w:val="none" w:sz="0" w:space="0" w:color="auto"/>
              </w:divBdr>
            </w:div>
          </w:divsChild>
        </w:div>
        <w:div w:id="1700157297">
          <w:marLeft w:val="0"/>
          <w:marRight w:val="0"/>
          <w:marTop w:val="0"/>
          <w:marBottom w:val="0"/>
          <w:divBdr>
            <w:top w:val="none" w:sz="0" w:space="0" w:color="auto"/>
            <w:left w:val="none" w:sz="0" w:space="0" w:color="auto"/>
            <w:bottom w:val="none" w:sz="0" w:space="0" w:color="auto"/>
            <w:right w:val="none" w:sz="0" w:space="0" w:color="auto"/>
          </w:divBdr>
          <w:divsChild>
            <w:div w:id="244803814">
              <w:marLeft w:val="0"/>
              <w:marRight w:val="0"/>
              <w:marTop w:val="0"/>
              <w:marBottom w:val="0"/>
              <w:divBdr>
                <w:top w:val="none" w:sz="0" w:space="0" w:color="auto"/>
                <w:left w:val="none" w:sz="0" w:space="0" w:color="auto"/>
                <w:bottom w:val="none" w:sz="0" w:space="0" w:color="auto"/>
                <w:right w:val="none" w:sz="0" w:space="0" w:color="auto"/>
              </w:divBdr>
            </w:div>
          </w:divsChild>
        </w:div>
        <w:div w:id="1575437052">
          <w:marLeft w:val="0"/>
          <w:marRight w:val="0"/>
          <w:marTop w:val="0"/>
          <w:marBottom w:val="0"/>
          <w:divBdr>
            <w:top w:val="none" w:sz="0" w:space="0" w:color="auto"/>
            <w:left w:val="none" w:sz="0" w:space="0" w:color="auto"/>
            <w:bottom w:val="none" w:sz="0" w:space="0" w:color="auto"/>
            <w:right w:val="none" w:sz="0" w:space="0" w:color="auto"/>
          </w:divBdr>
          <w:divsChild>
            <w:div w:id="459887124">
              <w:marLeft w:val="0"/>
              <w:marRight w:val="0"/>
              <w:marTop w:val="0"/>
              <w:marBottom w:val="0"/>
              <w:divBdr>
                <w:top w:val="none" w:sz="0" w:space="0" w:color="auto"/>
                <w:left w:val="none" w:sz="0" w:space="0" w:color="auto"/>
                <w:bottom w:val="none" w:sz="0" w:space="0" w:color="auto"/>
                <w:right w:val="none" w:sz="0" w:space="0" w:color="auto"/>
              </w:divBdr>
            </w:div>
          </w:divsChild>
        </w:div>
        <w:div w:id="1277447955">
          <w:marLeft w:val="0"/>
          <w:marRight w:val="0"/>
          <w:marTop w:val="0"/>
          <w:marBottom w:val="0"/>
          <w:divBdr>
            <w:top w:val="none" w:sz="0" w:space="0" w:color="auto"/>
            <w:left w:val="none" w:sz="0" w:space="0" w:color="auto"/>
            <w:bottom w:val="none" w:sz="0" w:space="0" w:color="auto"/>
            <w:right w:val="none" w:sz="0" w:space="0" w:color="auto"/>
          </w:divBdr>
          <w:divsChild>
            <w:div w:id="1822311074">
              <w:marLeft w:val="0"/>
              <w:marRight w:val="0"/>
              <w:marTop w:val="0"/>
              <w:marBottom w:val="0"/>
              <w:divBdr>
                <w:top w:val="none" w:sz="0" w:space="0" w:color="auto"/>
                <w:left w:val="none" w:sz="0" w:space="0" w:color="auto"/>
                <w:bottom w:val="none" w:sz="0" w:space="0" w:color="auto"/>
                <w:right w:val="none" w:sz="0" w:space="0" w:color="auto"/>
              </w:divBdr>
            </w:div>
          </w:divsChild>
        </w:div>
        <w:div w:id="1659916898">
          <w:marLeft w:val="0"/>
          <w:marRight w:val="0"/>
          <w:marTop w:val="0"/>
          <w:marBottom w:val="0"/>
          <w:divBdr>
            <w:top w:val="none" w:sz="0" w:space="0" w:color="auto"/>
            <w:left w:val="none" w:sz="0" w:space="0" w:color="auto"/>
            <w:bottom w:val="none" w:sz="0" w:space="0" w:color="auto"/>
            <w:right w:val="none" w:sz="0" w:space="0" w:color="auto"/>
          </w:divBdr>
          <w:divsChild>
            <w:div w:id="468128675">
              <w:marLeft w:val="0"/>
              <w:marRight w:val="0"/>
              <w:marTop w:val="0"/>
              <w:marBottom w:val="0"/>
              <w:divBdr>
                <w:top w:val="none" w:sz="0" w:space="0" w:color="auto"/>
                <w:left w:val="none" w:sz="0" w:space="0" w:color="auto"/>
                <w:bottom w:val="none" w:sz="0" w:space="0" w:color="auto"/>
                <w:right w:val="none" w:sz="0" w:space="0" w:color="auto"/>
              </w:divBdr>
            </w:div>
          </w:divsChild>
        </w:div>
        <w:div w:id="2028602984">
          <w:marLeft w:val="0"/>
          <w:marRight w:val="0"/>
          <w:marTop w:val="0"/>
          <w:marBottom w:val="0"/>
          <w:divBdr>
            <w:top w:val="none" w:sz="0" w:space="0" w:color="auto"/>
            <w:left w:val="none" w:sz="0" w:space="0" w:color="auto"/>
            <w:bottom w:val="none" w:sz="0" w:space="0" w:color="auto"/>
            <w:right w:val="none" w:sz="0" w:space="0" w:color="auto"/>
          </w:divBdr>
          <w:divsChild>
            <w:div w:id="756950155">
              <w:marLeft w:val="0"/>
              <w:marRight w:val="0"/>
              <w:marTop w:val="0"/>
              <w:marBottom w:val="0"/>
              <w:divBdr>
                <w:top w:val="none" w:sz="0" w:space="0" w:color="auto"/>
                <w:left w:val="none" w:sz="0" w:space="0" w:color="auto"/>
                <w:bottom w:val="none" w:sz="0" w:space="0" w:color="auto"/>
                <w:right w:val="none" w:sz="0" w:space="0" w:color="auto"/>
              </w:divBdr>
            </w:div>
          </w:divsChild>
        </w:div>
        <w:div w:id="1206287776">
          <w:marLeft w:val="0"/>
          <w:marRight w:val="0"/>
          <w:marTop w:val="0"/>
          <w:marBottom w:val="0"/>
          <w:divBdr>
            <w:top w:val="none" w:sz="0" w:space="0" w:color="auto"/>
            <w:left w:val="none" w:sz="0" w:space="0" w:color="auto"/>
            <w:bottom w:val="none" w:sz="0" w:space="0" w:color="auto"/>
            <w:right w:val="none" w:sz="0" w:space="0" w:color="auto"/>
          </w:divBdr>
          <w:divsChild>
            <w:div w:id="1453943010">
              <w:marLeft w:val="0"/>
              <w:marRight w:val="0"/>
              <w:marTop w:val="0"/>
              <w:marBottom w:val="0"/>
              <w:divBdr>
                <w:top w:val="none" w:sz="0" w:space="0" w:color="auto"/>
                <w:left w:val="none" w:sz="0" w:space="0" w:color="auto"/>
                <w:bottom w:val="none" w:sz="0" w:space="0" w:color="auto"/>
                <w:right w:val="none" w:sz="0" w:space="0" w:color="auto"/>
              </w:divBdr>
            </w:div>
          </w:divsChild>
        </w:div>
        <w:div w:id="879245891">
          <w:marLeft w:val="0"/>
          <w:marRight w:val="0"/>
          <w:marTop w:val="0"/>
          <w:marBottom w:val="0"/>
          <w:divBdr>
            <w:top w:val="none" w:sz="0" w:space="0" w:color="auto"/>
            <w:left w:val="none" w:sz="0" w:space="0" w:color="auto"/>
            <w:bottom w:val="none" w:sz="0" w:space="0" w:color="auto"/>
            <w:right w:val="none" w:sz="0" w:space="0" w:color="auto"/>
          </w:divBdr>
          <w:divsChild>
            <w:div w:id="373771507">
              <w:marLeft w:val="0"/>
              <w:marRight w:val="0"/>
              <w:marTop w:val="0"/>
              <w:marBottom w:val="0"/>
              <w:divBdr>
                <w:top w:val="none" w:sz="0" w:space="0" w:color="auto"/>
                <w:left w:val="none" w:sz="0" w:space="0" w:color="auto"/>
                <w:bottom w:val="none" w:sz="0" w:space="0" w:color="auto"/>
                <w:right w:val="none" w:sz="0" w:space="0" w:color="auto"/>
              </w:divBdr>
            </w:div>
          </w:divsChild>
        </w:div>
        <w:div w:id="45878093">
          <w:marLeft w:val="0"/>
          <w:marRight w:val="0"/>
          <w:marTop w:val="0"/>
          <w:marBottom w:val="0"/>
          <w:divBdr>
            <w:top w:val="none" w:sz="0" w:space="0" w:color="auto"/>
            <w:left w:val="none" w:sz="0" w:space="0" w:color="auto"/>
            <w:bottom w:val="none" w:sz="0" w:space="0" w:color="auto"/>
            <w:right w:val="none" w:sz="0" w:space="0" w:color="auto"/>
          </w:divBdr>
          <w:divsChild>
            <w:div w:id="1117676504">
              <w:marLeft w:val="0"/>
              <w:marRight w:val="0"/>
              <w:marTop w:val="0"/>
              <w:marBottom w:val="0"/>
              <w:divBdr>
                <w:top w:val="none" w:sz="0" w:space="0" w:color="auto"/>
                <w:left w:val="none" w:sz="0" w:space="0" w:color="auto"/>
                <w:bottom w:val="none" w:sz="0" w:space="0" w:color="auto"/>
                <w:right w:val="none" w:sz="0" w:space="0" w:color="auto"/>
              </w:divBdr>
            </w:div>
          </w:divsChild>
        </w:div>
        <w:div w:id="2068259887">
          <w:marLeft w:val="0"/>
          <w:marRight w:val="0"/>
          <w:marTop w:val="0"/>
          <w:marBottom w:val="0"/>
          <w:divBdr>
            <w:top w:val="none" w:sz="0" w:space="0" w:color="auto"/>
            <w:left w:val="none" w:sz="0" w:space="0" w:color="auto"/>
            <w:bottom w:val="none" w:sz="0" w:space="0" w:color="auto"/>
            <w:right w:val="none" w:sz="0" w:space="0" w:color="auto"/>
          </w:divBdr>
          <w:divsChild>
            <w:div w:id="265846065">
              <w:marLeft w:val="0"/>
              <w:marRight w:val="0"/>
              <w:marTop w:val="0"/>
              <w:marBottom w:val="0"/>
              <w:divBdr>
                <w:top w:val="none" w:sz="0" w:space="0" w:color="auto"/>
                <w:left w:val="none" w:sz="0" w:space="0" w:color="auto"/>
                <w:bottom w:val="none" w:sz="0" w:space="0" w:color="auto"/>
                <w:right w:val="none" w:sz="0" w:space="0" w:color="auto"/>
              </w:divBdr>
            </w:div>
          </w:divsChild>
        </w:div>
        <w:div w:id="1870557660">
          <w:marLeft w:val="0"/>
          <w:marRight w:val="0"/>
          <w:marTop w:val="0"/>
          <w:marBottom w:val="0"/>
          <w:divBdr>
            <w:top w:val="none" w:sz="0" w:space="0" w:color="auto"/>
            <w:left w:val="none" w:sz="0" w:space="0" w:color="auto"/>
            <w:bottom w:val="none" w:sz="0" w:space="0" w:color="auto"/>
            <w:right w:val="none" w:sz="0" w:space="0" w:color="auto"/>
          </w:divBdr>
          <w:divsChild>
            <w:div w:id="797114457">
              <w:marLeft w:val="0"/>
              <w:marRight w:val="0"/>
              <w:marTop w:val="0"/>
              <w:marBottom w:val="0"/>
              <w:divBdr>
                <w:top w:val="none" w:sz="0" w:space="0" w:color="auto"/>
                <w:left w:val="none" w:sz="0" w:space="0" w:color="auto"/>
                <w:bottom w:val="none" w:sz="0" w:space="0" w:color="auto"/>
                <w:right w:val="none" w:sz="0" w:space="0" w:color="auto"/>
              </w:divBdr>
            </w:div>
          </w:divsChild>
        </w:div>
        <w:div w:id="1134954404">
          <w:marLeft w:val="0"/>
          <w:marRight w:val="0"/>
          <w:marTop w:val="0"/>
          <w:marBottom w:val="0"/>
          <w:divBdr>
            <w:top w:val="none" w:sz="0" w:space="0" w:color="auto"/>
            <w:left w:val="none" w:sz="0" w:space="0" w:color="auto"/>
            <w:bottom w:val="none" w:sz="0" w:space="0" w:color="auto"/>
            <w:right w:val="none" w:sz="0" w:space="0" w:color="auto"/>
          </w:divBdr>
          <w:divsChild>
            <w:div w:id="673653914">
              <w:marLeft w:val="0"/>
              <w:marRight w:val="0"/>
              <w:marTop w:val="0"/>
              <w:marBottom w:val="0"/>
              <w:divBdr>
                <w:top w:val="none" w:sz="0" w:space="0" w:color="auto"/>
                <w:left w:val="none" w:sz="0" w:space="0" w:color="auto"/>
                <w:bottom w:val="none" w:sz="0" w:space="0" w:color="auto"/>
                <w:right w:val="none" w:sz="0" w:space="0" w:color="auto"/>
              </w:divBdr>
            </w:div>
          </w:divsChild>
        </w:div>
        <w:div w:id="1419447640">
          <w:marLeft w:val="0"/>
          <w:marRight w:val="0"/>
          <w:marTop w:val="0"/>
          <w:marBottom w:val="0"/>
          <w:divBdr>
            <w:top w:val="none" w:sz="0" w:space="0" w:color="auto"/>
            <w:left w:val="none" w:sz="0" w:space="0" w:color="auto"/>
            <w:bottom w:val="none" w:sz="0" w:space="0" w:color="auto"/>
            <w:right w:val="none" w:sz="0" w:space="0" w:color="auto"/>
          </w:divBdr>
          <w:divsChild>
            <w:div w:id="708992482">
              <w:marLeft w:val="0"/>
              <w:marRight w:val="0"/>
              <w:marTop w:val="0"/>
              <w:marBottom w:val="0"/>
              <w:divBdr>
                <w:top w:val="none" w:sz="0" w:space="0" w:color="auto"/>
                <w:left w:val="none" w:sz="0" w:space="0" w:color="auto"/>
                <w:bottom w:val="none" w:sz="0" w:space="0" w:color="auto"/>
                <w:right w:val="none" w:sz="0" w:space="0" w:color="auto"/>
              </w:divBdr>
            </w:div>
          </w:divsChild>
        </w:div>
        <w:div w:id="1640720898">
          <w:marLeft w:val="0"/>
          <w:marRight w:val="0"/>
          <w:marTop w:val="0"/>
          <w:marBottom w:val="0"/>
          <w:divBdr>
            <w:top w:val="none" w:sz="0" w:space="0" w:color="auto"/>
            <w:left w:val="none" w:sz="0" w:space="0" w:color="auto"/>
            <w:bottom w:val="none" w:sz="0" w:space="0" w:color="auto"/>
            <w:right w:val="none" w:sz="0" w:space="0" w:color="auto"/>
          </w:divBdr>
          <w:divsChild>
            <w:div w:id="2084332750">
              <w:marLeft w:val="0"/>
              <w:marRight w:val="0"/>
              <w:marTop w:val="0"/>
              <w:marBottom w:val="0"/>
              <w:divBdr>
                <w:top w:val="none" w:sz="0" w:space="0" w:color="auto"/>
                <w:left w:val="none" w:sz="0" w:space="0" w:color="auto"/>
                <w:bottom w:val="none" w:sz="0" w:space="0" w:color="auto"/>
                <w:right w:val="none" w:sz="0" w:space="0" w:color="auto"/>
              </w:divBdr>
            </w:div>
          </w:divsChild>
        </w:div>
        <w:div w:id="505678583">
          <w:marLeft w:val="0"/>
          <w:marRight w:val="0"/>
          <w:marTop w:val="0"/>
          <w:marBottom w:val="0"/>
          <w:divBdr>
            <w:top w:val="none" w:sz="0" w:space="0" w:color="auto"/>
            <w:left w:val="none" w:sz="0" w:space="0" w:color="auto"/>
            <w:bottom w:val="none" w:sz="0" w:space="0" w:color="auto"/>
            <w:right w:val="none" w:sz="0" w:space="0" w:color="auto"/>
          </w:divBdr>
          <w:divsChild>
            <w:div w:id="91516192">
              <w:marLeft w:val="0"/>
              <w:marRight w:val="0"/>
              <w:marTop w:val="0"/>
              <w:marBottom w:val="0"/>
              <w:divBdr>
                <w:top w:val="none" w:sz="0" w:space="0" w:color="auto"/>
                <w:left w:val="none" w:sz="0" w:space="0" w:color="auto"/>
                <w:bottom w:val="none" w:sz="0" w:space="0" w:color="auto"/>
                <w:right w:val="none" w:sz="0" w:space="0" w:color="auto"/>
              </w:divBdr>
            </w:div>
          </w:divsChild>
        </w:div>
        <w:div w:id="1952592706">
          <w:marLeft w:val="0"/>
          <w:marRight w:val="0"/>
          <w:marTop w:val="0"/>
          <w:marBottom w:val="0"/>
          <w:divBdr>
            <w:top w:val="none" w:sz="0" w:space="0" w:color="auto"/>
            <w:left w:val="none" w:sz="0" w:space="0" w:color="auto"/>
            <w:bottom w:val="none" w:sz="0" w:space="0" w:color="auto"/>
            <w:right w:val="none" w:sz="0" w:space="0" w:color="auto"/>
          </w:divBdr>
          <w:divsChild>
            <w:div w:id="1034309437">
              <w:marLeft w:val="0"/>
              <w:marRight w:val="0"/>
              <w:marTop w:val="0"/>
              <w:marBottom w:val="0"/>
              <w:divBdr>
                <w:top w:val="none" w:sz="0" w:space="0" w:color="auto"/>
                <w:left w:val="none" w:sz="0" w:space="0" w:color="auto"/>
                <w:bottom w:val="none" w:sz="0" w:space="0" w:color="auto"/>
                <w:right w:val="none" w:sz="0" w:space="0" w:color="auto"/>
              </w:divBdr>
            </w:div>
          </w:divsChild>
        </w:div>
        <w:div w:id="1638486743">
          <w:marLeft w:val="0"/>
          <w:marRight w:val="0"/>
          <w:marTop w:val="0"/>
          <w:marBottom w:val="0"/>
          <w:divBdr>
            <w:top w:val="none" w:sz="0" w:space="0" w:color="auto"/>
            <w:left w:val="none" w:sz="0" w:space="0" w:color="auto"/>
            <w:bottom w:val="none" w:sz="0" w:space="0" w:color="auto"/>
            <w:right w:val="none" w:sz="0" w:space="0" w:color="auto"/>
          </w:divBdr>
          <w:divsChild>
            <w:div w:id="2086295851">
              <w:marLeft w:val="0"/>
              <w:marRight w:val="0"/>
              <w:marTop w:val="0"/>
              <w:marBottom w:val="0"/>
              <w:divBdr>
                <w:top w:val="none" w:sz="0" w:space="0" w:color="auto"/>
                <w:left w:val="none" w:sz="0" w:space="0" w:color="auto"/>
                <w:bottom w:val="none" w:sz="0" w:space="0" w:color="auto"/>
                <w:right w:val="none" w:sz="0" w:space="0" w:color="auto"/>
              </w:divBdr>
            </w:div>
          </w:divsChild>
        </w:div>
        <w:div w:id="1965697828">
          <w:marLeft w:val="0"/>
          <w:marRight w:val="0"/>
          <w:marTop w:val="0"/>
          <w:marBottom w:val="0"/>
          <w:divBdr>
            <w:top w:val="none" w:sz="0" w:space="0" w:color="auto"/>
            <w:left w:val="none" w:sz="0" w:space="0" w:color="auto"/>
            <w:bottom w:val="none" w:sz="0" w:space="0" w:color="auto"/>
            <w:right w:val="none" w:sz="0" w:space="0" w:color="auto"/>
          </w:divBdr>
          <w:divsChild>
            <w:div w:id="501045037">
              <w:marLeft w:val="0"/>
              <w:marRight w:val="0"/>
              <w:marTop w:val="0"/>
              <w:marBottom w:val="0"/>
              <w:divBdr>
                <w:top w:val="none" w:sz="0" w:space="0" w:color="auto"/>
                <w:left w:val="none" w:sz="0" w:space="0" w:color="auto"/>
                <w:bottom w:val="none" w:sz="0" w:space="0" w:color="auto"/>
                <w:right w:val="none" w:sz="0" w:space="0" w:color="auto"/>
              </w:divBdr>
            </w:div>
          </w:divsChild>
        </w:div>
        <w:div w:id="1723669692">
          <w:marLeft w:val="0"/>
          <w:marRight w:val="0"/>
          <w:marTop w:val="0"/>
          <w:marBottom w:val="0"/>
          <w:divBdr>
            <w:top w:val="none" w:sz="0" w:space="0" w:color="auto"/>
            <w:left w:val="none" w:sz="0" w:space="0" w:color="auto"/>
            <w:bottom w:val="none" w:sz="0" w:space="0" w:color="auto"/>
            <w:right w:val="none" w:sz="0" w:space="0" w:color="auto"/>
          </w:divBdr>
          <w:divsChild>
            <w:div w:id="371685934">
              <w:marLeft w:val="0"/>
              <w:marRight w:val="0"/>
              <w:marTop w:val="0"/>
              <w:marBottom w:val="0"/>
              <w:divBdr>
                <w:top w:val="none" w:sz="0" w:space="0" w:color="auto"/>
                <w:left w:val="none" w:sz="0" w:space="0" w:color="auto"/>
                <w:bottom w:val="none" w:sz="0" w:space="0" w:color="auto"/>
                <w:right w:val="none" w:sz="0" w:space="0" w:color="auto"/>
              </w:divBdr>
            </w:div>
          </w:divsChild>
        </w:div>
        <w:div w:id="1979408284">
          <w:marLeft w:val="0"/>
          <w:marRight w:val="0"/>
          <w:marTop w:val="0"/>
          <w:marBottom w:val="0"/>
          <w:divBdr>
            <w:top w:val="none" w:sz="0" w:space="0" w:color="auto"/>
            <w:left w:val="none" w:sz="0" w:space="0" w:color="auto"/>
            <w:bottom w:val="none" w:sz="0" w:space="0" w:color="auto"/>
            <w:right w:val="none" w:sz="0" w:space="0" w:color="auto"/>
          </w:divBdr>
          <w:divsChild>
            <w:div w:id="1473449895">
              <w:marLeft w:val="0"/>
              <w:marRight w:val="0"/>
              <w:marTop w:val="0"/>
              <w:marBottom w:val="0"/>
              <w:divBdr>
                <w:top w:val="none" w:sz="0" w:space="0" w:color="auto"/>
                <w:left w:val="none" w:sz="0" w:space="0" w:color="auto"/>
                <w:bottom w:val="none" w:sz="0" w:space="0" w:color="auto"/>
                <w:right w:val="none" w:sz="0" w:space="0" w:color="auto"/>
              </w:divBdr>
            </w:div>
          </w:divsChild>
        </w:div>
        <w:div w:id="23210031">
          <w:marLeft w:val="0"/>
          <w:marRight w:val="0"/>
          <w:marTop w:val="0"/>
          <w:marBottom w:val="0"/>
          <w:divBdr>
            <w:top w:val="none" w:sz="0" w:space="0" w:color="auto"/>
            <w:left w:val="none" w:sz="0" w:space="0" w:color="auto"/>
            <w:bottom w:val="none" w:sz="0" w:space="0" w:color="auto"/>
            <w:right w:val="none" w:sz="0" w:space="0" w:color="auto"/>
          </w:divBdr>
          <w:divsChild>
            <w:div w:id="215702958">
              <w:marLeft w:val="0"/>
              <w:marRight w:val="0"/>
              <w:marTop w:val="0"/>
              <w:marBottom w:val="0"/>
              <w:divBdr>
                <w:top w:val="none" w:sz="0" w:space="0" w:color="auto"/>
                <w:left w:val="none" w:sz="0" w:space="0" w:color="auto"/>
                <w:bottom w:val="none" w:sz="0" w:space="0" w:color="auto"/>
                <w:right w:val="none" w:sz="0" w:space="0" w:color="auto"/>
              </w:divBdr>
            </w:div>
          </w:divsChild>
        </w:div>
        <w:div w:id="2045013276">
          <w:marLeft w:val="0"/>
          <w:marRight w:val="0"/>
          <w:marTop w:val="0"/>
          <w:marBottom w:val="0"/>
          <w:divBdr>
            <w:top w:val="none" w:sz="0" w:space="0" w:color="auto"/>
            <w:left w:val="none" w:sz="0" w:space="0" w:color="auto"/>
            <w:bottom w:val="none" w:sz="0" w:space="0" w:color="auto"/>
            <w:right w:val="none" w:sz="0" w:space="0" w:color="auto"/>
          </w:divBdr>
          <w:divsChild>
            <w:div w:id="474681341">
              <w:marLeft w:val="0"/>
              <w:marRight w:val="0"/>
              <w:marTop w:val="0"/>
              <w:marBottom w:val="0"/>
              <w:divBdr>
                <w:top w:val="none" w:sz="0" w:space="0" w:color="auto"/>
                <w:left w:val="none" w:sz="0" w:space="0" w:color="auto"/>
                <w:bottom w:val="none" w:sz="0" w:space="0" w:color="auto"/>
                <w:right w:val="none" w:sz="0" w:space="0" w:color="auto"/>
              </w:divBdr>
            </w:div>
          </w:divsChild>
        </w:div>
        <w:div w:id="500699038">
          <w:marLeft w:val="0"/>
          <w:marRight w:val="0"/>
          <w:marTop w:val="0"/>
          <w:marBottom w:val="0"/>
          <w:divBdr>
            <w:top w:val="none" w:sz="0" w:space="0" w:color="auto"/>
            <w:left w:val="none" w:sz="0" w:space="0" w:color="auto"/>
            <w:bottom w:val="none" w:sz="0" w:space="0" w:color="auto"/>
            <w:right w:val="none" w:sz="0" w:space="0" w:color="auto"/>
          </w:divBdr>
          <w:divsChild>
            <w:div w:id="1891112859">
              <w:marLeft w:val="0"/>
              <w:marRight w:val="0"/>
              <w:marTop w:val="0"/>
              <w:marBottom w:val="0"/>
              <w:divBdr>
                <w:top w:val="none" w:sz="0" w:space="0" w:color="auto"/>
                <w:left w:val="none" w:sz="0" w:space="0" w:color="auto"/>
                <w:bottom w:val="none" w:sz="0" w:space="0" w:color="auto"/>
                <w:right w:val="none" w:sz="0" w:space="0" w:color="auto"/>
              </w:divBdr>
            </w:div>
          </w:divsChild>
        </w:div>
        <w:div w:id="477846388">
          <w:marLeft w:val="0"/>
          <w:marRight w:val="0"/>
          <w:marTop w:val="0"/>
          <w:marBottom w:val="0"/>
          <w:divBdr>
            <w:top w:val="none" w:sz="0" w:space="0" w:color="auto"/>
            <w:left w:val="none" w:sz="0" w:space="0" w:color="auto"/>
            <w:bottom w:val="none" w:sz="0" w:space="0" w:color="auto"/>
            <w:right w:val="none" w:sz="0" w:space="0" w:color="auto"/>
          </w:divBdr>
          <w:divsChild>
            <w:div w:id="670066576">
              <w:marLeft w:val="0"/>
              <w:marRight w:val="0"/>
              <w:marTop w:val="0"/>
              <w:marBottom w:val="0"/>
              <w:divBdr>
                <w:top w:val="none" w:sz="0" w:space="0" w:color="auto"/>
                <w:left w:val="none" w:sz="0" w:space="0" w:color="auto"/>
                <w:bottom w:val="none" w:sz="0" w:space="0" w:color="auto"/>
                <w:right w:val="none" w:sz="0" w:space="0" w:color="auto"/>
              </w:divBdr>
            </w:div>
          </w:divsChild>
        </w:div>
        <w:div w:id="1033845202">
          <w:marLeft w:val="0"/>
          <w:marRight w:val="0"/>
          <w:marTop w:val="0"/>
          <w:marBottom w:val="0"/>
          <w:divBdr>
            <w:top w:val="none" w:sz="0" w:space="0" w:color="auto"/>
            <w:left w:val="none" w:sz="0" w:space="0" w:color="auto"/>
            <w:bottom w:val="none" w:sz="0" w:space="0" w:color="auto"/>
            <w:right w:val="none" w:sz="0" w:space="0" w:color="auto"/>
          </w:divBdr>
          <w:divsChild>
            <w:div w:id="318074416">
              <w:marLeft w:val="0"/>
              <w:marRight w:val="0"/>
              <w:marTop w:val="0"/>
              <w:marBottom w:val="0"/>
              <w:divBdr>
                <w:top w:val="none" w:sz="0" w:space="0" w:color="auto"/>
                <w:left w:val="none" w:sz="0" w:space="0" w:color="auto"/>
                <w:bottom w:val="none" w:sz="0" w:space="0" w:color="auto"/>
                <w:right w:val="none" w:sz="0" w:space="0" w:color="auto"/>
              </w:divBdr>
            </w:div>
          </w:divsChild>
        </w:div>
        <w:div w:id="1023823348">
          <w:marLeft w:val="0"/>
          <w:marRight w:val="0"/>
          <w:marTop w:val="0"/>
          <w:marBottom w:val="0"/>
          <w:divBdr>
            <w:top w:val="none" w:sz="0" w:space="0" w:color="auto"/>
            <w:left w:val="none" w:sz="0" w:space="0" w:color="auto"/>
            <w:bottom w:val="none" w:sz="0" w:space="0" w:color="auto"/>
            <w:right w:val="none" w:sz="0" w:space="0" w:color="auto"/>
          </w:divBdr>
          <w:divsChild>
            <w:div w:id="1164276822">
              <w:marLeft w:val="0"/>
              <w:marRight w:val="0"/>
              <w:marTop w:val="0"/>
              <w:marBottom w:val="0"/>
              <w:divBdr>
                <w:top w:val="none" w:sz="0" w:space="0" w:color="auto"/>
                <w:left w:val="none" w:sz="0" w:space="0" w:color="auto"/>
                <w:bottom w:val="none" w:sz="0" w:space="0" w:color="auto"/>
                <w:right w:val="none" w:sz="0" w:space="0" w:color="auto"/>
              </w:divBdr>
            </w:div>
          </w:divsChild>
        </w:div>
        <w:div w:id="1340160918">
          <w:marLeft w:val="0"/>
          <w:marRight w:val="0"/>
          <w:marTop w:val="0"/>
          <w:marBottom w:val="0"/>
          <w:divBdr>
            <w:top w:val="none" w:sz="0" w:space="0" w:color="auto"/>
            <w:left w:val="none" w:sz="0" w:space="0" w:color="auto"/>
            <w:bottom w:val="none" w:sz="0" w:space="0" w:color="auto"/>
            <w:right w:val="none" w:sz="0" w:space="0" w:color="auto"/>
          </w:divBdr>
          <w:divsChild>
            <w:div w:id="709038830">
              <w:marLeft w:val="0"/>
              <w:marRight w:val="0"/>
              <w:marTop w:val="0"/>
              <w:marBottom w:val="0"/>
              <w:divBdr>
                <w:top w:val="none" w:sz="0" w:space="0" w:color="auto"/>
                <w:left w:val="none" w:sz="0" w:space="0" w:color="auto"/>
                <w:bottom w:val="none" w:sz="0" w:space="0" w:color="auto"/>
                <w:right w:val="none" w:sz="0" w:space="0" w:color="auto"/>
              </w:divBdr>
            </w:div>
          </w:divsChild>
        </w:div>
        <w:div w:id="589580339">
          <w:marLeft w:val="0"/>
          <w:marRight w:val="0"/>
          <w:marTop w:val="0"/>
          <w:marBottom w:val="0"/>
          <w:divBdr>
            <w:top w:val="none" w:sz="0" w:space="0" w:color="auto"/>
            <w:left w:val="none" w:sz="0" w:space="0" w:color="auto"/>
            <w:bottom w:val="none" w:sz="0" w:space="0" w:color="auto"/>
            <w:right w:val="none" w:sz="0" w:space="0" w:color="auto"/>
          </w:divBdr>
          <w:divsChild>
            <w:div w:id="284695234">
              <w:marLeft w:val="0"/>
              <w:marRight w:val="0"/>
              <w:marTop w:val="0"/>
              <w:marBottom w:val="0"/>
              <w:divBdr>
                <w:top w:val="none" w:sz="0" w:space="0" w:color="auto"/>
                <w:left w:val="none" w:sz="0" w:space="0" w:color="auto"/>
                <w:bottom w:val="none" w:sz="0" w:space="0" w:color="auto"/>
                <w:right w:val="none" w:sz="0" w:space="0" w:color="auto"/>
              </w:divBdr>
            </w:div>
          </w:divsChild>
        </w:div>
        <w:div w:id="377752988">
          <w:marLeft w:val="0"/>
          <w:marRight w:val="0"/>
          <w:marTop w:val="0"/>
          <w:marBottom w:val="0"/>
          <w:divBdr>
            <w:top w:val="none" w:sz="0" w:space="0" w:color="auto"/>
            <w:left w:val="none" w:sz="0" w:space="0" w:color="auto"/>
            <w:bottom w:val="none" w:sz="0" w:space="0" w:color="auto"/>
            <w:right w:val="none" w:sz="0" w:space="0" w:color="auto"/>
          </w:divBdr>
          <w:divsChild>
            <w:div w:id="1849757791">
              <w:marLeft w:val="0"/>
              <w:marRight w:val="0"/>
              <w:marTop w:val="0"/>
              <w:marBottom w:val="0"/>
              <w:divBdr>
                <w:top w:val="none" w:sz="0" w:space="0" w:color="auto"/>
                <w:left w:val="none" w:sz="0" w:space="0" w:color="auto"/>
                <w:bottom w:val="none" w:sz="0" w:space="0" w:color="auto"/>
                <w:right w:val="none" w:sz="0" w:space="0" w:color="auto"/>
              </w:divBdr>
            </w:div>
          </w:divsChild>
        </w:div>
        <w:div w:id="534122631">
          <w:marLeft w:val="0"/>
          <w:marRight w:val="0"/>
          <w:marTop w:val="0"/>
          <w:marBottom w:val="0"/>
          <w:divBdr>
            <w:top w:val="none" w:sz="0" w:space="0" w:color="auto"/>
            <w:left w:val="none" w:sz="0" w:space="0" w:color="auto"/>
            <w:bottom w:val="none" w:sz="0" w:space="0" w:color="auto"/>
            <w:right w:val="none" w:sz="0" w:space="0" w:color="auto"/>
          </w:divBdr>
          <w:divsChild>
            <w:div w:id="948588103">
              <w:marLeft w:val="0"/>
              <w:marRight w:val="0"/>
              <w:marTop w:val="0"/>
              <w:marBottom w:val="0"/>
              <w:divBdr>
                <w:top w:val="none" w:sz="0" w:space="0" w:color="auto"/>
                <w:left w:val="none" w:sz="0" w:space="0" w:color="auto"/>
                <w:bottom w:val="none" w:sz="0" w:space="0" w:color="auto"/>
                <w:right w:val="none" w:sz="0" w:space="0" w:color="auto"/>
              </w:divBdr>
            </w:div>
          </w:divsChild>
        </w:div>
        <w:div w:id="1280180900">
          <w:marLeft w:val="0"/>
          <w:marRight w:val="0"/>
          <w:marTop w:val="0"/>
          <w:marBottom w:val="0"/>
          <w:divBdr>
            <w:top w:val="none" w:sz="0" w:space="0" w:color="auto"/>
            <w:left w:val="none" w:sz="0" w:space="0" w:color="auto"/>
            <w:bottom w:val="none" w:sz="0" w:space="0" w:color="auto"/>
            <w:right w:val="none" w:sz="0" w:space="0" w:color="auto"/>
          </w:divBdr>
          <w:divsChild>
            <w:div w:id="599997162">
              <w:marLeft w:val="0"/>
              <w:marRight w:val="0"/>
              <w:marTop w:val="0"/>
              <w:marBottom w:val="0"/>
              <w:divBdr>
                <w:top w:val="none" w:sz="0" w:space="0" w:color="auto"/>
                <w:left w:val="none" w:sz="0" w:space="0" w:color="auto"/>
                <w:bottom w:val="none" w:sz="0" w:space="0" w:color="auto"/>
                <w:right w:val="none" w:sz="0" w:space="0" w:color="auto"/>
              </w:divBdr>
            </w:div>
          </w:divsChild>
        </w:div>
        <w:div w:id="283923684">
          <w:marLeft w:val="0"/>
          <w:marRight w:val="0"/>
          <w:marTop w:val="0"/>
          <w:marBottom w:val="0"/>
          <w:divBdr>
            <w:top w:val="none" w:sz="0" w:space="0" w:color="auto"/>
            <w:left w:val="none" w:sz="0" w:space="0" w:color="auto"/>
            <w:bottom w:val="none" w:sz="0" w:space="0" w:color="auto"/>
            <w:right w:val="none" w:sz="0" w:space="0" w:color="auto"/>
          </w:divBdr>
          <w:divsChild>
            <w:div w:id="1711417611">
              <w:marLeft w:val="0"/>
              <w:marRight w:val="0"/>
              <w:marTop w:val="0"/>
              <w:marBottom w:val="0"/>
              <w:divBdr>
                <w:top w:val="none" w:sz="0" w:space="0" w:color="auto"/>
                <w:left w:val="none" w:sz="0" w:space="0" w:color="auto"/>
                <w:bottom w:val="none" w:sz="0" w:space="0" w:color="auto"/>
                <w:right w:val="none" w:sz="0" w:space="0" w:color="auto"/>
              </w:divBdr>
            </w:div>
          </w:divsChild>
        </w:div>
        <w:div w:id="1225335988">
          <w:marLeft w:val="0"/>
          <w:marRight w:val="0"/>
          <w:marTop w:val="0"/>
          <w:marBottom w:val="0"/>
          <w:divBdr>
            <w:top w:val="none" w:sz="0" w:space="0" w:color="auto"/>
            <w:left w:val="none" w:sz="0" w:space="0" w:color="auto"/>
            <w:bottom w:val="none" w:sz="0" w:space="0" w:color="auto"/>
            <w:right w:val="none" w:sz="0" w:space="0" w:color="auto"/>
          </w:divBdr>
          <w:divsChild>
            <w:div w:id="1642226473">
              <w:marLeft w:val="0"/>
              <w:marRight w:val="0"/>
              <w:marTop w:val="0"/>
              <w:marBottom w:val="0"/>
              <w:divBdr>
                <w:top w:val="none" w:sz="0" w:space="0" w:color="auto"/>
                <w:left w:val="none" w:sz="0" w:space="0" w:color="auto"/>
                <w:bottom w:val="none" w:sz="0" w:space="0" w:color="auto"/>
                <w:right w:val="none" w:sz="0" w:space="0" w:color="auto"/>
              </w:divBdr>
            </w:div>
          </w:divsChild>
        </w:div>
        <w:div w:id="554774127">
          <w:marLeft w:val="0"/>
          <w:marRight w:val="0"/>
          <w:marTop w:val="0"/>
          <w:marBottom w:val="0"/>
          <w:divBdr>
            <w:top w:val="none" w:sz="0" w:space="0" w:color="auto"/>
            <w:left w:val="none" w:sz="0" w:space="0" w:color="auto"/>
            <w:bottom w:val="none" w:sz="0" w:space="0" w:color="auto"/>
            <w:right w:val="none" w:sz="0" w:space="0" w:color="auto"/>
          </w:divBdr>
          <w:divsChild>
            <w:div w:id="32567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mail-drrameshd@gmail.com" TargetMode="External"/><Relationship Id="rId12" Type="http://schemas.openxmlformats.org/officeDocument/2006/relationships/image" Target="media/image5.png"/><Relationship Id="rId17" Type="http://schemas.openxmlformats.org/officeDocument/2006/relationships/hyperlink" Target="https://www.moleculardevices.com/en/assets/app-note/bpd/automated-colorimetric-colony-selection-blue-white-colony-screening-with-qpix-400-series" TargetMode="External"/><Relationship Id="rId2" Type="http://schemas.openxmlformats.org/officeDocument/2006/relationships/styles" Target="styles.xml"/><Relationship Id="rId16" Type="http://schemas.openxmlformats.org/officeDocument/2006/relationships/hyperlink" Target="https://www.genome.gov/genetics-glossary/Electrophores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iastate.pressbooks.pub/genagbiotech/chapter/recombinant-dna-technology/"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19</Pages>
  <Words>3530</Words>
  <Characters>20124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47</cp:revision>
  <dcterms:created xsi:type="dcterms:W3CDTF">2023-07-25T05:09:00Z</dcterms:created>
  <dcterms:modified xsi:type="dcterms:W3CDTF">2023-07-31T02:19:00Z</dcterms:modified>
</cp:coreProperties>
</file>