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3D" w:rsidRPr="00256A97" w:rsidRDefault="00E7303D" w:rsidP="00414D88">
      <w:pPr>
        <w:spacing w:after="0"/>
        <w:jc w:val="center"/>
        <w:rPr>
          <w:rFonts w:eastAsiaTheme="minorEastAsia"/>
          <w:b/>
          <w:iCs/>
          <w:sz w:val="48"/>
          <w:szCs w:val="48"/>
          <w:lang w:eastAsia="en-IN"/>
        </w:rPr>
      </w:pPr>
      <w:r w:rsidRPr="00256A97">
        <w:rPr>
          <w:rFonts w:eastAsiaTheme="minorEastAsia"/>
          <w:b/>
          <w:iCs/>
          <w:sz w:val="48"/>
          <w:szCs w:val="48"/>
          <w:lang w:eastAsia="en-IN"/>
        </w:rPr>
        <w:t>The Function of Animation and Visual Effects in Enhancing Educational Experiences with AI: Visualization of Knowledge Acquisition</w:t>
      </w:r>
    </w:p>
    <w:p w:rsidR="00414D88" w:rsidRPr="00256A97" w:rsidRDefault="00414D88" w:rsidP="00414D88">
      <w:pPr>
        <w:spacing w:after="0"/>
        <w:jc w:val="center"/>
        <w:rPr>
          <w:rFonts w:ascii="Times New Roman" w:hAnsi="Times New Roman" w:cs="Times New Roman"/>
          <w:b/>
          <w:sz w:val="20"/>
          <w:szCs w:val="20"/>
        </w:rPr>
      </w:pPr>
      <w:r w:rsidRPr="00256A97">
        <w:rPr>
          <w:rFonts w:ascii="Times New Roman" w:hAnsi="Times New Roman" w:cs="Times New Roman"/>
          <w:b/>
          <w:sz w:val="20"/>
          <w:szCs w:val="20"/>
        </w:rPr>
        <w:t>Vinod Raturi</w:t>
      </w:r>
      <w:r w:rsidRPr="00256A97">
        <w:rPr>
          <w:rFonts w:ascii="Times New Roman" w:hAnsi="Times New Roman" w:cs="Times New Roman"/>
          <w:b/>
          <w:sz w:val="20"/>
          <w:szCs w:val="20"/>
          <w:vertAlign w:val="superscript"/>
        </w:rPr>
        <w:t>1, 2</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vertAlign w:val="superscript"/>
        </w:rPr>
        <w:t>1</w:t>
      </w:r>
      <w:r w:rsidRPr="00256A97">
        <w:rPr>
          <w:rFonts w:ascii="Times New Roman" w:hAnsi="Times New Roman" w:cs="Times New Roman"/>
          <w:sz w:val="20"/>
          <w:szCs w:val="20"/>
        </w:rPr>
        <w:t>Department of Computer Science &amp; Engineering, Maharishi School of Engineering &amp; Technology</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rPr>
        <w:t xml:space="preserve"> Maharishi University of Information Technology, </w:t>
      </w:r>
      <w:proofErr w:type="spellStart"/>
      <w:r w:rsidRPr="00256A97">
        <w:rPr>
          <w:rFonts w:ascii="Times New Roman" w:hAnsi="Times New Roman" w:cs="Times New Roman"/>
          <w:sz w:val="20"/>
          <w:szCs w:val="20"/>
        </w:rPr>
        <w:t>Lucknow</w:t>
      </w:r>
      <w:proofErr w:type="spellEnd"/>
      <w:r w:rsidRPr="00256A97">
        <w:rPr>
          <w:rFonts w:ascii="Times New Roman" w:hAnsi="Times New Roman" w:cs="Times New Roman"/>
          <w:sz w:val="20"/>
          <w:szCs w:val="20"/>
        </w:rPr>
        <w:t>, India</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vertAlign w:val="superscript"/>
        </w:rPr>
        <w:t>2</w:t>
      </w:r>
      <w:r w:rsidRPr="00256A97">
        <w:rPr>
          <w:rFonts w:ascii="Times New Roman" w:hAnsi="Times New Roman" w:cs="Times New Roman"/>
          <w:sz w:val="20"/>
          <w:szCs w:val="20"/>
        </w:rPr>
        <w:t xml:space="preserve">Department of Animation and Game Design, Amity School of Engineering and Technology </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rPr>
        <w:t>Amity University, Punjab, India</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rPr>
        <w:t xml:space="preserve">Email Id: </w:t>
      </w:r>
      <w:hyperlink r:id="rId6" w:history="1">
        <w:r w:rsidRPr="00256A97">
          <w:rPr>
            <w:rStyle w:val="Hyperlink"/>
            <w:rFonts w:ascii="Times New Roman" w:hAnsi="Times New Roman" w:cs="Times New Roman"/>
            <w:sz w:val="20"/>
            <w:szCs w:val="20"/>
          </w:rPr>
          <w:t>vinodraturi7@gmail.com</w:t>
        </w:r>
      </w:hyperlink>
    </w:p>
    <w:p w:rsidR="00414D88" w:rsidRPr="00256A97" w:rsidRDefault="00414D88" w:rsidP="00414D88">
      <w:pPr>
        <w:spacing w:after="0"/>
        <w:jc w:val="center"/>
        <w:rPr>
          <w:rFonts w:ascii="Times New Roman" w:hAnsi="Times New Roman" w:cs="Times New Roman"/>
          <w:sz w:val="20"/>
          <w:szCs w:val="20"/>
        </w:rPr>
      </w:pPr>
    </w:p>
    <w:p w:rsidR="00414D88" w:rsidRPr="00256A97" w:rsidRDefault="00414D88" w:rsidP="00414D88">
      <w:pPr>
        <w:spacing w:after="0"/>
        <w:jc w:val="center"/>
        <w:rPr>
          <w:rFonts w:ascii="Times New Roman" w:hAnsi="Times New Roman" w:cs="Times New Roman"/>
          <w:b/>
          <w:sz w:val="20"/>
          <w:szCs w:val="20"/>
        </w:rPr>
      </w:pPr>
      <w:proofErr w:type="spellStart"/>
      <w:r w:rsidRPr="00256A97">
        <w:rPr>
          <w:rFonts w:ascii="Times New Roman" w:hAnsi="Times New Roman" w:cs="Times New Roman"/>
          <w:b/>
          <w:sz w:val="20"/>
          <w:szCs w:val="20"/>
        </w:rPr>
        <w:t>Rakesh</w:t>
      </w:r>
      <w:proofErr w:type="spellEnd"/>
      <w:r w:rsidRPr="00256A97">
        <w:rPr>
          <w:rFonts w:ascii="Times New Roman" w:hAnsi="Times New Roman" w:cs="Times New Roman"/>
          <w:b/>
          <w:sz w:val="20"/>
          <w:szCs w:val="20"/>
        </w:rPr>
        <w:t xml:space="preserve"> Kumar Yadav</w:t>
      </w:r>
      <w:r w:rsidRPr="00256A97">
        <w:rPr>
          <w:rFonts w:ascii="Times New Roman" w:hAnsi="Times New Roman" w:cs="Times New Roman"/>
          <w:b/>
          <w:sz w:val="20"/>
          <w:szCs w:val="20"/>
          <w:vertAlign w:val="superscript"/>
        </w:rPr>
        <w:t>3</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vertAlign w:val="superscript"/>
        </w:rPr>
        <w:t>3</w:t>
      </w:r>
      <w:r w:rsidRPr="00256A97">
        <w:rPr>
          <w:rFonts w:ascii="Times New Roman" w:hAnsi="Times New Roman" w:cs="Times New Roman"/>
          <w:sz w:val="20"/>
          <w:szCs w:val="20"/>
        </w:rPr>
        <w:t xml:space="preserve">Department of Computer Science &amp; Engineering, Maharishi School of Engineering &amp; Technology, Maharishi University of Information Technology, </w:t>
      </w:r>
      <w:proofErr w:type="spellStart"/>
      <w:r w:rsidRPr="00256A97">
        <w:rPr>
          <w:rFonts w:ascii="Times New Roman" w:hAnsi="Times New Roman" w:cs="Times New Roman"/>
          <w:sz w:val="20"/>
          <w:szCs w:val="20"/>
        </w:rPr>
        <w:t>Lucknow</w:t>
      </w:r>
      <w:proofErr w:type="spellEnd"/>
      <w:r w:rsidRPr="00256A97">
        <w:rPr>
          <w:rFonts w:ascii="Times New Roman" w:hAnsi="Times New Roman" w:cs="Times New Roman"/>
          <w:sz w:val="20"/>
          <w:szCs w:val="20"/>
        </w:rPr>
        <w:t>, India</w:t>
      </w:r>
    </w:p>
    <w:p w:rsidR="00414D88" w:rsidRPr="00256A97" w:rsidRDefault="00414D88" w:rsidP="00414D88">
      <w:pPr>
        <w:spacing w:after="0"/>
        <w:jc w:val="center"/>
        <w:rPr>
          <w:rFonts w:ascii="Times New Roman" w:hAnsi="Times New Roman" w:cs="Times New Roman"/>
          <w:sz w:val="20"/>
          <w:szCs w:val="20"/>
        </w:rPr>
      </w:pPr>
      <w:r w:rsidRPr="00256A97">
        <w:rPr>
          <w:rFonts w:ascii="Times New Roman" w:hAnsi="Times New Roman" w:cs="Times New Roman"/>
          <w:sz w:val="20"/>
          <w:szCs w:val="20"/>
        </w:rPr>
        <w:t xml:space="preserve">Email Id: </w:t>
      </w:r>
      <w:r w:rsidRPr="00256A97">
        <w:rPr>
          <w:rStyle w:val="Hyperlink"/>
          <w:rFonts w:ascii="Times New Roman" w:hAnsi="Times New Roman" w:cs="Times New Roman"/>
          <w:sz w:val="20"/>
          <w:szCs w:val="20"/>
        </w:rPr>
        <w:t>rkymuit@gmail.com</w:t>
      </w:r>
    </w:p>
    <w:p w:rsidR="00414D88" w:rsidRPr="00256A97" w:rsidRDefault="00414D88" w:rsidP="009B03CE">
      <w:pPr>
        <w:jc w:val="center"/>
        <w:rPr>
          <w:rFonts w:ascii="Times New Roman" w:eastAsiaTheme="minorEastAsia" w:hAnsi="Times New Roman" w:cs="Times New Roman"/>
          <w:b/>
          <w:iCs/>
          <w:sz w:val="20"/>
          <w:szCs w:val="20"/>
          <w:lang w:eastAsia="en-IN"/>
        </w:rPr>
      </w:pPr>
    </w:p>
    <w:p w:rsidR="009B03CE" w:rsidRPr="00256A97" w:rsidRDefault="009B03CE" w:rsidP="009B03CE">
      <w:pPr>
        <w:jc w:val="both"/>
        <w:rPr>
          <w:rFonts w:ascii="Times New Roman" w:eastAsia="Times New Roman" w:hAnsi="Times New Roman" w:cs="Times New Roman"/>
          <w:b/>
          <w:sz w:val="20"/>
          <w:szCs w:val="20"/>
          <w:lang w:eastAsia="en-IN"/>
        </w:rPr>
      </w:pPr>
      <w:r w:rsidRPr="00256A97">
        <w:rPr>
          <w:rFonts w:ascii="Times New Roman" w:eastAsia="Times New Roman" w:hAnsi="Times New Roman" w:cs="Times New Roman"/>
          <w:b/>
          <w:sz w:val="20"/>
          <w:szCs w:val="20"/>
          <w:lang w:eastAsia="en-IN"/>
        </w:rPr>
        <w:t>Abstract:</w:t>
      </w:r>
    </w:p>
    <w:p w:rsidR="009B03CE" w:rsidRPr="00256A97" w:rsidRDefault="009B03CE" w:rsidP="009B03CE">
      <w:pPr>
        <w:jc w:val="both"/>
        <w:rPr>
          <w:rFonts w:ascii="Times New Roman" w:hAnsi="Times New Roman" w:cs="Times New Roman"/>
          <w:sz w:val="20"/>
          <w:szCs w:val="20"/>
        </w:rPr>
      </w:pPr>
      <w:r w:rsidRPr="00256A97">
        <w:rPr>
          <w:rFonts w:ascii="Times New Roman" w:hAnsi="Times New Roman" w:cs="Times New Roman"/>
          <w:sz w:val="20"/>
          <w:szCs w:val="20"/>
        </w:rPr>
        <w:t>A significant shift in education has been brought about in recent years by the blending of artificial intelligence (AI) with animation and visual effects. This paper is the central significance of animation and visual effects in boosting educational experiences through the application of AI technology is explored in this study. The study looks at the benefits of using animation and visual effects in instructional content, highlighting increased engagement, better memory, and better comprehension of complex ideas as some of the major advantages. AI-driven adaptive learning platforms can alter how educational content is presented in real-time to meet the individual needs of a variety of learners, improving accessibility and overall effectiveness. Utilising technical tools to create and transmit visual messages and information is known as visual communication design technology. This paper explores the numerous possibilities of animation and visual effects in enhancing educational experiences in a range of subjects.  The use of various artistic forms into educational materials not only captures students' interest but also makes it possible to simplify and visualise difficult ideas. Animation's capacity for adaptation enables it to transcend cultural borders and establish strong connections with viewers all across the world with help of Animation and Visual Effects in Enhancing Educational Experiences with AI.</w:t>
      </w:r>
    </w:p>
    <w:p w:rsidR="009B03CE" w:rsidRPr="00256A97" w:rsidRDefault="009B03CE" w:rsidP="009B03CE">
      <w:pPr>
        <w:spacing w:after="0"/>
        <w:rPr>
          <w:rFonts w:ascii="Times New Roman" w:hAnsi="Times New Roman" w:cs="Times New Roman"/>
          <w:i/>
          <w:sz w:val="20"/>
          <w:szCs w:val="20"/>
        </w:rPr>
      </w:pPr>
      <w:r w:rsidRPr="00256A97">
        <w:rPr>
          <w:rFonts w:ascii="Times New Roman" w:hAnsi="Times New Roman" w:cs="Times New Roman"/>
          <w:b/>
          <w:i/>
          <w:sz w:val="20"/>
          <w:szCs w:val="20"/>
        </w:rPr>
        <w:t>Keywords:</w:t>
      </w:r>
      <w:r w:rsidRPr="00256A97">
        <w:rPr>
          <w:rFonts w:ascii="Times New Roman" w:hAnsi="Times New Roman" w:cs="Times New Roman"/>
          <w:b/>
          <w:sz w:val="20"/>
          <w:szCs w:val="20"/>
        </w:rPr>
        <w:t xml:space="preserve"> </w:t>
      </w:r>
      <w:r w:rsidRPr="00256A97">
        <w:rPr>
          <w:rFonts w:ascii="Times New Roman" w:hAnsi="Times New Roman" w:cs="Times New Roman"/>
          <w:i/>
          <w:sz w:val="20"/>
          <w:szCs w:val="20"/>
        </w:rPr>
        <w:t>Education, Animation, Visual Effects, Artificial intelligence(AI), Computer- Generated Imagery (CGI), Animation Software,</w:t>
      </w:r>
      <w:r w:rsidRPr="00256A97">
        <w:rPr>
          <w:rFonts w:ascii="Times New Roman" w:hAnsi="Times New Roman" w:cs="Times New Roman"/>
          <w:b/>
          <w:i/>
          <w:sz w:val="20"/>
          <w:szCs w:val="20"/>
        </w:rPr>
        <w:t xml:space="preserve"> </w:t>
      </w:r>
      <w:r w:rsidRPr="00256A97">
        <w:rPr>
          <w:rFonts w:ascii="Times New Roman" w:hAnsi="Times New Roman" w:cs="Times New Roman"/>
          <w:i/>
          <w:sz w:val="20"/>
          <w:szCs w:val="20"/>
        </w:rPr>
        <w:t>Video Production.</w:t>
      </w:r>
    </w:p>
    <w:p w:rsidR="00D92539" w:rsidRDefault="00D92539" w:rsidP="008A0CFB">
      <w:pPr>
        <w:jc w:val="both"/>
        <w:rPr>
          <w:rFonts w:ascii="Times New Roman" w:eastAsia="Times New Roman" w:hAnsi="Times New Roman" w:cs="Times New Roman"/>
          <w:b/>
          <w:sz w:val="20"/>
          <w:szCs w:val="20"/>
          <w:lang w:eastAsia="en-IN"/>
        </w:rPr>
      </w:pPr>
    </w:p>
    <w:p w:rsidR="00D92539" w:rsidRDefault="00355574" w:rsidP="008A0CFB">
      <w:pPr>
        <w:jc w:val="both"/>
        <w:rPr>
          <w:rFonts w:ascii="Times New Roman" w:eastAsia="Times New Roman" w:hAnsi="Times New Roman" w:cs="Times New Roman"/>
          <w:b/>
          <w:sz w:val="20"/>
          <w:szCs w:val="20"/>
          <w:lang w:eastAsia="en-IN"/>
        </w:rPr>
      </w:pPr>
      <w:r w:rsidRPr="00256A97">
        <w:rPr>
          <w:rFonts w:ascii="Times New Roman" w:eastAsia="Times New Roman" w:hAnsi="Times New Roman" w:cs="Times New Roman"/>
          <w:b/>
          <w:sz w:val="20"/>
          <w:szCs w:val="20"/>
          <w:lang w:eastAsia="en-IN"/>
        </w:rPr>
        <w:t>Introduction:</w:t>
      </w:r>
    </w:p>
    <w:p w:rsidR="00974969" w:rsidRPr="00256A97" w:rsidRDefault="00974969" w:rsidP="008A0CFB">
      <w:pPr>
        <w:jc w:val="both"/>
        <w:rPr>
          <w:rFonts w:ascii="Times New Roman" w:hAnsi="Times New Roman" w:cs="Times New Roman"/>
          <w:sz w:val="20"/>
          <w:szCs w:val="20"/>
        </w:rPr>
      </w:pPr>
      <w:r w:rsidRPr="00256A97">
        <w:rPr>
          <w:rFonts w:ascii="Times New Roman" w:hAnsi="Times New Roman" w:cs="Times New Roman"/>
          <w:sz w:val="20"/>
          <w:szCs w:val="20"/>
        </w:rPr>
        <w:t>Artificial intelligence (AI) is the mimicking of human intelligence in computers that are created to do tasks and think like humans. Building intelligent robots that can learn from their mistakes, adapt to new situations, and carry out activities that typically require human intelligence is the goal of this interdisciplinary area of computer science. The creation of algorithms and models that allow machines to analyse data, reason, understand natural language, observe their environment, and make defensible decisions is the fundamental idea behind AI.</w:t>
      </w:r>
    </w:p>
    <w:p w:rsidR="00882B5C" w:rsidRPr="00256A97" w:rsidRDefault="00882B5C" w:rsidP="008A0CFB">
      <w:pPr>
        <w:jc w:val="both"/>
        <w:rPr>
          <w:rFonts w:ascii="Times New Roman" w:hAnsi="Times New Roman" w:cs="Times New Roman"/>
          <w:sz w:val="20"/>
          <w:szCs w:val="20"/>
        </w:rPr>
      </w:pPr>
      <w:r w:rsidRPr="00256A97">
        <w:rPr>
          <w:rFonts w:ascii="Times New Roman" w:hAnsi="Times New Roman" w:cs="Times New Roman"/>
          <w:sz w:val="20"/>
          <w:szCs w:val="20"/>
        </w:rPr>
        <w:t xml:space="preserve">The enthusiasm for the style transfer-based animation special effects demonstrates how AI has the ability to completely transform the creative sectors. As this technology develops and advances, it is expected to become an essential tool for those who work in the animation industry, creating new opportunities for inventive and aesthetically spectacular storytelling. The future of animation seems to have endless potential and boundless inventiveness with the </w:t>
      </w:r>
      <w:r w:rsidR="00055BDC" w:rsidRPr="00256A97">
        <w:rPr>
          <w:rFonts w:ascii="Times New Roman" w:hAnsi="Times New Roman" w:cs="Times New Roman"/>
          <w:sz w:val="20"/>
          <w:szCs w:val="20"/>
        </w:rPr>
        <w:t>on-going</w:t>
      </w:r>
      <w:r w:rsidRPr="00256A97">
        <w:rPr>
          <w:rFonts w:ascii="Times New Roman" w:hAnsi="Times New Roman" w:cs="Times New Roman"/>
          <w:sz w:val="20"/>
          <w:szCs w:val="20"/>
        </w:rPr>
        <w:t xml:space="preserve"> incorporation of AI-driven approaches.</w:t>
      </w:r>
      <w:r w:rsidR="00055BDC" w:rsidRPr="00256A97">
        <w:rPr>
          <w:rFonts w:ascii="Times New Roman" w:hAnsi="Times New Roman" w:cs="Times New Roman"/>
          <w:sz w:val="20"/>
          <w:szCs w:val="20"/>
        </w:rPr>
        <w:t xml:space="preserve"> Animation designers can give their </w:t>
      </w:r>
      <w:r w:rsidR="00055BDC" w:rsidRPr="00256A97">
        <w:rPr>
          <w:rFonts w:ascii="Times New Roman" w:hAnsi="Times New Roman" w:cs="Times New Roman"/>
          <w:sz w:val="20"/>
          <w:szCs w:val="20"/>
        </w:rPr>
        <w:lastRenderedPageBreak/>
        <w:t>work distinctive and distinctive visual fingerprints because to the algorithm's capacity to incorporate different artistic approaches. Since of its adaptability, animation is a perfect medium for narrative and creative expression since it may successfully portray a certain mood, tone, or theme. The viewer and the industry will ultimately profit from the higher-quality material that animation studios and creators can produce in less time.</w:t>
      </w:r>
    </w:p>
    <w:p w:rsidR="00EB4C61" w:rsidRPr="00256A97" w:rsidRDefault="00B5064F" w:rsidP="008A0CFB">
      <w:pPr>
        <w:jc w:val="both"/>
        <w:rPr>
          <w:rFonts w:ascii="Times New Roman" w:hAnsi="Times New Roman" w:cs="Times New Roman"/>
          <w:sz w:val="20"/>
          <w:szCs w:val="20"/>
        </w:rPr>
      </w:pPr>
      <w:r w:rsidRPr="00256A97">
        <w:rPr>
          <w:rFonts w:ascii="Times New Roman" w:hAnsi="Times New Roman" w:cs="Times New Roman"/>
          <w:sz w:val="20"/>
          <w:szCs w:val="20"/>
        </w:rPr>
        <w:t>A method for addressing the complexity inherent in animating articulated bodies is knowledge-based animation, which depends on embedding domain-specific knowledge and rules into the animation process. Such structures as human or animal bones, robotic arms, or characters from video games and cartoons are examples of articulated bodies.</w:t>
      </w:r>
      <w:r w:rsidR="00E546F0" w:rsidRPr="00256A97">
        <w:rPr>
          <w:rFonts w:ascii="Times New Roman" w:hAnsi="Times New Roman" w:cs="Times New Roman"/>
          <w:sz w:val="20"/>
          <w:szCs w:val="20"/>
        </w:rPr>
        <w:t xml:space="preserve"> Because their movements contain numerous interrelated components, each of which affects the others in a coordinated manner, animating articulated bodies is a difficult undertaking. Traditional animation techniques like </w:t>
      </w:r>
      <w:r w:rsidR="002666D8" w:rsidRPr="00256A97">
        <w:rPr>
          <w:rFonts w:ascii="Times New Roman" w:hAnsi="Times New Roman" w:cs="Times New Roman"/>
          <w:sz w:val="20"/>
          <w:szCs w:val="20"/>
        </w:rPr>
        <w:t>key framing</w:t>
      </w:r>
      <w:r w:rsidR="00E546F0" w:rsidRPr="00256A97">
        <w:rPr>
          <w:rFonts w:ascii="Times New Roman" w:hAnsi="Times New Roman" w:cs="Times New Roman"/>
          <w:sz w:val="20"/>
          <w:szCs w:val="20"/>
        </w:rPr>
        <w:t xml:space="preserve"> require animators to manually specify each position and movement for every area of the body at different time intervals, which can be </w:t>
      </w:r>
      <w:r w:rsidR="002666D8" w:rsidRPr="00256A97">
        <w:rPr>
          <w:rFonts w:ascii="Times New Roman" w:hAnsi="Times New Roman" w:cs="Times New Roman"/>
          <w:sz w:val="20"/>
          <w:szCs w:val="20"/>
        </w:rPr>
        <w:t>lab or</w:t>
      </w:r>
      <w:r w:rsidR="00E546F0" w:rsidRPr="00256A97">
        <w:rPr>
          <w:rFonts w:ascii="Times New Roman" w:hAnsi="Times New Roman" w:cs="Times New Roman"/>
          <w:sz w:val="20"/>
          <w:szCs w:val="20"/>
        </w:rPr>
        <w:t>- and time-intensive.</w:t>
      </w:r>
      <w:r w:rsidR="000307BB" w:rsidRPr="00256A97">
        <w:rPr>
          <w:rFonts w:ascii="Times New Roman" w:hAnsi="Times New Roman" w:cs="Times New Roman"/>
          <w:sz w:val="20"/>
          <w:szCs w:val="20"/>
        </w:rPr>
        <w:t xml:space="preserve"> </w:t>
      </w:r>
    </w:p>
    <w:p w:rsidR="00B5064F" w:rsidRPr="00256A97" w:rsidRDefault="000307BB" w:rsidP="008A0CFB">
      <w:pPr>
        <w:jc w:val="both"/>
        <w:rPr>
          <w:rFonts w:ascii="Times New Roman" w:hAnsi="Times New Roman" w:cs="Times New Roman"/>
          <w:sz w:val="20"/>
          <w:szCs w:val="20"/>
        </w:rPr>
      </w:pPr>
      <w:r w:rsidRPr="00256A97">
        <w:rPr>
          <w:rFonts w:ascii="Times New Roman" w:hAnsi="Times New Roman" w:cs="Times New Roman"/>
          <w:sz w:val="20"/>
          <w:szCs w:val="20"/>
        </w:rPr>
        <w:t>Many sectors, including healthcare, banking, transportation, entertainment, and education, have been greatly affected by applications of artificial intelligence. Although AI has enormous potential for innovation and efficiency, it also creates a number of ethical and societal issues, particularly with regard to data privacy, employment displacement, prejudice in algorithms, and the possible exploitation of AI-powered devices. As AI develops, ethical application and responsible development are essential to ensuring that technology has a positive impact on society.</w:t>
      </w:r>
    </w:p>
    <w:p w:rsidR="002A6BF1" w:rsidRPr="00256A97" w:rsidRDefault="002A6BF1" w:rsidP="00D57516">
      <w:pPr>
        <w:jc w:val="both"/>
        <w:rPr>
          <w:rFonts w:ascii="Times New Roman" w:hAnsi="Times New Roman" w:cs="Times New Roman"/>
          <w:b/>
          <w:sz w:val="20"/>
          <w:szCs w:val="20"/>
        </w:rPr>
      </w:pPr>
      <w:r w:rsidRPr="00256A97">
        <w:rPr>
          <w:rFonts w:ascii="Times New Roman" w:hAnsi="Times New Roman" w:cs="Times New Roman"/>
          <w:b/>
          <w:sz w:val="20"/>
          <w:szCs w:val="20"/>
        </w:rPr>
        <w:t>Discussion:</w:t>
      </w:r>
    </w:p>
    <w:p w:rsidR="00EF17D8" w:rsidRPr="00256A97" w:rsidRDefault="00EF17D8" w:rsidP="00D57516">
      <w:pPr>
        <w:jc w:val="both"/>
        <w:rPr>
          <w:rFonts w:ascii="Times New Roman" w:hAnsi="Times New Roman" w:cs="Times New Roman"/>
          <w:sz w:val="20"/>
          <w:szCs w:val="20"/>
        </w:rPr>
      </w:pPr>
      <w:r w:rsidRPr="00256A97">
        <w:rPr>
          <w:rFonts w:ascii="Times New Roman" w:hAnsi="Times New Roman" w:cs="Times New Roman"/>
          <w:sz w:val="20"/>
          <w:szCs w:val="20"/>
        </w:rPr>
        <w:t>Machine learning, deep learning, natural language processing, computer vision, and robotics are some of the methods and techniques used in AI. An essential component of AI is machine learning, where algorithms enable machines to learn from data without explicit programming. Deep learning, a branch of machine learning that use neural networks to handle enormous volumes of data, is especially effective at tasks like picture recognition and language comprehension.</w:t>
      </w:r>
      <w:r w:rsidR="004D3B6F" w:rsidRPr="00256A97">
        <w:rPr>
          <w:rFonts w:ascii="Times New Roman" w:hAnsi="Times New Roman" w:cs="Times New Roman"/>
          <w:sz w:val="20"/>
          <w:szCs w:val="20"/>
        </w:rPr>
        <w:t xml:space="preserve"> </w:t>
      </w:r>
      <w:r w:rsidR="00F77F50" w:rsidRPr="00256A97">
        <w:rPr>
          <w:rFonts w:ascii="Times New Roman" w:hAnsi="Times New Roman" w:cs="Times New Roman"/>
          <w:sz w:val="20"/>
          <w:szCs w:val="20"/>
        </w:rPr>
        <w:t>Artificial intelligence (AI) is the terms used to describe the reproduction of human intelligence in devices that have been designed to function and think like people. The goal of this multidisciplinary area of computer science is to develop intelligent robots that can learn from their mistakes, adapt to different circumstances, and carry out activities that traditionally demand for human intellect. The core idea underlying AI is to create models and algorithms that give computers the ability to process information, think critically, comprehend natural language, observe their surroundings, and take decisions.</w:t>
      </w:r>
    </w:p>
    <w:p w:rsidR="004E5A56" w:rsidRPr="00256A97" w:rsidRDefault="009B03CE" w:rsidP="00D57516">
      <w:pPr>
        <w:jc w:val="both"/>
        <w:rPr>
          <w:rFonts w:ascii="Times New Roman" w:hAnsi="Times New Roman" w:cs="Times New Roman"/>
          <w:sz w:val="20"/>
          <w:szCs w:val="20"/>
        </w:rPr>
      </w:pPr>
      <w:r w:rsidRPr="00256A97">
        <w:rPr>
          <w:rFonts w:ascii="Times New Roman" w:hAnsi="Times New Roman" w:cs="Times New Roman"/>
          <w:sz w:val="20"/>
          <w:szCs w:val="20"/>
        </w:rPr>
        <w:t>Artificial intelligence-generated synthetic learning videos have the potential to replace manually created videos as a workable option in online learning environments. This development might greatly increase the accessibility of high-quality educational resources around the world, benefiting students everywhere [1].</w:t>
      </w:r>
      <w:r w:rsidR="004E5A56" w:rsidRPr="00256A97">
        <w:rPr>
          <w:rFonts w:ascii="Times New Roman" w:hAnsi="Times New Roman" w:cs="Times New Roman"/>
          <w:sz w:val="20"/>
          <w:szCs w:val="20"/>
        </w:rPr>
        <w:t xml:space="preserve"> </w:t>
      </w:r>
      <w:r w:rsidR="00B920C4" w:rsidRPr="00256A97">
        <w:rPr>
          <w:rFonts w:ascii="Times New Roman" w:hAnsi="Times New Roman" w:cs="Times New Roman"/>
          <w:sz w:val="20"/>
          <w:szCs w:val="20"/>
        </w:rPr>
        <w:t>When it comes to enhancing animation special effects, the AI-powered style transfer algorithm has proven to be incredibly effective. This clever algorithm uses artificial intelligence to create visually spectacular and engrossing effects by smoothly fusing numerous artistic styles with animated graphics. This method enables animators to elevate commonplace scenes to the spectacular, adding a fresh level of aesthetic expression and inventiveness to their work. A poll was undertaken to get feedback from people who had seen animation special effects created using the style transfer algorithm in order to assess the effectiveness of this AI-based technique. More than 80% of those who responded to the study expressed pleasure with the calibre and layout of the animation special effects, making the survey's findings extremely positive [2].</w:t>
      </w:r>
      <w:r w:rsidR="004E5A56" w:rsidRPr="00256A97">
        <w:rPr>
          <w:rFonts w:ascii="Times New Roman" w:hAnsi="Times New Roman" w:cs="Times New Roman"/>
          <w:sz w:val="20"/>
          <w:szCs w:val="20"/>
        </w:rPr>
        <w:t xml:space="preserve"> </w:t>
      </w:r>
      <w:r w:rsidR="00134650" w:rsidRPr="00256A97">
        <w:rPr>
          <w:rFonts w:ascii="Times New Roman" w:hAnsi="Times New Roman" w:cs="Times New Roman"/>
          <w:sz w:val="20"/>
          <w:szCs w:val="20"/>
        </w:rPr>
        <w:t>Artificial intelligence (AI), fuelled by developments in information technology, has become a significant symbol of modern civilisation. AI has specific advantages in the field of digital media art that help creators create more exquisite and extraordinary works of art [3].</w:t>
      </w:r>
      <w:r w:rsidR="00B37680" w:rsidRPr="00256A97">
        <w:rPr>
          <w:rFonts w:ascii="Times New Roman" w:hAnsi="Times New Roman" w:cs="Times New Roman"/>
          <w:sz w:val="20"/>
          <w:szCs w:val="20"/>
        </w:rPr>
        <w:t xml:space="preserve"> AI is not the end of art; rather, it is a new platform with distinctive potential. In this context, four key areas are examined: aesthetics and sociological influences, legal considerations of ownership and acknowledgment, the possibility of creative lab, and implications for the present media ecosystem [4].</w:t>
      </w:r>
      <w:r w:rsidR="002C6721" w:rsidRPr="00256A97">
        <w:rPr>
          <w:rFonts w:ascii="Times New Roman" w:hAnsi="Times New Roman" w:cs="Times New Roman"/>
          <w:sz w:val="20"/>
          <w:szCs w:val="20"/>
        </w:rPr>
        <w:t xml:space="preserve"> </w:t>
      </w:r>
      <w:r w:rsidR="00193941" w:rsidRPr="00256A97">
        <w:rPr>
          <w:rFonts w:ascii="Times New Roman" w:hAnsi="Times New Roman" w:cs="Times New Roman"/>
          <w:sz w:val="20"/>
          <w:szCs w:val="20"/>
        </w:rPr>
        <w:t xml:space="preserve">AI makes it possible to personalize learning. The pace and substance of training can be customized to meet the needs and learning preferences of each student using adaptive algorithms. Customization enables experienced learners to explore more advanced topics while assisting struggling pupils in receiving additional support, which is difficult to achieve with one-size-fits-all classroom strategies. </w:t>
      </w:r>
      <w:r w:rsidR="000B472C" w:rsidRPr="00256A97">
        <w:rPr>
          <w:rFonts w:ascii="Times New Roman" w:hAnsi="Times New Roman" w:cs="Times New Roman"/>
          <w:sz w:val="20"/>
          <w:szCs w:val="20"/>
        </w:rPr>
        <w:t>Compared to conventional approaches, animated instruction (AI) significantly enhances students' academic achievement in fundamental science and technology [5].</w:t>
      </w:r>
      <w:r w:rsidR="00A323B7" w:rsidRPr="00256A97">
        <w:rPr>
          <w:rFonts w:ascii="Times New Roman" w:hAnsi="Times New Roman" w:cs="Times New Roman"/>
          <w:sz w:val="20"/>
          <w:szCs w:val="20"/>
        </w:rPr>
        <w:t xml:space="preserve"> On November 30, 2022, </w:t>
      </w:r>
      <w:proofErr w:type="spellStart"/>
      <w:r w:rsidR="00A323B7" w:rsidRPr="00256A97">
        <w:rPr>
          <w:rFonts w:ascii="Times New Roman" w:hAnsi="Times New Roman" w:cs="Times New Roman"/>
          <w:sz w:val="20"/>
          <w:szCs w:val="20"/>
        </w:rPr>
        <w:t>OpenAI</w:t>
      </w:r>
      <w:proofErr w:type="spellEnd"/>
      <w:r w:rsidR="00A323B7" w:rsidRPr="00256A97">
        <w:rPr>
          <w:rFonts w:ascii="Times New Roman" w:hAnsi="Times New Roman" w:cs="Times New Roman"/>
          <w:sz w:val="20"/>
          <w:szCs w:val="20"/>
        </w:rPr>
        <w:t xml:space="preserve"> </w:t>
      </w:r>
      <w:r w:rsidR="00A323B7" w:rsidRPr="00256A97">
        <w:rPr>
          <w:rFonts w:ascii="Times New Roman" w:hAnsi="Times New Roman" w:cs="Times New Roman"/>
          <w:sz w:val="20"/>
          <w:szCs w:val="20"/>
        </w:rPr>
        <w:lastRenderedPageBreak/>
        <w:t xml:space="preserve">released </w:t>
      </w:r>
      <w:proofErr w:type="spellStart"/>
      <w:r w:rsidR="00A323B7" w:rsidRPr="00256A97">
        <w:rPr>
          <w:rFonts w:ascii="Times New Roman" w:hAnsi="Times New Roman" w:cs="Times New Roman"/>
          <w:sz w:val="20"/>
          <w:szCs w:val="20"/>
        </w:rPr>
        <w:t>ChatGPT</w:t>
      </w:r>
      <w:proofErr w:type="spellEnd"/>
      <w:r w:rsidR="00A323B7" w:rsidRPr="00256A97">
        <w:rPr>
          <w:rFonts w:ascii="Times New Roman" w:hAnsi="Times New Roman" w:cs="Times New Roman"/>
          <w:sz w:val="20"/>
          <w:szCs w:val="20"/>
        </w:rPr>
        <w:t xml:space="preserve">, a cutting-edge language generating tool that enables people to converse with an AI system about a variety of topics. </w:t>
      </w:r>
      <w:proofErr w:type="spellStart"/>
      <w:r w:rsidR="00A323B7" w:rsidRPr="00256A97">
        <w:rPr>
          <w:rFonts w:ascii="Times New Roman" w:hAnsi="Times New Roman" w:cs="Times New Roman"/>
          <w:sz w:val="20"/>
          <w:szCs w:val="20"/>
        </w:rPr>
        <w:t>ChatGPT</w:t>
      </w:r>
      <w:proofErr w:type="spellEnd"/>
      <w:r w:rsidR="00A323B7" w:rsidRPr="00256A97">
        <w:rPr>
          <w:rFonts w:ascii="Times New Roman" w:hAnsi="Times New Roman" w:cs="Times New Roman"/>
          <w:sz w:val="20"/>
          <w:szCs w:val="20"/>
        </w:rPr>
        <w:t xml:space="preserve"> has more over 100 million users by January 2023, making it the consumer application with the fastest rate of growth to that time. This section of the interview with </w:t>
      </w:r>
      <w:proofErr w:type="spellStart"/>
      <w:r w:rsidR="00A323B7" w:rsidRPr="00256A97">
        <w:rPr>
          <w:rFonts w:ascii="Times New Roman" w:hAnsi="Times New Roman" w:cs="Times New Roman"/>
          <w:sz w:val="20"/>
          <w:szCs w:val="20"/>
        </w:rPr>
        <w:t>ChatGPT</w:t>
      </w:r>
      <w:proofErr w:type="spellEnd"/>
      <w:r w:rsidR="00A323B7" w:rsidRPr="00256A97">
        <w:rPr>
          <w:rFonts w:ascii="Times New Roman" w:hAnsi="Times New Roman" w:cs="Times New Roman"/>
          <w:sz w:val="20"/>
          <w:szCs w:val="20"/>
        </w:rPr>
        <w:t xml:space="preserve"> is the second in a longer series that provides details on </w:t>
      </w:r>
      <w:proofErr w:type="spellStart"/>
      <w:r w:rsidR="00A323B7" w:rsidRPr="00256A97">
        <w:rPr>
          <w:rFonts w:ascii="Times New Roman" w:hAnsi="Times New Roman" w:cs="Times New Roman"/>
          <w:sz w:val="20"/>
          <w:szCs w:val="20"/>
        </w:rPr>
        <w:t>ChatGPT's</w:t>
      </w:r>
      <w:proofErr w:type="spellEnd"/>
      <w:r w:rsidR="00A323B7" w:rsidRPr="00256A97">
        <w:rPr>
          <w:rFonts w:ascii="Times New Roman" w:hAnsi="Times New Roman" w:cs="Times New Roman"/>
          <w:sz w:val="20"/>
          <w:szCs w:val="20"/>
        </w:rPr>
        <w:t xml:space="preserve"> current capabilities. It highlights its important ramifications for medical research, instruction, and implementation. It also makes reference to systemic difficulties and limitations that already exist [6].</w:t>
      </w:r>
      <w:r w:rsidR="00050344" w:rsidRPr="00256A97">
        <w:rPr>
          <w:rFonts w:ascii="Times New Roman" w:hAnsi="Times New Roman" w:cs="Times New Roman"/>
          <w:sz w:val="20"/>
          <w:szCs w:val="20"/>
        </w:rPr>
        <w:t xml:space="preserve"> The learner's sense of self, their level of engagement, and their perspective on the learning process are three crucial educational and psychological elements that should be taken into account by AI applications designed to suppo</w:t>
      </w:r>
      <w:r w:rsidR="00497056" w:rsidRPr="00256A97">
        <w:rPr>
          <w:rFonts w:ascii="Times New Roman" w:hAnsi="Times New Roman" w:cs="Times New Roman"/>
          <w:sz w:val="20"/>
          <w:szCs w:val="20"/>
        </w:rPr>
        <w:t xml:space="preserve">rt Self-Regulated Learning </w:t>
      </w:r>
      <w:r w:rsidR="00050344" w:rsidRPr="00256A97">
        <w:rPr>
          <w:rFonts w:ascii="Times New Roman" w:hAnsi="Times New Roman" w:cs="Times New Roman"/>
          <w:sz w:val="20"/>
          <w:szCs w:val="20"/>
        </w:rPr>
        <w:t xml:space="preserve">. The findings of this study offer insightful information for the creation of AI solutions for online learning that seek to significantly improve students' </w:t>
      </w:r>
      <w:r w:rsidR="00497056" w:rsidRPr="00256A97">
        <w:rPr>
          <w:rFonts w:ascii="Times New Roman" w:hAnsi="Times New Roman" w:cs="Times New Roman"/>
          <w:sz w:val="20"/>
          <w:szCs w:val="20"/>
        </w:rPr>
        <w:t>Self-Regulated Learning</w:t>
      </w:r>
      <w:r w:rsidR="00050344" w:rsidRPr="00256A97">
        <w:rPr>
          <w:rFonts w:ascii="Times New Roman" w:hAnsi="Times New Roman" w:cs="Times New Roman"/>
          <w:sz w:val="20"/>
          <w:szCs w:val="20"/>
        </w:rPr>
        <w:t xml:space="preserve"> [7].</w:t>
      </w:r>
      <w:r w:rsidR="00470982" w:rsidRPr="00256A97">
        <w:rPr>
          <w:rFonts w:ascii="Times New Roman" w:hAnsi="Times New Roman" w:cs="Times New Roman"/>
          <w:sz w:val="20"/>
          <w:szCs w:val="20"/>
        </w:rPr>
        <w:t xml:space="preserve"> Because they improve the calibre and effectiveness of instruction, progressive teaching philosophies and concepts are directly related to the progression of vocational education. They also improve students' capacity for independent learning, practical skills, and teamwork. These qualities help students successfully integrate into professional environments and are adept at changing to the needs of the workplace [8].</w:t>
      </w:r>
      <w:r w:rsidR="00F610FC" w:rsidRPr="00256A97">
        <w:rPr>
          <w:rFonts w:ascii="Times New Roman" w:hAnsi="Times New Roman" w:cs="Times New Roman"/>
          <w:sz w:val="20"/>
          <w:szCs w:val="20"/>
        </w:rPr>
        <w:t xml:space="preserve"> The effectiveness of presentation platforms powered by artificial intelligence is assessed by this study using a variety of methodologies. The framework for assessing text difficulty is used. An AI-powered presenting platform is used in the project's mixed methods case study to grade participants' public speaking skills. Their experiences and concerns with using these platforms for educational reasons are also documented. The findings of this study provide information that suggests best practices for teachers who wish to improve their public speaking instruction by utilizing AI-powered presenting platforms. The findings can also be used by developers to improve the performance of these products [9].</w:t>
      </w:r>
      <w:r w:rsidR="006B0E71" w:rsidRPr="00256A97">
        <w:rPr>
          <w:rFonts w:ascii="Times New Roman" w:hAnsi="Times New Roman" w:cs="Times New Roman"/>
          <w:sz w:val="20"/>
          <w:szCs w:val="20"/>
        </w:rPr>
        <w:t xml:space="preserve"> The area of animation is poised to undergo a revolution thanks to Artificial Intelligence Generated Content technology, which promises a future with greater artistic freedom, increased productivity, and the seamless integration of AI into traditional production methods [10].</w:t>
      </w:r>
      <w:r w:rsidR="002D7A67" w:rsidRPr="00256A97">
        <w:rPr>
          <w:rFonts w:ascii="Times New Roman" w:hAnsi="Times New Roman" w:cs="Times New Roman"/>
          <w:sz w:val="20"/>
          <w:szCs w:val="20"/>
        </w:rPr>
        <w:t xml:space="preserve"> Examining how AI is used to create tales, taking into account all of its different categories, approaches, and purposes, is the main goal of the study. Additionally, consideration is given to the instructional approaches used to teach AI-assisted story production in a classroom setting [11].</w:t>
      </w:r>
      <w:r w:rsidR="00962B6E" w:rsidRPr="00256A97">
        <w:rPr>
          <w:rFonts w:ascii="Times New Roman" w:hAnsi="Times New Roman" w:cs="Times New Roman"/>
          <w:sz w:val="20"/>
          <w:szCs w:val="20"/>
        </w:rPr>
        <w:t xml:space="preserve"> The AI-driven style transfer system excels in improving the </w:t>
      </w:r>
      <w:r w:rsidR="00890F2E" w:rsidRPr="00256A97">
        <w:rPr>
          <w:rFonts w:ascii="Times New Roman" w:hAnsi="Times New Roman" w:cs="Times New Roman"/>
          <w:sz w:val="20"/>
          <w:szCs w:val="20"/>
        </w:rPr>
        <w:t>calibre</w:t>
      </w:r>
      <w:r w:rsidR="00962B6E" w:rsidRPr="00256A97">
        <w:rPr>
          <w:rFonts w:ascii="Times New Roman" w:hAnsi="Times New Roman" w:cs="Times New Roman"/>
          <w:sz w:val="20"/>
          <w:szCs w:val="20"/>
        </w:rPr>
        <w:t xml:space="preserve"> of special effects used in animation. According to the study's findings, more than 80% of people are happy with the special effects used in animation that were created using the style transfer algorithm [12].</w:t>
      </w:r>
      <w:r w:rsidR="00D92539">
        <w:rPr>
          <w:rFonts w:ascii="Times New Roman" w:hAnsi="Times New Roman" w:cs="Times New Roman"/>
          <w:sz w:val="20"/>
          <w:szCs w:val="20"/>
        </w:rPr>
        <w:t xml:space="preserve"> </w:t>
      </w:r>
      <w:bookmarkStart w:id="0" w:name="_GoBack"/>
      <w:bookmarkEnd w:id="0"/>
      <w:r w:rsidR="00A16BD6" w:rsidRPr="00256A97">
        <w:rPr>
          <w:rFonts w:ascii="Times New Roman" w:hAnsi="Times New Roman" w:cs="Times New Roman"/>
          <w:sz w:val="20"/>
          <w:szCs w:val="20"/>
        </w:rPr>
        <w:t xml:space="preserve">AI is restricted to a present set of actions and is meant to carry out specific tasks. Applications of narrow AI include voice-activated virtual personal assistants like </w:t>
      </w:r>
      <w:proofErr w:type="spellStart"/>
      <w:r w:rsidR="00A16BD6" w:rsidRPr="00256A97">
        <w:rPr>
          <w:rFonts w:ascii="Times New Roman" w:hAnsi="Times New Roman" w:cs="Times New Roman"/>
          <w:sz w:val="20"/>
          <w:szCs w:val="20"/>
        </w:rPr>
        <w:t>Alexa</w:t>
      </w:r>
      <w:proofErr w:type="spellEnd"/>
      <w:r w:rsidR="00A16BD6" w:rsidRPr="00256A97">
        <w:rPr>
          <w:rFonts w:ascii="Times New Roman" w:hAnsi="Times New Roman" w:cs="Times New Roman"/>
          <w:sz w:val="20"/>
          <w:szCs w:val="20"/>
        </w:rPr>
        <w:t>, speech and picture recognition software, streaming service recommendation engines, and autonomous cars.</w:t>
      </w:r>
      <w:r w:rsidR="00D92539">
        <w:rPr>
          <w:rFonts w:ascii="Times New Roman" w:hAnsi="Times New Roman" w:cs="Times New Roman"/>
          <w:sz w:val="20"/>
          <w:szCs w:val="20"/>
        </w:rPr>
        <w:t xml:space="preserve"> </w:t>
      </w:r>
      <w:r w:rsidR="004E5A56" w:rsidRPr="00256A97">
        <w:rPr>
          <w:rFonts w:ascii="Times New Roman" w:hAnsi="Times New Roman" w:cs="Times New Roman"/>
          <w:sz w:val="20"/>
          <w:szCs w:val="20"/>
        </w:rPr>
        <w:t>The development of knowledge engineering, a branch of artificial intelligence, makes it possible to build intelligent human-machine interfaces that can produce animations and visuals. On the other side, knowledge-based animation makes use of previously acquired information and regulations regarding the underlying physics, anatomy, or behaviour of the articulated body. This information can originate from a variety of sources, such as biomechanical research, actual motion capture data, professional opinions. The animation system can produce movements that are more lifelike and appear more natural by encoding this knowledge. More consistent and physically plausible animations are possible with knowledge-based animation. The technology can make sure that the resulting motions comply with physics rules and anatomical restrictions, producing animations that are not only aesthetically pleasing but also scientifically true.</w:t>
      </w:r>
    </w:p>
    <w:p w:rsidR="007937BB" w:rsidRPr="00256A97" w:rsidRDefault="007937BB" w:rsidP="007937BB">
      <w:pPr>
        <w:rPr>
          <w:rFonts w:ascii="Times New Roman" w:eastAsia="Calibri" w:hAnsi="Times New Roman" w:cs="Times New Roman"/>
          <w:b/>
          <w:sz w:val="20"/>
          <w:szCs w:val="20"/>
          <w:lang w:val="en-US"/>
        </w:rPr>
      </w:pPr>
      <w:r w:rsidRPr="00256A97">
        <w:rPr>
          <w:rFonts w:ascii="Times New Roman" w:eastAsia="Calibri" w:hAnsi="Times New Roman" w:cs="Times New Roman"/>
          <w:b/>
          <w:sz w:val="20"/>
          <w:szCs w:val="20"/>
          <w:lang w:val="en-US"/>
        </w:rPr>
        <w:t>Concussion:</w:t>
      </w:r>
    </w:p>
    <w:p w:rsidR="007F4E67" w:rsidRPr="00256A97" w:rsidRDefault="007F4E67" w:rsidP="00770835">
      <w:pPr>
        <w:jc w:val="both"/>
        <w:rPr>
          <w:rFonts w:ascii="Times New Roman" w:hAnsi="Times New Roman" w:cs="Times New Roman"/>
          <w:sz w:val="20"/>
          <w:szCs w:val="20"/>
        </w:rPr>
      </w:pPr>
      <w:r w:rsidRPr="00256A97">
        <w:rPr>
          <w:rFonts w:ascii="Times New Roman" w:hAnsi="Times New Roman" w:cs="Times New Roman"/>
          <w:sz w:val="20"/>
          <w:szCs w:val="20"/>
        </w:rPr>
        <w:t>The production of animation has been expedited thanks to the effectiveness of the AI-powered style transfer algorithm, which has decreased the time and labour needed to produce jaw-dropping spectacular effects.</w:t>
      </w:r>
      <w:r w:rsidR="00770835" w:rsidRPr="00256A97">
        <w:rPr>
          <w:rFonts w:ascii="Times New Roman" w:hAnsi="Times New Roman" w:cs="Times New Roman"/>
          <w:sz w:val="20"/>
          <w:szCs w:val="20"/>
        </w:rPr>
        <w:t xml:space="preserve"> Knowledge-based animation is a fascinating field of study that can revolutionize how we animate complex articulated bodies, resulting in more immersive and lifelike animations in a variety of applications, including movies, video games, virtual reality, and simulation systems. As research and technology in the fields of computer graphics and artificial intelligence continue to advance.</w:t>
      </w:r>
      <w:r w:rsidR="008039AD" w:rsidRPr="00256A97">
        <w:rPr>
          <w:rFonts w:ascii="Times New Roman" w:hAnsi="Times New Roman" w:cs="Times New Roman"/>
          <w:sz w:val="20"/>
          <w:szCs w:val="20"/>
        </w:rPr>
        <w:t xml:space="preserve"> Numerous industries, including healthcare, banking, transportation, entertainment, and education, are significantly impacted by AI applications.</w:t>
      </w:r>
    </w:p>
    <w:p w:rsidR="007937BB" w:rsidRPr="00256A97" w:rsidRDefault="007937BB" w:rsidP="009B03CE">
      <w:pPr>
        <w:rPr>
          <w:rFonts w:ascii="Times New Roman" w:hAnsi="Times New Roman" w:cs="Times New Roman"/>
          <w:sz w:val="20"/>
          <w:szCs w:val="20"/>
        </w:rPr>
      </w:pPr>
    </w:p>
    <w:p w:rsidR="00F5098A" w:rsidRPr="00256A97" w:rsidRDefault="00F5098A" w:rsidP="009B03CE">
      <w:pPr>
        <w:rPr>
          <w:rFonts w:ascii="Times New Roman" w:hAnsi="Times New Roman" w:cs="Times New Roman"/>
          <w:sz w:val="20"/>
          <w:szCs w:val="20"/>
        </w:rPr>
      </w:pPr>
    </w:p>
    <w:p w:rsidR="00F5098A" w:rsidRPr="00256A97" w:rsidRDefault="00F5098A" w:rsidP="009B03CE">
      <w:pPr>
        <w:rPr>
          <w:rFonts w:ascii="Times New Roman" w:eastAsia="Calibri" w:hAnsi="Times New Roman" w:cs="Times New Roman"/>
          <w:b/>
          <w:sz w:val="20"/>
          <w:szCs w:val="20"/>
          <w:lang w:val="en-US"/>
        </w:rPr>
      </w:pPr>
      <w:r w:rsidRPr="00256A97">
        <w:rPr>
          <w:rFonts w:ascii="Times New Roman" w:eastAsia="Calibri" w:hAnsi="Times New Roman" w:cs="Times New Roman"/>
          <w:b/>
          <w:sz w:val="20"/>
          <w:szCs w:val="20"/>
          <w:lang w:val="en-US"/>
        </w:rPr>
        <w:lastRenderedPageBreak/>
        <w:t>Reference:</w:t>
      </w:r>
    </w:p>
    <w:p w:rsidR="009B03CE" w:rsidRPr="00256A97" w:rsidRDefault="009B03CE" w:rsidP="009B03CE">
      <w:pPr>
        <w:pStyle w:val="ListParagraph"/>
        <w:numPr>
          <w:ilvl w:val="0"/>
          <w:numId w:val="1"/>
        </w:numPr>
        <w:rPr>
          <w:rFonts w:ascii="Times New Roman" w:hAnsi="Times New Roman" w:cs="Times New Roman"/>
          <w:sz w:val="20"/>
          <w:szCs w:val="20"/>
        </w:rPr>
      </w:pPr>
      <w:proofErr w:type="spellStart"/>
      <w:r w:rsidRPr="00256A97">
        <w:rPr>
          <w:rFonts w:ascii="Times New Roman" w:hAnsi="Times New Roman" w:cs="Times New Roman"/>
          <w:color w:val="222222"/>
          <w:sz w:val="20"/>
          <w:szCs w:val="20"/>
          <w:shd w:val="clear" w:color="auto" w:fill="FFFFFF"/>
        </w:rPr>
        <w:t>Leiker</w:t>
      </w:r>
      <w:proofErr w:type="spellEnd"/>
      <w:r w:rsidRPr="00256A97">
        <w:rPr>
          <w:rFonts w:ascii="Times New Roman" w:hAnsi="Times New Roman" w:cs="Times New Roman"/>
          <w:color w:val="222222"/>
          <w:sz w:val="20"/>
          <w:szCs w:val="20"/>
          <w:shd w:val="clear" w:color="auto" w:fill="FFFFFF"/>
        </w:rPr>
        <w:t>, Daniel, et al. "Generative AI for learning: Investigating the potential of synthetic learning videos." </w:t>
      </w:r>
      <w:proofErr w:type="spellStart"/>
      <w:r w:rsidRPr="00256A97">
        <w:rPr>
          <w:rFonts w:ascii="Times New Roman" w:hAnsi="Times New Roman" w:cs="Times New Roman"/>
          <w:i/>
          <w:iCs/>
          <w:color w:val="222222"/>
          <w:sz w:val="20"/>
          <w:szCs w:val="20"/>
          <w:shd w:val="clear" w:color="auto" w:fill="FFFFFF"/>
        </w:rPr>
        <w:t>arXiv</w:t>
      </w:r>
      <w:proofErr w:type="spellEnd"/>
      <w:r w:rsidRPr="00256A97">
        <w:rPr>
          <w:rFonts w:ascii="Times New Roman" w:hAnsi="Times New Roman" w:cs="Times New Roman"/>
          <w:i/>
          <w:iCs/>
          <w:color w:val="222222"/>
          <w:sz w:val="20"/>
          <w:szCs w:val="20"/>
          <w:shd w:val="clear" w:color="auto" w:fill="FFFFFF"/>
        </w:rPr>
        <w:t xml:space="preserve"> preprint arXiv</w:t>
      </w:r>
      <w:proofErr w:type="gramStart"/>
      <w:r w:rsidRPr="00256A97">
        <w:rPr>
          <w:rFonts w:ascii="Times New Roman" w:hAnsi="Times New Roman" w:cs="Times New Roman"/>
          <w:i/>
          <w:iCs/>
          <w:color w:val="222222"/>
          <w:sz w:val="20"/>
          <w:szCs w:val="20"/>
          <w:shd w:val="clear" w:color="auto" w:fill="FFFFFF"/>
        </w:rPr>
        <w:t>:2304.03784</w:t>
      </w:r>
      <w:proofErr w:type="gramEnd"/>
      <w:r w:rsidRPr="00256A97">
        <w:rPr>
          <w:rFonts w:ascii="Times New Roman" w:hAnsi="Times New Roman" w:cs="Times New Roman"/>
          <w:color w:val="222222"/>
          <w:sz w:val="20"/>
          <w:szCs w:val="20"/>
          <w:shd w:val="clear" w:color="auto" w:fill="FFFFFF"/>
        </w:rPr>
        <w:t> (2023).</w:t>
      </w:r>
    </w:p>
    <w:p w:rsidR="00C36DB8" w:rsidRPr="00256A97" w:rsidRDefault="00C36DB8" w:rsidP="009B03CE">
      <w:pPr>
        <w:pStyle w:val="ListParagraph"/>
        <w:numPr>
          <w:ilvl w:val="0"/>
          <w:numId w:val="1"/>
        </w:numPr>
        <w:rPr>
          <w:rFonts w:ascii="Times New Roman" w:hAnsi="Times New Roman" w:cs="Times New Roman"/>
          <w:sz w:val="20"/>
          <w:szCs w:val="20"/>
        </w:rPr>
      </w:pPr>
      <w:r w:rsidRPr="00256A97">
        <w:rPr>
          <w:rFonts w:ascii="Times New Roman" w:hAnsi="Times New Roman" w:cs="Times New Roman"/>
          <w:color w:val="222222"/>
          <w:sz w:val="20"/>
          <w:szCs w:val="20"/>
          <w:shd w:val="clear" w:color="auto" w:fill="FFFFFF"/>
        </w:rPr>
        <w:t>Li, Shan. "Application of artificial intelligence-based style transfer algorithm in animation special effects design." </w:t>
      </w:r>
      <w:r w:rsidRPr="00256A97">
        <w:rPr>
          <w:rFonts w:ascii="Times New Roman" w:hAnsi="Times New Roman" w:cs="Times New Roman"/>
          <w:i/>
          <w:iCs/>
          <w:color w:val="222222"/>
          <w:sz w:val="20"/>
          <w:szCs w:val="20"/>
          <w:shd w:val="clear" w:color="auto" w:fill="FFFFFF"/>
        </w:rPr>
        <w:t>Open Computer Science</w:t>
      </w:r>
      <w:r w:rsidRPr="00256A97">
        <w:rPr>
          <w:rFonts w:ascii="Times New Roman" w:hAnsi="Times New Roman" w:cs="Times New Roman"/>
          <w:color w:val="222222"/>
          <w:sz w:val="20"/>
          <w:szCs w:val="20"/>
          <w:shd w:val="clear" w:color="auto" w:fill="FFFFFF"/>
        </w:rPr>
        <w:t> 13.1 (2023): 20220255.</w:t>
      </w:r>
    </w:p>
    <w:p w:rsidR="00EF2997" w:rsidRPr="00256A97" w:rsidRDefault="00EF2997" w:rsidP="009B03CE">
      <w:pPr>
        <w:pStyle w:val="ListParagraph"/>
        <w:numPr>
          <w:ilvl w:val="0"/>
          <w:numId w:val="1"/>
        </w:numPr>
        <w:rPr>
          <w:rFonts w:ascii="Times New Roman" w:hAnsi="Times New Roman" w:cs="Times New Roman"/>
          <w:sz w:val="20"/>
          <w:szCs w:val="20"/>
        </w:rPr>
      </w:pPr>
      <w:r w:rsidRPr="00256A97">
        <w:rPr>
          <w:rFonts w:ascii="Times New Roman" w:hAnsi="Times New Roman" w:cs="Times New Roman"/>
          <w:color w:val="222222"/>
          <w:sz w:val="20"/>
          <w:szCs w:val="20"/>
          <w:shd w:val="clear" w:color="auto" w:fill="FFFFFF"/>
        </w:rPr>
        <w:t xml:space="preserve">Zhao, </w:t>
      </w:r>
      <w:proofErr w:type="spellStart"/>
      <w:r w:rsidRPr="00256A97">
        <w:rPr>
          <w:rFonts w:ascii="Times New Roman" w:hAnsi="Times New Roman" w:cs="Times New Roman"/>
          <w:color w:val="222222"/>
          <w:sz w:val="20"/>
          <w:szCs w:val="20"/>
          <w:shd w:val="clear" w:color="auto" w:fill="FFFFFF"/>
        </w:rPr>
        <w:t>Bozuo</w:t>
      </w:r>
      <w:proofErr w:type="spellEnd"/>
      <w:r w:rsidRPr="00256A97">
        <w:rPr>
          <w:rFonts w:ascii="Times New Roman" w:hAnsi="Times New Roman" w:cs="Times New Roman"/>
          <w:color w:val="222222"/>
          <w:sz w:val="20"/>
          <w:szCs w:val="20"/>
          <w:shd w:val="clear" w:color="auto" w:fill="FFFFFF"/>
        </w:rPr>
        <w:t>, et al. "Computer-aided digital media art creation based on artificial intelligence." </w:t>
      </w:r>
      <w:r w:rsidRPr="00256A97">
        <w:rPr>
          <w:rFonts w:ascii="Times New Roman" w:hAnsi="Times New Roman" w:cs="Times New Roman"/>
          <w:i/>
          <w:iCs/>
          <w:color w:val="222222"/>
          <w:sz w:val="20"/>
          <w:szCs w:val="20"/>
          <w:shd w:val="clear" w:color="auto" w:fill="FFFFFF"/>
        </w:rPr>
        <w:t>Neural Computing and Applications</w:t>
      </w:r>
      <w:r w:rsidRPr="00256A97">
        <w:rPr>
          <w:rFonts w:ascii="Times New Roman" w:hAnsi="Times New Roman" w:cs="Times New Roman"/>
          <w:color w:val="222222"/>
          <w:sz w:val="20"/>
          <w:szCs w:val="20"/>
          <w:shd w:val="clear" w:color="auto" w:fill="FFFFFF"/>
        </w:rPr>
        <w:t> (2023): 1-10.</w:t>
      </w:r>
    </w:p>
    <w:p w:rsidR="00B2462A" w:rsidRPr="00256A97" w:rsidRDefault="00EB78AF" w:rsidP="009B03CE">
      <w:pPr>
        <w:pStyle w:val="ListParagraph"/>
        <w:numPr>
          <w:ilvl w:val="0"/>
          <w:numId w:val="1"/>
        </w:numPr>
        <w:rPr>
          <w:rFonts w:ascii="Times New Roman" w:hAnsi="Times New Roman" w:cs="Times New Roman"/>
          <w:sz w:val="20"/>
          <w:szCs w:val="20"/>
        </w:rPr>
      </w:pPr>
      <w:r w:rsidRPr="00256A97">
        <w:rPr>
          <w:rFonts w:ascii="Times New Roman" w:hAnsi="Times New Roman" w:cs="Times New Roman"/>
          <w:color w:val="222222"/>
          <w:sz w:val="20"/>
          <w:szCs w:val="20"/>
          <w:shd w:val="clear" w:color="auto" w:fill="FFFFFF"/>
        </w:rPr>
        <w:t xml:space="preserve">Epstein, </w:t>
      </w:r>
      <w:proofErr w:type="spellStart"/>
      <w:r w:rsidRPr="00256A97">
        <w:rPr>
          <w:rFonts w:ascii="Times New Roman" w:hAnsi="Times New Roman" w:cs="Times New Roman"/>
          <w:color w:val="222222"/>
          <w:sz w:val="20"/>
          <w:szCs w:val="20"/>
          <w:shd w:val="clear" w:color="auto" w:fill="FFFFFF"/>
        </w:rPr>
        <w:t>Ziv</w:t>
      </w:r>
      <w:proofErr w:type="spellEnd"/>
      <w:r w:rsidRPr="00256A97">
        <w:rPr>
          <w:rFonts w:ascii="Times New Roman" w:hAnsi="Times New Roman" w:cs="Times New Roman"/>
          <w:color w:val="222222"/>
          <w:sz w:val="20"/>
          <w:szCs w:val="20"/>
          <w:shd w:val="clear" w:color="auto" w:fill="FFFFFF"/>
        </w:rPr>
        <w:t>, et al. "Art and the science of generative AI: A deeper dive." </w:t>
      </w:r>
      <w:proofErr w:type="spellStart"/>
      <w:r w:rsidRPr="00256A97">
        <w:rPr>
          <w:rFonts w:ascii="Times New Roman" w:hAnsi="Times New Roman" w:cs="Times New Roman"/>
          <w:i/>
          <w:iCs/>
          <w:color w:val="222222"/>
          <w:sz w:val="20"/>
          <w:szCs w:val="20"/>
          <w:shd w:val="clear" w:color="auto" w:fill="FFFFFF"/>
        </w:rPr>
        <w:t>arXiv</w:t>
      </w:r>
      <w:proofErr w:type="spellEnd"/>
      <w:r w:rsidRPr="00256A97">
        <w:rPr>
          <w:rFonts w:ascii="Times New Roman" w:hAnsi="Times New Roman" w:cs="Times New Roman"/>
          <w:i/>
          <w:iCs/>
          <w:color w:val="222222"/>
          <w:sz w:val="20"/>
          <w:szCs w:val="20"/>
          <w:shd w:val="clear" w:color="auto" w:fill="FFFFFF"/>
        </w:rPr>
        <w:t xml:space="preserve"> preprint arXiv</w:t>
      </w:r>
      <w:proofErr w:type="gramStart"/>
      <w:r w:rsidRPr="00256A97">
        <w:rPr>
          <w:rFonts w:ascii="Times New Roman" w:hAnsi="Times New Roman" w:cs="Times New Roman"/>
          <w:i/>
          <w:iCs/>
          <w:color w:val="222222"/>
          <w:sz w:val="20"/>
          <w:szCs w:val="20"/>
          <w:shd w:val="clear" w:color="auto" w:fill="FFFFFF"/>
        </w:rPr>
        <w:t>:2306.04141</w:t>
      </w:r>
      <w:proofErr w:type="gramEnd"/>
      <w:r w:rsidRPr="00256A97">
        <w:rPr>
          <w:rFonts w:ascii="Times New Roman" w:hAnsi="Times New Roman" w:cs="Times New Roman"/>
          <w:color w:val="222222"/>
          <w:sz w:val="20"/>
          <w:szCs w:val="20"/>
          <w:shd w:val="clear" w:color="auto" w:fill="FFFFFF"/>
        </w:rPr>
        <w:t> (2023).</w:t>
      </w:r>
    </w:p>
    <w:p w:rsidR="00172F69" w:rsidRPr="00256A97" w:rsidRDefault="00172F69" w:rsidP="009B03CE">
      <w:pPr>
        <w:pStyle w:val="ListParagraph"/>
        <w:numPr>
          <w:ilvl w:val="0"/>
          <w:numId w:val="1"/>
        </w:numPr>
        <w:rPr>
          <w:rFonts w:ascii="Times New Roman" w:hAnsi="Times New Roman" w:cs="Times New Roman"/>
          <w:color w:val="222222"/>
          <w:sz w:val="20"/>
          <w:szCs w:val="20"/>
          <w:shd w:val="clear" w:color="auto" w:fill="FFFFFF"/>
        </w:rPr>
      </w:pPr>
      <w:r w:rsidRPr="00256A97">
        <w:rPr>
          <w:rFonts w:ascii="Times New Roman" w:hAnsi="Times New Roman" w:cs="Times New Roman"/>
          <w:color w:val="222222"/>
          <w:sz w:val="20"/>
          <w:szCs w:val="20"/>
          <w:shd w:val="clear" w:color="auto" w:fill="FFFFFF"/>
        </w:rPr>
        <w:t xml:space="preserve">OMONIYI, </w:t>
      </w:r>
      <w:proofErr w:type="spellStart"/>
      <w:r w:rsidRPr="00256A97">
        <w:rPr>
          <w:rFonts w:ascii="Times New Roman" w:hAnsi="Times New Roman" w:cs="Times New Roman"/>
          <w:color w:val="222222"/>
          <w:sz w:val="20"/>
          <w:szCs w:val="20"/>
          <w:shd w:val="clear" w:color="auto" w:fill="FFFFFF"/>
        </w:rPr>
        <w:t>Tayo</w:t>
      </w:r>
      <w:proofErr w:type="spellEnd"/>
      <w:r w:rsidRPr="00256A97">
        <w:rPr>
          <w:rFonts w:ascii="Times New Roman" w:hAnsi="Times New Roman" w:cs="Times New Roman"/>
          <w:color w:val="222222"/>
          <w:sz w:val="20"/>
          <w:szCs w:val="20"/>
          <w:shd w:val="clear" w:color="auto" w:fill="FFFFFF"/>
        </w:rPr>
        <w:t xml:space="preserve">, and Paul </w:t>
      </w:r>
      <w:proofErr w:type="spellStart"/>
      <w:r w:rsidRPr="00256A97">
        <w:rPr>
          <w:rFonts w:ascii="Times New Roman" w:hAnsi="Times New Roman" w:cs="Times New Roman"/>
          <w:color w:val="222222"/>
          <w:sz w:val="20"/>
          <w:szCs w:val="20"/>
          <w:shd w:val="clear" w:color="auto" w:fill="FFFFFF"/>
        </w:rPr>
        <w:t>Olusegun</w:t>
      </w:r>
      <w:proofErr w:type="spellEnd"/>
      <w:r w:rsidRPr="00256A97">
        <w:rPr>
          <w:rFonts w:ascii="Times New Roman" w:hAnsi="Times New Roman" w:cs="Times New Roman"/>
          <w:color w:val="222222"/>
          <w:sz w:val="20"/>
          <w:szCs w:val="20"/>
          <w:shd w:val="clear" w:color="auto" w:fill="FFFFFF"/>
        </w:rPr>
        <w:t xml:space="preserve"> OGUNTADE. "Effect </w:t>
      </w:r>
      <w:r w:rsidR="00566194" w:rsidRPr="00256A97">
        <w:rPr>
          <w:rFonts w:ascii="Times New Roman" w:hAnsi="Times New Roman" w:cs="Times New Roman"/>
          <w:color w:val="222222"/>
          <w:sz w:val="20"/>
          <w:szCs w:val="20"/>
          <w:shd w:val="clear" w:color="auto" w:fill="FFFFFF"/>
        </w:rPr>
        <w:t>of Animated Instructional Strategy on the Learning Outcomes of Lagos State Primary School Pupils in Basic Science and</w:t>
      </w:r>
      <w:r w:rsidRPr="00256A97">
        <w:rPr>
          <w:rFonts w:ascii="Times New Roman" w:hAnsi="Times New Roman" w:cs="Times New Roman"/>
          <w:color w:val="222222"/>
          <w:sz w:val="20"/>
          <w:szCs w:val="20"/>
          <w:shd w:val="clear" w:color="auto" w:fill="FFFFFF"/>
        </w:rPr>
        <w:t xml:space="preserve"> Technology." learning 10.2: 239.</w:t>
      </w:r>
    </w:p>
    <w:p w:rsidR="001D4831" w:rsidRPr="00256A97" w:rsidRDefault="001D4831" w:rsidP="009B03CE">
      <w:pPr>
        <w:pStyle w:val="ListParagraph"/>
        <w:numPr>
          <w:ilvl w:val="0"/>
          <w:numId w:val="1"/>
        </w:numPr>
        <w:rPr>
          <w:rFonts w:ascii="Times New Roman" w:hAnsi="Times New Roman" w:cs="Times New Roman"/>
          <w:color w:val="222222"/>
          <w:sz w:val="20"/>
          <w:szCs w:val="20"/>
          <w:shd w:val="clear" w:color="auto" w:fill="FFFFFF"/>
        </w:rPr>
      </w:pPr>
      <w:proofErr w:type="spellStart"/>
      <w:r w:rsidRPr="00256A97">
        <w:rPr>
          <w:rFonts w:ascii="Times New Roman" w:hAnsi="Times New Roman" w:cs="Times New Roman"/>
          <w:color w:val="222222"/>
          <w:sz w:val="20"/>
          <w:szCs w:val="20"/>
          <w:shd w:val="clear" w:color="auto" w:fill="FFFFFF"/>
        </w:rPr>
        <w:t>Eysenbach</w:t>
      </w:r>
      <w:proofErr w:type="spellEnd"/>
      <w:r w:rsidRPr="00256A97">
        <w:rPr>
          <w:rFonts w:ascii="Times New Roman" w:hAnsi="Times New Roman" w:cs="Times New Roman"/>
          <w:color w:val="222222"/>
          <w:sz w:val="20"/>
          <w:szCs w:val="20"/>
          <w:shd w:val="clear" w:color="auto" w:fill="FFFFFF"/>
        </w:rPr>
        <w:t xml:space="preserve">, Gunther. "The role of </w:t>
      </w:r>
      <w:proofErr w:type="spellStart"/>
      <w:r w:rsidRPr="00256A97">
        <w:rPr>
          <w:rFonts w:ascii="Times New Roman" w:hAnsi="Times New Roman" w:cs="Times New Roman"/>
          <w:color w:val="222222"/>
          <w:sz w:val="20"/>
          <w:szCs w:val="20"/>
          <w:shd w:val="clear" w:color="auto" w:fill="FFFFFF"/>
        </w:rPr>
        <w:t>ChatGPT</w:t>
      </w:r>
      <w:proofErr w:type="spellEnd"/>
      <w:r w:rsidRPr="00256A97">
        <w:rPr>
          <w:rFonts w:ascii="Times New Roman" w:hAnsi="Times New Roman" w:cs="Times New Roman"/>
          <w:color w:val="222222"/>
          <w:sz w:val="20"/>
          <w:szCs w:val="20"/>
          <w:shd w:val="clear" w:color="auto" w:fill="FFFFFF"/>
        </w:rPr>
        <w:t xml:space="preserve">, generative language models, and artificial intelligence in medical education: a conversation with </w:t>
      </w:r>
      <w:proofErr w:type="spellStart"/>
      <w:r w:rsidRPr="00256A97">
        <w:rPr>
          <w:rFonts w:ascii="Times New Roman" w:hAnsi="Times New Roman" w:cs="Times New Roman"/>
          <w:color w:val="222222"/>
          <w:sz w:val="20"/>
          <w:szCs w:val="20"/>
          <w:shd w:val="clear" w:color="auto" w:fill="FFFFFF"/>
        </w:rPr>
        <w:t>ChatGPT</w:t>
      </w:r>
      <w:proofErr w:type="spellEnd"/>
      <w:r w:rsidRPr="00256A97">
        <w:rPr>
          <w:rFonts w:ascii="Times New Roman" w:hAnsi="Times New Roman" w:cs="Times New Roman"/>
          <w:color w:val="222222"/>
          <w:sz w:val="20"/>
          <w:szCs w:val="20"/>
          <w:shd w:val="clear" w:color="auto" w:fill="FFFFFF"/>
        </w:rPr>
        <w:t xml:space="preserve"> and a call for papers." </w:t>
      </w:r>
      <w:r w:rsidRPr="00256A97">
        <w:rPr>
          <w:rFonts w:ascii="Times New Roman" w:hAnsi="Times New Roman" w:cs="Times New Roman"/>
          <w:i/>
          <w:iCs/>
          <w:color w:val="222222"/>
          <w:sz w:val="20"/>
          <w:szCs w:val="20"/>
          <w:shd w:val="clear" w:color="auto" w:fill="FFFFFF"/>
        </w:rPr>
        <w:t>JMIR Medical Education</w:t>
      </w:r>
      <w:r w:rsidRPr="00256A97">
        <w:rPr>
          <w:rFonts w:ascii="Times New Roman" w:hAnsi="Times New Roman" w:cs="Times New Roman"/>
          <w:color w:val="222222"/>
          <w:sz w:val="20"/>
          <w:szCs w:val="20"/>
          <w:shd w:val="clear" w:color="auto" w:fill="FFFFFF"/>
        </w:rPr>
        <w:t> 9.1 (2023): e46885.</w:t>
      </w:r>
    </w:p>
    <w:p w:rsidR="0042076A" w:rsidRPr="00256A97" w:rsidRDefault="0042076A" w:rsidP="009B03CE">
      <w:pPr>
        <w:pStyle w:val="ListParagraph"/>
        <w:numPr>
          <w:ilvl w:val="0"/>
          <w:numId w:val="1"/>
        </w:numPr>
        <w:rPr>
          <w:rFonts w:ascii="Times New Roman" w:hAnsi="Times New Roman" w:cs="Times New Roman"/>
          <w:color w:val="222222"/>
          <w:sz w:val="20"/>
          <w:szCs w:val="20"/>
          <w:shd w:val="clear" w:color="auto" w:fill="FFFFFF"/>
        </w:rPr>
      </w:pPr>
      <w:r w:rsidRPr="00256A97">
        <w:rPr>
          <w:rFonts w:ascii="Times New Roman" w:hAnsi="Times New Roman" w:cs="Times New Roman"/>
          <w:color w:val="222222"/>
          <w:sz w:val="20"/>
          <w:szCs w:val="20"/>
          <w:shd w:val="clear" w:color="auto" w:fill="FFFFFF"/>
        </w:rPr>
        <w:t>Jin, Sung-</w:t>
      </w:r>
      <w:proofErr w:type="spellStart"/>
      <w:r w:rsidRPr="00256A97">
        <w:rPr>
          <w:rFonts w:ascii="Times New Roman" w:hAnsi="Times New Roman" w:cs="Times New Roman"/>
          <w:color w:val="222222"/>
          <w:sz w:val="20"/>
          <w:szCs w:val="20"/>
          <w:shd w:val="clear" w:color="auto" w:fill="FFFFFF"/>
        </w:rPr>
        <w:t>Hee</w:t>
      </w:r>
      <w:proofErr w:type="spellEnd"/>
      <w:r w:rsidRPr="00256A97">
        <w:rPr>
          <w:rFonts w:ascii="Times New Roman" w:hAnsi="Times New Roman" w:cs="Times New Roman"/>
          <w:color w:val="222222"/>
          <w:sz w:val="20"/>
          <w:szCs w:val="20"/>
          <w:shd w:val="clear" w:color="auto" w:fill="FFFFFF"/>
        </w:rPr>
        <w:t>, et al. "Supporting students’ self-regulated learning in online learning using artificial intelligence applications." </w:t>
      </w:r>
      <w:r w:rsidRPr="00256A97">
        <w:rPr>
          <w:rFonts w:ascii="Times New Roman" w:hAnsi="Times New Roman" w:cs="Times New Roman"/>
          <w:i/>
          <w:iCs/>
          <w:color w:val="222222"/>
          <w:sz w:val="20"/>
          <w:szCs w:val="20"/>
          <w:shd w:val="clear" w:color="auto" w:fill="FFFFFF"/>
        </w:rPr>
        <w:t>International Journal of Educational Technology in Higher Education</w:t>
      </w:r>
      <w:r w:rsidRPr="00256A97">
        <w:rPr>
          <w:rFonts w:ascii="Times New Roman" w:hAnsi="Times New Roman" w:cs="Times New Roman"/>
          <w:color w:val="222222"/>
          <w:sz w:val="20"/>
          <w:szCs w:val="20"/>
          <w:shd w:val="clear" w:color="auto" w:fill="FFFFFF"/>
        </w:rPr>
        <w:t> 20.1 (2023): 1-21.</w:t>
      </w:r>
    </w:p>
    <w:p w:rsidR="00470982" w:rsidRPr="00256A97" w:rsidRDefault="00470982" w:rsidP="009B03CE">
      <w:pPr>
        <w:pStyle w:val="ListParagraph"/>
        <w:numPr>
          <w:ilvl w:val="0"/>
          <w:numId w:val="1"/>
        </w:numPr>
        <w:rPr>
          <w:rFonts w:ascii="Times New Roman" w:hAnsi="Times New Roman" w:cs="Times New Roman"/>
          <w:color w:val="222222"/>
          <w:sz w:val="20"/>
          <w:szCs w:val="20"/>
          <w:shd w:val="clear" w:color="auto" w:fill="FFFFFF"/>
        </w:rPr>
      </w:pPr>
      <w:r w:rsidRPr="00256A97">
        <w:rPr>
          <w:rFonts w:ascii="Times New Roman" w:hAnsi="Times New Roman" w:cs="Times New Roman"/>
          <w:color w:val="222222"/>
          <w:sz w:val="20"/>
          <w:szCs w:val="20"/>
          <w:shd w:val="clear" w:color="auto" w:fill="FFFFFF"/>
        </w:rPr>
        <w:t>Ding, Li. "Effects of Student-</w:t>
      </w:r>
      <w:proofErr w:type="spellStart"/>
      <w:r w:rsidRPr="00256A97">
        <w:rPr>
          <w:rFonts w:ascii="Times New Roman" w:hAnsi="Times New Roman" w:cs="Times New Roman"/>
          <w:color w:val="222222"/>
          <w:sz w:val="20"/>
          <w:szCs w:val="20"/>
          <w:shd w:val="clear" w:color="auto" w:fill="FFFFFF"/>
        </w:rPr>
        <w:t>centered</w:t>
      </w:r>
      <w:proofErr w:type="spellEnd"/>
      <w:r w:rsidRPr="00256A97">
        <w:rPr>
          <w:rFonts w:ascii="Times New Roman" w:hAnsi="Times New Roman" w:cs="Times New Roman"/>
          <w:color w:val="222222"/>
          <w:sz w:val="20"/>
          <w:szCs w:val="20"/>
          <w:shd w:val="clear" w:color="auto" w:fill="FFFFFF"/>
        </w:rPr>
        <w:t xml:space="preserve"> Philosophy on Teaching Resources and Teaching Methods in Vocational Education in Singapore." </w:t>
      </w:r>
      <w:r w:rsidRPr="00256A97">
        <w:rPr>
          <w:rFonts w:ascii="Times New Roman" w:hAnsi="Times New Roman" w:cs="Times New Roman"/>
          <w:i/>
          <w:iCs/>
          <w:color w:val="222222"/>
          <w:sz w:val="20"/>
          <w:szCs w:val="20"/>
          <w:shd w:val="clear" w:color="auto" w:fill="FFFFFF"/>
        </w:rPr>
        <w:t>Academic Journal of Humanities &amp; Social Sciences</w:t>
      </w:r>
      <w:r w:rsidRPr="00256A97">
        <w:rPr>
          <w:rFonts w:ascii="Times New Roman" w:hAnsi="Times New Roman" w:cs="Times New Roman"/>
          <w:color w:val="222222"/>
          <w:sz w:val="20"/>
          <w:szCs w:val="20"/>
          <w:shd w:val="clear" w:color="auto" w:fill="FFFFFF"/>
        </w:rPr>
        <w:t> 6.12 (2023): 75-83.</w:t>
      </w:r>
    </w:p>
    <w:p w:rsidR="00DF4E69" w:rsidRPr="00256A97" w:rsidRDefault="00DF4E69" w:rsidP="009B03CE">
      <w:pPr>
        <w:pStyle w:val="ListParagraph"/>
        <w:numPr>
          <w:ilvl w:val="0"/>
          <w:numId w:val="1"/>
        </w:numPr>
        <w:rPr>
          <w:rFonts w:ascii="Times New Roman" w:hAnsi="Times New Roman" w:cs="Times New Roman"/>
          <w:color w:val="222222"/>
          <w:sz w:val="20"/>
          <w:szCs w:val="20"/>
          <w:shd w:val="clear" w:color="auto" w:fill="FFFFFF"/>
        </w:rPr>
      </w:pPr>
      <w:proofErr w:type="spellStart"/>
      <w:r w:rsidRPr="00256A97">
        <w:rPr>
          <w:rFonts w:ascii="Times New Roman" w:hAnsi="Times New Roman" w:cs="Times New Roman"/>
          <w:color w:val="222222"/>
          <w:sz w:val="20"/>
          <w:szCs w:val="20"/>
          <w:shd w:val="clear" w:color="auto" w:fill="FFFFFF"/>
        </w:rPr>
        <w:t>Cherner</w:t>
      </w:r>
      <w:proofErr w:type="spellEnd"/>
      <w:r w:rsidRPr="00256A97">
        <w:rPr>
          <w:rFonts w:ascii="Times New Roman" w:hAnsi="Times New Roman" w:cs="Times New Roman"/>
          <w:color w:val="222222"/>
          <w:sz w:val="20"/>
          <w:szCs w:val="20"/>
          <w:shd w:val="clear" w:color="auto" w:fill="FFFFFF"/>
        </w:rPr>
        <w:t>, Todd, et al. "AI-powered presentation platforms for improving public speaking skills: Takeaways and suggestions for improvement." </w:t>
      </w:r>
      <w:r w:rsidRPr="00256A97">
        <w:rPr>
          <w:rFonts w:ascii="Times New Roman" w:hAnsi="Times New Roman" w:cs="Times New Roman"/>
          <w:i/>
          <w:iCs/>
          <w:color w:val="222222"/>
          <w:sz w:val="20"/>
          <w:szCs w:val="20"/>
          <w:shd w:val="clear" w:color="auto" w:fill="FFFFFF"/>
        </w:rPr>
        <w:t>Journal of Interactive Learning Research</w:t>
      </w:r>
      <w:r w:rsidRPr="00256A97">
        <w:rPr>
          <w:rFonts w:ascii="Times New Roman" w:hAnsi="Times New Roman" w:cs="Times New Roman"/>
          <w:color w:val="222222"/>
          <w:sz w:val="20"/>
          <w:szCs w:val="20"/>
          <w:shd w:val="clear" w:color="auto" w:fill="FFFFFF"/>
        </w:rPr>
        <w:t> 34.2 (2023): 339-367.</w:t>
      </w:r>
    </w:p>
    <w:p w:rsidR="006B0E71" w:rsidRPr="00256A97" w:rsidRDefault="006B0E71" w:rsidP="009B03CE">
      <w:pPr>
        <w:pStyle w:val="ListParagraph"/>
        <w:numPr>
          <w:ilvl w:val="0"/>
          <w:numId w:val="1"/>
        </w:numPr>
        <w:rPr>
          <w:rFonts w:ascii="Times New Roman" w:hAnsi="Times New Roman" w:cs="Times New Roman"/>
          <w:color w:val="222222"/>
          <w:sz w:val="20"/>
          <w:szCs w:val="20"/>
          <w:shd w:val="clear" w:color="auto" w:fill="FFFFFF"/>
        </w:rPr>
      </w:pPr>
      <w:proofErr w:type="spellStart"/>
      <w:proofErr w:type="gramStart"/>
      <w:r w:rsidRPr="00256A97">
        <w:rPr>
          <w:rFonts w:ascii="Times New Roman" w:hAnsi="Times New Roman" w:cs="Times New Roman"/>
          <w:color w:val="222222"/>
          <w:sz w:val="20"/>
          <w:szCs w:val="20"/>
          <w:shd w:val="clear" w:color="auto" w:fill="FFFFFF"/>
        </w:rPr>
        <w:t>Gao</w:t>
      </w:r>
      <w:proofErr w:type="spellEnd"/>
      <w:proofErr w:type="gramEnd"/>
      <w:r w:rsidRPr="00256A97">
        <w:rPr>
          <w:rFonts w:ascii="Times New Roman" w:hAnsi="Times New Roman" w:cs="Times New Roman"/>
          <w:color w:val="222222"/>
          <w:sz w:val="20"/>
          <w:szCs w:val="20"/>
          <w:shd w:val="clear" w:color="auto" w:fill="FFFFFF"/>
        </w:rPr>
        <w:t xml:space="preserve">, </w:t>
      </w:r>
      <w:proofErr w:type="spellStart"/>
      <w:r w:rsidRPr="00256A97">
        <w:rPr>
          <w:rFonts w:ascii="Times New Roman" w:hAnsi="Times New Roman" w:cs="Times New Roman"/>
          <w:color w:val="222222"/>
          <w:sz w:val="20"/>
          <w:szCs w:val="20"/>
          <w:shd w:val="clear" w:color="auto" w:fill="FFFFFF"/>
        </w:rPr>
        <w:t>Rui</w:t>
      </w:r>
      <w:proofErr w:type="spellEnd"/>
      <w:r w:rsidRPr="00256A97">
        <w:rPr>
          <w:rFonts w:ascii="Times New Roman" w:hAnsi="Times New Roman" w:cs="Times New Roman"/>
          <w:color w:val="222222"/>
          <w:sz w:val="20"/>
          <w:szCs w:val="20"/>
          <w:shd w:val="clear" w:color="auto" w:fill="FFFFFF"/>
        </w:rPr>
        <w:t>. "AIGC Technology: Reshaping the Future of the Animation Industry." </w:t>
      </w:r>
      <w:r w:rsidRPr="00256A97">
        <w:rPr>
          <w:rFonts w:ascii="Times New Roman" w:hAnsi="Times New Roman" w:cs="Times New Roman"/>
          <w:i/>
          <w:iCs/>
          <w:color w:val="222222"/>
          <w:sz w:val="20"/>
          <w:szCs w:val="20"/>
          <w:shd w:val="clear" w:color="auto" w:fill="FFFFFF"/>
        </w:rPr>
        <w:t>Highlights in Science, Engineering and Technology</w:t>
      </w:r>
      <w:r w:rsidRPr="00256A97">
        <w:rPr>
          <w:rFonts w:ascii="Times New Roman" w:hAnsi="Times New Roman" w:cs="Times New Roman"/>
          <w:color w:val="222222"/>
          <w:sz w:val="20"/>
          <w:szCs w:val="20"/>
          <w:shd w:val="clear" w:color="auto" w:fill="FFFFFF"/>
        </w:rPr>
        <w:t> 56 (2023): 148-152.</w:t>
      </w:r>
    </w:p>
    <w:p w:rsidR="002D7A67" w:rsidRPr="00256A97" w:rsidRDefault="002D7A67" w:rsidP="009B03CE">
      <w:pPr>
        <w:pStyle w:val="ListParagraph"/>
        <w:numPr>
          <w:ilvl w:val="0"/>
          <w:numId w:val="1"/>
        </w:numPr>
        <w:rPr>
          <w:rFonts w:ascii="Times New Roman" w:hAnsi="Times New Roman" w:cs="Times New Roman"/>
          <w:color w:val="222222"/>
          <w:sz w:val="20"/>
          <w:szCs w:val="20"/>
          <w:shd w:val="clear" w:color="auto" w:fill="FFFFFF"/>
        </w:rPr>
      </w:pPr>
      <w:r w:rsidRPr="00256A97">
        <w:rPr>
          <w:rFonts w:ascii="Times New Roman" w:hAnsi="Times New Roman" w:cs="Times New Roman"/>
          <w:color w:val="222222"/>
          <w:sz w:val="20"/>
          <w:szCs w:val="20"/>
          <w:shd w:val="clear" w:color="auto" w:fill="FFFFFF"/>
        </w:rPr>
        <w:t xml:space="preserve">Fang, </w:t>
      </w:r>
      <w:proofErr w:type="spellStart"/>
      <w:r w:rsidRPr="00256A97">
        <w:rPr>
          <w:rFonts w:ascii="Times New Roman" w:hAnsi="Times New Roman" w:cs="Times New Roman"/>
          <w:color w:val="222222"/>
          <w:sz w:val="20"/>
          <w:szCs w:val="20"/>
          <w:shd w:val="clear" w:color="auto" w:fill="FFFFFF"/>
        </w:rPr>
        <w:t>Xiaoxuan</w:t>
      </w:r>
      <w:proofErr w:type="spellEnd"/>
      <w:r w:rsidRPr="00256A97">
        <w:rPr>
          <w:rFonts w:ascii="Times New Roman" w:hAnsi="Times New Roman" w:cs="Times New Roman"/>
          <w:color w:val="222222"/>
          <w:sz w:val="20"/>
          <w:szCs w:val="20"/>
          <w:shd w:val="clear" w:color="auto" w:fill="FFFFFF"/>
        </w:rPr>
        <w:t xml:space="preserve">, </w:t>
      </w:r>
      <w:proofErr w:type="gramStart"/>
      <w:r w:rsidRPr="00256A97">
        <w:rPr>
          <w:rFonts w:ascii="Times New Roman" w:hAnsi="Times New Roman" w:cs="Times New Roman"/>
          <w:color w:val="222222"/>
          <w:sz w:val="20"/>
          <w:szCs w:val="20"/>
          <w:shd w:val="clear" w:color="auto" w:fill="FFFFFF"/>
        </w:rPr>
        <w:t>et</w:t>
      </w:r>
      <w:proofErr w:type="gramEnd"/>
      <w:r w:rsidRPr="00256A97">
        <w:rPr>
          <w:rFonts w:ascii="Times New Roman" w:hAnsi="Times New Roman" w:cs="Times New Roman"/>
          <w:color w:val="222222"/>
          <w:sz w:val="20"/>
          <w:szCs w:val="20"/>
          <w:shd w:val="clear" w:color="auto" w:fill="FFFFFF"/>
        </w:rPr>
        <w:t xml:space="preserve"> al. "A systematic review of artificial intelligence technologies used for story writing." </w:t>
      </w:r>
      <w:r w:rsidRPr="00256A97">
        <w:rPr>
          <w:rFonts w:ascii="Times New Roman" w:hAnsi="Times New Roman" w:cs="Times New Roman"/>
          <w:i/>
          <w:iCs/>
          <w:color w:val="222222"/>
          <w:sz w:val="20"/>
          <w:szCs w:val="20"/>
          <w:shd w:val="clear" w:color="auto" w:fill="FFFFFF"/>
        </w:rPr>
        <w:t>Education and Information Technologies</w:t>
      </w:r>
      <w:r w:rsidRPr="00256A97">
        <w:rPr>
          <w:rFonts w:ascii="Times New Roman" w:hAnsi="Times New Roman" w:cs="Times New Roman"/>
          <w:color w:val="222222"/>
          <w:sz w:val="20"/>
          <w:szCs w:val="20"/>
          <w:shd w:val="clear" w:color="auto" w:fill="FFFFFF"/>
        </w:rPr>
        <w:t> (2023): 1-37.</w:t>
      </w:r>
    </w:p>
    <w:p w:rsidR="00943500" w:rsidRPr="00256A97" w:rsidRDefault="00943500" w:rsidP="009B03CE">
      <w:pPr>
        <w:pStyle w:val="ListParagraph"/>
        <w:numPr>
          <w:ilvl w:val="0"/>
          <w:numId w:val="1"/>
        </w:numPr>
        <w:rPr>
          <w:rFonts w:ascii="Times New Roman" w:hAnsi="Times New Roman" w:cs="Times New Roman"/>
          <w:color w:val="222222"/>
          <w:sz w:val="20"/>
          <w:szCs w:val="20"/>
          <w:shd w:val="clear" w:color="auto" w:fill="FFFFFF"/>
        </w:rPr>
      </w:pPr>
      <w:r w:rsidRPr="00256A97">
        <w:rPr>
          <w:rFonts w:ascii="Times New Roman" w:hAnsi="Times New Roman" w:cs="Times New Roman"/>
          <w:color w:val="222222"/>
          <w:sz w:val="20"/>
          <w:szCs w:val="20"/>
          <w:shd w:val="clear" w:color="auto" w:fill="FFFFFF"/>
        </w:rPr>
        <w:t>Li, Shan. "Application of artificial intelligence-based style transfer algorithm in animation special effects design." </w:t>
      </w:r>
      <w:r w:rsidRPr="00256A97">
        <w:rPr>
          <w:rFonts w:ascii="Times New Roman" w:hAnsi="Times New Roman" w:cs="Times New Roman"/>
          <w:i/>
          <w:iCs/>
          <w:color w:val="222222"/>
          <w:sz w:val="20"/>
          <w:szCs w:val="20"/>
          <w:shd w:val="clear" w:color="auto" w:fill="FFFFFF"/>
        </w:rPr>
        <w:t>Open Computer Science</w:t>
      </w:r>
      <w:r w:rsidRPr="00256A97">
        <w:rPr>
          <w:rFonts w:ascii="Times New Roman" w:hAnsi="Times New Roman" w:cs="Times New Roman"/>
          <w:color w:val="222222"/>
          <w:sz w:val="20"/>
          <w:szCs w:val="20"/>
          <w:shd w:val="clear" w:color="auto" w:fill="FFFFFF"/>
        </w:rPr>
        <w:t> 13.1 (2023): 20220255.</w:t>
      </w:r>
    </w:p>
    <w:p w:rsidR="009B03CE" w:rsidRDefault="009B03CE" w:rsidP="009B03CE">
      <w:pPr>
        <w:jc w:val="center"/>
        <w:rPr>
          <w:rFonts w:eastAsiaTheme="minorEastAsia"/>
          <w:b/>
          <w:iCs/>
          <w:sz w:val="24"/>
          <w:szCs w:val="24"/>
          <w:lang w:eastAsia="en-IN"/>
        </w:rPr>
      </w:pPr>
    </w:p>
    <w:p w:rsidR="00A86241" w:rsidRDefault="00A86241"/>
    <w:p w:rsidR="00A86241" w:rsidRDefault="00A86241"/>
    <w:p w:rsidR="00FF6C43" w:rsidRPr="00FF6C43" w:rsidRDefault="00FF6C43" w:rsidP="00FF6C43">
      <w:r w:rsidRPr="00FF6C43">
        <w:br/>
      </w:r>
    </w:p>
    <w:sectPr w:rsidR="00FF6C43" w:rsidRPr="00FF6C43" w:rsidSect="00496FBD">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93731"/>
    <w:multiLevelType w:val="hybridMultilevel"/>
    <w:tmpl w:val="46209B1A"/>
    <w:lvl w:ilvl="0" w:tplc="328CAE04">
      <w:start w:val="1"/>
      <w:numFmt w:val="decimal"/>
      <w:lvlText w:val="[%1]"/>
      <w:lvlJc w:val="left"/>
      <w:pPr>
        <w:ind w:left="720" w:hanging="360"/>
      </w:pPr>
      <w:rPr>
        <w:rFonts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3207F5"/>
    <w:multiLevelType w:val="multilevel"/>
    <w:tmpl w:val="03645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3CE"/>
    <w:rsid w:val="000307BB"/>
    <w:rsid w:val="00035415"/>
    <w:rsid w:val="00050344"/>
    <w:rsid w:val="00055BDC"/>
    <w:rsid w:val="000A4B3E"/>
    <w:rsid w:val="000B0455"/>
    <w:rsid w:val="000B472C"/>
    <w:rsid w:val="000F3658"/>
    <w:rsid w:val="000F57ED"/>
    <w:rsid w:val="00114EAE"/>
    <w:rsid w:val="00132F62"/>
    <w:rsid w:val="0013301C"/>
    <w:rsid w:val="00134650"/>
    <w:rsid w:val="00172F69"/>
    <w:rsid w:val="00177D38"/>
    <w:rsid w:val="00193941"/>
    <w:rsid w:val="00197A4F"/>
    <w:rsid w:val="001A4EEF"/>
    <w:rsid w:val="001D4831"/>
    <w:rsid w:val="001E0E97"/>
    <w:rsid w:val="001E3FEC"/>
    <w:rsid w:val="001F1DF9"/>
    <w:rsid w:val="002057E1"/>
    <w:rsid w:val="002260DC"/>
    <w:rsid w:val="00256A97"/>
    <w:rsid w:val="002666D8"/>
    <w:rsid w:val="00281B32"/>
    <w:rsid w:val="002A6BF1"/>
    <w:rsid w:val="002C6721"/>
    <w:rsid w:val="002D7A67"/>
    <w:rsid w:val="002F73A2"/>
    <w:rsid w:val="00355574"/>
    <w:rsid w:val="003D5D07"/>
    <w:rsid w:val="003F16DA"/>
    <w:rsid w:val="00414D88"/>
    <w:rsid w:val="0042076A"/>
    <w:rsid w:val="0046116B"/>
    <w:rsid w:val="00470982"/>
    <w:rsid w:val="004736F2"/>
    <w:rsid w:val="00496FBD"/>
    <w:rsid w:val="00497056"/>
    <w:rsid w:val="00497A23"/>
    <w:rsid w:val="004B20CA"/>
    <w:rsid w:val="004D3B6F"/>
    <w:rsid w:val="004E5A56"/>
    <w:rsid w:val="004F64DC"/>
    <w:rsid w:val="00562361"/>
    <w:rsid w:val="00566194"/>
    <w:rsid w:val="005B15C8"/>
    <w:rsid w:val="005B2CF5"/>
    <w:rsid w:val="005B692F"/>
    <w:rsid w:val="005E2C01"/>
    <w:rsid w:val="00605B60"/>
    <w:rsid w:val="0064125B"/>
    <w:rsid w:val="0066791C"/>
    <w:rsid w:val="00673DF5"/>
    <w:rsid w:val="00677753"/>
    <w:rsid w:val="006B0E71"/>
    <w:rsid w:val="006F0FEC"/>
    <w:rsid w:val="00770835"/>
    <w:rsid w:val="007937BB"/>
    <w:rsid w:val="007F4E67"/>
    <w:rsid w:val="008039AD"/>
    <w:rsid w:val="00882B5C"/>
    <w:rsid w:val="00890F2E"/>
    <w:rsid w:val="008A081F"/>
    <w:rsid w:val="008A0CFB"/>
    <w:rsid w:val="008A72BA"/>
    <w:rsid w:val="009275F6"/>
    <w:rsid w:val="00933290"/>
    <w:rsid w:val="00943500"/>
    <w:rsid w:val="00953879"/>
    <w:rsid w:val="00962B6E"/>
    <w:rsid w:val="00974969"/>
    <w:rsid w:val="009B03CE"/>
    <w:rsid w:val="00A0721F"/>
    <w:rsid w:val="00A16BD6"/>
    <w:rsid w:val="00A31051"/>
    <w:rsid w:val="00A323B7"/>
    <w:rsid w:val="00A40A51"/>
    <w:rsid w:val="00A601BA"/>
    <w:rsid w:val="00A86241"/>
    <w:rsid w:val="00AD224B"/>
    <w:rsid w:val="00B01C1C"/>
    <w:rsid w:val="00B2462A"/>
    <w:rsid w:val="00B37680"/>
    <w:rsid w:val="00B5064F"/>
    <w:rsid w:val="00B920C4"/>
    <w:rsid w:val="00C06E6C"/>
    <w:rsid w:val="00C30DDA"/>
    <w:rsid w:val="00C36DB8"/>
    <w:rsid w:val="00C566E1"/>
    <w:rsid w:val="00D01ECB"/>
    <w:rsid w:val="00D57516"/>
    <w:rsid w:val="00D92539"/>
    <w:rsid w:val="00DB431E"/>
    <w:rsid w:val="00DF4E69"/>
    <w:rsid w:val="00E0573D"/>
    <w:rsid w:val="00E546F0"/>
    <w:rsid w:val="00E7303D"/>
    <w:rsid w:val="00EB4C61"/>
    <w:rsid w:val="00EB78AF"/>
    <w:rsid w:val="00EF17D8"/>
    <w:rsid w:val="00EF2997"/>
    <w:rsid w:val="00F016C0"/>
    <w:rsid w:val="00F2375A"/>
    <w:rsid w:val="00F247AD"/>
    <w:rsid w:val="00F5098A"/>
    <w:rsid w:val="00F610FC"/>
    <w:rsid w:val="00F77F50"/>
    <w:rsid w:val="00F92921"/>
    <w:rsid w:val="00FF6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CE"/>
    <w:pPr>
      <w:ind w:left="720"/>
      <w:contextualSpacing/>
    </w:pPr>
  </w:style>
  <w:style w:type="character" w:styleId="Hyperlink">
    <w:name w:val="Hyperlink"/>
    <w:basedOn w:val="DefaultParagraphFont"/>
    <w:uiPriority w:val="99"/>
    <w:unhideWhenUsed/>
    <w:rsid w:val="00414D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3CE"/>
    <w:pPr>
      <w:ind w:left="720"/>
      <w:contextualSpacing/>
    </w:pPr>
  </w:style>
  <w:style w:type="character" w:styleId="Hyperlink">
    <w:name w:val="Hyperlink"/>
    <w:basedOn w:val="DefaultParagraphFont"/>
    <w:uiPriority w:val="99"/>
    <w:unhideWhenUsed/>
    <w:rsid w:val="00414D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2818">
      <w:bodyDiv w:val="1"/>
      <w:marLeft w:val="0"/>
      <w:marRight w:val="0"/>
      <w:marTop w:val="0"/>
      <w:marBottom w:val="0"/>
      <w:divBdr>
        <w:top w:val="none" w:sz="0" w:space="0" w:color="auto"/>
        <w:left w:val="none" w:sz="0" w:space="0" w:color="auto"/>
        <w:bottom w:val="none" w:sz="0" w:space="0" w:color="auto"/>
        <w:right w:val="none" w:sz="0" w:space="0" w:color="auto"/>
      </w:divBdr>
    </w:div>
    <w:div w:id="116728504">
      <w:bodyDiv w:val="1"/>
      <w:marLeft w:val="0"/>
      <w:marRight w:val="0"/>
      <w:marTop w:val="0"/>
      <w:marBottom w:val="0"/>
      <w:divBdr>
        <w:top w:val="none" w:sz="0" w:space="0" w:color="auto"/>
        <w:left w:val="none" w:sz="0" w:space="0" w:color="auto"/>
        <w:bottom w:val="none" w:sz="0" w:space="0" w:color="auto"/>
        <w:right w:val="none" w:sz="0" w:space="0" w:color="auto"/>
      </w:divBdr>
    </w:div>
    <w:div w:id="1551843179">
      <w:bodyDiv w:val="1"/>
      <w:marLeft w:val="0"/>
      <w:marRight w:val="0"/>
      <w:marTop w:val="0"/>
      <w:marBottom w:val="0"/>
      <w:divBdr>
        <w:top w:val="none" w:sz="0" w:space="0" w:color="auto"/>
        <w:left w:val="none" w:sz="0" w:space="0" w:color="auto"/>
        <w:bottom w:val="none" w:sz="0" w:space="0" w:color="auto"/>
        <w:right w:val="none" w:sz="0" w:space="0" w:color="auto"/>
      </w:divBdr>
    </w:div>
    <w:div w:id="18989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nodraturi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4</Pages>
  <Words>2338</Words>
  <Characters>13332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Raturi</dc:creator>
  <cp:lastModifiedBy>Vinod Raturi</cp:lastModifiedBy>
  <cp:revision>462</cp:revision>
  <dcterms:created xsi:type="dcterms:W3CDTF">2023-07-27T04:31:00Z</dcterms:created>
  <dcterms:modified xsi:type="dcterms:W3CDTF">2023-09-06T05:03:00Z</dcterms:modified>
</cp:coreProperties>
</file>