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6D5A" w14:textId="77777777" w:rsidR="00903143" w:rsidRDefault="00787E42" w:rsidP="00903143">
      <w:pPr>
        <w:jc w:val="center"/>
        <w:rPr>
          <w:rFonts w:ascii="Times New Roman" w:hAnsi="Times New Roman" w:cs="Times New Roman"/>
          <w:b/>
          <w:bCs/>
          <w:sz w:val="48"/>
          <w:szCs w:val="48"/>
        </w:rPr>
      </w:pPr>
      <w:bookmarkStart w:id="0" w:name="_Hlk84341358"/>
      <w:bookmarkEnd w:id="0"/>
      <w:r w:rsidRPr="002D29E1">
        <w:rPr>
          <w:rFonts w:ascii="Times New Roman" w:hAnsi="Times New Roman" w:cs="Times New Roman"/>
          <w:b/>
          <w:bCs/>
          <w:sz w:val="48"/>
          <w:szCs w:val="48"/>
        </w:rPr>
        <w:t>Energy Optimization in Heterogenous Wireless Sensor Networks Using Hybrid Diffusion Clustering Schem</w:t>
      </w:r>
      <w:r w:rsidR="00903143">
        <w:rPr>
          <w:rFonts w:ascii="Times New Roman" w:hAnsi="Times New Roman" w:cs="Times New Roman"/>
          <w:b/>
          <w:bCs/>
          <w:sz w:val="48"/>
          <w:szCs w:val="48"/>
        </w:rPr>
        <w:t>e</w:t>
      </w:r>
    </w:p>
    <w:p w14:paraId="05A81EF9" w14:textId="1470A2E0" w:rsidR="00903143" w:rsidRDefault="00903143" w:rsidP="00431BFA">
      <w:pPr>
        <w:spacing w:after="0"/>
        <w:rPr>
          <w:rFonts w:ascii="Times New Roman" w:hAnsi="Times New Roman" w:cs="Times New Roman"/>
          <w:sz w:val="20"/>
        </w:rPr>
      </w:pPr>
      <w:r w:rsidRPr="00903143">
        <w:rPr>
          <w:rFonts w:ascii="Times New Roman" w:hAnsi="Times New Roman" w:cs="Times New Roman"/>
          <w:sz w:val="20"/>
        </w:rPr>
        <w:t>Dr.</w:t>
      </w:r>
      <w:r w:rsidR="00431BFA">
        <w:rPr>
          <w:rFonts w:ascii="Times New Roman" w:hAnsi="Times New Roman" w:cs="Times New Roman"/>
          <w:sz w:val="20"/>
        </w:rPr>
        <w:t xml:space="preserve"> </w:t>
      </w:r>
      <w:r w:rsidRPr="00903143">
        <w:rPr>
          <w:rFonts w:ascii="Times New Roman" w:hAnsi="Times New Roman" w:cs="Times New Roman"/>
          <w:sz w:val="20"/>
        </w:rPr>
        <w:t>Gurupriya M</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K C Rohit</w:t>
      </w:r>
    </w:p>
    <w:p w14:paraId="7F78B59D" w14:textId="3CBB2B03" w:rsidR="00903143" w:rsidRDefault="00903143" w:rsidP="00431BFA">
      <w:pPr>
        <w:spacing w:after="0"/>
        <w:rPr>
          <w:rFonts w:ascii="Times New Roman" w:hAnsi="Times New Roman" w:cs="Times New Roman"/>
          <w:sz w:val="20"/>
        </w:rPr>
      </w:pPr>
      <w:r>
        <w:rPr>
          <w:rFonts w:ascii="Times New Roman" w:hAnsi="Times New Roman" w:cs="Times New Roman"/>
          <w:sz w:val="20"/>
        </w:rPr>
        <w:t>Assistant Professor</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Associate Vice-President</w:t>
      </w:r>
    </w:p>
    <w:p w14:paraId="06C54655" w14:textId="45A49822" w:rsidR="00903143" w:rsidRDefault="000B02CA" w:rsidP="00431BFA">
      <w:pPr>
        <w:spacing w:after="0"/>
        <w:rPr>
          <w:rFonts w:ascii="Times New Roman" w:hAnsi="Times New Roman" w:cs="Times New Roman"/>
          <w:sz w:val="20"/>
        </w:rPr>
      </w:pPr>
      <w:r>
        <w:rPr>
          <w:rFonts w:ascii="Times New Roman" w:hAnsi="Times New Roman" w:cs="Times New Roman"/>
          <w:sz w:val="20"/>
        </w:rPr>
        <w:t>Amrita Viswa Vidyapeetham School of Engineering,</w:t>
      </w:r>
      <w:r w:rsidR="00903143">
        <w:rPr>
          <w:rFonts w:ascii="Times New Roman" w:hAnsi="Times New Roman" w:cs="Times New Roman"/>
          <w:sz w:val="20"/>
        </w:rPr>
        <w:tab/>
      </w:r>
      <w:r w:rsidR="00903143">
        <w:rPr>
          <w:rFonts w:ascii="Times New Roman" w:hAnsi="Times New Roman" w:cs="Times New Roman"/>
          <w:sz w:val="20"/>
        </w:rPr>
        <w:tab/>
        <w:t>Standard Chartered Bank</w:t>
      </w:r>
    </w:p>
    <w:p w14:paraId="3BFA34FE" w14:textId="77777777" w:rsidR="00903143" w:rsidRDefault="00431BFA" w:rsidP="00431BFA">
      <w:pPr>
        <w:spacing w:after="0"/>
        <w:rPr>
          <w:rFonts w:ascii="Times New Roman" w:hAnsi="Times New Roman" w:cs="Times New Roman"/>
          <w:sz w:val="20"/>
        </w:rPr>
      </w:pPr>
      <w:r>
        <w:rPr>
          <w:rFonts w:ascii="Times New Roman" w:hAnsi="Times New Roman" w:cs="Times New Roman"/>
          <w:sz w:val="20"/>
        </w:rPr>
        <w:t>Bangalore</w:t>
      </w:r>
      <w:r w:rsidR="0030636A">
        <w:rPr>
          <w:rFonts w:ascii="Times New Roman" w:hAnsi="Times New Roman" w:cs="Times New Roman"/>
          <w:sz w:val="20"/>
        </w:rPr>
        <w:t>, India.</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Bangalore</w:t>
      </w:r>
      <w:r w:rsidR="0030636A">
        <w:rPr>
          <w:rFonts w:ascii="Times New Roman" w:hAnsi="Times New Roman" w:cs="Times New Roman"/>
          <w:sz w:val="20"/>
        </w:rPr>
        <w:t>, India.</w:t>
      </w:r>
    </w:p>
    <w:p w14:paraId="202796E0" w14:textId="104A48F2" w:rsidR="0030636A" w:rsidRPr="00903143" w:rsidRDefault="0087557F" w:rsidP="00431BFA">
      <w:pPr>
        <w:spacing w:after="0"/>
        <w:rPr>
          <w:rFonts w:ascii="Times New Roman" w:hAnsi="Times New Roman" w:cs="Times New Roman"/>
          <w:sz w:val="20"/>
        </w:rPr>
        <w:sectPr w:rsidR="0030636A" w:rsidRPr="00903143" w:rsidSect="002D29E1">
          <w:pgSz w:w="11906" w:h="16838"/>
          <w:pgMar w:top="1440" w:right="1440" w:bottom="1440" w:left="1440" w:header="708" w:footer="708" w:gutter="0"/>
          <w:cols w:space="708"/>
          <w:docGrid w:linePitch="360"/>
        </w:sectPr>
      </w:pPr>
      <w:r>
        <w:rPr>
          <w:rFonts w:ascii="Times New Roman" w:hAnsi="Times New Roman" w:cs="Times New Roman"/>
          <w:sz w:val="20"/>
        </w:rPr>
        <w:t>E-mail: nhcegurupriya@gmail.com</w:t>
      </w:r>
      <w:r w:rsidR="0030636A">
        <w:rPr>
          <w:rFonts w:ascii="Times New Roman" w:hAnsi="Times New Roman" w:cs="Times New Roman"/>
          <w:sz w:val="20"/>
        </w:rPr>
        <w:tab/>
      </w:r>
      <w:r w:rsidR="0030636A">
        <w:rPr>
          <w:rFonts w:ascii="Times New Roman" w:hAnsi="Times New Roman" w:cs="Times New Roman"/>
          <w:sz w:val="20"/>
        </w:rPr>
        <w:tab/>
      </w:r>
      <w:r w:rsidR="0030636A">
        <w:rPr>
          <w:rFonts w:ascii="Times New Roman" w:hAnsi="Times New Roman" w:cs="Times New Roman"/>
          <w:sz w:val="20"/>
        </w:rPr>
        <w:tab/>
      </w:r>
      <w:r w:rsidR="0030636A">
        <w:rPr>
          <w:rFonts w:ascii="Times New Roman" w:hAnsi="Times New Roman" w:cs="Times New Roman"/>
          <w:sz w:val="20"/>
        </w:rPr>
        <w:tab/>
        <w:t>E-mail:rohit.kc88@gmail.com</w:t>
      </w:r>
    </w:p>
    <w:p w14:paraId="6606609D" w14:textId="721B0290" w:rsidR="000504C1" w:rsidRPr="000504C1" w:rsidRDefault="000504C1" w:rsidP="000504C1">
      <w:pPr>
        <w:rPr>
          <w:rFonts w:ascii="Times New Roman" w:hAnsi="Times New Roman" w:cs="Times New Roman"/>
          <w:sz w:val="24"/>
          <w:szCs w:val="24"/>
        </w:rPr>
        <w:sectPr w:rsidR="000504C1" w:rsidRPr="000504C1" w:rsidSect="002D29E1">
          <w:type w:val="continuous"/>
          <w:pgSz w:w="11906" w:h="16838"/>
          <w:pgMar w:top="1440" w:right="1440" w:bottom="1440" w:left="1440" w:header="708" w:footer="708" w:gutter="0"/>
          <w:cols w:space="708"/>
          <w:docGrid w:linePitch="360"/>
        </w:sectPr>
      </w:pPr>
    </w:p>
    <w:p w14:paraId="4C0AA9CD" w14:textId="67035CFA" w:rsidR="005A2525" w:rsidRPr="00CF6888" w:rsidRDefault="00CF6888" w:rsidP="00CF6888">
      <w:pPr>
        <w:jc w:val="center"/>
        <w:rPr>
          <w:rFonts w:ascii="Times New Roman" w:hAnsi="Times New Roman" w:cs="Times New Roman"/>
          <w:b/>
          <w:bCs/>
          <w:sz w:val="20"/>
        </w:rPr>
      </w:pPr>
      <w:r w:rsidRPr="00CF6888">
        <w:rPr>
          <w:rFonts w:ascii="Times New Roman" w:hAnsi="Times New Roman" w:cs="Times New Roman"/>
          <w:b/>
          <w:bCs/>
          <w:sz w:val="20"/>
        </w:rPr>
        <w:t>ABSTRACT</w:t>
      </w:r>
    </w:p>
    <w:p w14:paraId="72A1C8B3" w14:textId="62E78798" w:rsidR="00587058" w:rsidRPr="005A2525" w:rsidRDefault="00CF6888" w:rsidP="00295E89">
      <w:pPr>
        <w:jc w:val="both"/>
        <w:rPr>
          <w:rFonts w:ascii="Times New Roman" w:hAnsi="Times New Roman" w:cs="Times New Roman"/>
          <w:sz w:val="20"/>
        </w:rPr>
      </w:pPr>
      <w:r>
        <w:rPr>
          <w:rFonts w:ascii="Times New Roman" w:hAnsi="Times New Roman" w:cs="Times New Roman"/>
          <w:sz w:val="20"/>
        </w:rPr>
        <w:tab/>
      </w:r>
      <w:r w:rsidR="00587058" w:rsidRPr="005A2525">
        <w:rPr>
          <w:rFonts w:ascii="Times New Roman" w:hAnsi="Times New Roman" w:cs="Times New Roman"/>
          <w:sz w:val="20"/>
        </w:rPr>
        <w:t>Heterogenous Wireless sensor network</w:t>
      </w:r>
      <w:r w:rsidR="00314503" w:rsidRPr="005A2525">
        <w:rPr>
          <w:rFonts w:ascii="Times New Roman" w:hAnsi="Times New Roman" w:cs="Times New Roman"/>
          <w:sz w:val="20"/>
        </w:rPr>
        <w:t xml:space="preserve"> </w:t>
      </w:r>
      <w:r w:rsidR="00587058" w:rsidRPr="005A2525">
        <w:rPr>
          <w:rFonts w:ascii="Times New Roman" w:hAnsi="Times New Roman" w:cs="Times New Roman"/>
          <w:sz w:val="20"/>
        </w:rPr>
        <w:t>(HWSN) resolves issue of unnoticeable problems in the design of real</w:t>
      </w:r>
      <w:r w:rsidR="00314503" w:rsidRPr="005A2525">
        <w:rPr>
          <w:rFonts w:ascii="Times New Roman" w:hAnsi="Times New Roman" w:cs="Times New Roman"/>
          <w:sz w:val="20"/>
        </w:rPr>
        <w:t>-</w:t>
      </w:r>
      <w:r w:rsidR="00587058" w:rsidRPr="005A2525">
        <w:rPr>
          <w:rFonts w:ascii="Times New Roman" w:hAnsi="Times New Roman" w:cs="Times New Roman"/>
          <w:sz w:val="20"/>
        </w:rPr>
        <w:t>life application with sensors and actuators. Balancing energy efficiency at cluster head</w:t>
      </w:r>
      <w:r w:rsidR="00314503" w:rsidRPr="005A2525">
        <w:rPr>
          <w:rFonts w:ascii="Times New Roman" w:hAnsi="Times New Roman" w:cs="Times New Roman"/>
          <w:sz w:val="20"/>
        </w:rPr>
        <w:t xml:space="preserve"> </w:t>
      </w:r>
      <w:r w:rsidR="00587058" w:rsidRPr="005A2525">
        <w:rPr>
          <w:rFonts w:ascii="Times New Roman" w:hAnsi="Times New Roman" w:cs="Times New Roman"/>
          <w:sz w:val="20"/>
        </w:rPr>
        <w:t>(CH) using clustering algorithm is the best outcome for extending the lifetime of network. Due to excessive energy dissipation at cluster head and border nodes cannot transmit data directly to base station</w:t>
      </w:r>
      <w:r w:rsidR="00314503" w:rsidRPr="005A2525">
        <w:rPr>
          <w:rFonts w:ascii="Times New Roman" w:hAnsi="Times New Roman" w:cs="Times New Roman"/>
          <w:sz w:val="20"/>
        </w:rPr>
        <w:t xml:space="preserve"> </w:t>
      </w:r>
      <w:r w:rsidR="00587058" w:rsidRPr="005A2525">
        <w:rPr>
          <w:rFonts w:ascii="Times New Roman" w:hAnsi="Times New Roman" w:cs="Times New Roman"/>
          <w:sz w:val="20"/>
        </w:rPr>
        <w:t>(BS),</w:t>
      </w:r>
      <w:r w:rsidR="00314503" w:rsidRPr="005A2525">
        <w:rPr>
          <w:rFonts w:ascii="Times New Roman" w:hAnsi="Times New Roman" w:cs="Times New Roman"/>
          <w:sz w:val="20"/>
        </w:rPr>
        <w:t xml:space="preserve"> </w:t>
      </w:r>
      <w:r w:rsidR="00587058" w:rsidRPr="005A2525">
        <w:rPr>
          <w:rFonts w:ascii="Times New Roman" w:hAnsi="Times New Roman" w:cs="Times New Roman"/>
          <w:sz w:val="20"/>
        </w:rPr>
        <w:t>as they are overlapped in more than one cluster. The existing clustering algorithm faces a complicated issue in maintaining efficiency of HWSN. Inorder to overcome the drawback of isolated CH selection and manage energy efficiency in HWSN, a brand new algorithm based on TDMA-Hybrid Diffusion Clustering Scheme</w:t>
      </w:r>
      <w:r w:rsidR="00A32555" w:rsidRPr="005A2525">
        <w:rPr>
          <w:rFonts w:ascii="Times New Roman" w:hAnsi="Times New Roman" w:cs="Times New Roman"/>
          <w:sz w:val="20"/>
        </w:rPr>
        <w:t xml:space="preserve"> </w:t>
      </w:r>
      <w:r w:rsidR="00587058" w:rsidRPr="005A2525">
        <w:rPr>
          <w:rFonts w:ascii="Times New Roman" w:hAnsi="Times New Roman" w:cs="Times New Roman"/>
          <w:sz w:val="20"/>
        </w:rPr>
        <w:t>(HDCS) has been proposed. Communication in TDMA-HDCS is designed between neighbour CHs without any intermediate nodes. Clusters are formed by diffusing outlying nodes from base station</w:t>
      </w:r>
      <w:r w:rsidR="00314503" w:rsidRPr="005A2525">
        <w:rPr>
          <w:rFonts w:ascii="Times New Roman" w:hAnsi="Times New Roman" w:cs="Times New Roman"/>
          <w:sz w:val="20"/>
        </w:rPr>
        <w:t xml:space="preserve"> </w:t>
      </w:r>
      <w:r w:rsidR="00587058" w:rsidRPr="005A2525">
        <w:rPr>
          <w:rFonts w:ascii="Times New Roman" w:hAnsi="Times New Roman" w:cs="Times New Roman"/>
          <w:sz w:val="20"/>
        </w:rPr>
        <w:t xml:space="preserve">(BS) in </w:t>
      </w:r>
      <w:r w:rsidR="00314503" w:rsidRPr="005A2525">
        <w:rPr>
          <w:rFonts w:ascii="Times New Roman" w:hAnsi="Times New Roman" w:cs="Times New Roman"/>
          <w:sz w:val="20"/>
        </w:rPr>
        <w:t>hop-to-hop</w:t>
      </w:r>
      <w:r w:rsidR="00587058" w:rsidRPr="005A2525">
        <w:rPr>
          <w:rFonts w:ascii="Times New Roman" w:hAnsi="Times New Roman" w:cs="Times New Roman"/>
          <w:sz w:val="20"/>
        </w:rPr>
        <w:t xml:space="preserve"> pattern. The parameters for CH selection include residual energy, number of neighbour nodes </w:t>
      </w:r>
      <w:r w:rsidR="00487348">
        <w:rPr>
          <w:rFonts w:ascii="Times New Roman" w:hAnsi="Times New Roman" w:cs="Times New Roman"/>
          <w:sz w:val="20"/>
        </w:rPr>
        <w:t xml:space="preserve">lying </w:t>
      </w:r>
      <w:r w:rsidR="00587058" w:rsidRPr="005A2525">
        <w:rPr>
          <w:rFonts w:ascii="Times New Roman" w:hAnsi="Times New Roman" w:cs="Times New Roman"/>
          <w:sz w:val="20"/>
        </w:rPr>
        <w:t>out of clusters and depth</w:t>
      </w:r>
      <w:r w:rsidR="00487348">
        <w:rPr>
          <w:rFonts w:ascii="Times New Roman" w:hAnsi="Times New Roman" w:cs="Times New Roman"/>
          <w:sz w:val="20"/>
        </w:rPr>
        <w:t xml:space="preserve"> of the nodes </w:t>
      </w:r>
      <w:r w:rsidR="00587058" w:rsidRPr="005A2525">
        <w:rPr>
          <w:rFonts w:ascii="Times New Roman" w:hAnsi="Times New Roman" w:cs="Times New Roman"/>
          <w:sz w:val="20"/>
        </w:rPr>
        <w:t xml:space="preserve"> </w:t>
      </w:r>
      <w:r w:rsidR="00487348">
        <w:rPr>
          <w:rFonts w:ascii="Times New Roman" w:hAnsi="Times New Roman" w:cs="Times New Roman"/>
          <w:sz w:val="20"/>
        </w:rPr>
        <w:t>are included</w:t>
      </w:r>
      <w:r w:rsidR="00587058" w:rsidRPr="005A2525">
        <w:rPr>
          <w:rFonts w:ascii="Times New Roman" w:hAnsi="Times New Roman" w:cs="Times New Roman"/>
          <w:sz w:val="20"/>
        </w:rPr>
        <w:t xml:space="preserve"> in clustering phase. Intercluster and intracluster transmission of data happens in Time division multiple access</w:t>
      </w:r>
      <w:r w:rsidR="00314503" w:rsidRPr="005A2525">
        <w:rPr>
          <w:rFonts w:ascii="Times New Roman" w:hAnsi="Times New Roman" w:cs="Times New Roman"/>
          <w:sz w:val="20"/>
        </w:rPr>
        <w:t xml:space="preserve"> </w:t>
      </w:r>
      <w:r w:rsidR="00587058" w:rsidRPr="005A2525">
        <w:rPr>
          <w:rFonts w:ascii="Times New Roman" w:hAnsi="Times New Roman" w:cs="Times New Roman"/>
          <w:sz w:val="20"/>
        </w:rPr>
        <w:t xml:space="preserve">(TDMA) pattern. The proposed protocol is compared with existing </w:t>
      </w:r>
      <w:r w:rsidR="007D5BE6" w:rsidRPr="005A2525">
        <w:rPr>
          <w:rFonts w:ascii="Times New Roman" w:hAnsi="Times New Roman" w:cs="Times New Roman"/>
          <w:sz w:val="20"/>
        </w:rPr>
        <w:t>Diffusion Cluster Routing Protocol(</w:t>
      </w:r>
      <w:r w:rsidR="00587058" w:rsidRPr="005A2525">
        <w:rPr>
          <w:rFonts w:ascii="Times New Roman" w:hAnsi="Times New Roman" w:cs="Times New Roman"/>
          <w:sz w:val="20"/>
        </w:rPr>
        <w:t>DCRP</w:t>
      </w:r>
      <w:r w:rsidR="007D5BE6" w:rsidRPr="005A2525">
        <w:rPr>
          <w:rFonts w:ascii="Times New Roman" w:hAnsi="Times New Roman" w:cs="Times New Roman"/>
          <w:sz w:val="20"/>
        </w:rPr>
        <w:t>)</w:t>
      </w:r>
      <w:r w:rsidR="00587058" w:rsidRPr="005A2525">
        <w:rPr>
          <w:rFonts w:ascii="Times New Roman" w:hAnsi="Times New Roman" w:cs="Times New Roman"/>
          <w:sz w:val="20"/>
        </w:rPr>
        <w:t>,</w:t>
      </w:r>
      <w:r w:rsidR="002B0BFD" w:rsidRPr="005A2525">
        <w:rPr>
          <w:rFonts w:ascii="Times New Roman" w:hAnsi="Times New Roman" w:cs="Times New Roman"/>
          <w:sz w:val="20"/>
        </w:rPr>
        <w:t>Energy Efficient Unequal Clustering(</w:t>
      </w:r>
      <w:r w:rsidR="00314503" w:rsidRPr="005A2525">
        <w:rPr>
          <w:rFonts w:ascii="Times New Roman" w:hAnsi="Times New Roman" w:cs="Times New Roman"/>
          <w:sz w:val="20"/>
        </w:rPr>
        <w:t xml:space="preserve"> </w:t>
      </w:r>
      <w:r w:rsidR="00587058" w:rsidRPr="005A2525">
        <w:rPr>
          <w:rFonts w:ascii="Times New Roman" w:hAnsi="Times New Roman" w:cs="Times New Roman"/>
          <w:sz w:val="20"/>
        </w:rPr>
        <w:t>EEUC</w:t>
      </w:r>
      <w:r w:rsidR="002B0BFD" w:rsidRPr="005A2525">
        <w:rPr>
          <w:rFonts w:ascii="Times New Roman" w:hAnsi="Times New Roman" w:cs="Times New Roman"/>
          <w:sz w:val="20"/>
        </w:rPr>
        <w:t>)</w:t>
      </w:r>
      <w:r w:rsidR="00587058" w:rsidRPr="005A2525">
        <w:rPr>
          <w:rFonts w:ascii="Times New Roman" w:hAnsi="Times New Roman" w:cs="Times New Roman"/>
          <w:sz w:val="20"/>
        </w:rPr>
        <w:t xml:space="preserve"> and MOCH. The lifetime of TDMA-HDCS has been increased approximately by 75%</w:t>
      </w:r>
    </w:p>
    <w:p w14:paraId="439D7011" w14:textId="2057B9E9" w:rsidR="00587058" w:rsidRPr="00514D7D" w:rsidRDefault="00587058" w:rsidP="00295E89">
      <w:pPr>
        <w:jc w:val="both"/>
        <w:rPr>
          <w:rFonts w:ascii="Times New Roman" w:hAnsi="Times New Roman" w:cs="Times New Roman"/>
          <w:sz w:val="18"/>
          <w:szCs w:val="18"/>
        </w:rPr>
      </w:pPr>
      <w:r w:rsidRPr="00514D7D">
        <w:rPr>
          <w:rFonts w:ascii="Times New Roman" w:hAnsi="Times New Roman" w:cs="Times New Roman"/>
          <w:b/>
          <w:bCs/>
          <w:sz w:val="18"/>
          <w:szCs w:val="18"/>
        </w:rPr>
        <w:t>Keywords</w:t>
      </w:r>
      <w:r w:rsidR="003E2700" w:rsidRPr="00514D7D">
        <w:rPr>
          <w:rFonts w:ascii="Times New Roman" w:hAnsi="Times New Roman" w:cs="Times New Roman"/>
          <w:sz w:val="18"/>
          <w:szCs w:val="18"/>
        </w:rPr>
        <w:t>-</w:t>
      </w:r>
      <w:r w:rsidRPr="00514D7D">
        <w:rPr>
          <w:rFonts w:ascii="Times New Roman" w:hAnsi="Times New Roman" w:cs="Times New Roman"/>
          <w:sz w:val="18"/>
          <w:szCs w:val="18"/>
        </w:rPr>
        <w:t>Heterogenous wireless sensor networks</w:t>
      </w:r>
      <w:r w:rsidR="003E2700" w:rsidRPr="00514D7D">
        <w:rPr>
          <w:rFonts w:ascii="Times New Roman" w:hAnsi="Times New Roman" w:cs="Times New Roman"/>
          <w:sz w:val="18"/>
          <w:szCs w:val="18"/>
        </w:rPr>
        <w:t xml:space="preserve"> </w:t>
      </w:r>
      <w:r w:rsidRPr="00514D7D">
        <w:rPr>
          <w:rFonts w:ascii="Times New Roman" w:hAnsi="Times New Roman" w:cs="Times New Roman"/>
          <w:sz w:val="18"/>
          <w:szCs w:val="18"/>
        </w:rPr>
        <w:t>(HWSN),</w:t>
      </w:r>
      <w:r w:rsidR="003E2700" w:rsidRPr="00514D7D">
        <w:rPr>
          <w:rFonts w:ascii="Times New Roman" w:hAnsi="Times New Roman" w:cs="Times New Roman"/>
          <w:sz w:val="18"/>
          <w:szCs w:val="18"/>
        </w:rPr>
        <w:t xml:space="preserve"> </w:t>
      </w:r>
      <w:r w:rsidRPr="00514D7D">
        <w:rPr>
          <w:rFonts w:ascii="Times New Roman" w:hAnsi="Times New Roman" w:cs="Times New Roman"/>
          <w:sz w:val="18"/>
          <w:szCs w:val="18"/>
        </w:rPr>
        <w:t>Time division multiple access</w:t>
      </w:r>
      <w:r w:rsidR="003E2700" w:rsidRPr="00514D7D">
        <w:rPr>
          <w:rFonts w:ascii="Times New Roman" w:hAnsi="Times New Roman" w:cs="Times New Roman"/>
          <w:sz w:val="18"/>
          <w:szCs w:val="18"/>
        </w:rPr>
        <w:t xml:space="preserve"> </w:t>
      </w:r>
      <w:r w:rsidRPr="00514D7D">
        <w:rPr>
          <w:rFonts w:ascii="Times New Roman" w:hAnsi="Times New Roman" w:cs="Times New Roman"/>
          <w:sz w:val="18"/>
          <w:szCs w:val="18"/>
        </w:rPr>
        <w:t>(TDMA),</w:t>
      </w:r>
      <w:r w:rsidR="003E2700" w:rsidRPr="00514D7D">
        <w:rPr>
          <w:rFonts w:ascii="Times New Roman" w:hAnsi="Times New Roman" w:cs="Times New Roman"/>
          <w:sz w:val="18"/>
          <w:szCs w:val="18"/>
        </w:rPr>
        <w:t xml:space="preserve"> </w:t>
      </w:r>
      <w:r w:rsidRPr="00514D7D">
        <w:rPr>
          <w:rFonts w:ascii="Times New Roman" w:hAnsi="Times New Roman" w:cs="Times New Roman"/>
          <w:sz w:val="18"/>
          <w:szCs w:val="18"/>
        </w:rPr>
        <w:t>Hybrid Diffusion clustering scheme</w:t>
      </w:r>
      <w:r w:rsidR="003E2700" w:rsidRPr="00514D7D">
        <w:rPr>
          <w:rFonts w:ascii="Times New Roman" w:hAnsi="Times New Roman" w:cs="Times New Roman"/>
          <w:sz w:val="18"/>
          <w:szCs w:val="18"/>
        </w:rPr>
        <w:t xml:space="preserve"> </w:t>
      </w:r>
      <w:r w:rsidRPr="00514D7D">
        <w:rPr>
          <w:rFonts w:ascii="Times New Roman" w:hAnsi="Times New Roman" w:cs="Times New Roman"/>
          <w:sz w:val="18"/>
          <w:szCs w:val="18"/>
        </w:rPr>
        <w:t>(HDCS),</w:t>
      </w:r>
      <w:r w:rsidR="003E2700" w:rsidRPr="00514D7D">
        <w:rPr>
          <w:rFonts w:ascii="Times New Roman" w:hAnsi="Times New Roman" w:cs="Times New Roman"/>
          <w:sz w:val="18"/>
          <w:szCs w:val="18"/>
        </w:rPr>
        <w:t xml:space="preserve"> Intercluster, Intracluster</w:t>
      </w:r>
      <w:r w:rsidRPr="00514D7D">
        <w:rPr>
          <w:rFonts w:ascii="Times New Roman" w:hAnsi="Times New Roman" w:cs="Times New Roman"/>
          <w:sz w:val="18"/>
          <w:szCs w:val="18"/>
        </w:rPr>
        <w:t>.</w:t>
      </w:r>
    </w:p>
    <w:p w14:paraId="1983FB3C" w14:textId="2E117929" w:rsidR="00587058" w:rsidRPr="009D3410" w:rsidRDefault="00587058" w:rsidP="009D3410">
      <w:pPr>
        <w:pStyle w:val="NoSpacing"/>
        <w:numPr>
          <w:ilvl w:val="0"/>
          <w:numId w:val="10"/>
        </w:numPr>
        <w:jc w:val="center"/>
        <w:rPr>
          <w:rFonts w:ascii="Times New Roman" w:hAnsi="Times New Roman" w:cs="Times New Roman"/>
          <w:b/>
          <w:bCs/>
          <w:sz w:val="20"/>
        </w:rPr>
      </w:pPr>
      <w:r w:rsidRPr="009D3410">
        <w:rPr>
          <w:rFonts w:ascii="Times New Roman" w:hAnsi="Times New Roman" w:cs="Times New Roman"/>
          <w:b/>
          <w:bCs/>
          <w:sz w:val="20"/>
        </w:rPr>
        <w:t>INTRODUCTION</w:t>
      </w:r>
    </w:p>
    <w:p w14:paraId="72D89DF6" w14:textId="2659BD3D" w:rsidR="00DC7D8E" w:rsidRDefault="00587058" w:rsidP="00587058">
      <w:pPr>
        <w:jc w:val="both"/>
        <w:rPr>
          <w:rFonts w:ascii="Times New Roman" w:hAnsi="Times New Roman" w:cs="Times New Roman"/>
          <w:sz w:val="20"/>
        </w:rPr>
      </w:pPr>
      <w:r w:rsidRPr="00CA5D4E">
        <w:rPr>
          <w:rFonts w:ascii="Times New Roman" w:hAnsi="Times New Roman" w:cs="Times New Roman"/>
          <w:sz w:val="20"/>
        </w:rPr>
        <w:t xml:space="preserve">Sensing an event in remote areas is carried out by Heterogenous Wireless sensor network (HWSN), which is composed of huge number of sensors deployed randomly in remote environment. The recorded real time information obtained from sensor nodes are transmitted to base station (BS). The main demerits of WSN include less storage, decreased processing power, low energy backup or battery and low bandwidth for communication [1]. The </w:t>
      </w:r>
      <w:r w:rsidR="00B7748D" w:rsidRPr="00CA5D4E">
        <w:rPr>
          <w:rFonts w:ascii="Times New Roman" w:hAnsi="Times New Roman" w:cs="Times New Roman"/>
          <w:sz w:val="20"/>
        </w:rPr>
        <w:t>well-known</w:t>
      </w:r>
      <w:r w:rsidRPr="00CA5D4E">
        <w:rPr>
          <w:rFonts w:ascii="Times New Roman" w:hAnsi="Times New Roman" w:cs="Times New Roman"/>
          <w:sz w:val="20"/>
        </w:rPr>
        <w:t xml:space="preserve"> application of WSN </w:t>
      </w:r>
      <w:r w:rsidR="00A52BE3" w:rsidRPr="00CA5D4E">
        <w:rPr>
          <w:rFonts w:ascii="Times New Roman" w:hAnsi="Times New Roman" w:cs="Times New Roman"/>
          <w:sz w:val="20"/>
        </w:rPr>
        <w:t>is</w:t>
      </w:r>
      <w:r w:rsidRPr="00CA5D4E">
        <w:rPr>
          <w:rFonts w:ascii="Times New Roman" w:hAnsi="Times New Roman" w:cs="Times New Roman"/>
          <w:sz w:val="20"/>
        </w:rPr>
        <w:t xml:space="preserve"> in surveillance, landslide detection, habitat detection in forest areas, weather forecasting, monitoring volcano activity, identifying a target in military application, inventory systems and biomedical application</w:t>
      </w:r>
      <w:r w:rsidR="00B7748D">
        <w:rPr>
          <w:rFonts w:ascii="Times New Roman" w:hAnsi="Times New Roman" w:cs="Times New Roman"/>
          <w:sz w:val="20"/>
        </w:rPr>
        <w:t xml:space="preserve"> </w:t>
      </w:r>
      <w:r w:rsidRPr="00CA5D4E">
        <w:rPr>
          <w:rFonts w:ascii="Times New Roman" w:hAnsi="Times New Roman" w:cs="Times New Roman"/>
          <w:sz w:val="20"/>
        </w:rPr>
        <w:t>[1-3</w:t>
      </w:r>
      <w:r w:rsidR="00A52BE3" w:rsidRPr="00CA5D4E">
        <w:rPr>
          <w:rFonts w:ascii="Times New Roman" w:hAnsi="Times New Roman" w:cs="Times New Roman"/>
          <w:sz w:val="20"/>
        </w:rPr>
        <w:t>]. The</w:t>
      </w:r>
      <w:r w:rsidRPr="00CA5D4E">
        <w:rPr>
          <w:rFonts w:ascii="Times New Roman" w:hAnsi="Times New Roman" w:cs="Times New Roman"/>
          <w:sz w:val="20"/>
        </w:rPr>
        <w:t xml:space="preserve"> sensor nodes act as an event detector and packet router. The sensor nodes are deployed in victim areas to collect data and monitor specified targets. The obtained data is routed to base station (BS) or sink nodes [4-5]. Designing and implementing </w:t>
      </w:r>
      <w:r w:rsidR="006F0544" w:rsidRPr="00CA5D4E">
        <w:rPr>
          <w:rFonts w:ascii="Times New Roman" w:hAnsi="Times New Roman" w:cs="Times New Roman"/>
          <w:sz w:val="20"/>
        </w:rPr>
        <w:t>an</w:t>
      </w:r>
      <w:r w:rsidRPr="00CA5D4E">
        <w:rPr>
          <w:rFonts w:ascii="Times New Roman" w:hAnsi="Times New Roman" w:cs="Times New Roman"/>
          <w:sz w:val="20"/>
        </w:rPr>
        <w:t xml:space="preserve"> energy efficient clustering protocol </w:t>
      </w:r>
    </w:p>
    <w:p w14:paraId="31B3AFCF" w14:textId="07ACF6E8" w:rsidR="00587058" w:rsidRPr="00CA5D4E" w:rsidRDefault="00332A92" w:rsidP="00787E42">
      <w:pPr>
        <w:ind w:firstLine="720"/>
        <w:jc w:val="both"/>
        <w:rPr>
          <w:rFonts w:ascii="Times New Roman" w:hAnsi="Times New Roman" w:cs="Times New Roman"/>
          <w:sz w:val="20"/>
        </w:rPr>
      </w:pPr>
      <w:r>
        <w:rPr>
          <w:rFonts w:ascii="Times New Roman" w:hAnsi="Times New Roman" w:cs="Times New Roman"/>
          <w:sz w:val="20"/>
        </w:rPr>
        <w:t>I</w:t>
      </w:r>
      <w:r w:rsidR="00587058" w:rsidRPr="00CA5D4E">
        <w:rPr>
          <w:rFonts w:ascii="Times New Roman" w:hAnsi="Times New Roman" w:cs="Times New Roman"/>
          <w:sz w:val="20"/>
        </w:rPr>
        <w:t xml:space="preserve">n real time is a risky job with limited energy resources at sensor nodes. The </w:t>
      </w:r>
      <w:r w:rsidR="00A52BE3" w:rsidRPr="00CA5D4E">
        <w:rPr>
          <w:rFonts w:ascii="Times New Roman" w:hAnsi="Times New Roman" w:cs="Times New Roman"/>
          <w:sz w:val="20"/>
        </w:rPr>
        <w:t>long-time</w:t>
      </w:r>
      <w:r w:rsidR="00587058" w:rsidRPr="00CA5D4E">
        <w:rPr>
          <w:rFonts w:ascii="Times New Roman" w:hAnsi="Times New Roman" w:cs="Times New Roman"/>
          <w:sz w:val="20"/>
        </w:rPr>
        <w:t xml:space="preserve"> goal of researchers is to prolong the lifetime of a network [1,2].</w:t>
      </w:r>
      <w:r w:rsidR="00725D52">
        <w:rPr>
          <w:rFonts w:ascii="Times New Roman" w:hAnsi="Times New Roman" w:cs="Times New Roman"/>
          <w:sz w:val="20"/>
        </w:rPr>
        <w:t xml:space="preserve"> </w:t>
      </w:r>
      <w:r w:rsidR="00587058" w:rsidRPr="00CA5D4E">
        <w:rPr>
          <w:rFonts w:ascii="Times New Roman" w:hAnsi="Times New Roman" w:cs="Times New Roman"/>
          <w:sz w:val="20"/>
        </w:rPr>
        <w:t xml:space="preserve">S.A.Nikolidakis </w:t>
      </w:r>
      <w:r w:rsidR="00587058" w:rsidRPr="00252DCC">
        <w:rPr>
          <w:rFonts w:ascii="Times New Roman" w:hAnsi="Times New Roman" w:cs="Times New Roman"/>
          <w:i/>
          <w:iCs/>
          <w:sz w:val="20"/>
        </w:rPr>
        <w:t>et al</w:t>
      </w:r>
      <w:r w:rsidR="00252DCC">
        <w:rPr>
          <w:rFonts w:ascii="Times New Roman" w:hAnsi="Times New Roman" w:cs="Times New Roman"/>
          <w:sz w:val="20"/>
        </w:rPr>
        <w:t>.</w:t>
      </w:r>
      <w:r w:rsidR="00587058" w:rsidRPr="00CA5D4E">
        <w:rPr>
          <w:rFonts w:ascii="Times New Roman" w:hAnsi="Times New Roman" w:cs="Times New Roman"/>
          <w:sz w:val="20"/>
        </w:rPr>
        <w:t xml:space="preserve"> proposed an energy efficient clustering by initiating load balancing among all sensor nodes</w:t>
      </w:r>
      <w:r w:rsidR="006F0544">
        <w:rPr>
          <w:rFonts w:ascii="Times New Roman" w:hAnsi="Times New Roman" w:cs="Times New Roman"/>
          <w:sz w:val="20"/>
        </w:rPr>
        <w:t xml:space="preserve"> </w:t>
      </w:r>
      <w:r w:rsidR="00587058" w:rsidRPr="00CA5D4E">
        <w:rPr>
          <w:rFonts w:ascii="Times New Roman" w:hAnsi="Times New Roman" w:cs="Times New Roman"/>
          <w:sz w:val="20"/>
        </w:rPr>
        <w:t>[3].In this paper, CH is selected based on routing energy cost</w:t>
      </w:r>
      <w:r w:rsidR="000E17FE">
        <w:rPr>
          <w:rFonts w:ascii="Times New Roman" w:hAnsi="Times New Roman" w:cs="Times New Roman"/>
          <w:sz w:val="20"/>
        </w:rPr>
        <w:t xml:space="preserve"> </w:t>
      </w:r>
      <w:r w:rsidR="00587058" w:rsidRPr="00CA5D4E">
        <w:rPr>
          <w:rFonts w:ascii="Times New Roman" w:hAnsi="Times New Roman" w:cs="Times New Roman"/>
          <w:sz w:val="20"/>
        </w:rPr>
        <w:t xml:space="preserve">available at sensor nodes after transmission of data to BS. Gaussian elimination method is used to select best path to reach the BS[3].The major criteria discussed in this paper is cluster head(CH) near to BS is nominated as first level CH and CH located away from BS is elected as lower level CH. This protocol enhances energy efficiency, improves stability and increases lifetime of a network. The major drawback of this approach is there is a high chance of unanticipated breakage of stability and hence reduces network lifetime [3]. </w:t>
      </w:r>
    </w:p>
    <w:p w14:paraId="556C5903" w14:textId="0A9E02B4"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To achieve high energy efficiency and minimize internal overhead Rana and Zaveri proposed a new approach by dividing the network into several sub-clusters</w:t>
      </w:r>
      <w:r w:rsidR="000E17FE">
        <w:rPr>
          <w:rFonts w:ascii="Times New Roman" w:hAnsi="Times New Roman" w:cs="Times New Roman"/>
          <w:sz w:val="20"/>
        </w:rPr>
        <w:t xml:space="preserve"> </w:t>
      </w:r>
      <w:r w:rsidRPr="00CA5D4E">
        <w:rPr>
          <w:rFonts w:ascii="Times New Roman" w:hAnsi="Times New Roman" w:cs="Times New Roman"/>
          <w:sz w:val="20"/>
        </w:rPr>
        <w:t>[6].</w:t>
      </w:r>
      <w:r w:rsidR="000E17FE">
        <w:rPr>
          <w:rFonts w:ascii="Times New Roman" w:hAnsi="Times New Roman" w:cs="Times New Roman"/>
          <w:sz w:val="20"/>
        </w:rPr>
        <w:t xml:space="preserve"> </w:t>
      </w:r>
      <w:r w:rsidRPr="00CA5D4E">
        <w:rPr>
          <w:rFonts w:ascii="Times New Roman" w:hAnsi="Times New Roman" w:cs="Times New Roman"/>
          <w:sz w:val="20"/>
        </w:rPr>
        <w:t xml:space="preserve">In this scheme the least loss energy path is chosen for the role of CH with references to nodes. Information about energy is updated on regular basis in order to make </w:t>
      </w:r>
      <w:r w:rsidRPr="00CA5D4E">
        <w:rPr>
          <w:rFonts w:ascii="Times New Roman" w:hAnsi="Times New Roman" w:cs="Times New Roman"/>
          <w:sz w:val="20"/>
        </w:rPr>
        <w:lastRenderedPageBreak/>
        <w:t>best decisions. However, in the case of scalable routing it adds extra load. The CH may be located at greater distance in some case, as a result of BS which causes an increase in energy consumption.</w:t>
      </w:r>
    </w:p>
    <w:p w14:paraId="389FA680" w14:textId="320CF84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 xml:space="preserve">To assist energy management and load balancing in clustering phase, Heinzelman </w:t>
      </w:r>
      <w:r w:rsidRPr="00252DCC">
        <w:rPr>
          <w:rFonts w:ascii="Times New Roman" w:hAnsi="Times New Roman" w:cs="Times New Roman"/>
          <w:i/>
          <w:iCs/>
          <w:sz w:val="20"/>
        </w:rPr>
        <w:t>et al</w:t>
      </w:r>
      <w:r w:rsidR="00252DCC">
        <w:rPr>
          <w:rFonts w:ascii="Times New Roman" w:hAnsi="Times New Roman" w:cs="Times New Roman"/>
          <w:sz w:val="20"/>
        </w:rPr>
        <w:t>.</w:t>
      </w:r>
      <w:r w:rsidRPr="00CA5D4E">
        <w:rPr>
          <w:rFonts w:ascii="Times New Roman" w:hAnsi="Times New Roman" w:cs="Times New Roman"/>
          <w:sz w:val="20"/>
        </w:rPr>
        <w:t xml:space="preserve">[7] proposed homogenous WSN. This is the efficient protocol for achieving load balancing in a cluster. Each node in the cluster will get a chance to become cluster head in a particular round. The node elected as a CH will never become CH in </w:t>
      </w:r>
      <w:r w:rsidR="006D72D9">
        <w:rPr>
          <w:rFonts w:ascii="Times New Roman" w:hAnsi="Times New Roman" w:cs="Times New Roman"/>
          <w:sz w:val="20"/>
        </w:rPr>
        <w:t>future</w:t>
      </w:r>
      <w:r w:rsidRPr="00CA5D4E">
        <w:rPr>
          <w:rFonts w:ascii="Times New Roman" w:hAnsi="Times New Roman" w:cs="Times New Roman"/>
          <w:sz w:val="20"/>
        </w:rPr>
        <w:t xml:space="preserve"> 1/n rounds, with probability of </w:t>
      </w:r>
      <w:r w:rsidR="00A952F7">
        <w:rPr>
          <w:rFonts w:ascii="Times New Roman" w:hAnsi="Times New Roman" w:cs="Times New Roman"/>
          <w:sz w:val="20"/>
        </w:rPr>
        <w:t>CH as</w:t>
      </w:r>
      <w:r w:rsidRPr="00CA5D4E">
        <w:rPr>
          <w:rFonts w:ascii="Times New Roman" w:hAnsi="Times New Roman" w:cs="Times New Roman"/>
          <w:sz w:val="20"/>
        </w:rPr>
        <w:t xml:space="preserve"> n. A random number 0 to 1 is generated for each CH[7]. If the energy of a particular CH is less than threshold then that node is chosen as CH for that particular round. The elected CH announces its identity to other cluster members via ADV message. TDMA approach has been used in this work. Cluster members transmit data only in their </w:t>
      </w:r>
      <w:r w:rsidR="00791EC3">
        <w:rPr>
          <w:rFonts w:ascii="Times New Roman" w:hAnsi="Times New Roman" w:cs="Times New Roman"/>
          <w:sz w:val="20"/>
        </w:rPr>
        <w:t>reserved</w:t>
      </w:r>
      <w:r w:rsidRPr="00CA5D4E">
        <w:rPr>
          <w:rFonts w:ascii="Times New Roman" w:hAnsi="Times New Roman" w:cs="Times New Roman"/>
          <w:sz w:val="20"/>
        </w:rPr>
        <w:t xml:space="preserve">  slot and enters into sleep state in non-transmission phase. The main demerit of this approach is residual energy is not considered for selection and rotation of CH[7].</w:t>
      </w:r>
    </w:p>
    <w:p w14:paraId="5FC3513E" w14:textId="1B90D961"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 xml:space="preserve">Wang </w:t>
      </w:r>
      <w:r w:rsidRPr="00252DCC">
        <w:rPr>
          <w:rFonts w:ascii="Times New Roman" w:hAnsi="Times New Roman" w:cs="Times New Roman"/>
          <w:i/>
          <w:iCs/>
          <w:sz w:val="20"/>
        </w:rPr>
        <w:t>et al</w:t>
      </w:r>
      <w:r w:rsidR="00252DCC">
        <w:rPr>
          <w:rFonts w:ascii="Times New Roman" w:hAnsi="Times New Roman" w:cs="Times New Roman"/>
          <w:i/>
          <w:iCs/>
          <w:sz w:val="20"/>
        </w:rPr>
        <w:t>.</w:t>
      </w:r>
      <w:r w:rsidRPr="00CA5D4E">
        <w:rPr>
          <w:rFonts w:ascii="Times New Roman" w:hAnsi="Times New Roman" w:cs="Times New Roman"/>
          <w:sz w:val="20"/>
        </w:rPr>
        <w:t xml:space="preserve">[8] presented a work based on LEACH as per random approach. The calculation of death troll and consideration of residual energy from BS is obtained. Final decision is made before energy gets depleted in CH thereby, increases stability and lifetime of devices. Another alternative for LEACH protocol is designed by Heinzelman </w:t>
      </w:r>
      <w:r w:rsidRPr="00252DCC">
        <w:rPr>
          <w:rFonts w:ascii="Times New Roman" w:hAnsi="Times New Roman" w:cs="Times New Roman"/>
          <w:i/>
          <w:iCs/>
          <w:sz w:val="20"/>
        </w:rPr>
        <w:t>et al</w:t>
      </w:r>
      <w:r w:rsidR="00252DCC">
        <w:rPr>
          <w:rFonts w:ascii="Times New Roman" w:hAnsi="Times New Roman" w:cs="Times New Roman"/>
          <w:i/>
          <w:iCs/>
          <w:sz w:val="20"/>
        </w:rPr>
        <w:t>.</w:t>
      </w:r>
      <w:r w:rsidRPr="00CA5D4E">
        <w:rPr>
          <w:rFonts w:ascii="Times New Roman" w:hAnsi="Times New Roman" w:cs="Times New Roman"/>
          <w:sz w:val="20"/>
        </w:rPr>
        <w:t>[9] widely known as LEACH-C(Centralized LEACH).This protocol reduces energy efficiency for transmitting data between cluster member and cluster head. However,</w:t>
      </w:r>
      <w:r w:rsidR="00252DCC">
        <w:rPr>
          <w:rFonts w:ascii="Times New Roman" w:hAnsi="Times New Roman" w:cs="Times New Roman"/>
          <w:sz w:val="20"/>
        </w:rPr>
        <w:t xml:space="preserve"> </w:t>
      </w:r>
      <w:r w:rsidRPr="00CA5D4E">
        <w:rPr>
          <w:rFonts w:ascii="Times New Roman" w:hAnsi="Times New Roman" w:cs="Times New Roman"/>
          <w:sz w:val="20"/>
        </w:rPr>
        <w:t>nodes which lie outside the cluster does not participate in communication and hence there is a data loss and overall performance of network is affected.</w:t>
      </w:r>
    </w:p>
    <w:p w14:paraId="1026719F" w14:textId="23260A7A"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The variation of LEACH-C protocol is LEACH-f</w:t>
      </w:r>
      <w:r w:rsidR="000E17FE">
        <w:rPr>
          <w:rFonts w:ascii="Times New Roman" w:hAnsi="Times New Roman" w:cs="Times New Roman"/>
          <w:sz w:val="20"/>
        </w:rPr>
        <w:t xml:space="preserve"> </w:t>
      </w:r>
      <w:r w:rsidRPr="00CA5D4E">
        <w:rPr>
          <w:rFonts w:ascii="Times New Roman" w:hAnsi="Times New Roman" w:cs="Times New Roman"/>
          <w:sz w:val="20"/>
        </w:rPr>
        <w:t>(fuzzy LEACH)</w:t>
      </w:r>
      <w:r w:rsidR="00A85A89">
        <w:rPr>
          <w:rFonts w:ascii="Times New Roman" w:hAnsi="Times New Roman" w:cs="Times New Roman"/>
          <w:sz w:val="20"/>
        </w:rPr>
        <w:t xml:space="preserve"> </w:t>
      </w:r>
      <w:r w:rsidRPr="00CA5D4E">
        <w:rPr>
          <w:rFonts w:ascii="Times New Roman" w:hAnsi="Times New Roman" w:cs="Times New Roman"/>
          <w:sz w:val="20"/>
        </w:rPr>
        <w:t>[10].</w:t>
      </w:r>
      <w:r w:rsidR="00A85A89">
        <w:rPr>
          <w:rFonts w:ascii="Times New Roman" w:hAnsi="Times New Roman" w:cs="Times New Roman"/>
          <w:sz w:val="20"/>
        </w:rPr>
        <w:t xml:space="preserve"> </w:t>
      </w:r>
      <w:r w:rsidRPr="00CA5D4E">
        <w:rPr>
          <w:rFonts w:ascii="Times New Roman" w:hAnsi="Times New Roman" w:cs="Times New Roman"/>
          <w:sz w:val="20"/>
        </w:rPr>
        <w:t xml:space="preserve">In this approach base </w:t>
      </w:r>
      <w:r w:rsidR="00835128" w:rsidRPr="00CA5D4E">
        <w:rPr>
          <w:rFonts w:ascii="Times New Roman" w:hAnsi="Times New Roman" w:cs="Times New Roman"/>
          <w:sz w:val="20"/>
        </w:rPr>
        <w:t>station (</w:t>
      </w:r>
      <w:r w:rsidRPr="00CA5D4E">
        <w:rPr>
          <w:rFonts w:ascii="Times New Roman" w:hAnsi="Times New Roman" w:cs="Times New Roman"/>
          <w:sz w:val="20"/>
        </w:rPr>
        <w:t>BS) offers a generated list of CH nodes to every cluster member. Nodes are elected based on the list. There are high chances that node with less power become CH, therefore network lifetime is degraded. Energy-efficient LEACH(EE-LEACH)</w:t>
      </w:r>
      <w:r w:rsidR="000E17FE">
        <w:rPr>
          <w:rFonts w:ascii="Times New Roman" w:hAnsi="Times New Roman" w:cs="Times New Roman"/>
          <w:sz w:val="20"/>
        </w:rPr>
        <w:t xml:space="preserve"> </w:t>
      </w:r>
      <w:r w:rsidRPr="00CA5D4E">
        <w:rPr>
          <w:rFonts w:ascii="Times New Roman" w:hAnsi="Times New Roman" w:cs="Times New Roman"/>
          <w:sz w:val="20"/>
        </w:rPr>
        <w:t>[11] provides better PDR</w:t>
      </w:r>
      <w:r w:rsidR="000E17FE">
        <w:rPr>
          <w:rFonts w:ascii="Times New Roman" w:hAnsi="Times New Roman" w:cs="Times New Roman"/>
          <w:sz w:val="20"/>
        </w:rPr>
        <w:t xml:space="preserve"> </w:t>
      </w:r>
      <w:r w:rsidRPr="00CA5D4E">
        <w:rPr>
          <w:rFonts w:ascii="Times New Roman" w:hAnsi="Times New Roman" w:cs="Times New Roman"/>
          <w:sz w:val="20"/>
        </w:rPr>
        <w:t>(packet delivery ratio)</w:t>
      </w:r>
      <w:r w:rsidR="000E17FE">
        <w:rPr>
          <w:rFonts w:ascii="Times New Roman" w:hAnsi="Times New Roman" w:cs="Times New Roman"/>
          <w:sz w:val="20"/>
        </w:rPr>
        <w:t xml:space="preserve"> </w:t>
      </w:r>
      <w:r w:rsidRPr="00CA5D4E">
        <w:rPr>
          <w:rFonts w:ascii="Times New Roman" w:hAnsi="Times New Roman" w:cs="Times New Roman"/>
          <w:sz w:val="20"/>
        </w:rPr>
        <w:t>with minimum energy consumption. This approach suffers from confidentiality issues.</w:t>
      </w:r>
      <w:r w:rsidR="000E17FE">
        <w:rPr>
          <w:rFonts w:ascii="Times New Roman" w:hAnsi="Times New Roman" w:cs="Times New Roman"/>
          <w:sz w:val="20"/>
        </w:rPr>
        <w:t xml:space="preserve"> </w:t>
      </w:r>
      <w:r w:rsidRPr="00CA5D4E">
        <w:rPr>
          <w:rFonts w:ascii="Times New Roman" w:hAnsi="Times New Roman" w:cs="Times New Roman"/>
          <w:sz w:val="20"/>
        </w:rPr>
        <w:t>The clustering schemes of WSNs such as P-</w:t>
      </w:r>
      <w:r w:rsidR="00835128" w:rsidRPr="00CA5D4E">
        <w:rPr>
          <w:rFonts w:ascii="Times New Roman" w:hAnsi="Times New Roman" w:cs="Times New Roman"/>
          <w:sz w:val="20"/>
        </w:rPr>
        <w:t>SEP [</w:t>
      </w:r>
      <w:r w:rsidRPr="00CA5D4E">
        <w:rPr>
          <w:rFonts w:ascii="Times New Roman" w:hAnsi="Times New Roman" w:cs="Times New Roman"/>
          <w:sz w:val="20"/>
        </w:rPr>
        <w:t>12-14</w:t>
      </w:r>
      <w:r w:rsidR="00835128" w:rsidRPr="00CA5D4E">
        <w:rPr>
          <w:rFonts w:ascii="Times New Roman" w:hAnsi="Times New Roman" w:cs="Times New Roman"/>
          <w:sz w:val="20"/>
        </w:rPr>
        <w:t>], DEBR</w:t>
      </w:r>
      <w:r w:rsidRPr="00CA5D4E">
        <w:rPr>
          <w:rFonts w:ascii="Times New Roman" w:hAnsi="Times New Roman" w:cs="Times New Roman"/>
          <w:sz w:val="20"/>
        </w:rPr>
        <w:t xml:space="preserve">[15],MOCH[16],DFCR[17-18].Consider that all of sensor nodes are capable of communicating with BS directly. However, the radius, transmission power and cost of sensor nodes are limited, the protocol described above must be modified to adapt to large scale multi-hop WSN. In the </w:t>
      </w:r>
      <w:r w:rsidR="00835128" w:rsidRPr="00CA5D4E">
        <w:rPr>
          <w:rFonts w:ascii="Times New Roman" w:hAnsi="Times New Roman" w:cs="Times New Roman"/>
          <w:sz w:val="20"/>
        </w:rPr>
        <w:t>above</w:t>
      </w:r>
      <w:r w:rsidR="00835128">
        <w:rPr>
          <w:rFonts w:ascii="Times New Roman" w:hAnsi="Times New Roman" w:cs="Times New Roman"/>
          <w:sz w:val="20"/>
        </w:rPr>
        <w:t>-mentioned</w:t>
      </w:r>
      <w:r w:rsidRPr="00CA5D4E">
        <w:rPr>
          <w:rFonts w:ascii="Times New Roman" w:hAnsi="Times New Roman" w:cs="Times New Roman"/>
          <w:sz w:val="20"/>
        </w:rPr>
        <w:t xml:space="preserve"> </w:t>
      </w:r>
      <w:r w:rsidR="000E17FE" w:rsidRPr="00CA5D4E">
        <w:rPr>
          <w:rFonts w:ascii="Times New Roman" w:hAnsi="Times New Roman" w:cs="Times New Roman"/>
          <w:sz w:val="20"/>
        </w:rPr>
        <w:t>approaches,</w:t>
      </w:r>
      <w:r w:rsidRPr="00CA5D4E">
        <w:rPr>
          <w:rFonts w:ascii="Times New Roman" w:hAnsi="Times New Roman" w:cs="Times New Roman"/>
          <w:sz w:val="20"/>
        </w:rPr>
        <w:t xml:space="preserve"> there is a probability that isolated CH may appear in clustering phase. These CH uses relay nodes for data transmission to BS.</w:t>
      </w:r>
    </w:p>
    <w:p w14:paraId="2DE19583" w14:textId="05F96AC0"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GADA-</w:t>
      </w:r>
      <w:r w:rsidR="00835128" w:rsidRPr="00CA5D4E">
        <w:rPr>
          <w:rFonts w:ascii="Times New Roman" w:hAnsi="Times New Roman" w:cs="Times New Roman"/>
          <w:sz w:val="20"/>
        </w:rPr>
        <w:t>LEACH [</w:t>
      </w:r>
      <w:r w:rsidRPr="00CA5D4E">
        <w:rPr>
          <w:rFonts w:ascii="Times New Roman" w:hAnsi="Times New Roman" w:cs="Times New Roman"/>
          <w:sz w:val="20"/>
        </w:rPr>
        <w:t>19] strengthens the CH selection method by using an evolutionary genetic algorithm. The relay nodes facilitate communication between cluster head and base station. The scheme proposed in [20] split the entire hierarchical network into several inner clusters. Clusters in turn divide into cell-shaped areas, where cell nodes</w:t>
      </w:r>
      <w:r w:rsidR="000E17FE">
        <w:rPr>
          <w:rFonts w:ascii="Times New Roman" w:hAnsi="Times New Roman" w:cs="Times New Roman"/>
          <w:sz w:val="20"/>
        </w:rPr>
        <w:t xml:space="preserve"> </w:t>
      </w:r>
      <w:r w:rsidRPr="00CA5D4E">
        <w:rPr>
          <w:rFonts w:ascii="Times New Roman" w:hAnsi="Times New Roman" w:cs="Times New Roman"/>
          <w:sz w:val="20"/>
        </w:rPr>
        <w:t>(CNs) act as a relay node and obtain information from cluster members and forward it to cluster head</w:t>
      </w:r>
      <w:r w:rsidR="000E17FE">
        <w:rPr>
          <w:rFonts w:ascii="Times New Roman" w:hAnsi="Times New Roman" w:cs="Times New Roman"/>
          <w:sz w:val="20"/>
        </w:rPr>
        <w:t xml:space="preserve"> </w:t>
      </w:r>
      <w:r w:rsidRPr="00CA5D4E">
        <w:rPr>
          <w:rFonts w:ascii="Times New Roman" w:hAnsi="Times New Roman" w:cs="Times New Roman"/>
          <w:sz w:val="20"/>
        </w:rPr>
        <w:t>(CH).</w:t>
      </w:r>
    </w:p>
    <w:p w14:paraId="423197A2" w14:textId="35E877F4"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 xml:space="preserve">The work represented in [21] improves network reliability and lifetime of the network by using adaptive cross-layer intra-cluster scheduling as well as inter-cluster relay nodes. The scheduling is determined by the number of available data packets and source </w:t>
      </w:r>
      <w:r w:rsidR="000E17FE" w:rsidRPr="00CA5D4E">
        <w:rPr>
          <w:rFonts w:ascii="Times New Roman" w:hAnsi="Times New Roman" w:cs="Times New Roman"/>
          <w:sz w:val="20"/>
        </w:rPr>
        <w:t>node’s</w:t>
      </w:r>
      <w:r w:rsidRPr="00CA5D4E">
        <w:rPr>
          <w:rFonts w:ascii="Times New Roman" w:hAnsi="Times New Roman" w:cs="Times New Roman"/>
          <w:sz w:val="20"/>
        </w:rPr>
        <w:t xml:space="preserve"> energy level</w:t>
      </w:r>
      <w:r w:rsidR="000E17FE">
        <w:rPr>
          <w:rFonts w:ascii="Times New Roman" w:hAnsi="Times New Roman" w:cs="Times New Roman"/>
          <w:sz w:val="20"/>
        </w:rPr>
        <w:t xml:space="preserve"> </w:t>
      </w:r>
      <w:r w:rsidRPr="00CA5D4E">
        <w:rPr>
          <w:rFonts w:ascii="Times New Roman" w:hAnsi="Times New Roman" w:cs="Times New Roman"/>
          <w:sz w:val="20"/>
        </w:rPr>
        <w:t>(SN).</w:t>
      </w:r>
      <w:r w:rsidR="000E17FE">
        <w:rPr>
          <w:rFonts w:ascii="Times New Roman" w:hAnsi="Times New Roman" w:cs="Times New Roman"/>
          <w:sz w:val="20"/>
        </w:rPr>
        <w:t xml:space="preserve"> </w:t>
      </w:r>
      <w:r w:rsidRPr="00CA5D4E">
        <w:rPr>
          <w:rFonts w:ascii="Times New Roman" w:hAnsi="Times New Roman" w:cs="Times New Roman"/>
          <w:sz w:val="20"/>
        </w:rPr>
        <w:t>This helps to reduce control packet overhead by minimizing idle listening to nodes with no data to transmit.</w:t>
      </w:r>
    </w:p>
    <w:p w14:paraId="039301EA" w14:textId="530F87E3"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In [17] the researchers described two distributed fault tolerant algorithm. One for clustering phase and other for routing phase. In clustering phase,</w:t>
      </w:r>
      <w:r w:rsidR="000E17FE">
        <w:rPr>
          <w:rFonts w:ascii="Times New Roman" w:hAnsi="Times New Roman" w:cs="Times New Roman"/>
          <w:sz w:val="20"/>
        </w:rPr>
        <w:t xml:space="preserve"> </w:t>
      </w:r>
      <w:r w:rsidRPr="00CA5D4E">
        <w:rPr>
          <w:rFonts w:ascii="Times New Roman" w:hAnsi="Times New Roman" w:cs="Times New Roman"/>
          <w:sz w:val="20"/>
        </w:rPr>
        <w:t>cluster members select their cluster head based on cost function, distance between cluster member and cluster head, distance between cluster head and base station. If there is an isolated CH then it selects relay node with high energy and transfer via that node to BS.</w:t>
      </w:r>
    </w:p>
    <w:p w14:paraId="26F12CC6" w14:textId="6983E689"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By retaining k-coverage,</w:t>
      </w:r>
      <w:r w:rsidR="000E17FE">
        <w:rPr>
          <w:rFonts w:ascii="Times New Roman" w:hAnsi="Times New Roman" w:cs="Times New Roman"/>
          <w:sz w:val="20"/>
        </w:rPr>
        <w:t xml:space="preserve"> </w:t>
      </w:r>
      <w:r w:rsidRPr="00CA5D4E">
        <w:rPr>
          <w:rFonts w:ascii="Times New Roman" w:hAnsi="Times New Roman" w:cs="Times New Roman"/>
          <w:sz w:val="20"/>
        </w:rPr>
        <w:t>the paper</w:t>
      </w:r>
      <w:r w:rsidR="000E17FE">
        <w:rPr>
          <w:rFonts w:ascii="Times New Roman" w:hAnsi="Times New Roman" w:cs="Times New Roman"/>
          <w:sz w:val="20"/>
        </w:rPr>
        <w:t xml:space="preserve"> </w:t>
      </w:r>
      <w:r w:rsidRPr="00CA5D4E">
        <w:rPr>
          <w:rFonts w:ascii="Times New Roman" w:hAnsi="Times New Roman" w:cs="Times New Roman"/>
          <w:sz w:val="20"/>
        </w:rPr>
        <w:t>[13] identifies a number of scattered targets in the environment with a correlation between coverage nodes and sink. Nodes are split into 2 groups namely coverage nodes and communicative nodes and then they are reclassified into clustering nodes and dynamic nodes. Following that CH are chosen by considering parameters such as residual energy and distance to sink nodes.</w:t>
      </w:r>
      <w:r w:rsidR="000419F8">
        <w:rPr>
          <w:rFonts w:ascii="Times New Roman" w:hAnsi="Times New Roman" w:cs="Times New Roman"/>
          <w:sz w:val="20"/>
        </w:rPr>
        <w:t xml:space="preserve"> </w:t>
      </w:r>
      <w:r w:rsidRPr="00CA5D4E">
        <w:rPr>
          <w:rFonts w:ascii="Times New Roman" w:hAnsi="Times New Roman" w:cs="Times New Roman"/>
          <w:sz w:val="20"/>
        </w:rPr>
        <w:t xml:space="preserve">Prolong-stable election protocol(P-SEP) proposed by Paola.G </w:t>
      </w:r>
      <w:r w:rsidRPr="00252DCC">
        <w:rPr>
          <w:rFonts w:ascii="Times New Roman" w:hAnsi="Times New Roman" w:cs="Times New Roman"/>
          <w:i/>
          <w:iCs/>
          <w:sz w:val="20"/>
        </w:rPr>
        <w:t>et</w:t>
      </w:r>
      <w:r w:rsidR="00252DCC">
        <w:rPr>
          <w:rFonts w:ascii="Times New Roman" w:hAnsi="Times New Roman" w:cs="Times New Roman"/>
          <w:i/>
          <w:iCs/>
          <w:sz w:val="20"/>
        </w:rPr>
        <w:t xml:space="preserve"> </w:t>
      </w:r>
      <w:r w:rsidRPr="00252DCC">
        <w:rPr>
          <w:rFonts w:ascii="Times New Roman" w:hAnsi="Times New Roman" w:cs="Times New Roman"/>
          <w:i/>
          <w:iCs/>
          <w:sz w:val="20"/>
        </w:rPr>
        <w:t>al</w:t>
      </w:r>
      <w:r w:rsidR="00252DCC">
        <w:rPr>
          <w:rFonts w:ascii="Times New Roman" w:hAnsi="Times New Roman" w:cs="Times New Roman"/>
          <w:i/>
          <w:iCs/>
          <w:sz w:val="20"/>
        </w:rPr>
        <w:t>.</w:t>
      </w:r>
      <w:r w:rsidR="000E17FE">
        <w:rPr>
          <w:rFonts w:ascii="Times New Roman" w:hAnsi="Times New Roman" w:cs="Times New Roman"/>
          <w:sz w:val="20"/>
        </w:rPr>
        <w:t xml:space="preserve"> </w:t>
      </w:r>
      <w:r w:rsidRPr="00CA5D4E">
        <w:rPr>
          <w:rFonts w:ascii="Times New Roman" w:hAnsi="Times New Roman" w:cs="Times New Roman"/>
          <w:sz w:val="20"/>
        </w:rPr>
        <w:t>[12].</w:t>
      </w:r>
      <w:r w:rsidR="000E17FE">
        <w:rPr>
          <w:rFonts w:ascii="Times New Roman" w:hAnsi="Times New Roman" w:cs="Times New Roman"/>
          <w:sz w:val="20"/>
        </w:rPr>
        <w:t xml:space="preserve"> </w:t>
      </w:r>
      <w:r w:rsidRPr="00CA5D4E">
        <w:rPr>
          <w:rFonts w:ascii="Times New Roman" w:hAnsi="Times New Roman" w:cs="Times New Roman"/>
          <w:sz w:val="20"/>
        </w:rPr>
        <w:t>This protocol extends lifetime and maintains load in fog support sensor network. Fog nodes in the network are aware of their location to process information. The electoral algorithm works based on distance consumption and energy consumption. There are high chances that isolated nodes appear in infrastructure because of random distribution nodes.</w:t>
      </w:r>
    </w:p>
    <w:p w14:paraId="3B5DD4D4" w14:textId="2AC473EA"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Hybrid energy-efficient distributed clustering (HEED)protocol proposed by Younis and Fahmy</w:t>
      </w:r>
      <w:r w:rsidR="00A85A89">
        <w:rPr>
          <w:rFonts w:ascii="Times New Roman" w:hAnsi="Times New Roman" w:cs="Times New Roman"/>
          <w:sz w:val="20"/>
        </w:rPr>
        <w:t xml:space="preserve"> </w:t>
      </w:r>
      <w:r w:rsidRPr="00CA5D4E">
        <w:rPr>
          <w:rFonts w:ascii="Times New Roman" w:hAnsi="Times New Roman" w:cs="Times New Roman"/>
          <w:sz w:val="20"/>
        </w:rPr>
        <w:t>[22].</w:t>
      </w:r>
      <w:r w:rsidR="00A85A89">
        <w:rPr>
          <w:rFonts w:ascii="Times New Roman" w:hAnsi="Times New Roman" w:cs="Times New Roman"/>
          <w:sz w:val="20"/>
        </w:rPr>
        <w:t xml:space="preserve"> </w:t>
      </w:r>
      <w:r w:rsidRPr="00CA5D4E">
        <w:rPr>
          <w:rFonts w:ascii="Times New Roman" w:hAnsi="Times New Roman" w:cs="Times New Roman"/>
          <w:sz w:val="20"/>
        </w:rPr>
        <w:t>This approach considers parameters such as residual energy, node degree and relative distance for electing CH. Fuzzy logic recalculates CH for every round in the network. There are 27 rounds of CH selection which increases energy consumption for CH selection.</w:t>
      </w:r>
      <w:r w:rsidR="00252DCC">
        <w:rPr>
          <w:rFonts w:ascii="Times New Roman" w:hAnsi="Times New Roman" w:cs="Times New Roman"/>
          <w:sz w:val="20"/>
        </w:rPr>
        <w:t xml:space="preserve"> </w:t>
      </w:r>
      <w:r w:rsidRPr="00CA5D4E">
        <w:rPr>
          <w:rFonts w:ascii="Times New Roman" w:hAnsi="Times New Roman" w:cs="Times New Roman"/>
          <w:sz w:val="20"/>
        </w:rPr>
        <w:t>The above protocol is less faithful for HWSN.</w:t>
      </w:r>
      <w:r w:rsidR="000419F8">
        <w:rPr>
          <w:rFonts w:ascii="Times New Roman" w:hAnsi="Times New Roman" w:cs="Times New Roman"/>
          <w:sz w:val="20"/>
        </w:rPr>
        <w:t xml:space="preserve"> </w:t>
      </w:r>
      <w:r w:rsidRPr="00CA5D4E">
        <w:rPr>
          <w:rFonts w:ascii="Times New Roman" w:hAnsi="Times New Roman" w:cs="Times New Roman"/>
          <w:sz w:val="20"/>
        </w:rPr>
        <w:t xml:space="preserve">For an energy efficient IOT </w:t>
      </w:r>
      <w:r w:rsidRPr="00CA5D4E">
        <w:rPr>
          <w:rFonts w:ascii="Times New Roman" w:hAnsi="Times New Roman" w:cs="Times New Roman"/>
          <w:sz w:val="20"/>
        </w:rPr>
        <w:lastRenderedPageBreak/>
        <w:t xml:space="preserve">Shalli </w:t>
      </w:r>
      <w:r w:rsidRPr="00252DCC">
        <w:rPr>
          <w:rFonts w:ascii="Times New Roman" w:hAnsi="Times New Roman" w:cs="Times New Roman"/>
          <w:i/>
          <w:iCs/>
          <w:sz w:val="20"/>
        </w:rPr>
        <w:t>et al</w:t>
      </w:r>
      <w:r w:rsidR="00252DCC">
        <w:rPr>
          <w:rFonts w:ascii="Times New Roman" w:hAnsi="Times New Roman" w:cs="Times New Roman"/>
          <w:sz w:val="20"/>
        </w:rPr>
        <w:t>.</w:t>
      </w:r>
      <w:r w:rsidRPr="00CA5D4E">
        <w:rPr>
          <w:rFonts w:ascii="Times New Roman" w:hAnsi="Times New Roman" w:cs="Times New Roman"/>
          <w:sz w:val="20"/>
        </w:rPr>
        <w:t>[14] innovated a scheme with tiered framework.BS is positioned in higher layer for easy access of internet. Cluster members, cluster heads and relay nodes are positioned in lower layer. Communication is done through bottom-up approach. Finally a minimum energy consumption chain-based cluster co-ordinator algorithm (ME-CBCCP)[14] is executed. In a physical environment when isolated CH is about to transfer data to BS, using relay nodes it requires extra energy to forward packets. Thereby it leads to earlier death of nodes.</w:t>
      </w:r>
    </w:p>
    <w:p w14:paraId="19BAA51B" w14:textId="785E363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 xml:space="preserve">In addition to improve the lifespan of network and growing stability PEGASIS(Power efficient gathering in sensor information system),a chain based clustering algorithm is introduced[23].CCM(Chain cluster-based mixed)routing[24] and CCMAR(Cluster-chain mobile agent routing)[25].The foremost advantage of chain based routing protocol is to significantly increase lifetime of network and reduce energy overhead and premature death of nodes [26].For both block clustering and chain clustering ,increasing energy efficiency is major concern. S.Rani </w:t>
      </w:r>
      <w:r w:rsidRPr="00252DCC">
        <w:rPr>
          <w:rFonts w:ascii="Times New Roman" w:hAnsi="Times New Roman" w:cs="Times New Roman"/>
          <w:i/>
          <w:iCs/>
          <w:sz w:val="20"/>
        </w:rPr>
        <w:t>et al</w:t>
      </w:r>
      <w:r w:rsidR="00252DCC">
        <w:rPr>
          <w:rFonts w:ascii="Times New Roman" w:hAnsi="Times New Roman" w:cs="Times New Roman"/>
          <w:sz w:val="20"/>
        </w:rPr>
        <w:t>.</w:t>
      </w:r>
      <w:r w:rsidRPr="00CA5D4E">
        <w:rPr>
          <w:rFonts w:ascii="Times New Roman" w:hAnsi="Times New Roman" w:cs="Times New Roman"/>
          <w:sz w:val="20"/>
        </w:rPr>
        <w:t>[27] proposed a new protocol based on cluster head rotating election routing protocol(CHRERP).</w:t>
      </w:r>
    </w:p>
    <w:p w14:paraId="285CB95A" w14:textId="7B344773"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 xml:space="preserve">The main benefaction of this study </w:t>
      </w:r>
      <w:r w:rsidR="00765CAA" w:rsidRPr="00CA5D4E">
        <w:rPr>
          <w:rFonts w:ascii="Times New Roman" w:hAnsi="Times New Roman" w:cs="Times New Roman"/>
          <w:sz w:val="20"/>
        </w:rPr>
        <w:t>is</w:t>
      </w:r>
      <w:r w:rsidRPr="00CA5D4E">
        <w:rPr>
          <w:rFonts w:ascii="Times New Roman" w:hAnsi="Times New Roman" w:cs="Times New Roman"/>
          <w:sz w:val="20"/>
        </w:rPr>
        <w:t xml:space="preserve"> summarized as follows.</w:t>
      </w:r>
    </w:p>
    <w:p w14:paraId="083F828C"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1.To reduce energy overhead in sensing area, the entire heterogenous network is segmented into multiple clusters from BS in hop-by-hop pattern.</w:t>
      </w:r>
    </w:p>
    <w:p w14:paraId="077FE7F7" w14:textId="218C4E6D"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 xml:space="preserve">2. There is no isolated CHs in clustering algorithm and border nodes can transmit packets to BS without redundancy. We propose a </w:t>
      </w:r>
      <w:r w:rsidR="00A85A89" w:rsidRPr="00CA5D4E">
        <w:rPr>
          <w:rFonts w:ascii="Times New Roman" w:hAnsi="Times New Roman" w:cs="Times New Roman"/>
          <w:sz w:val="20"/>
        </w:rPr>
        <w:t>brand</w:t>
      </w:r>
      <w:r w:rsidR="00A85A89">
        <w:rPr>
          <w:rFonts w:ascii="Times New Roman" w:hAnsi="Times New Roman" w:cs="Times New Roman"/>
          <w:sz w:val="20"/>
        </w:rPr>
        <w:t>-new</w:t>
      </w:r>
      <w:r w:rsidRPr="00CA5D4E">
        <w:rPr>
          <w:rFonts w:ascii="Times New Roman" w:hAnsi="Times New Roman" w:cs="Times New Roman"/>
          <w:sz w:val="20"/>
        </w:rPr>
        <w:t xml:space="preserve"> algorithm Hybrid Diffusion clustering Scheme</w:t>
      </w:r>
      <w:r w:rsidR="00533E0A">
        <w:rPr>
          <w:rFonts w:ascii="Times New Roman" w:hAnsi="Times New Roman" w:cs="Times New Roman"/>
          <w:sz w:val="20"/>
        </w:rPr>
        <w:t xml:space="preserve"> </w:t>
      </w:r>
      <w:r w:rsidRPr="00CA5D4E">
        <w:rPr>
          <w:rFonts w:ascii="Times New Roman" w:hAnsi="Times New Roman" w:cs="Times New Roman"/>
          <w:sz w:val="20"/>
        </w:rPr>
        <w:t>(HDCS).</w:t>
      </w:r>
    </w:p>
    <w:p w14:paraId="50F29D8F" w14:textId="126D0194"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3.Communication in Intercluster and Intracluster is done by Time division multiple access</w:t>
      </w:r>
      <w:r w:rsidR="00533E0A">
        <w:rPr>
          <w:rFonts w:ascii="Times New Roman" w:hAnsi="Times New Roman" w:cs="Times New Roman"/>
          <w:sz w:val="20"/>
        </w:rPr>
        <w:t xml:space="preserve"> </w:t>
      </w:r>
      <w:r w:rsidRPr="00CA5D4E">
        <w:rPr>
          <w:rFonts w:ascii="Times New Roman" w:hAnsi="Times New Roman" w:cs="Times New Roman"/>
          <w:sz w:val="20"/>
        </w:rPr>
        <w:t>(TDMA) fashion.</w:t>
      </w:r>
    </w:p>
    <w:p w14:paraId="069364F3" w14:textId="111DB823"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4.Node depth and residual energy is calculated for CH selection. Shortest path is selected for data aggregation and transmission from CH to BS.</w:t>
      </w:r>
      <w:r w:rsidR="00454E53">
        <w:rPr>
          <w:rFonts w:ascii="Times New Roman" w:hAnsi="Times New Roman" w:cs="Times New Roman"/>
          <w:sz w:val="20"/>
        </w:rPr>
        <w:t xml:space="preserve"> </w:t>
      </w:r>
      <w:r w:rsidRPr="00CA5D4E">
        <w:rPr>
          <w:rFonts w:ascii="Times New Roman" w:hAnsi="Times New Roman" w:cs="Times New Roman"/>
          <w:sz w:val="20"/>
        </w:rPr>
        <w:t>HDCS guarantees low delay by maintaining minimum clusters.</w:t>
      </w:r>
    </w:p>
    <w:p w14:paraId="5F946444" w14:textId="05FF8249"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r>
      <w:r w:rsidRPr="00742825">
        <w:rPr>
          <w:rFonts w:ascii="Times New Roman" w:hAnsi="Times New Roman" w:cs="Times New Roman"/>
          <w:sz w:val="20"/>
        </w:rPr>
        <w:t xml:space="preserve">The rest of this paper is organized as follows .The problem statement are given in section 2.The network organization and energy consumption model are discussed in section 3.The Hybrid diffusion clustering scheme(HDCS) is proposed and </w:t>
      </w:r>
      <w:r w:rsidR="00924163">
        <w:rPr>
          <w:rFonts w:ascii="Times New Roman" w:hAnsi="Times New Roman" w:cs="Times New Roman"/>
          <w:sz w:val="20"/>
        </w:rPr>
        <w:t>analyzed</w:t>
      </w:r>
      <w:r w:rsidRPr="00742825">
        <w:rPr>
          <w:rFonts w:ascii="Times New Roman" w:hAnsi="Times New Roman" w:cs="Times New Roman"/>
          <w:sz w:val="20"/>
        </w:rPr>
        <w:t xml:space="preserve"> in section 4.Discussions about CH selection, energy consumption are conducted in section 5.Simulation and evaluation results of key parameters are presented in section 6.Finally conclusions are drawn out in section While future work is </w:t>
      </w:r>
      <w:r w:rsidR="001B3083" w:rsidRPr="00742825">
        <w:rPr>
          <w:rFonts w:ascii="Times New Roman" w:hAnsi="Times New Roman" w:cs="Times New Roman"/>
          <w:sz w:val="20"/>
        </w:rPr>
        <w:t>de</w:t>
      </w:r>
      <w:r w:rsidR="001B3083">
        <w:rPr>
          <w:rFonts w:ascii="Times New Roman" w:hAnsi="Times New Roman" w:cs="Times New Roman"/>
          <w:sz w:val="20"/>
        </w:rPr>
        <w:t>picted at</w:t>
      </w:r>
      <w:r w:rsidRPr="00742825">
        <w:rPr>
          <w:rFonts w:ascii="Times New Roman" w:hAnsi="Times New Roman" w:cs="Times New Roman"/>
          <w:sz w:val="20"/>
        </w:rPr>
        <w:t xml:space="preserve"> the end.</w:t>
      </w:r>
    </w:p>
    <w:p w14:paraId="5AD76210" w14:textId="368A7449" w:rsidR="00587058" w:rsidRPr="00835128" w:rsidRDefault="00533E0A" w:rsidP="00533E0A">
      <w:pPr>
        <w:jc w:val="center"/>
        <w:rPr>
          <w:rFonts w:ascii="Times New Roman" w:hAnsi="Times New Roman" w:cs="Times New Roman"/>
          <w:b/>
          <w:bCs/>
          <w:sz w:val="20"/>
        </w:rPr>
      </w:pPr>
      <w:r w:rsidRPr="00835128">
        <w:rPr>
          <w:rFonts w:ascii="Times New Roman" w:hAnsi="Times New Roman" w:cs="Times New Roman"/>
          <w:b/>
          <w:bCs/>
          <w:sz w:val="20"/>
        </w:rPr>
        <w:t>II.</w:t>
      </w:r>
      <w:r w:rsidR="00587058" w:rsidRPr="00835128">
        <w:rPr>
          <w:rFonts w:ascii="Times New Roman" w:hAnsi="Times New Roman" w:cs="Times New Roman"/>
          <w:b/>
          <w:bCs/>
          <w:sz w:val="20"/>
        </w:rPr>
        <w:t>PROBLEM STATEMENT</w:t>
      </w:r>
    </w:p>
    <w:p w14:paraId="13D9E618" w14:textId="2F446BC8"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b/>
          <w:bCs/>
          <w:sz w:val="20"/>
        </w:rPr>
        <w:tab/>
      </w:r>
      <w:r w:rsidR="00EC5248" w:rsidRPr="00EC5248">
        <w:rPr>
          <w:rFonts w:ascii="Times New Roman" w:hAnsi="Times New Roman" w:cs="Times New Roman"/>
          <w:sz w:val="20"/>
        </w:rPr>
        <w:t>In HWSN, the node which bridges a gap between CH and nearby CHs are called as relay nodes.</w:t>
      </w:r>
      <w:r w:rsidRPr="00CA5D4E">
        <w:rPr>
          <w:rFonts w:ascii="Times New Roman" w:hAnsi="Times New Roman" w:cs="Times New Roman"/>
          <w:sz w:val="20"/>
        </w:rPr>
        <w:t xml:space="preserve"> </w:t>
      </w:r>
      <w:r w:rsidR="00C42F3F">
        <w:rPr>
          <w:rFonts w:ascii="Times New Roman" w:hAnsi="Times New Roman" w:cs="Times New Roman"/>
          <w:sz w:val="20"/>
        </w:rPr>
        <w:t>The main functionality of relay nodes is to forward packet from isolated CH to BS.</w:t>
      </w:r>
      <w:r w:rsidRPr="00CA5D4E">
        <w:rPr>
          <w:rFonts w:ascii="Times New Roman" w:hAnsi="Times New Roman" w:cs="Times New Roman"/>
          <w:sz w:val="20"/>
        </w:rPr>
        <w:t xml:space="preserve"> As represented in figure 1(a) CH1, CH2and CH3 are intact with each other whereas CH4 and CH5 are isolated CHs. They cannot forward their data packets to BS directly as they are out of coverage area.</w:t>
      </w:r>
    </w:p>
    <w:p w14:paraId="295CD7E0" w14:textId="64211D05"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CH4 and CH5 elect a</w:t>
      </w:r>
      <w:r w:rsidR="00A85A89">
        <w:rPr>
          <w:rFonts w:ascii="Times New Roman" w:hAnsi="Times New Roman" w:cs="Times New Roman"/>
          <w:sz w:val="20"/>
        </w:rPr>
        <w:t>n</w:t>
      </w:r>
      <w:r w:rsidRPr="00CA5D4E">
        <w:rPr>
          <w:rFonts w:ascii="Times New Roman" w:hAnsi="Times New Roman" w:cs="Times New Roman"/>
          <w:sz w:val="20"/>
        </w:rPr>
        <w:t xml:space="preserve"> intermediate node 2d from cluster2 and forward data packet to BS via relay node 2d. For the time being, there is no doubt that relay node can assist isolated CHs in forwarding packets to BS. However, the relay node 2d will significantly consume more energy than other nodes in order to forward these extra packets from CH4 and CH5 to BS resulting in earlier death of a node. Thereby CH4 and CH5 becomes an isolated island. Although border node improve reliability by providing multiple paths for inter-cluster communication. Large number of border nodes in same cluster can degrade overall performance of that cluster. In the figure 1(a) node 2d act as a relay node and border node. Therefore, energy level of node 2d gets depleted earlier than other nodes, resulting in extra rounds of cluster formation. The proposed clustering scheme HDCS avoids isolated CH’s and relay nodes are engaged in HWSN. Our </w:t>
      </w:r>
      <w:r w:rsidR="00A85A89" w:rsidRPr="00CA5D4E">
        <w:rPr>
          <w:rFonts w:ascii="Times New Roman" w:hAnsi="Times New Roman" w:cs="Times New Roman"/>
          <w:sz w:val="20"/>
        </w:rPr>
        <w:t>brand-new</w:t>
      </w:r>
      <w:r w:rsidRPr="00CA5D4E">
        <w:rPr>
          <w:rFonts w:ascii="Times New Roman" w:hAnsi="Times New Roman" w:cs="Times New Roman"/>
          <w:sz w:val="20"/>
        </w:rPr>
        <w:t xml:space="preserve"> clustering algorithm increases lifespan of the network and load is distributed evenly.</w:t>
      </w:r>
    </w:p>
    <w:p w14:paraId="69D265D8" w14:textId="382F2A63" w:rsidR="00587058" w:rsidRPr="00CA5D4E" w:rsidRDefault="00A85A89" w:rsidP="0049766E">
      <w:pPr>
        <w:jc w:val="center"/>
        <w:rPr>
          <w:rFonts w:ascii="Times New Roman" w:hAnsi="Times New Roman" w:cs="Times New Roman"/>
          <w:sz w:val="20"/>
        </w:rPr>
      </w:pPr>
      <w:r w:rsidRPr="00CA5D4E">
        <w:rPr>
          <w:rFonts w:ascii="Times New Roman" w:hAnsi="Times New Roman" w:cs="Times New Roman"/>
          <w:noProof/>
          <w:sz w:val="20"/>
        </w:rPr>
        <w:lastRenderedPageBreak/>
        <w:drawing>
          <wp:inline distT="0" distB="0" distL="0" distR="0" wp14:anchorId="0479DFE6" wp14:editId="5EA3CC6C">
            <wp:extent cx="2160693" cy="2240148"/>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1160" cy="2282103"/>
                    </a:xfrm>
                    <a:prstGeom prst="rect">
                      <a:avLst/>
                    </a:prstGeom>
                    <a:noFill/>
                    <a:ln>
                      <a:noFill/>
                    </a:ln>
                  </pic:spPr>
                </pic:pic>
              </a:graphicData>
            </a:graphic>
          </wp:inline>
        </w:drawing>
      </w:r>
    </w:p>
    <w:p w14:paraId="786CD84A" w14:textId="75943F18" w:rsidR="00587058" w:rsidRPr="0049766E" w:rsidRDefault="009D7BAF" w:rsidP="009D7BAF">
      <w:pPr>
        <w:jc w:val="center"/>
        <w:rPr>
          <w:rFonts w:ascii="Times New Roman" w:hAnsi="Times New Roman" w:cs="Times New Roman"/>
          <w:b/>
          <w:bCs/>
          <w:sz w:val="20"/>
        </w:rPr>
      </w:pPr>
      <w:r w:rsidRPr="0049766E">
        <w:rPr>
          <w:rFonts w:ascii="Times New Roman" w:hAnsi="Times New Roman" w:cs="Times New Roman"/>
          <w:b/>
          <w:bCs/>
          <w:sz w:val="20"/>
        </w:rPr>
        <w:t>Fig</w:t>
      </w:r>
      <w:r w:rsidR="0049766E" w:rsidRPr="0049766E">
        <w:rPr>
          <w:rFonts w:ascii="Times New Roman" w:hAnsi="Times New Roman" w:cs="Times New Roman"/>
          <w:b/>
          <w:bCs/>
          <w:sz w:val="20"/>
        </w:rPr>
        <w:t>ure</w:t>
      </w:r>
      <w:r w:rsidR="00515172" w:rsidRPr="0049766E">
        <w:rPr>
          <w:rFonts w:ascii="Times New Roman" w:hAnsi="Times New Roman" w:cs="Times New Roman"/>
          <w:b/>
          <w:bCs/>
          <w:sz w:val="20"/>
        </w:rPr>
        <w:t>.</w:t>
      </w:r>
      <w:r w:rsidRPr="0049766E">
        <w:rPr>
          <w:rFonts w:ascii="Times New Roman" w:hAnsi="Times New Roman" w:cs="Times New Roman"/>
          <w:b/>
          <w:bCs/>
          <w:sz w:val="20"/>
        </w:rPr>
        <w:t xml:space="preserve"> 1(a)Distribution of CH’s</w:t>
      </w:r>
    </w:p>
    <w:p w14:paraId="02B27B15" w14:textId="01A0E469" w:rsidR="00587058" w:rsidRPr="00CA5D4E" w:rsidRDefault="00A85A89" w:rsidP="0049766E">
      <w:pPr>
        <w:jc w:val="center"/>
        <w:rPr>
          <w:rFonts w:ascii="Times New Roman" w:hAnsi="Times New Roman" w:cs="Times New Roman"/>
          <w:sz w:val="20"/>
        </w:rPr>
      </w:pPr>
      <w:r w:rsidRPr="00CA5D4E">
        <w:rPr>
          <w:rFonts w:ascii="Times New Roman" w:hAnsi="Times New Roman" w:cs="Times New Roman"/>
          <w:noProof/>
          <w:sz w:val="20"/>
        </w:rPr>
        <w:drawing>
          <wp:inline distT="0" distB="0" distL="0" distR="0" wp14:anchorId="146752E9" wp14:editId="5B46FF16">
            <wp:extent cx="2533227" cy="1842135"/>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3466" cy="1856852"/>
                    </a:xfrm>
                    <a:prstGeom prst="rect">
                      <a:avLst/>
                    </a:prstGeom>
                    <a:noFill/>
                    <a:ln>
                      <a:noFill/>
                    </a:ln>
                  </pic:spPr>
                </pic:pic>
              </a:graphicData>
            </a:graphic>
          </wp:inline>
        </w:drawing>
      </w:r>
    </w:p>
    <w:p w14:paraId="69FDA7E4" w14:textId="1D249ACC" w:rsidR="00587058" w:rsidRPr="0049766E" w:rsidRDefault="00B14241" w:rsidP="00A85A89">
      <w:pPr>
        <w:jc w:val="center"/>
        <w:rPr>
          <w:rFonts w:ascii="Times New Roman" w:hAnsi="Times New Roman" w:cs="Times New Roman"/>
          <w:b/>
          <w:bCs/>
          <w:sz w:val="20"/>
        </w:rPr>
      </w:pPr>
      <w:r w:rsidRPr="0049766E">
        <w:rPr>
          <w:rFonts w:ascii="Times New Roman" w:hAnsi="Times New Roman" w:cs="Times New Roman"/>
          <w:b/>
          <w:bCs/>
          <w:sz w:val="20"/>
        </w:rPr>
        <w:t>Fig</w:t>
      </w:r>
      <w:r w:rsidR="0049766E">
        <w:rPr>
          <w:rFonts w:ascii="Times New Roman" w:hAnsi="Times New Roman" w:cs="Times New Roman"/>
          <w:b/>
          <w:bCs/>
          <w:sz w:val="20"/>
        </w:rPr>
        <w:t>ure</w:t>
      </w:r>
      <w:r w:rsidR="00515172" w:rsidRPr="0049766E">
        <w:rPr>
          <w:rFonts w:ascii="Times New Roman" w:hAnsi="Times New Roman" w:cs="Times New Roman"/>
          <w:b/>
          <w:bCs/>
          <w:sz w:val="20"/>
        </w:rPr>
        <w:t>.</w:t>
      </w:r>
      <w:r w:rsidRPr="0049766E">
        <w:rPr>
          <w:rFonts w:ascii="Times New Roman" w:hAnsi="Times New Roman" w:cs="Times New Roman"/>
          <w:b/>
          <w:bCs/>
          <w:sz w:val="20"/>
        </w:rPr>
        <w:t xml:space="preserve"> 1</w:t>
      </w:r>
      <w:r w:rsidR="00230FC8">
        <w:rPr>
          <w:rFonts w:ascii="Times New Roman" w:hAnsi="Times New Roman" w:cs="Times New Roman"/>
          <w:b/>
          <w:bCs/>
          <w:sz w:val="20"/>
        </w:rPr>
        <w:t xml:space="preserve"> </w:t>
      </w:r>
      <w:r w:rsidR="00587058" w:rsidRPr="0049766E">
        <w:rPr>
          <w:rFonts w:ascii="Times New Roman" w:hAnsi="Times New Roman" w:cs="Times New Roman"/>
          <w:b/>
          <w:bCs/>
          <w:sz w:val="20"/>
        </w:rPr>
        <w:t>(b)Selection of Relay node</w:t>
      </w:r>
    </w:p>
    <w:p w14:paraId="431ED26F" w14:textId="576A5075" w:rsidR="00587058" w:rsidRPr="00230FC8" w:rsidRDefault="00401B51" w:rsidP="00230FC8">
      <w:pPr>
        <w:jc w:val="center"/>
        <w:rPr>
          <w:rFonts w:ascii="Times New Roman" w:hAnsi="Times New Roman" w:cs="Times New Roman"/>
          <w:b/>
          <w:bCs/>
          <w:sz w:val="20"/>
        </w:rPr>
      </w:pPr>
      <w:r w:rsidRPr="00230FC8">
        <w:rPr>
          <w:rFonts w:ascii="Times New Roman" w:hAnsi="Times New Roman" w:cs="Times New Roman"/>
          <w:b/>
          <w:bCs/>
          <w:sz w:val="20"/>
        </w:rPr>
        <w:t>III</w:t>
      </w:r>
      <w:r w:rsidR="00587058" w:rsidRPr="00230FC8">
        <w:rPr>
          <w:rFonts w:ascii="Times New Roman" w:hAnsi="Times New Roman" w:cs="Times New Roman"/>
          <w:b/>
          <w:bCs/>
          <w:sz w:val="20"/>
        </w:rPr>
        <w:t>.SYSTEM MODEL</w:t>
      </w:r>
    </w:p>
    <w:p w14:paraId="107BC8CA" w14:textId="6026E059" w:rsidR="00587058" w:rsidRPr="00230FC8" w:rsidRDefault="00383DBD" w:rsidP="00383DBD">
      <w:pPr>
        <w:jc w:val="both"/>
        <w:rPr>
          <w:rFonts w:ascii="Times New Roman" w:hAnsi="Times New Roman" w:cs="Times New Roman"/>
          <w:b/>
          <w:bCs/>
          <w:i/>
          <w:iCs/>
          <w:sz w:val="20"/>
        </w:rPr>
      </w:pPr>
      <w:r w:rsidRPr="00230FC8">
        <w:rPr>
          <w:rFonts w:ascii="Times New Roman" w:hAnsi="Times New Roman" w:cs="Times New Roman"/>
          <w:b/>
          <w:bCs/>
          <w:i/>
          <w:iCs/>
          <w:sz w:val="20"/>
        </w:rPr>
        <w:t xml:space="preserve">A. </w:t>
      </w:r>
      <w:r w:rsidR="00401B51" w:rsidRPr="00230FC8">
        <w:rPr>
          <w:rFonts w:ascii="Times New Roman" w:hAnsi="Times New Roman" w:cs="Times New Roman"/>
          <w:b/>
          <w:bCs/>
          <w:i/>
          <w:iCs/>
          <w:sz w:val="20"/>
        </w:rPr>
        <w:t>Network Organization</w:t>
      </w:r>
    </w:p>
    <w:p w14:paraId="77D2A666" w14:textId="2D850A06"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The network pattern depicted in this study is a HWSN model in which N nodes are randomly deployed MXM square area with BS.</w:t>
      </w:r>
      <w:r w:rsidR="00401B51">
        <w:rPr>
          <w:rFonts w:ascii="Times New Roman" w:hAnsi="Times New Roman" w:cs="Times New Roman"/>
          <w:sz w:val="20"/>
        </w:rPr>
        <w:t xml:space="preserve"> </w:t>
      </w:r>
      <w:r w:rsidRPr="00CA5D4E">
        <w:rPr>
          <w:rFonts w:ascii="Times New Roman" w:hAnsi="Times New Roman" w:cs="Times New Roman"/>
          <w:sz w:val="20"/>
        </w:rPr>
        <w:t>Base station has the capability to self</w:t>
      </w:r>
      <w:r w:rsidR="00383DBD">
        <w:rPr>
          <w:rFonts w:ascii="Times New Roman" w:hAnsi="Times New Roman" w:cs="Times New Roman"/>
          <w:sz w:val="20"/>
        </w:rPr>
        <w:t>-</w:t>
      </w:r>
      <w:r w:rsidRPr="00CA5D4E">
        <w:rPr>
          <w:rFonts w:ascii="Times New Roman" w:hAnsi="Times New Roman" w:cs="Times New Roman"/>
          <w:sz w:val="20"/>
        </w:rPr>
        <w:t>recharge the battery through energy harvesting mechanism.BS works continuously till death of last node in the network. The following are the assumptions about HWSN.</w:t>
      </w:r>
    </w:p>
    <w:p w14:paraId="6746A006" w14:textId="77777777" w:rsidR="00587058" w:rsidRPr="00CA5D4E" w:rsidRDefault="00587058" w:rsidP="00587058">
      <w:pPr>
        <w:pStyle w:val="ListParagraph"/>
        <w:numPr>
          <w:ilvl w:val="0"/>
          <w:numId w:val="1"/>
        </w:numPr>
        <w:jc w:val="both"/>
        <w:rPr>
          <w:rFonts w:ascii="Times New Roman" w:hAnsi="Times New Roman" w:cs="Times New Roman"/>
          <w:sz w:val="20"/>
        </w:rPr>
      </w:pPr>
      <w:r w:rsidRPr="00CA5D4E">
        <w:rPr>
          <w:rFonts w:ascii="Times New Roman" w:hAnsi="Times New Roman" w:cs="Times New Roman"/>
          <w:sz w:val="20"/>
        </w:rPr>
        <w:t>All nodes in the network are immobilized and heterogenous.BS is located at centre of MXM square area.</w:t>
      </w:r>
    </w:p>
    <w:p w14:paraId="1B75E185" w14:textId="20DE394E" w:rsidR="00587058" w:rsidRPr="00CA5D4E" w:rsidRDefault="00587058" w:rsidP="00587058">
      <w:pPr>
        <w:pStyle w:val="ListParagraph"/>
        <w:numPr>
          <w:ilvl w:val="0"/>
          <w:numId w:val="1"/>
        </w:numPr>
        <w:jc w:val="both"/>
        <w:rPr>
          <w:rFonts w:ascii="Times New Roman" w:hAnsi="Times New Roman" w:cs="Times New Roman"/>
          <w:sz w:val="20"/>
        </w:rPr>
      </w:pPr>
      <w:r w:rsidRPr="00CA5D4E">
        <w:rPr>
          <w:rFonts w:ascii="Times New Roman" w:hAnsi="Times New Roman" w:cs="Times New Roman"/>
          <w:sz w:val="20"/>
        </w:rPr>
        <w:t>Initial energy of each node is expressed as E</w:t>
      </w:r>
      <w:r w:rsidRPr="00CA5D4E">
        <w:rPr>
          <w:rFonts w:ascii="Times New Roman" w:hAnsi="Times New Roman" w:cs="Times New Roman"/>
          <w:sz w:val="20"/>
          <w:vertAlign w:val="subscript"/>
        </w:rPr>
        <w:t>0</w:t>
      </w:r>
      <w:r w:rsidRPr="00CA5D4E">
        <w:rPr>
          <w:rFonts w:ascii="Times New Roman" w:hAnsi="Times New Roman" w:cs="Times New Roman"/>
          <w:sz w:val="20"/>
        </w:rPr>
        <w:t>. Energy levels of each node is limited. Communication radius of CH is R.</w:t>
      </w:r>
    </w:p>
    <w:p w14:paraId="14596EE8" w14:textId="77777777" w:rsidR="00587058" w:rsidRPr="00CA5D4E" w:rsidRDefault="00587058" w:rsidP="00587058">
      <w:pPr>
        <w:pStyle w:val="ListParagraph"/>
        <w:numPr>
          <w:ilvl w:val="0"/>
          <w:numId w:val="1"/>
        </w:numPr>
        <w:jc w:val="both"/>
        <w:rPr>
          <w:rFonts w:ascii="Times New Roman" w:hAnsi="Times New Roman" w:cs="Times New Roman"/>
          <w:sz w:val="20"/>
        </w:rPr>
      </w:pPr>
      <w:r w:rsidRPr="00CA5D4E">
        <w:rPr>
          <w:rFonts w:ascii="Times New Roman" w:hAnsi="Times New Roman" w:cs="Times New Roman"/>
          <w:sz w:val="20"/>
        </w:rPr>
        <w:t>Cluster member (CM) in the cluster is identified based on unique identifier (ID). Cluster head maintains cluster table.</w:t>
      </w:r>
    </w:p>
    <w:p w14:paraId="4600679D" w14:textId="77777777" w:rsidR="00587058" w:rsidRPr="00CA5D4E" w:rsidRDefault="00587058" w:rsidP="00587058">
      <w:pPr>
        <w:pStyle w:val="ListParagraph"/>
        <w:numPr>
          <w:ilvl w:val="0"/>
          <w:numId w:val="1"/>
        </w:numPr>
        <w:jc w:val="both"/>
        <w:rPr>
          <w:rFonts w:ascii="Times New Roman" w:hAnsi="Times New Roman" w:cs="Times New Roman"/>
          <w:sz w:val="20"/>
        </w:rPr>
      </w:pPr>
      <w:r w:rsidRPr="00CA5D4E">
        <w:rPr>
          <w:rFonts w:ascii="Times New Roman" w:hAnsi="Times New Roman" w:cs="Times New Roman"/>
          <w:sz w:val="20"/>
        </w:rPr>
        <w:t>BS is informed about position of every node after cluster formation. The information about ID and position of node is broadcasted through flooding mechanism in the network.</w:t>
      </w:r>
    </w:p>
    <w:p w14:paraId="1893C7C1" w14:textId="77777777" w:rsidR="00587058" w:rsidRPr="00CA5D4E" w:rsidRDefault="00587058" w:rsidP="00587058">
      <w:pPr>
        <w:pStyle w:val="ListParagraph"/>
        <w:numPr>
          <w:ilvl w:val="0"/>
          <w:numId w:val="1"/>
        </w:numPr>
        <w:jc w:val="both"/>
        <w:rPr>
          <w:rFonts w:ascii="Times New Roman" w:hAnsi="Times New Roman" w:cs="Times New Roman"/>
          <w:sz w:val="20"/>
        </w:rPr>
      </w:pPr>
      <w:r w:rsidRPr="00CA5D4E">
        <w:rPr>
          <w:rFonts w:ascii="Times New Roman" w:hAnsi="Times New Roman" w:cs="Times New Roman"/>
          <w:sz w:val="20"/>
        </w:rPr>
        <w:t>Medium access control methods such as TDMA (Time division multiple access) is employed for simultaneous wireless transmission in allocated time slot.</w:t>
      </w:r>
    </w:p>
    <w:p w14:paraId="78630928" w14:textId="05489055" w:rsidR="00587058" w:rsidRPr="00230FC8" w:rsidRDefault="00383DBD" w:rsidP="00383DBD">
      <w:pPr>
        <w:jc w:val="both"/>
        <w:rPr>
          <w:rFonts w:ascii="Times New Roman" w:hAnsi="Times New Roman" w:cs="Times New Roman"/>
          <w:b/>
          <w:bCs/>
          <w:i/>
          <w:iCs/>
          <w:sz w:val="20"/>
        </w:rPr>
      </w:pPr>
      <w:r w:rsidRPr="00230FC8">
        <w:rPr>
          <w:rFonts w:ascii="Times New Roman" w:hAnsi="Times New Roman" w:cs="Times New Roman"/>
          <w:b/>
          <w:bCs/>
          <w:i/>
          <w:iCs/>
          <w:sz w:val="20"/>
        </w:rPr>
        <w:t xml:space="preserve">B. </w:t>
      </w:r>
      <w:r w:rsidR="00587058" w:rsidRPr="00230FC8">
        <w:rPr>
          <w:rFonts w:ascii="Times New Roman" w:hAnsi="Times New Roman" w:cs="Times New Roman"/>
          <w:b/>
          <w:bCs/>
          <w:i/>
          <w:iCs/>
          <w:sz w:val="20"/>
        </w:rPr>
        <w:t>Energy Consumption model</w:t>
      </w:r>
    </w:p>
    <w:p w14:paraId="0A633FC4" w14:textId="47ACB364"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r>
      <w:r w:rsidR="004C6C2B" w:rsidRPr="004C6C2B">
        <w:rPr>
          <w:rFonts w:ascii="Times New Roman" w:hAnsi="Times New Roman" w:cs="Times New Roman"/>
          <w:sz w:val="20"/>
        </w:rPr>
        <w:t xml:space="preserve">Since batteries have a finite amount of energy and can't be recharged, efficient energy use is the primary criterion for SN in HWSN. </w:t>
      </w:r>
      <w:r w:rsidR="00B36A23" w:rsidRPr="00B36A23">
        <w:rPr>
          <w:rFonts w:ascii="Times New Roman" w:hAnsi="Times New Roman" w:cs="Times New Roman"/>
          <w:sz w:val="20"/>
        </w:rPr>
        <w:t>For computing energy dissipation at each node, the majority of researchers only use the First Order Radio Model (FORM). The primary flaw in FORM is that it only measures energy dissipation at the transmit and receive phases.</w:t>
      </w:r>
      <w:r w:rsidRPr="00CA5D4E">
        <w:rPr>
          <w:rFonts w:ascii="Times New Roman" w:hAnsi="Times New Roman" w:cs="Times New Roman"/>
          <w:sz w:val="20"/>
        </w:rPr>
        <w:t xml:space="preserve"> FORM completely ignores energy dissipation at sensing and processing</w:t>
      </w:r>
      <w:r w:rsidR="001D19B3">
        <w:rPr>
          <w:rFonts w:ascii="Times New Roman" w:hAnsi="Times New Roman" w:cs="Times New Roman"/>
          <w:sz w:val="20"/>
        </w:rPr>
        <w:t xml:space="preserve">. </w:t>
      </w:r>
      <w:r w:rsidR="0036325D" w:rsidRPr="0036325D">
        <w:rPr>
          <w:rFonts w:ascii="Times New Roman" w:hAnsi="Times New Roman" w:cs="Times New Roman"/>
          <w:sz w:val="20"/>
        </w:rPr>
        <w:t>The Hybrid First Order Radio Model (H-FORM) developed in our study resolves the FORM gap.</w:t>
      </w:r>
      <w:r w:rsidRPr="00CA5D4E">
        <w:rPr>
          <w:rFonts w:ascii="Times New Roman" w:hAnsi="Times New Roman" w:cs="Times New Roman"/>
          <w:sz w:val="20"/>
        </w:rPr>
        <w:t xml:space="preserve"> Design factor of </w:t>
      </w:r>
      <w:r w:rsidRPr="00CA5D4E">
        <w:rPr>
          <w:rFonts w:ascii="Times New Roman" w:hAnsi="Times New Roman" w:cs="Times New Roman"/>
          <w:sz w:val="20"/>
        </w:rPr>
        <w:lastRenderedPageBreak/>
        <w:t xml:space="preserve">sensor node in our novel </w:t>
      </w:r>
      <w:r w:rsidR="002915BD">
        <w:rPr>
          <w:rFonts w:ascii="Times New Roman" w:hAnsi="Times New Roman" w:cs="Times New Roman"/>
          <w:sz w:val="20"/>
        </w:rPr>
        <w:t>H</w:t>
      </w:r>
      <w:r w:rsidRPr="00CA5D4E">
        <w:rPr>
          <w:rFonts w:ascii="Times New Roman" w:hAnsi="Times New Roman" w:cs="Times New Roman"/>
          <w:sz w:val="20"/>
        </w:rPr>
        <w:t>-FORM approach can be considered as combination</w:t>
      </w:r>
      <w:r w:rsidR="00383DBD">
        <w:rPr>
          <w:rFonts w:ascii="Times New Roman" w:hAnsi="Times New Roman" w:cs="Times New Roman"/>
          <w:sz w:val="20"/>
        </w:rPr>
        <w:t xml:space="preserve"> </w:t>
      </w:r>
      <w:r w:rsidRPr="00CA5D4E">
        <w:rPr>
          <w:rFonts w:ascii="Times New Roman" w:hAnsi="Times New Roman" w:cs="Times New Roman"/>
          <w:sz w:val="20"/>
        </w:rPr>
        <w:t>of</w:t>
      </w:r>
      <w:r w:rsidR="00383DBD">
        <w:rPr>
          <w:rFonts w:ascii="Times New Roman" w:hAnsi="Times New Roman" w:cs="Times New Roman"/>
          <w:sz w:val="20"/>
        </w:rPr>
        <w:t xml:space="preserve"> </w:t>
      </w:r>
      <w:r w:rsidRPr="00CA5D4E">
        <w:rPr>
          <w:rFonts w:ascii="Times New Roman" w:hAnsi="Times New Roman" w:cs="Times New Roman"/>
          <w:sz w:val="20"/>
        </w:rPr>
        <w:t>3</w:t>
      </w:r>
      <w:r w:rsidR="00383DBD">
        <w:rPr>
          <w:rFonts w:ascii="Times New Roman" w:hAnsi="Times New Roman" w:cs="Times New Roman"/>
          <w:sz w:val="20"/>
        </w:rPr>
        <w:t xml:space="preserve"> </w:t>
      </w:r>
      <w:r w:rsidR="00DE59FF">
        <w:rPr>
          <w:rFonts w:ascii="Times New Roman" w:hAnsi="Times New Roman" w:cs="Times New Roman"/>
          <w:sz w:val="20"/>
        </w:rPr>
        <w:t>phases</w:t>
      </w:r>
      <w:r w:rsidRPr="00CA5D4E">
        <w:rPr>
          <w:rFonts w:ascii="Times New Roman" w:hAnsi="Times New Roman" w:cs="Times New Roman"/>
          <w:sz w:val="20"/>
        </w:rPr>
        <w:t>.</w:t>
      </w:r>
      <w:r w:rsidR="00383DBD">
        <w:rPr>
          <w:rFonts w:ascii="Times New Roman" w:hAnsi="Times New Roman" w:cs="Times New Roman"/>
          <w:sz w:val="20"/>
        </w:rPr>
        <w:t xml:space="preserve"> </w:t>
      </w:r>
      <w:r w:rsidRPr="00CA5D4E">
        <w:rPr>
          <w:rFonts w:ascii="Times New Roman" w:hAnsi="Times New Roman" w:cs="Times New Roman"/>
          <w:sz w:val="20"/>
        </w:rPr>
        <w:t>(a)</w:t>
      </w:r>
      <w:r w:rsidR="00383DBD">
        <w:rPr>
          <w:rFonts w:ascii="Times New Roman" w:hAnsi="Times New Roman" w:cs="Times New Roman"/>
          <w:sz w:val="20"/>
        </w:rPr>
        <w:t xml:space="preserve"> </w:t>
      </w:r>
      <w:r w:rsidRPr="00CA5D4E">
        <w:rPr>
          <w:rFonts w:ascii="Times New Roman" w:hAnsi="Times New Roman" w:cs="Times New Roman"/>
          <w:sz w:val="20"/>
        </w:rPr>
        <w:t>Sensing</w:t>
      </w:r>
      <w:r w:rsidR="00383DBD">
        <w:rPr>
          <w:rFonts w:ascii="Times New Roman" w:hAnsi="Times New Roman" w:cs="Times New Roman"/>
          <w:sz w:val="20"/>
        </w:rPr>
        <w:t xml:space="preserve"> </w:t>
      </w:r>
      <w:r w:rsidR="00DE59FF">
        <w:rPr>
          <w:rFonts w:ascii="Times New Roman" w:hAnsi="Times New Roman" w:cs="Times New Roman"/>
          <w:sz w:val="20"/>
        </w:rPr>
        <w:t xml:space="preserve">phase </w:t>
      </w:r>
      <w:r w:rsidRPr="00CA5D4E">
        <w:rPr>
          <w:rFonts w:ascii="Times New Roman" w:hAnsi="Times New Roman" w:cs="Times New Roman"/>
          <w:sz w:val="20"/>
        </w:rPr>
        <w:t xml:space="preserve">(b)operational </w:t>
      </w:r>
      <w:r w:rsidR="00DE59FF">
        <w:rPr>
          <w:rFonts w:ascii="Times New Roman" w:hAnsi="Times New Roman" w:cs="Times New Roman"/>
          <w:sz w:val="20"/>
        </w:rPr>
        <w:t>phase</w:t>
      </w:r>
      <w:r w:rsidRPr="00CA5D4E">
        <w:rPr>
          <w:rFonts w:ascii="Times New Roman" w:hAnsi="Times New Roman" w:cs="Times New Roman"/>
          <w:sz w:val="20"/>
        </w:rPr>
        <w:t xml:space="preserve">(c)Transmission </w:t>
      </w:r>
      <w:r w:rsidR="00DE59FF">
        <w:rPr>
          <w:rFonts w:ascii="Times New Roman" w:hAnsi="Times New Roman" w:cs="Times New Roman"/>
          <w:sz w:val="20"/>
        </w:rPr>
        <w:t>phase</w:t>
      </w:r>
      <w:r w:rsidRPr="00CA5D4E">
        <w:rPr>
          <w:rFonts w:ascii="Times New Roman" w:hAnsi="Times New Roman" w:cs="Times New Roman"/>
          <w:sz w:val="20"/>
        </w:rPr>
        <w:t>.</w:t>
      </w:r>
    </w:p>
    <w:p w14:paraId="1C91FBFA" w14:textId="27913E6E"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The total consumption of</w:t>
      </w:r>
      <w:r w:rsidR="00143896">
        <w:rPr>
          <w:rFonts w:ascii="Times New Roman" w:hAnsi="Times New Roman" w:cs="Times New Roman"/>
          <w:sz w:val="20"/>
        </w:rPr>
        <w:t xml:space="preserve"> energy in</w:t>
      </w:r>
      <w:r w:rsidRPr="00CA5D4E">
        <w:rPr>
          <w:rFonts w:ascii="Times New Roman" w:hAnsi="Times New Roman" w:cs="Times New Roman"/>
          <w:sz w:val="20"/>
        </w:rPr>
        <w:t xml:space="preserve"> a sensor node is </w:t>
      </w:r>
      <w:r w:rsidR="00BE202A">
        <w:rPr>
          <w:rFonts w:ascii="Times New Roman" w:hAnsi="Times New Roman" w:cs="Times New Roman"/>
          <w:sz w:val="20"/>
        </w:rPr>
        <w:t>given</w:t>
      </w:r>
      <w:r w:rsidRPr="00CA5D4E">
        <w:rPr>
          <w:rFonts w:ascii="Times New Roman" w:hAnsi="Times New Roman" w:cs="Times New Roman"/>
          <w:sz w:val="20"/>
        </w:rPr>
        <w:t xml:space="preserve"> by following equation.</w:t>
      </w:r>
    </w:p>
    <w:p w14:paraId="277C5B05" w14:textId="20C32615" w:rsidR="00587058" w:rsidRPr="00CA5D4E" w:rsidRDefault="00587058" w:rsidP="00452788">
      <w:pPr>
        <w:jc w:val="center"/>
        <w:rPr>
          <w:rFonts w:ascii="Times New Roman" w:hAnsi="Times New Roman" w:cs="Times New Roman"/>
          <w:sz w:val="20"/>
        </w:rPr>
      </w:pPr>
      <w:r w:rsidRPr="00CA5D4E">
        <w:rPr>
          <w:rFonts w:ascii="Times New Roman" w:hAnsi="Times New Roman" w:cs="Times New Roman"/>
          <w:sz w:val="20"/>
        </w:rPr>
        <w:t>E</w:t>
      </w:r>
      <w:r w:rsidRPr="00CA5D4E">
        <w:rPr>
          <w:rFonts w:ascii="Times New Roman" w:hAnsi="Times New Roman" w:cs="Times New Roman"/>
          <w:sz w:val="20"/>
          <w:vertAlign w:val="subscript"/>
        </w:rPr>
        <w:t>SN</w:t>
      </w:r>
      <w:r w:rsidRPr="00CA5D4E">
        <w:rPr>
          <w:rFonts w:ascii="Times New Roman" w:hAnsi="Times New Roman" w:cs="Times New Roman"/>
          <w:sz w:val="20"/>
        </w:rPr>
        <w:t>=E</w:t>
      </w:r>
      <w:r w:rsidRPr="00CA5D4E">
        <w:rPr>
          <w:rFonts w:ascii="Times New Roman" w:hAnsi="Times New Roman" w:cs="Times New Roman"/>
          <w:sz w:val="20"/>
          <w:vertAlign w:val="subscript"/>
        </w:rPr>
        <w:t>S</w:t>
      </w:r>
      <w:r w:rsidR="006775FF">
        <w:rPr>
          <w:rFonts w:ascii="Times New Roman" w:hAnsi="Times New Roman" w:cs="Times New Roman"/>
          <w:sz w:val="20"/>
          <w:vertAlign w:val="subscript"/>
        </w:rPr>
        <w:t>P</w:t>
      </w:r>
      <w:r w:rsidRPr="00CA5D4E">
        <w:rPr>
          <w:rFonts w:ascii="Times New Roman" w:hAnsi="Times New Roman" w:cs="Times New Roman"/>
          <w:sz w:val="20"/>
        </w:rPr>
        <w:t>+E</w:t>
      </w:r>
      <w:r w:rsidRPr="00CA5D4E">
        <w:rPr>
          <w:rFonts w:ascii="Times New Roman" w:hAnsi="Times New Roman" w:cs="Times New Roman"/>
          <w:sz w:val="20"/>
          <w:vertAlign w:val="subscript"/>
        </w:rPr>
        <w:t>O</w:t>
      </w:r>
      <w:r w:rsidR="006775FF">
        <w:rPr>
          <w:rFonts w:ascii="Times New Roman" w:hAnsi="Times New Roman" w:cs="Times New Roman"/>
          <w:sz w:val="20"/>
          <w:vertAlign w:val="subscript"/>
        </w:rPr>
        <w:t>P</w:t>
      </w:r>
      <w:r w:rsidRPr="00CA5D4E">
        <w:rPr>
          <w:rFonts w:ascii="Times New Roman" w:hAnsi="Times New Roman" w:cs="Times New Roman"/>
          <w:sz w:val="20"/>
        </w:rPr>
        <w:t>+E</w:t>
      </w:r>
      <w:r w:rsidRPr="00CA5D4E">
        <w:rPr>
          <w:rFonts w:ascii="Times New Roman" w:hAnsi="Times New Roman" w:cs="Times New Roman"/>
          <w:sz w:val="20"/>
          <w:vertAlign w:val="subscript"/>
        </w:rPr>
        <w:t>T</w:t>
      </w:r>
      <w:r w:rsidR="006775FF">
        <w:rPr>
          <w:rFonts w:ascii="Times New Roman" w:hAnsi="Times New Roman" w:cs="Times New Roman"/>
          <w:sz w:val="20"/>
          <w:vertAlign w:val="subscript"/>
        </w:rPr>
        <w:t>P</w:t>
      </w:r>
      <w:r w:rsidRPr="00CA5D4E">
        <w:rPr>
          <w:rFonts w:ascii="Times New Roman" w:hAnsi="Times New Roman" w:cs="Times New Roman"/>
          <w:sz w:val="20"/>
        </w:rPr>
        <w:tab/>
      </w:r>
      <w:r w:rsidR="00452788">
        <w:rPr>
          <w:rFonts w:ascii="Times New Roman" w:hAnsi="Times New Roman" w:cs="Times New Roman"/>
          <w:sz w:val="20"/>
        </w:rPr>
        <w:t xml:space="preserve">                      </w:t>
      </w:r>
      <w:r w:rsidRPr="00CA5D4E">
        <w:rPr>
          <w:rFonts w:ascii="Times New Roman" w:hAnsi="Times New Roman" w:cs="Times New Roman"/>
          <w:sz w:val="20"/>
        </w:rPr>
        <w:t>(1)</w:t>
      </w:r>
    </w:p>
    <w:p w14:paraId="68BCA74E" w14:textId="20E7ADCF"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Where E</w:t>
      </w:r>
      <w:r w:rsidRPr="00CA5D4E">
        <w:rPr>
          <w:rFonts w:ascii="Times New Roman" w:hAnsi="Times New Roman" w:cs="Times New Roman"/>
          <w:sz w:val="20"/>
          <w:vertAlign w:val="subscript"/>
        </w:rPr>
        <w:t>S</w:t>
      </w:r>
      <w:r w:rsidR="006775FF">
        <w:rPr>
          <w:rFonts w:ascii="Times New Roman" w:hAnsi="Times New Roman" w:cs="Times New Roman"/>
          <w:sz w:val="20"/>
          <w:vertAlign w:val="subscript"/>
        </w:rPr>
        <w:t>P</w:t>
      </w:r>
      <w:r w:rsidRPr="00CA5D4E">
        <w:rPr>
          <w:rFonts w:ascii="Times New Roman" w:hAnsi="Times New Roman" w:cs="Times New Roman"/>
          <w:sz w:val="20"/>
        </w:rPr>
        <w:t>, E</w:t>
      </w:r>
      <w:r w:rsidRPr="00CA5D4E">
        <w:rPr>
          <w:rFonts w:ascii="Times New Roman" w:hAnsi="Times New Roman" w:cs="Times New Roman"/>
          <w:sz w:val="20"/>
          <w:vertAlign w:val="subscript"/>
        </w:rPr>
        <w:t>O</w:t>
      </w:r>
      <w:r w:rsidR="006775FF">
        <w:rPr>
          <w:rFonts w:ascii="Times New Roman" w:hAnsi="Times New Roman" w:cs="Times New Roman"/>
          <w:sz w:val="20"/>
          <w:vertAlign w:val="subscript"/>
        </w:rPr>
        <w:t>P</w:t>
      </w:r>
      <w:r w:rsidRPr="00CA5D4E">
        <w:rPr>
          <w:rFonts w:ascii="Times New Roman" w:hAnsi="Times New Roman" w:cs="Times New Roman"/>
          <w:sz w:val="20"/>
        </w:rPr>
        <w:t xml:space="preserve"> and E</w:t>
      </w:r>
      <w:r w:rsidRPr="00CA5D4E">
        <w:rPr>
          <w:rFonts w:ascii="Times New Roman" w:hAnsi="Times New Roman" w:cs="Times New Roman"/>
          <w:sz w:val="20"/>
          <w:vertAlign w:val="subscript"/>
        </w:rPr>
        <w:t>T</w:t>
      </w:r>
      <w:r w:rsidR="006775FF">
        <w:rPr>
          <w:rFonts w:ascii="Times New Roman" w:hAnsi="Times New Roman" w:cs="Times New Roman"/>
          <w:sz w:val="20"/>
          <w:vertAlign w:val="subscript"/>
        </w:rPr>
        <w:t>P</w:t>
      </w:r>
      <w:r w:rsidRPr="00CA5D4E">
        <w:rPr>
          <w:rFonts w:ascii="Times New Roman" w:hAnsi="Times New Roman" w:cs="Times New Roman"/>
          <w:sz w:val="20"/>
        </w:rPr>
        <w:t xml:space="preserve"> </w:t>
      </w:r>
      <w:r w:rsidR="004124A1">
        <w:rPr>
          <w:rFonts w:ascii="Times New Roman" w:hAnsi="Times New Roman" w:cs="Times New Roman"/>
          <w:sz w:val="20"/>
        </w:rPr>
        <w:t>indicates</w:t>
      </w:r>
      <w:r w:rsidRPr="00CA5D4E">
        <w:rPr>
          <w:rFonts w:ascii="Times New Roman" w:hAnsi="Times New Roman" w:cs="Times New Roman"/>
          <w:sz w:val="20"/>
        </w:rPr>
        <w:t xml:space="preserve"> energy consumption cost of sensing, operational and transmission </w:t>
      </w:r>
      <w:r w:rsidR="006775FF">
        <w:rPr>
          <w:rFonts w:ascii="Times New Roman" w:hAnsi="Times New Roman" w:cs="Times New Roman"/>
          <w:sz w:val="20"/>
        </w:rPr>
        <w:t>phases</w:t>
      </w:r>
      <w:r w:rsidRPr="00CA5D4E">
        <w:rPr>
          <w:rFonts w:ascii="Times New Roman" w:hAnsi="Times New Roman" w:cs="Times New Roman"/>
          <w:sz w:val="20"/>
        </w:rPr>
        <w:t xml:space="preserve"> respectively. The tasks performed by sensing </w:t>
      </w:r>
      <w:r w:rsidR="006775FF">
        <w:rPr>
          <w:rFonts w:ascii="Times New Roman" w:hAnsi="Times New Roman" w:cs="Times New Roman"/>
          <w:sz w:val="20"/>
        </w:rPr>
        <w:t>phase</w:t>
      </w:r>
      <w:r w:rsidRPr="00CA5D4E">
        <w:rPr>
          <w:rFonts w:ascii="Times New Roman" w:hAnsi="Times New Roman" w:cs="Times New Roman"/>
          <w:sz w:val="20"/>
        </w:rPr>
        <w:t xml:space="preserve"> are 1) Sampl</w:t>
      </w:r>
      <w:r w:rsidR="006B5BBA">
        <w:rPr>
          <w:rFonts w:ascii="Times New Roman" w:hAnsi="Times New Roman" w:cs="Times New Roman"/>
          <w:sz w:val="20"/>
        </w:rPr>
        <w:t xml:space="preserve">e the </w:t>
      </w:r>
      <w:r w:rsidRPr="00CA5D4E">
        <w:rPr>
          <w:rFonts w:ascii="Times New Roman" w:hAnsi="Times New Roman" w:cs="Times New Roman"/>
          <w:sz w:val="20"/>
        </w:rPr>
        <w:t>continuous-time signal 2) Analog to digital converter 3) Modulation</w:t>
      </w:r>
      <w:r w:rsidR="00141848">
        <w:rPr>
          <w:rFonts w:ascii="Times New Roman" w:hAnsi="Times New Roman" w:cs="Times New Roman"/>
          <w:sz w:val="20"/>
        </w:rPr>
        <w:t xml:space="preserve"> and demodulation</w:t>
      </w:r>
      <w:r w:rsidRPr="00CA5D4E">
        <w:rPr>
          <w:rFonts w:ascii="Times New Roman" w:hAnsi="Times New Roman" w:cs="Times New Roman"/>
          <w:sz w:val="20"/>
        </w:rPr>
        <w:t xml:space="preserve"> of signal. Energy consumption cost at sensing </w:t>
      </w:r>
      <w:r w:rsidR="006775FF">
        <w:rPr>
          <w:rFonts w:ascii="Times New Roman" w:hAnsi="Times New Roman" w:cs="Times New Roman"/>
          <w:sz w:val="20"/>
        </w:rPr>
        <w:t xml:space="preserve">phase </w:t>
      </w:r>
      <w:r w:rsidRPr="00CA5D4E">
        <w:rPr>
          <w:rFonts w:ascii="Times New Roman" w:hAnsi="Times New Roman" w:cs="Times New Roman"/>
          <w:sz w:val="20"/>
        </w:rPr>
        <w:t xml:space="preserve">is </w:t>
      </w:r>
      <w:r w:rsidR="00141848">
        <w:rPr>
          <w:rFonts w:ascii="Times New Roman" w:hAnsi="Times New Roman" w:cs="Times New Roman"/>
          <w:sz w:val="20"/>
        </w:rPr>
        <w:t>calculated</w:t>
      </w:r>
      <w:r w:rsidRPr="00CA5D4E">
        <w:rPr>
          <w:rFonts w:ascii="Times New Roman" w:hAnsi="Times New Roman" w:cs="Times New Roman"/>
          <w:sz w:val="20"/>
        </w:rPr>
        <w:t xml:space="preserve"> by following Boolean equation.</w:t>
      </w:r>
    </w:p>
    <w:p w14:paraId="286B4908" w14:textId="7CDA6431" w:rsidR="00587058" w:rsidRPr="00CA5D4E" w:rsidRDefault="00587058" w:rsidP="007432BE">
      <w:pPr>
        <w:jc w:val="center"/>
        <w:rPr>
          <w:rFonts w:ascii="Times New Roman" w:hAnsi="Times New Roman" w:cs="Times New Roman"/>
          <w:sz w:val="20"/>
        </w:rPr>
      </w:pPr>
      <w:r w:rsidRPr="00CA5D4E">
        <w:rPr>
          <w:rFonts w:ascii="Times New Roman" w:hAnsi="Times New Roman" w:cs="Times New Roman"/>
          <w:sz w:val="20"/>
        </w:rPr>
        <w:t>E</w:t>
      </w:r>
      <w:r w:rsidRPr="00CA5D4E">
        <w:rPr>
          <w:rFonts w:ascii="Times New Roman" w:hAnsi="Times New Roman" w:cs="Times New Roman"/>
          <w:sz w:val="20"/>
          <w:vertAlign w:val="subscript"/>
        </w:rPr>
        <w:t>S</w:t>
      </w:r>
      <w:r w:rsidR="00143896">
        <w:rPr>
          <w:rFonts w:ascii="Times New Roman" w:hAnsi="Times New Roman" w:cs="Times New Roman"/>
          <w:sz w:val="20"/>
          <w:vertAlign w:val="subscript"/>
        </w:rPr>
        <w:t>P</w:t>
      </w:r>
      <w:r w:rsidRPr="00CA5D4E">
        <w:rPr>
          <w:rFonts w:ascii="Times New Roman" w:hAnsi="Times New Roman" w:cs="Times New Roman"/>
          <w:sz w:val="20"/>
        </w:rPr>
        <w:t>=E</w:t>
      </w:r>
      <w:r w:rsidRPr="00CA5D4E">
        <w:rPr>
          <w:rFonts w:ascii="Times New Roman" w:hAnsi="Times New Roman" w:cs="Times New Roman"/>
          <w:sz w:val="20"/>
          <w:vertAlign w:val="subscript"/>
        </w:rPr>
        <w:t>00</w:t>
      </w:r>
      <w:r w:rsidRPr="00CA5D4E">
        <w:rPr>
          <w:rFonts w:ascii="Times New Roman" w:hAnsi="Times New Roman" w:cs="Times New Roman"/>
          <w:sz w:val="20"/>
        </w:rPr>
        <w:t>+E</w:t>
      </w:r>
      <w:r w:rsidRPr="00CA5D4E">
        <w:rPr>
          <w:rFonts w:ascii="Times New Roman" w:hAnsi="Times New Roman" w:cs="Times New Roman"/>
          <w:sz w:val="20"/>
          <w:vertAlign w:val="subscript"/>
        </w:rPr>
        <w:t>01</w:t>
      </w:r>
      <w:r w:rsidRPr="00CA5D4E">
        <w:rPr>
          <w:rFonts w:ascii="Times New Roman" w:hAnsi="Times New Roman" w:cs="Times New Roman"/>
          <w:sz w:val="20"/>
        </w:rPr>
        <w:t>+E</w:t>
      </w:r>
      <w:r w:rsidRPr="00CA5D4E">
        <w:rPr>
          <w:rFonts w:ascii="Times New Roman" w:hAnsi="Times New Roman" w:cs="Times New Roman"/>
          <w:sz w:val="20"/>
          <w:vertAlign w:val="subscript"/>
        </w:rPr>
        <w:t>10</w:t>
      </w:r>
      <w:r w:rsidRPr="00CA5D4E">
        <w:rPr>
          <w:rFonts w:ascii="Times New Roman" w:hAnsi="Times New Roman" w:cs="Times New Roman"/>
          <w:sz w:val="20"/>
        </w:rPr>
        <w:t>+E</w:t>
      </w:r>
      <w:r w:rsidRPr="00CA5D4E">
        <w:rPr>
          <w:rFonts w:ascii="Times New Roman" w:hAnsi="Times New Roman" w:cs="Times New Roman"/>
          <w:sz w:val="20"/>
          <w:vertAlign w:val="subscript"/>
        </w:rPr>
        <w:t>11</w:t>
      </w:r>
      <w:r w:rsidRPr="00CA5D4E">
        <w:rPr>
          <w:rFonts w:ascii="Times New Roman" w:hAnsi="Times New Roman" w:cs="Times New Roman"/>
          <w:sz w:val="20"/>
        </w:rPr>
        <w:tab/>
      </w:r>
      <w:r w:rsidRPr="00CA5D4E">
        <w:rPr>
          <w:rFonts w:ascii="Times New Roman" w:hAnsi="Times New Roman" w:cs="Times New Roman"/>
          <w:sz w:val="20"/>
        </w:rPr>
        <w:tab/>
      </w:r>
      <w:r w:rsidRPr="00CA5D4E">
        <w:rPr>
          <w:rFonts w:ascii="Times New Roman" w:hAnsi="Times New Roman" w:cs="Times New Roman"/>
          <w:sz w:val="20"/>
        </w:rPr>
        <w:tab/>
        <w:t>(2)</w:t>
      </w:r>
    </w:p>
    <w:p w14:paraId="36DD8EC0" w14:textId="667264AB" w:rsidR="00587058" w:rsidRPr="00CA5D4E" w:rsidRDefault="00587058" w:rsidP="007432BE">
      <w:pPr>
        <w:ind w:firstLine="720"/>
        <w:jc w:val="both"/>
        <w:rPr>
          <w:rFonts w:ascii="Times New Roman" w:hAnsi="Times New Roman" w:cs="Times New Roman"/>
          <w:sz w:val="20"/>
        </w:rPr>
      </w:pPr>
      <w:r w:rsidRPr="00CA5D4E">
        <w:rPr>
          <w:rFonts w:ascii="Times New Roman" w:hAnsi="Times New Roman" w:cs="Times New Roman"/>
          <w:sz w:val="20"/>
        </w:rPr>
        <w:t>Where E</w:t>
      </w:r>
      <w:r w:rsidRPr="00CA5D4E">
        <w:rPr>
          <w:rFonts w:ascii="Times New Roman" w:hAnsi="Times New Roman" w:cs="Times New Roman"/>
          <w:sz w:val="20"/>
          <w:vertAlign w:val="subscript"/>
        </w:rPr>
        <w:t>00</w:t>
      </w:r>
      <w:r w:rsidRPr="00CA5D4E">
        <w:rPr>
          <w:rFonts w:ascii="Times New Roman" w:hAnsi="Times New Roman" w:cs="Times New Roman"/>
          <w:sz w:val="20"/>
        </w:rPr>
        <w:t xml:space="preserve"> is switching energy consumption</w:t>
      </w:r>
      <w:r w:rsidR="007C1922">
        <w:rPr>
          <w:rFonts w:ascii="Times New Roman" w:hAnsi="Times New Roman" w:cs="Times New Roman"/>
          <w:sz w:val="20"/>
        </w:rPr>
        <w:t>.</w:t>
      </w:r>
      <w:r w:rsidRPr="00CA5D4E">
        <w:rPr>
          <w:rFonts w:ascii="Times New Roman" w:hAnsi="Times New Roman" w:cs="Times New Roman"/>
          <w:sz w:val="20"/>
        </w:rPr>
        <w:t xml:space="preserve"> </w:t>
      </w:r>
      <w:r w:rsidR="007C1922">
        <w:rPr>
          <w:rFonts w:ascii="Times New Roman" w:hAnsi="Times New Roman" w:cs="Times New Roman"/>
          <w:sz w:val="20"/>
        </w:rPr>
        <w:t>Sleep state indicates</w:t>
      </w:r>
      <w:r w:rsidRPr="00CA5D4E">
        <w:rPr>
          <w:rFonts w:ascii="Times New Roman" w:hAnsi="Times New Roman" w:cs="Times New Roman"/>
          <w:sz w:val="20"/>
        </w:rPr>
        <w:t xml:space="preserve"> </w:t>
      </w:r>
      <w:r w:rsidR="007C1922" w:rsidRPr="00CA5D4E">
        <w:rPr>
          <w:rFonts w:ascii="Times New Roman" w:hAnsi="Times New Roman" w:cs="Times New Roman"/>
          <w:sz w:val="20"/>
        </w:rPr>
        <w:t>E</w:t>
      </w:r>
      <w:r w:rsidR="007C1922" w:rsidRPr="00CA5D4E">
        <w:rPr>
          <w:rFonts w:ascii="Times New Roman" w:hAnsi="Times New Roman" w:cs="Times New Roman"/>
          <w:sz w:val="20"/>
          <w:vertAlign w:val="subscript"/>
        </w:rPr>
        <w:t>00</w:t>
      </w:r>
      <w:r w:rsidR="007C1922">
        <w:rPr>
          <w:rFonts w:ascii="Times New Roman" w:hAnsi="Times New Roman" w:cs="Times New Roman"/>
          <w:sz w:val="20"/>
          <w:vertAlign w:val="subscript"/>
        </w:rPr>
        <w:t xml:space="preserve"> </w:t>
      </w:r>
      <w:r w:rsidR="007C1922">
        <w:rPr>
          <w:rFonts w:ascii="Times New Roman" w:hAnsi="Times New Roman" w:cs="Times New Roman"/>
          <w:sz w:val="20"/>
        </w:rPr>
        <w:t>is in OFF state. E</w:t>
      </w:r>
      <w:r w:rsidRPr="00CA5D4E">
        <w:rPr>
          <w:rFonts w:ascii="Times New Roman" w:hAnsi="Times New Roman" w:cs="Times New Roman"/>
          <w:sz w:val="20"/>
          <w:vertAlign w:val="subscript"/>
        </w:rPr>
        <w:t>10</w:t>
      </w:r>
      <w:r w:rsidRPr="00CA5D4E">
        <w:rPr>
          <w:rFonts w:ascii="Times New Roman" w:hAnsi="Times New Roman" w:cs="Times New Roman"/>
          <w:sz w:val="20"/>
        </w:rPr>
        <w:t xml:space="preserve"> is energy </w:t>
      </w:r>
      <w:r w:rsidR="00B61BBD">
        <w:rPr>
          <w:rFonts w:ascii="Times New Roman" w:hAnsi="Times New Roman" w:cs="Times New Roman"/>
          <w:sz w:val="20"/>
        </w:rPr>
        <w:t>transition</w:t>
      </w:r>
      <w:r w:rsidRPr="00CA5D4E">
        <w:rPr>
          <w:rFonts w:ascii="Times New Roman" w:hAnsi="Times New Roman" w:cs="Times New Roman"/>
          <w:sz w:val="20"/>
        </w:rPr>
        <w:t xml:space="preserve"> state from ON state to OFF state.</w:t>
      </w:r>
      <w:r w:rsidR="007432BE">
        <w:rPr>
          <w:rFonts w:ascii="Times New Roman" w:hAnsi="Times New Roman" w:cs="Times New Roman"/>
          <w:sz w:val="20"/>
        </w:rPr>
        <w:t xml:space="preserve"> </w:t>
      </w:r>
      <w:r w:rsidRPr="00CA5D4E">
        <w:rPr>
          <w:rFonts w:ascii="Times New Roman" w:hAnsi="Times New Roman" w:cs="Times New Roman"/>
          <w:sz w:val="20"/>
        </w:rPr>
        <w:t>E</w:t>
      </w:r>
      <w:r w:rsidRPr="00CA5D4E">
        <w:rPr>
          <w:rFonts w:ascii="Times New Roman" w:hAnsi="Times New Roman" w:cs="Times New Roman"/>
          <w:sz w:val="20"/>
          <w:vertAlign w:val="subscript"/>
        </w:rPr>
        <w:t>01</w:t>
      </w:r>
      <w:r w:rsidRPr="00CA5D4E">
        <w:rPr>
          <w:rFonts w:ascii="Times New Roman" w:hAnsi="Times New Roman" w:cs="Times New Roman"/>
          <w:sz w:val="20"/>
        </w:rPr>
        <w:t xml:space="preserve"> is vice-versa,</w:t>
      </w:r>
      <w:r w:rsidR="00826FA1">
        <w:rPr>
          <w:rFonts w:ascii="Times New Roman" w:hAnsi="Times New Roman" w:cs="Times New Roman"/>
          <w:sz w:val="20"/>
        </w:rPr>
        <w:t xml:space="preserve"> </w:t>
      </w:r>
      <w:r w:rsidRPr="00CA5D4E">
        <w:rPr>
          <w:rFonts w:ascii="Times New Roman" w:hAnsi="Times New Roman" w:cs="Times New Roman"/>
          <w:sz w:val="20"/>
        </w:rPr>
        <w:t>E</w:t>
      </w:r>
      <w:r w:rsidRPr="00CA5D4E">
        <w:rPr>
          <w:rFonts w:ascii="Times New Roman" w:hAnsi="Times New Roman" w:cs="Times New Roman"/>
          <w:sz w:val="20"/>
          <w:vertAlign w:val="subscript"/>
        </w:rPr>
        <w:t>11</w:t>
      </w:r>
      <w:r w:rsidRPr="00CA5D4E">
        <w:rPr>
          <w:rFonts w:ascii="Times New Roman" w:hAnsi="Times New Roman" w:cs="Times New Roman"/>
          <w:sz w:val="20"/>
        </w:rPr>
        <w:t xml:space="preserve"> is c</w:t>
      </w:r>
      <w:r w:rsidR="001B76E2">
        <w:rPr>
          <w:rFonts w:ascii="Times New Roman" w:hAnsi="Times New Roman" w:cs="Times New Roman"/>
          <w:sz w:val="20"/>
        </w:rPr>
        <w:t>alculated by the</w:t>
      </w:r>
      <w:r w:rsidRPr="00CA5D4E">
        <w:rPr>
          <w:rFonts w:ascii="Times New Roman" w:hAnsi="Times New Roman" w:cs="Times New Roman"/>
          <w:sz w:val="20"/>
        </w:rPr>
        <w:t xml:space="preserve"> mathematical equation.</w:t>
      </w:r>
    </w:p>
    <w:p w14:paraId="6CBA233B" w14:textId="186EE909" w:rsidR="00587058" w:rsidRPr="00CA5D4E" w:rsidRDefault="00587058" w:rsidP="00587058">
      <w:pPr>
        <w:jc w:val="center"/>
        <w:rPr>
          <w:rFonts w:ascii="Times New Roman" w:hAnsi="Times New Roman" w:cs="Times New Roman"/>
          <w:sz w:val="20"/>
        </w:rPr>
      </w:pPr>
      <w:r w:rsidRPr="00CA5D4E">
        <w:rPr>
          <w:rFonts w:ascii="Times New Roman" w:hAnsi="Times New Roman" w:cs="Times New Roman"/>
          <w:sz w:val="20"/>
        </w:rPr>
        <w:t>E</w:t>
      </w:r>
      <w:r w:rsidRPr="00CA5D4E">
        <w:rPr>
          <w:rFonts w:ascii="Times New Roman" w:hAnsi="Times New Roman" w:cs="Times New Roman"/>
          <w:sz w:val="20"/>
          <w:vertAlign w:val="subscript"/>
        </w:rPr>
        <w:t>11</w:t>
      </w:r>
      <w:r w:rsidRPr="00CA5D4E">
        <w:rPr>
          <w:rFonts w:ascii="Times New Roman" w:hAnsi="Times New Roman" w:cs="Times New Roman"/>
          <w:sz w:val="20"/>
        </w:rPr>
        <w:t>=E</w:t>
      </w:r>
      <w:r w:rsidRPr="00CA5D4E">
        <w:rPr>
          <w:rFonts w:ascii="Times New Roman" w:hAnsi="Times New Roman" w:cs="Times New Roman"/>
          <w:sz w:val="20"/>
          <w:vertAlign w:val="subscript"/>
        </w:rPr>
        <w:t>S</w:t>
      </w:r>
      <w:r w:rsidR="003C68A8">
        <w:rPr>
          <w:rFonts w:ascii="Times New Roman" w:hAnsi="Times New Roman" w:cs="Times New Roman"/>
          <w:sz w:val="20"/>
          <w:vertAlign w:val="subscript"/>
        </w:rPr>
        <w:t>CT</w:t>
      </w:r>
      <w:r w:rsidRPr="00CA5D4E">
        <w:rPr>
          <w:rFonts w:ascii="Times New Roman" w:hAnsi="Times New Roman" w:cs="Times New Roman"/>
          <w:sz w:val="20"/>
          <w:vertAlign w:val="subscript"/>
        </w:rPr>
        <w:t xml:space="preserve"> </w:t>
      </w:r>
      <w:r w:rsidRPr="00CA5D4E">
        <w:rPr>
          <w:rFonts w:ascii="Times New Roman" w:hAnsi="Times New Roman" w:cs="Times New Roman"/>
          <w:sz w:val="20"/>
        </w:rPr>
        <w:t>+E</w:t>
      </w:r>
      <w:r w:rsidRPr="00CA5D4E">
        <w:rPr>
          <w:rFonts w:ascii="Times New Roman" w:hAnsi="Times New Roman" w:cs="Times New Roman"/>
          <w:sz w:val="20"/>
          <w:vertAlign w:val="subscript"/>
        </w:rPr>
        <w:t xml:space="preserve">ad </w:t>
      </w:r>
      <w:r w:rsidRPr="00CA5D4E">
        <w:rPr>
          <w:rFonts w:ascii="Times New Roman" w:hAnsi="Times New Roman" w:cs="Times New Roman"/>
          <w:sz w:val="20"/>
        </w:rPr>
        <w:t>+E</w:t>
      </w:r>
      <w:r w:rsidRPr="00CA5D4E">
        <w:rPr>
          <w:rFonts w:ascii="Times New Roman" w:hAnsi="Times New Roman" w:cs="Times New Roman"/>
          <w:sz w:val="20"/>
          <w:vertAlign w:val="subscript"/>
        </w:rPr>
        <w:t>ms</w:t>
      </w:r>
      <w:r w:rsidRPr="00CA5D4E">
        <w:rPr>
          <w:rFonts w:ascii="Times New Roman" w:hAnsi="Times New Roman" w:cs="Times New Roman"/>
          <w:sz w:val="20"/>
          <w:vertAlign w:val="subscript"/>
        </w:rPr>
        <w:tab/>
      </w:r>
      <w:r w:rsidRPr="00CA5D4E">
        <w:rPr>
          <w:rFonts w:ascii="Times New Roman" w:hAnsi="Times New Roman" w:cs="Times New Roman"/>
          <w:sz w:val="20"/>
          <w:vertAlign w:val="subscript"/>
        </w:rPr>
        <w:tab/>
      </w:r>
      <w:r w:rsidRPr="00CA5D4E">
        <w:rPr>
          <w:rFonts w:ascii="Times New Roman" w:hAnsi="Times New Roman" w:cs="Times New Roman"/>
          <w:sz w:val="20"/>
          <w:vertAlign w:val="subscript"/>
        </w:rPr>
        <w:tab/>
      </w:r>
      <w:r w:rsidRPr="00CA5D4E">
        <w:rPr>
          <w:rFonts w:ascii="Times New Roman" w:hAnsi="Times New Roman" w:cs="Times New Roman"/>
          <w:sz w:val="20"/>
        </w:rPr>
        <w:t>(3)</w:t>
      </w:r>
    </w:p>
    <w:p w14:paraId="12DEC44C" w14:textId="788F39B0" w:rsidR="00587058" w:rsidRPr="002C05D4" w:rsidRDefault="00587058" w:rsidP="002C05D4">
      <w:pPr>
        <w:ind w:firstLine="720"/>
        <w:jc w:val="both"/>
        <w:rPr>
          <w:rFonts w:ascii="Times New Roman" w:hAnsi="Times New Roman" w:cs="Times New Roman"/>
          <w:sz w:val="20"/>
        </w:rPr>
      </w:pPr>
      <w:r w:rsidRPr="00CA5D4E">
        <w:rPr>
          <w:rFonts w:ascii="Times New Roman" w:hAnsi="Times New Roman" w:cs="Times New Roman"/>
          <w:sz w:val="20"/>
        </w:rPr>
        <w:t>Where E</w:t>
      </w:r>
      <w:r w:rsidRPr="00CA5D4E">
        <w:rPr>
          <w:rFonts w:ascii="Times New Roman" w:hAnsi="Times New Roman" w:cs="Times New Roman"/>
          <w:sz w:val="20"/>
          <w:vertAlign w:val="subscript"/>
        </w:rPr>
        <w:t>S</w:t>
      </w:r>
      <w:r w:rsidR="003C68A8">
        <w:rPr>
          <w:rFonts w:ascii="Times New Roman" w:hAnsi="Times New Roman" w:cs="Times New Roman"/>
          <w:sz w:val="20"/>
          <w:vertAlign w:val="subscript"/>
        </w:rPr>
        <w:t>CT</w:t>
      </w:r>
      <w:r w:rsidRPr="00CA5D4E">
        <w:rPr>
          <w:rFonts w:ascii="Times New Roman" w:hAnsi="Times New Roman" w:cs="Times New Roman"/>
          <w:sz w:val="20"/>
        </w:rPr>
        <w:t xml:space="preserve"> </w:t>
      </w:r>
      <w:r w:rsidR="003C68A8">
        <w:rPr>
          <w:rFonts w:ascii="Times New Roman" w:hAnsi="Times New Roman" w:cs="Times New Roman"/>
          <w:sz w:val="20"/>
        </w:rPr>
        <w:t>represents</w:t>
      </w:r>
      <w:r w:rsidRPr="00CA5D4E">
        <w:rPr>
          <w:rFonts w:ascii="Times New Roman" w:hAnsi="Times New Roman" w:cs="Times New Roman"/>
          <w:sz w:val="20"/>
        </w:rPr>
        <w:t xml:space="preserve"> energy consumption cost due to</w:t>
      </w:r>
      <w:r w:rsidR="003C68A8">
        <w:rPr>
          <w:rFonts w:ascii="Times New Roman" w:hAnsi="Times New Roman" w:cs="Times New Roman"/>
          <w:sz w:val="20"/>
        </w:rPr>
        <w:t xml:space="preserve"> </w:t>
      </w:r>
      <w:r w:rsidRPr="00CA5D4E">
        <w:rPr>
          <w:rFonts w:ascii="Times New Roman" w:hAnsi="Times New Roman" w:cs="Times New Roman"/>
          <w:sz w:val="20"/>
        </w:rPr>
        <w:t>signal</w:t>
      </w:r>
      <w:r w:rsidR="003C68A8">
        <w:rPr>
          <w:rFonts w:ascii="Times New Roman" w:hAnsi="Times New Roman" w:cs="Times New Roman"/>
          <w:sz w:val="20"/>
        </w:rPr>
        <w:t xml:space="preserve"> sampling</w:t>
      </w:r>
      <w:r w:rsidRPr="00CA5D4E">
        <w:rPr>
          <w:rFonts w:ascii="Times New Roman" w:hAnsi="Times New Roman" w:cs="Times New Roman"/>
          <w:sz w:val="20"/>
        </w:rPr>
        <w:t>,</w:t>
      </w:r>
      <w:r w:rsidR="007432BE">
        <w:rPr>
          <w:rFonts w:ascii="Times New Roman" w:hAnsi="Times New Roman" w:cs="Times New Roman"/>
          <w:sz w:val="20"/>
        </w:rPr>
        <w:t xml:space="preserve"> </w:t>
      </w:r>
      <w:r w:rsidRPr="00CA5D4E">
        <w:rPr>
          <w:rFonts w:ascii="Times New Roman" w:hAnsi="Times New Roman" w:cs="Times New Roman"/>
          <w:sz w:val="20"/>
        </w:rPr>
        <w:t>E</w:t>
      </w:r>
      <w:r w:rsidRPr="00CA5D4E">
        <w:rPr>
          <w:rFonts w:ascii="Times New Roman" w:hAnsi="Times New Roman" w:cs="Times New Roman"/>
          <w:sz w:val="20"/>
          <w:vertAlign w:val="subscript"/>
        </w:rPr>
        <w:t xml:space="preserve">ad </w:t>
      </w:r>
      <w:r w:rsidR="006860F8">
        <w:rPr>
          <w:rFonts w:ascii="Times New Roman" w:hAnsi="Times New Roman" w:cs="Times New Roman"/>
          <w:sz w:val="20"/>
        </w:rPr>
        <w:t xml:space="preserve">denotes </w:t>
      </w:r>
      <w:r w:rsidRPr="00CA5D4E">
        <w:rPr>
          <w:rFonts w:ascii="Times New Roman" w:hAnsi="Times New Roman" w:cs="Times New Roman"/>
          <w:sz w:val="20"/>
        </w:rPr>
        <w:t>analog to digital conversion, E</w:t>
      </w:r>
      <w:r w:rsidRPr="00CA5D4E">
        <w:rPr>
          <w:rFonts w:ascii="Times New Roman" w:hAnsi="Times New Roman" w:cs="Times New Roman"/>
          <w:sz w:val="20"/>
          <w:vertAlign w:val="subscript"/>
        </w:rPr>
        <w:t xml:space="preserve">ms </w:t>
      </w:r>
      <w:r w:rsidR="006860F8">
        <w:rPr>
          <w:rFonts w:ascii="Times New Roman" w:hAnsi="Times New Roman" w:cs="Times New Roman"/>
          <w:sz w:val="20"/>
        </w:rPr>
        <w:t>indicates</w:t>
      </w:r>
      <w:r w:rsidRPr="00CA5D4E">
        <w:rPr>
          <w:rFonts w:ascii="Times New Roman" w:hAnsi="Times New Roman" w:cs="Times New Roman"/>
          <w:sz w:val="20"/>
        </w:rPr>
        <w:t xml:space="preserve"> modulation of signal.</w:t>
      </w:r>
    </w:p>
    <w:p w14:paraId="3B5F6352" w14:textId="0AAE14FE"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r>
      <w:r w:rsidR="00F05DD8" w:rsidRPr="00F05DD8">
        <w:rPr>
          <w:rFonts w:ascii="Times New Roman" w:hAnsi="Times New Roman" w:cs="Times New Roman"/>
          <w:sz w:val="20"/>
        </w:rPr>
        <w:t xml:space="preserve">Operational </w:t>
      </w:r>
      <w:r w:rsidR="00D930F2">
        <w:rPr>
          <w:rFonts w:ascii="Times New Roman" w:hAnsi="Times New Roman" w:cs="Times New Roman"/>
          <w:sz w:val="20"/>
        </w:rPr>
        <w:t>phase</w:t>
      </w:r>
      <w:r w:rsidR="00F05DD8" w:rsidRPr="00F05DD8">
        <w:rPr>
          <w:rFonts w:ascii="Times New Roman" w:hAnsi="Times New Roman" w:cs="Times New Roman"/>
          <w:sz w:val="20"/>
        </w:rPr>
        <w:t xml:space="preserve"> is represented by "EOM," the second contributor of Equation 1. Operational module functions include sensor control, data pre-processing, and status transmission. According to our presumptions, there are three conceivable states: inactive, asleep, and awake.</w:t>
      </w:r>
    </w:p>
    <w:p w14:paraId="55721D1A" w14:textId="1239D348" w:rsidR="00587058" w:rsidRPr="00CA5D4E" w:rsidRDefault="00587058" w:rsidP="00587058">
      <w:pPr>
        <w:jc w:val="center"/>
        <w:rPr>
          <w:rFonts w:ascii="Times New Roman" w:hAnsi="Times New Roman" w:cs="Times New Roman"/>
          <w:iCs/>
          <w:sz w:val="20"/>
          <w:vertAlign w:val="subscript"/>
        </w:rPr>
      </w:pPr>
      <w:r w:rsidRPr="00CA5D4E">
        <w:rPr>
          <w:rFonts w:ascii="Times New Roman" w:hAnsi="Times New Roman" w:cs="Times New Roman"/>
          <w:sz w:val="20"/>
        </w:rPr>
        <w:t>E</w:t>
      </w:r>
      <w:r w:rsidRPr="00CA5D4E">
        <w:rPr>
          <w:rFonts w:ascii="Times New Roman" w:hAnsi="Times New Roman" w:cs="Times New Roman"/>
          <w:sz w:val="20"/>
          <w:vertAlign w:val="subscript"/>
        </w:rPr>
        <w:t>OM</w:t>
      </w:r>
      <w:r w:rsidRPr="00CA5D4E">
        <w:rPr>
          <w:rFonts w:ascii="Times New Roman" w:hAnsi="Times New Roman" w:cs="Times New Roman"/>
          <w:sz w:val="20"/>
        </w:rPr>
        <w:t xml:space="preserve"> =</w:t>
      </w:r>
      <m:oMath>
        <m:nary>
          <m:naryPr>
            <m:chr m:val="∑"/>
            <m:limLoc m:val="undOvr"/>
            <m:ctrlPr>
              <w:rPr>
                <w:rFonts w:ascii="Cambria Math" w:hAnsi="Cambria Math" w:cs="Times New Roman"/>
                <w:i/>
                <w:sz w:val="20"/>
              </w:rPr>
            </m:ctrlPr>
          </m:naryPr>
          <m:sub>
            <m:r>
              <w:rPr>
                <w:rFonts w:ascii="Cambria Math" w:hAnsi="Cambria Math" w:cs="Times New Roman"/>
                <w:sz w:val="20"/>
              </w:rPr>
              <m:t>i=1</m:t>
            </m:r>
          </m:sub>
          <m:sup>
            <m:r>
              <w:rPr>
                <w:rFonts w:ascii="Cambria Math" w:hAnsi="Cambria Math" w:cs="Times New Roman"/>
                <w:sz w:val="20"/>
              </w:rPr>
              <m:t>m</m:t>
            </m:r>
          </m:sup>
          <m:e>
            <m:sSubSup>
              <m:sSubSupPr>
                <m:ctrlPr>
                  <w:rPr>
                    <w:rFonts w:ascii="Cambria Math" w:hAnsi="Cambria Math" w:cs="Times New Roman"/>
                    <w:i/>
                    <w:sz w:val="20"/>
                  </w:rPr>
                </m:ctrlPr>
              </m:sSubSupPr>
              <m:e>
                <m:r>
                  <w:rPr>
                    <w:rFonts w:ascii="Cambria Math" w:hAnsi="Cambria Math" w:cs="Times New Roman"/>
                    <w:sz w:val="20"/>
                  </w:rPr>
                  <m:t>P</m:t>
                </m:r>
              </m:e>
              <m:sub>
                <m:r>
                  <w:rPr>
                    <w:rFonts w:ascii="Cambria Math" w:hAnsi="Cambria Math" w:cs="Times New Roman"/>
                    <w:sz w:val="20"/>
                  </w:rPr>
                  <m:t>OP</m:t>
                </m:r>
              </m:sub>
              <m:sup>
                <m:r>
                  <w:rPr>
                    <w:rFonts w:ascii="Cambria Math" w:hAnsi="Cambria Math" w:cs="Times New Roman"/>
                    <w:sz w:val="20"/>
                  </w:rPr>
                  <m:t>stat</m:t>
                </m:r>
              </m:sup>
            </m:sSubSup>
            <m:r>
              <w:rPr>
                <w:rFonts w:ascii="Cambria Math" w:hAnsi="Cambria Math" w:cs="Times New Roman"/>
                <w:sz w:val="20"/>
              </w:rPr>
              <m:t>(i)</m:t>
            </m:r>
          </m:e>
        </m:nary>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OP</m:t>
            </m:r>
          </m:sub>
          <m:sup>
            <m:r>
              <w:rPr>
                <w:rFonts w:ascii="Cambria Math" w:hAnsi="Cambria Math" w:cs="Times New Roman"/>
                <w:sz w:val="20"/>
              </w:rPr>
              <m:t>stat</m:t>
            </m:r>
          </m:sup>
        </m:sSubSup>
      </m:oMath>
      <w:r w:rsidRPr="00CA5D4E">
        <w:rPr>
          <w:rFonts w:ascii="Times New Roman" w:eastAsiaTheme="minorEastAsia" w:hAnsi="Times New Roman" w:cs="Times New Roman"/>
          <w:sz w:val="20"/>
        </w:rPr>
        <w:t>(i)+</w:t>
      </w:r>
      <m:oMath>
        <m:nary>
          <m:naryPr>
            <m:chr m:val="∑"/>
            <m:ctrlPr>
              <w:rPr>
                <w:rFonts w:ascii="Cambria Math" w:eastAsiaTheme="minorEastAsia" w:hAnsi="Cambria Math" w:cs="Times New Roman"/>
                <w:i/>
                <w:sz w:val="20"/>
              </w:rPr>
            </m:ctrlPr>
          </m:naryPr>
          <m:sub>
            <m:r>
              <w:rPr>
                <w:rFonts w:ascii="Cambria Math" w:hAnsi="Cambria Math" w:cs="Times New Roman"/>
                <w:sz w:val="20"/>
              </w:rPr>
              <m:t>j=1</m:t>
            </m:r>
          </m:sub>
          <m:sup>
            <m:r>
              <w:rPr>
                <w:rFonts w:ascii="Cambria Math" w:hAnsi="Cambria Math" w:cs="Times New Roman"/>
                <w:sz w:val="20"/>
              </w:rPr>
              <m:t>n</m:t>
            </m:r>
          </m:sup>
          <m:e>
            <m:sSubSup>
              <m:sSubSupPr>
                <m:ctrlPr>
                  <w:rPr>
                    <w:rFonts w:ascii="Cambria Math" w:hAnsi="Cambria Math" w:cs="Times New Roman"/>
                    <w:i/>
                    <w:sz w:val="20"/>
                  </w:rPr>
                </m:ctrlPr>
              </m:sSubSupPr>
              <m:e>
                <m:r>
                  <w:rPr>
                    <w:rFonts w:ascii="Cambria Math" w:hAnsi="Cambria Math" w:cs="Times New Roman"/>
                    <w:sz w:val="20"/>
                  </w:rPr>
                  <m:t>χ</m:t>
                </m:r>
              </m:e>
              <m:sub>
                <m:r>
                  <w:rPr>
                    <w:rFonts w:ascii="Cambria Math" w:hAnsi="Cambria Math" w:cs="Times New Roman"/>
                    <w:sz w:val="20"/>
                  </w:rPr>
                  <m:t>OP</m:t>
                </m:r>
              </m:sub>
              <m:sup>
                <m:r>
                  <w:rPr>
                    <w:rFonts w:ascii="Cambria Math" w:hAnsi="Cambria Math" w:cs="Times New Roman"/>
                    <w:sz w:val="20"/>
                  </w:rPr>
                  <m:t>xion</m:t>
                </m:r>
              </m:sup>
            </m:sSubSup>
          </m:e>
        </m:nary>
      </m:oMath>
      <w:r w:rsidRPr="00CA5D4E">
        <w:rPr>
          <w:rFonts w:ascii="Times New Roman" w:eastAsiaTheme="minorEastAsia" w:hAnsi="Times New Roman" w:cs="Times New Roman"/>
          <w:sz w:val="20"/>
        </w:rPr>
        <w:t>(j)</w:t>
      </w:r>
      <w:r w:rsidRPr="00CA5D4E">
        <w:rPr>
          <w:rFonts w:ascii="Times New Roman" w:hAnsi="Times New Roman" w:cs="Times New Roman"/>
          <w:i/>
          <w:sz w:val="20"/>
        </w:rPr>
        <w:t xml:space="preserve"> </w:t>
      </w:r>
      <m:oMath>
        <m:sSubSup>
          <m:sSubSupPr>
            <m:ctrlPr>
              <w:rPr>
                <w:rFonts w:ascii="Cambria Math" w:hAnsi="Cambria Math" w:cs="Times New Roman"/>
                <w:i/>
                <w:sz w:val="20"/>
              </w:rPr>
            </m:ctrlPr>
          </m:sSubSupPr>
          <m:e>
            <m:r>
              <w:rPr>
                <w:rFonts w:ascii="Cambria Math" w:hAnsi="Cambria Math" w:cs="Times New Roman"/>
                <w:sz w:val="20"/>
              </w:rPr>
              <m:t>e</m:t>
            </m:r>
          </m:e>
          <m:sub>
            <m:r>
              <w:rPr>
                <w:rFonts w:ascii="Cambria Math" w:hAnsi="Cambria Math" w:cs="Times New Roman"/>
                <w:sz w:val="20"/>
              </w:rPr>
              <m:t>OP</m:t>
            </m:r>
          </m:sub>
          <m:sup>
            <m:r>
              <w:rPr>
                <w:rFonts w:ascii="Cambria Math" w:hAnsi="Cambria Math" w:cs="Times New Roman"/>
                <w:sz w:val="20"/>
              </w:rPr>
              <m:t>xion</m:t>
            </m:r>
          </m:sup>
        </m:sSubSup>
      </m:oMath>
      <w:r w:rsidRPr="00CA5D4E">
        <w:rPr>
          <w:rFonts w:ascii="Times New Roman" w:eastAsiaTheme="minorEastAsia" w:hAnsi="Times New Roman" w:cs="Times New Roman"/>
          <w:iCs/>
          <w:sz w:val="20"/>
        </w:rPr>
        <w:t>(j)</w:t>
      </w:r>
      <w:r w:rsidRPr="00CA5D4E">
        <w:rPr>
          <w:rFonts w:ascii="Times New Roman" w:eastAsiaTheme="minorEastAsia" w:hAnsi="Times New Roman" w:cs="Times New Roman"/>
          <w:iCs/>
          <w:sz w:val="20"/>
        </w:rPr>
        <w:tab/>
      </w:r>
      <w:r w:rsidRPr="00CA5D4E">
        <w:rPr>
          <w:rFonts w:ascii="Times New Roman" w:eastAsiaTheme="minorEastAsia" w:hAnsi="Times New Roman" w:cs="Times New Roman"/>
          <w:iCs/>
          <w:sz w:val="20"/>
        </w:rPr>
        <w:tab/>
      </w:r>
      <w:r w:rsidRPr="00CA5D4E">
        <w:rPr>
          <w:rFonts w:ascii="Times New Roman" w:eastAsiaTheme="minorEastAsia" w:hAnsi="Times New Roman" w:cs="Times New Roman"/>
          <w:iCs/>
          <w:sz w:val="20"/>
        </w:rPr>
        <w:tab/>
      </w:r>
      <w:r w:rsidRPr="00CA5D4E">
        <w:rPr>
          <w:rFonts w:ascii="Times New Roman" w:eastAsiaTheme="minorEastAsia" w:hAnsi="Times New Roman" w:cs="Times New Roman"/>
          <w:iCs/>
          <w:sz w:val="20"/>
        </w:rPr>
        <w:tab/>
      </w:r>
      <w:r w:rsidR="00256AD5">
        <w:rPr>
          <w:rFonts w:ascii="Times New Roman" w:eastAsiaTheme="minorEastAsia" w:hAnsi="Times New Roman" w:cs="Times New Roman"/>
          <w:iCs/>
          <w:sz w:val="20"/>
        </w:rPr>
        <w:t xml:space="preserve">                    </w:t>
      </w:r>
      <w:r w:rsidRPr="00CA5D4E">
        <w:rPr>
          <w:rFonts w:ascii="Times New Roman" w:eastAsiaTheme="minorEastAsia" w:hAnsi="Times New Roman" w:cs="Times New Roman"/>
          <w:iCs/>
          <w:sz w:val="20"/>
        </w:rPr>
        <w:t>(4)</w:t>
      </w:r>
    </w:p>
    <w:p w14:paraId="15D33FE5" w14:textId="41C3B6F5" w:rsidR="00587058" w:rsidRPr="00CA5D4E" w:rsidRDefault="00587058" w:rsidP="00F52079">
      <w:pPr>
        <w:ind w:firstLine="720"/>
        <w:jc w:val="both"/>
        <w:rPr>
          <w:rFonts w:ascii="Times New Roman" w:hAnsi="Times New Roman" w:cs="Times New Roman"/>
          <w:iCs/>
          <w:sz w:val="20"/>
          <w:vertAlign w:val="subscript"/>
        </w:rPr>
      </w:pPr>
      <w:r w:rsidRPr="00CA5D4E">
        <w:rPr>
          <w:rFonts w:ascii="Times New Roman" w:hAnsi="Times New Roman" w:cs="Times New Roman"/>
          <w:sz w:val="20"/>
        </w:rPr>
        <w:t>Where i=1,2,3,4…………..m is operation state of the processor and j=1,2,3……n is type of state transistion,</w:t>
      </w:r>
      <w:r w:rsidRPr="00CA5D4E">
        <w:rPr>
          <w:rFonts w:ascii="Times New Roman" w:hAnsi="Times New Roman" w:cs="Times New Roman"/>
          <w:i/>
          <w:sz w:val="20"/>
        </w:rPr>
        <w:t xml:space="preserve"> </w:t>
      </w:r>
      <m:oMath>
        <m:sSubSup>
          <m:sSubSupPr>
            <m:ctrlPr>
              <w:rPr>
                <w:rFonts w:ascii="Cambria Math" w:hAnsi="Cambria Math" w:cs="Times New Roman"/>
                <w:i/>
                <w:sz w:val="20"/>
              </w:rPr>
            </m:ctrlPr>
          </m:sSubSupPr>
          <m:e>
            <m:r>
              <w:rPr>
                <w:rFonts w:ascii="Cambria Math" w:hAnsi="Cambria Math" w:cs="Times New Roman"/>
                <w:sz w:val="20"/>
              </w:rPr>
              <m:t>P</m:t>
            </m:r>
          </m:e>
          <m:sub>
            <m:r>
              <w:rPr>
                <w:rFonts w:ascii="Cambria Math" w:hAnsi="Cambria Math" w:cs="Times New Roman"/>
                <w:sz w:val="20"/>
              </w:rPr>
              <m:t>OM</m:t>
            </m:r>
          </m:sub>
          <m:sup>
            <m:r>
              <w:rPr>
                <w:rFonts w:ascii="Cambria Math" w:hAnsi="Cambria Math" w:cs="Times New Roman"/>
                <w:sz w:val="20"/>
              </w:rPr>
              <m:t>stat</m:t>
            </m:r>
          </m:sup>
        </m:sSubSup>
      </m:oMath>
      <w:r w:rsidRPr="00CA5D4E">
        <w:rPr>
          <w:rFonts w:ascii="Times New Roman" w:eastAsiaTheme="minorEastAsia" w:hAnsi="Times New Roman" w:cs="Times New Roman"/>
          <w:iCs/>
          <w:sz w:val="20"/>
        </w:rPr>
        <w:t xml:space="preserve"> denotes power consumption cost.</w:t>
      </w:r>
      <w:r w:rsidRPr="00CA5D4E">
        <w:rPr>
          <w:rFonts w:ascii="Times New Roman" w:hAnsi="Times New Roman" w:cs="Times New Roman"/>
          <w:i/>
          <w:sz w:val="20"/>
        </w:rPr>
        <w:t xml:space="preserve"> </w:t>
      </w: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OM</m:t>
            </m:r>
          </m:sub>
          <m:sup>
            <m:r>
              <w:rPr>
                <w:rFonts w:ascii="Cambria Math" w:hAnsi="Cambria Math" w:cs="Times New Roman"/>
                <w:sz w:val="20"/>
              </w:rPr>
              <m:t>stat</m:t>
            </m:r>
          </m:sup>
        </m:sSubSup>
      </m:oMath>
      <w:r w:rsidRPr="00CA5D4E">
        <w:rPr>
          <w:rFonts w:ascii="Times New Roman" w:eastAsiaTheme="minorEastAsia" w:hAnsi="Times New Roman" w:cs="Times New Roman"/>
          <w:iCs/>
          <w:sz w:val="20"/>
        </w:rPr>
        <w:t xml:space="preserve"> represents time interval.</w:t>
      </w:r>
      <w:r w:rsidRPr="00CA5D4E">
        <w:rPr>
          <w:rFonts w:ascii="Times New Roman" w:hAnsi="Times New Roman" w:cs="Times New Roman"/>
          <w:i/>
          <w:sz w:val="20"/>
        </w:rPr>
        <w:t xml:space="preserve"> </w:t>
      </w:r>
      <m:oMath>
        <m:sSubSup>
          <m:sSubSupPr>
            <m:ctrlPr>
              <w:rPr>
                <w:rFonts w:ascii="Cambria Math" w:hAnsi="Cambria Math" w:cs="Times New Roman"/>
                <w:i/>
                <w:sz w:val="20"/>
              </w:rPr>
            </m:ctrlPr>
          </m:sSubSupPr>
          <m:e>
            <m:r>
              <w:rPr>
                <w:rFonts w:ascii="Cambria Math" w:hAnsi="Cambria Math" w:cs="Times New Roman"/>
                <w:sz w:val="20"/>
              </w:rPr>
              <m:t>χ</m:t>
            </m:r>
          </m:e>
          <m:sub>
            <m:r>
              <w:rPr>
                <w:rFonts w:ascii="Cambria Math" w:hAnsi="Cambria Math" w:cs="Times New Roman"/>
                <w:sz w:val="20"/>
              </w:rPr>
              <m:t>OM</m:t>
            </m:r>
          </m:sub>
          <m:sup>
            <m:r>
              <w:rPr>
                <w:rFonts w:ascii="Cambria Math" w:hAnsi="Cambria Math" w:cs="Times New Roman"/>
                <w:sz w:val="20"/>
              </w:rPr>
              <m:t>xion</m:t>
            </m:r>
          </m:sup>
        </m:sSubSup>
      </m:oMath>
      <w:r w:rsidRPr="00CA5D4E">
        <w:rPr>
          <w:rFonts w:ascii="Times New Roman" w:eastAsiaTheme="minorEastAsia" w:hAnsi="Times New Roman" w:cs="Times New Roman"/>
          <w:iCs/>
          <w:sz w:val="20"/>
        </w:rPr>
        <w:t xml:space="preserve"> denotes state transistion frequency,</w:t>
      </w:r>
      <w:r w:rsidRPr="00CA5D4E">
        <w:rPr>
          <w:rFonts w:ascii="Times New Roman" w:hAnsi="Times New Roman" w:cs="Times New Roman"/>
          <w:i/>
          <w:sz w:val="20"/>
        </w:rPr>
        <w:t xml:space="preserve"> </w:t>
      </w:r>
      <m:oMath>
        <m:sSubSup>
          <m:sSubSupPr>
            <m:ctrlPr>
              <w:rPr>
                <w:rFonts w:ascii="Cambria Math" w:hAnsi="Cambria Math" w:cs="Times New Roman"/>
                <w:i/>
                <w:sz w:val="20"/>
              </w:rPr>
            </m:ctrlPr>
          </m:sSubSupPr>
          <m:e>
            <m:r>
              <w:rPr>
                <w:rFonts w:ascii="Cambria Math" w:hAnsi="Cambria Math" w:cs="Times New Roman"/>
                <w:sz w:val="20"/>
              </w:rPr>
              <m:t>e</m:t>
            </m:r>
          </m:e>
          <m:sub>
            <m:r>
              <w:rPr>
                <w:rFonts w:ascii="Cambria Math" w:hAnsi="Cambria Math" w:cs="Times New Roman"/>
                <w:sz w:val="20"/>
              </w:rPr>
              <m:t>OP</m:t>
            </m:r>
          </m:sub>
          <m:sup>
            <m:r>
              <w:rPr>
                <w:rFonts w:ascii="Cambria Math" w:hAnsi="Cambria Math" w:cs="Times New Roman"/>
                <w:sz w:val="20"/>
              </w:rPr>
              <m:t>xion</m:t>
            </m:r>
          </m:sup>
        </m:sSubSup>
      </m:oMath>
      <w:r w:rsidRPr="00CA5D4E">
        <w:rPr>
          <w:rFonts w:ascii="Times New Roman" w:eastAsiaTheme="minorEastAsia" w:hAnsi="Times New Roman" w:cs="Times New Roman"/>
          <w:iCs/>
          <w:sz w:val="20"/>
        </w:rPr>
        <w:t xml:space="preserve"> denotes energy consumption cost.</w:t>
      </w:r>
    </w:p>
    <w:p w14:paraId="18B45E50" w14:textId="77777777" w:rsidR="00352B2C" w:rsidRDefault="00352B2C" w:rsidP="00BE446F">
      <w:pPr>
        <w:ind w:firstLine="720"/>
        <w:jc w:val="both"/>
        <w:rPr>
          <w:rFonts w:ascii="Times New Roman" w:hAnsi="Times New Roman" w:cs="Times New Roman"/>
          <w:noProof/>
          <w:sz w:val="20"/>
        </w:rPr>
      </w:pPr>
      <w:r w:rsidRPr="00352B2C">
        <w:rPr>
          <w:rFonts w:ascii="Times New Roman" w:hAnsi="Times New Roman" w:cs="Times New Roman"/>
          <w:sz w:val="20"/>
        </w:rPr>
        <w:t>The first order radio model serves as the source for Eqn1's third contributor, ETP. Energy is calculated as follows if a k-bit data packet is utilized for transmission over a distance d.</w:t>
      </w:r>
    </w:p>
    <w:p w14:paraId="59095613" w14:textId="6C77035B" w:rsidR="00587058" w:rsidRPr="00C12AB9" w:rsidRDefault="00352B2C" w:rsidP="00352B2C">
      <w:pPr>
        <w:jc w:val="center"/>
        <w:rPr>
          <w:rFonts w:ascii="Times New Roman" w:hAnsi="Times New Roman" w:cs="Times New Roman"/>
          <w:sz w:val="20"/>
        </w:rPr>
      </w:pPr>
      <w:r>
        <w:rPr>
          <w:rFonts w:ascii="Times New Roman" w:hAnsi="Times New Roman" w:cs="Times New Roman"/>
          <w:noProof/>
          <w:sz w:val="20"/>
        </w:rPr>
        <w:drawing>
          <wp:inline distT="0" distB="0" distL="0" distR="0" wp14:anchorId="4D96854E" wp14:editId="2284E392">
            <wp:extent cx="2357018" cy="7239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5878" cy="726621"/>
                    </a:xfrm>
                    <a:prstGeom prst="rect">
                      <a:avLst/>
                    </a:prstGeom>
                    <a:noFill/>
                    <a:ln>
                      <a:noFill/>
                    </a:ln>
                  </pic:spPr>
                </pic:pic>
              </a:graphicData>
            </a:graphic>
          </wp:inline>
        </w:drawing>
      </w:r>
      <w:r>
        <w:rPr>
          <w:rFonts w:ascii="Times New Roman" w:hAnsi="Times New Roman" w:cs="Times New Roman"/>
          <w:sz w:val="20"/>
        </w:rPr>
        <w:t xml:space="preserve">                                </w:t>
      </w:r>
      <w:r w:rsidR="001A79CE">
        <w:rPr>
          <w:rFonts w:ascii="Times New Roman" w:hAnsi="Times New Roman" w:cs="Times New Roman"/>
          <w:sz w:val="20"/>
        </w:rPr>
        <w:t>(5)</w:t>
      </w:r>
    </w:p>
    <w:p w14:paraId="3CA548FA" w14:textId="14245035" w:rsidR="00587058" w:rsidRPr="00C12AB9" w:rsidRDefault="007C12E3" w:rsidP="007C12E3">
      <w:pPr>
        <w:jc w:val="center"/>
        <w:rPr>
          <w:rFonts w:ascii="Times New Roman" w:hAnsi="Times New Roman" w:cs="Times New Roman"/>
          <w:b/>
          <w:bCs/>
          <w:sz w:val="20"/>
        </w:rPr>
      </w:pPr>
      <w:r w:rsidRPr="00C12AB9">
        <w:rPr>
          <w:rFonts w:ascii="Times New Roman" w:hAnsi="Times New Roman" w:cs="Times New Roman"/>
          <w:b/>
          <w:bCs/>
          <w:sz w:val="20"/>
        </w:rPr>
        <w:t>IV</w:t>
      </w:r>
      <w:r w:rsidR="00587058" w:rsidRPr="00C12AB9">
        <w:rPr>
          <w:rFonts w:ascii="Times New Roman" w:hAnsi="Times New Roman" w:cs="Times New Roman"/>
          <w:b/>
          <w:bCs/>
          <w:sz w:val="20"/>
        </w:rPr>
        <w:t>.DETAILS OF HDCS</w:t>
      </w:r>
    </w:p>
    <w:p w14:paraId="2BED8313" w14:textId="6A48F564"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b/>
          <w:bCs/>
          <w:sz w:val="20"/>
        </w:rPr>
        <w:tab/>
      </w:r>
      <w:r w:rsidR="003339D9" w:rsidRPr="003339D9">
        <w:rPr>
          <w:rFonts w:ascii="Times New Roman" w:hAnsi="Times New Roman" w:cs="Times New Roman"/>
          <w:sz w:val="20"/>
        </w:rPr>
        <w:t>In order to accurately represent our routing scheme, we propose several concepts.</w:t>
      </w:r>
    </w:p>
    <w:p w14:paraId="51CA4B17" w14:textId="27D96A81" w:rsidR="00587058" w:rsidRPr="00CA5D4E" w:rsidRDefault="007C12E3" w:rsidP="00587058">
      <w:pPr>
        <w:jc w:val="both"/>
        <w:rPr>
          <w:rFonts w:ascii="Times New Roman" w:hAnsi="Times New Roman" w:cs="Times New Roman"/>
          <w:sz w:val="20"/>
        </w:rPr>
      </w:pPr>
      <w:r>
        <w:rPr>
          <w:rFonts w:ascii="Times New Roman" w:hAnsi="Times New Roman" w:cs="Times New Roman"/>
          <w:sz w:val="20"/>
        </w:rPr>
        <w:t>a</w:t>
      </w:r>
      <w:r w:rsidR="00587058" w:rsidRPr="00CA5D4E">
        <w:rPr>
          <w:rFonts w:ascii="Times New Roman" w:hAnsi="Times New Roman" w:cs="Times New Roman"/>
          <w:sz w:val="20"/>
        </w:rPr>
        <w:t>.</w:t>
      </w:r>
      <w:r>
        <w:rPr>
          <w:rFonts w:ascii="Times New Roman" w:hAnsi="Times New Roman" w:cs="Times New Roman"/>
          <w:sz w:val="20"/>
        </w:rPr>
        <w:t xml:space="preserve"> </w:t>
      </w:r>
      <w:r w:rsidR="00B64A06" w:rsidRPr="00B64A06">
        <w:rPr>
          <w:rFonts w:ascii="Times New Roman" w:hAnsi="Times New Roman" w:cs="Times New Roman"/>
          <w:sz w:val="20"/>
        </w:rPr>
        <w:t>Nodes at Level 1: Nodes in direct communication with BS.</w:t>
      </w:r>
    </w:p>
    <w:p w14:paraId="58AF8D5E" w14:textId="414DA6E1" w:rsidR="00587058" w:rsidRPr="00CA5D4E" w:rsidRDefault="00CD1CF2" w:rsidP="00587058">
      <w:pPr>
        <w:jc w:val="both"/>
        <w:rPr>
          <w:rFonts w:ascii="Times New Roman" w:hAnsi="Times New Roman" w:cs="Times New Roman"/>
          <w:sz w:val="20"/>
        </w:rPr>
      </w:pPr>
      <w:r>
        <w:rPr>
          <w:rFonts w:ascii="Times New Roman" w:hAnsi="Times New Roman" w:cs="Times New Roman"/>
          <w:sz w:val="20"/>
        </w:rPr>
        <w:t>b.</w:t>
      </w:r>
      <w:r w:rsidR="00FC013F">
        <w:rPr>
          <w:rFonts w:ascii="Times New Roman" w:hAnsi="Times New Roman" w:cs="Times New Roman"/>
          <w:sz w:val="20"/>
        </w:rPr>
        <w:t xml:space="preserve"> </w:t>
      </w:r>
      <w:r w:rsidR="00FC013F" w:rsidRPr="00FC013F">
        <w:rPr>
          <w:rFonts w:ascii="Times New Roman" w:hAnsi="Times New Roman" w:cs="Times New Roman"/>
          <w:sz w:val="20"/>
        </w:rPr>
        <w:t>Isolated CH: A CH is said to be isolated if it is outside the communication range of any adjacent neighbors</w:t>
      </w:r>
      <w:r w:rsidR="00587058" w:rsidRPr="00CA5D4E">
        <w:rPr>
          <w:rFonts w:ascii="Times New Roman" w:hAnsi="Times New Roman" w:cs="Times New Roman"/>
          <w:sz w:val="20"/>
        </w:rPr>
        <w:t>.</w:t>
      </w:r>
    </w:p>
    <w:p w14:paraId="61CF2B15" w14:textId="43799D2D"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c</w:t>
      </w:r>
      <w:r w:rsidR="00A778A1">
        <w:rPr>
          <w:rFonts w:ascii="Times New Roman" w:hAnsi="Times New Roman" w:cs="Times New Roman"/>
          <w:sz w:val="20"/>
        </w:rPr>
        <w:t xml:space="preserve">. </w:t>
      </w:r>
      <w:r w:rsidR="00A778A1" w:rsidRPr="00A778A1">
        <w:rPr>
          <w:rFonts w:ascii="Times New Roman" w:hAnsi="Times New Roman" w:cs="Times New Roman"/>
          <w:sz w:val="20"/>
        </w:rPr>
        <w:t>Depth of CH is defined as one when a CH follows direct transmission routing to a BS.CH-two is defined as CH that transmits a data packet to BS using a single depth node.</w:t>
      </w:r>
    </w:p>
    <w:p w14:paraId="28351975" w14:textId="5427B023"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 xml:space="preserve">d. </w:t>
      </w:r>
      <w:r w:rsidR="00B55F4E" w:rsidRPr="00B55F4E">
        <w:rPr>
          <w:rFonts w:ascii="Times New Roman" w:hAnsi="Times New Roman" w:cs="Times New Roman"/>
          <w:sz w:val="20"/>
        </w:rPr>
        <w:t>Node depth: If a node wants to join a particular cluster, its depth D(i) is one plus the CH depth.</w:t>
      </w:r>
      <w:r w:rsidRPr="00CA5D4E">
        <w:rPr>
          <w:rFonts w:ascii="Times New Roman" w:hAnsi="Times New Roman" w:cs="Times New Roman"/>
          <w:sz w:val="20"/>
        </w:rPr>
        <w:t>e.</w:t>
      </w:r>
      <w:r w:rsidR="00454E53">
        <w:rPr>
          <w:rFonts w:ascii="Times New Roman" w:hAnsi="Times New Roman" w:cs="Times New Roman"/>
          <w:sz w:val="20"/>
        </w:rPr>
        <w:t xml:space="preserve"> </w:t>
      </w:r>
      <w:r w:rsidRPr="00CA5D4E">
        <w:rPr>
          <w:rFonts w:ascii="Times New Roman" w:hAnsi="Times New Roman" w:cs="Times New Roman"/>
          <w:sz w:val="20"/>
        </w:rPr>
        <w:t>Network Lifetime-Time until the first node exhausts its energy in the network.</w:t>
      </w:r>
    </w:p>
    <w:p w14:paraId="181E7639" w14:textId="77777777" w:rsidR="00587058" w:rsidRPr="00CA5D4E" w:rsidRDefault="00587058" w:rsidP="00584E75">
      <w:pPr>
        <w:jc w:val="center"/>
        <w:rPr>
          <w:rFonts w:ascii="Times New Roman" w:hAnsi="Times New Roman" w:cs="Times New Roman"/>
          <w:sz w:val="20"/>
        </w:rPr>
      </w:pPr>
      <w:r w:rsidRPr="00CA5D4E">
        <w:rPr>
          <w:rFonts w:ascii="Times New Roman" w:hAnsi="Times New Roman" w:cs="Times New Roman"/>
          <w:noProof/>
          <w:sz w:val="20"/>
        </w:rPr>
        <w:lastRenderedPageBreak/>
        <w:drawing>
          <wp:inline distT="0" distB="0" distL="0" distR="0" wp14:anchorId="11974438" wp14:editId="1E51FB86">
            <wp:extent cx="2311400" cy="19177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1630" cy="1917891"/>
                    </a:xfrm>
                    <a:prstGeom prst="rect">
                      <a:avLst/>
                    </a:prstGeom>
                    <a:noFill/>
                    <a:ln>
                      <a:noFill/>
                    </a:ln>
                  </pic:spPr>
                </pic:pic>
              </a:graphicData>
            </a:graphic>
          </wp:inline>
        </w:drawing>
      </w:r>
    </w:p>
    <w:p w14:paraId="63AA1E94" w14:textId="56F0B866" w:rsidR="00587058" w:rsidRPr="001E00F5" w:rsidRDefault="00587058" w:rsidP="007C12E3">
      <w:pPr>
        <w:jc w:val="center"/>
        <w:rPr>
          <w:rFonts w:ascii="Times New Roman" w:hAnsi="Times New Roman" w:cs="Times New Roman"/>
          <w:b/>
          <w:bCs/>
          <w:sz w:val="20"/>
        </w:rPr>
      </w:pPr>
      <w:r w:rsidRPr="001E00F5">
        <w:rPr>
          <w:rFonts w:ascii="Times New Roman" w:hAnsi="Times New Roman" w:cs="Times New Roman"/>
          <w:b/>
          <w:bCs/>
          <w:sz w:val="20"/>
        </w:rPr>
        <w:t>Fig</w:t>
      </w:r>
      <w:r w:rsidR="00584E75" w:rsidRPr="001E00F5">
        <w:rPr>
          <w:rFonts w:ascii="Times New Roman" w:hAnsi="Times New Roman" w:cs="Times New Roman"/>
          <w:b/>
          <w:bCs/>
          <w:sz w:val="20"/>
        </w:rPr>
        <w:t>ure 2</w:t>
      </w:r>
      <w:r w:rsidRPr="001E00F5">
        <w:rPr>
          <w:rFonts w:ascii="Times New Roman" w:hAnsi="Times New Roman" w:cs="Times New Roman"/>
          <w:b/>
          <w:bCs/>
          <w:sz w:val="20"/>
        </w:rPr>
        <w:t>:</w:t>
      </w:r>
      <w:r w:rsidR="002E06E6" w:rsidRPr="001E00F5">
        <w:rPr>
          <w:rFonts w:ascii="Times New Roman" w:hAnsi="Times New Roman" w:cs="Times New Roman"/>
          <w:b/>
          <w:bCs/>
          <w:sz w:val="20"/>
        </w:rPr>
        <w:t xml:space="preserve"> </w:t>
      </w:r>
      <w:r w:rsidRPr="001E00F5">
        <w:rPr>
          <w:rFonts w:ascii="Times New Roman" w:hAnsi="Times New Roman" w:cs="Times New Roman"/>
          <w:b/>
          <w:bCs/>
          <w:sz w:val="20"/>
        </w:rPr>
        <w:t>Depth of nodes in the network</w:t>
      </w:r>
    </w:p>
    <w:p w14:paraId="1064049C" w14:textId="5A9D46DB" w:rsidR="00587058" w:rsidRPr="001E00F5" w:rsidRDefault="007C12E3" w:rsidP="00587058">
      <w:pPr>
        <w:jc w:val="both"/>
        <w:rPr>
          <w:rFonts w:ascii="Times New Roman" w:hAnsi="Times New Roman" w:cs="Times New Roman"/>
          <w:b/>
          <w:bCs/>
          <w:i/>
          <w:iCs/>
          <w:sz w:val="20"/>
        </w:rPr>
      </w:pPr>
      <w:r w:rsidRPr="001E00F5">
        <w:rPr>
          <w:rFonts w:ascii="Times New Roman" w:hAnsi="Times New Roman" w:cs="Times New Roman"/>
          <w:b/>
          <w:bCs/>
          <w:i/>
          <w:iCs/>
          <w:sz w:val="20"/>
        </w:rPr>
        <w:t>A. Cluster Head Selection Strategy</w:t>
      </w:r>
    </w:p>
    <w:p w14:paraId="5A261FF6" w14:textId="77777777" w:rsidR="00486483" w:rsidRDefault="003C6CF4" w:rsidP="00486483">
      <w:pPr>
        <w:ind w:firstLine="720"/>
        <w:jc w:val="both"/>
        <w:rPr>
          <w:rFonts w:ascii="Times New Roman" w:hAnsi="Times New Roman" w:cs="Times New Roman"/>
          <w:sz w:val="20"/>
        </w:rPr>
      </w:pPr>
      <w:r w:rsidRPr="003C6CF4">
        <w:rPr>
          <w:rFonts w:ascii="Times New Roman" w:hAnsi="Times New Roman" w:cs="Times New Roman"/>
          <w:sz w:val="20"/>
        </w:rPr>
        <w:t>The choice of a CH is crucial in the heterogeneous network.</w:t>
      </w:r>
      <w:r w:rsidR="00587058" w:rsidRPr="00CA5D4E">
        <w:rPr>
          <w:rFonts w:ascii="Times New Roman" w:hAnsi="Times New Roman" w:cs="Times New Roman"/>
          <w:sz w:val="20"/>
        </w:rPr>
        <w:t xml:space="preserve"> </w:t>
      </w:r>
      <w:r w:rsidR="00E306E5" w:rsidRPr="00E306E5">
        <w:rPr>
          <w:rFonts w:ascii="Times New Roman" w:hAnsi="Times New Roman" w:cs="Times New Roman"/>
          <w:sz w:val="20"/>
        </w:rPr>
        <w:t>A sophisticated plan extends the network's lifetime and energy efficiency in HWSN</w:t>
      </w:r>
      <w:r w:rsidR="00587058" w:rsidRPr="00CA5D4E">
        <w:rPr>
          <w:rFonts w:ascii="Times New Roman" w:hAnsi="Times New Roman" w:cs="Times New Roman"/>
          <w:sz w:val="20"/>
        </w:rPr>
        <w:t xml:space="preserve">. The 3 parameters for CH selection </w:t>
      </w:r>
      <w:r w:rsidR="007C12E3" w:rsidRPr="00CA5D4E">
        <w:rPr>
          <w:rFonts w:ascii="Times New Roman" w:hAnsi="Times New Roman" w:cs="Times New Roman"/>
          <w:sz w:val="20"/>
        </w:rPr>
        <w:t>include</w:t>
      </w:r>
      <w:r w:rsidR="00587058" w:rsidRPr="00CA5D4E">
        <w:rPr>
          <w:rFonts w:ascii="Times New Roman" w:hAnsi="Times New Roman" w:cs="Times New Roman"/>
          <w:sz w:val="20"/>
        </w:rPr>
        <w:t xml:space="preserve"> number of neighbor nodes which do not participate in intracluster communication, residual energy and depth of any node in the network. </w:t>
      </w:r>
      <w:r w:rsidR="00486483" w:rsidRPr="00486483">
        <w:rPr>
          <w:rFonts w:ascii="Times New Roman" w:hAnsi="Times New Roman" w:cs="Times New Roman"/>
          <w:sz w:val="20"/>
        </w:rPr>
        <w:t>A weight function W(k) is calculated to forecast whether or not node k can become CH.</w:t>
      </w:r>
    </w:p>
    <w:p w14:paraId="06CB8703" w14:textId="6DFE91A4" w:rsidR="00587058" w:rsidRPr="00CA5D4E" w:rsidRDefault="00587058" w:rsidP="00486483">
      <w:pPr>
        <w:ind w:firstLine="720"/>
        <w:jc w:val="both"/>
        <w:rPr>
          <w:rFonts w:ascii="Times New Roman" w:hAnsi="Times New Roman" w:cs="Times New Roman"/>
          <w:sz w:val="20"/>
        </w:rPr>
      </w:pPr>
      <w:r w:rsidRPr="0025657F">
        <w:rPr>
          <w:rFonts w:ascii="Times New Roman" w:hAnsi="Times New Roman" w:cs="Times New Roman"/>
          <w:sz w:val="20"/>
        </w:rPr>
        <w:t xml:space="preserve">W(k)= α </w:t>
      </w:r>
      <m:oMath>
        <m:f>
          <m:fPr>
            <m:ctrlPr>
              <w:rPr>
                <w:rFonts w:ascii="Cambria Math" w:hAnsi="Cambria Math" w:cs="Times New Roman"/>
                <w:i/>
                <w:sz w:val="20"/>
              </w:rPr>
            </m:ctrlPr>
          </m:fPr>
          <m:num>
            <m:r>
              <w:rPr>
                <w:rFonts w:ascii="Cambria Math" w:hAnsi="Cambria Math" w:cs="Times New Roman"/>
                <w:sz w:val="20"/>
              </w:rPr>
              <m:t>N(k)</m:t>
            </m:r>
          </m:num>
          <m:den>
            <m:r>
              <m:rPr>
                <m:sty m:val="p"/>
              </m:rPr>
              <w:rPr>
                <w:rFonts w:ascii="Cambria Math" w:hAnsi="Cambria Math" w:cs="Times New Roman"/>
                <w:sz w:val="20"/>
              </w:rPr>
              <m:t xml:space="preserve">  N</m:t>
            </m:r>
            <m:r>
              <m:rPr>
                <m:sty m:val="p"/>
              </m:rPr>
              <w:rPr>
                <w:rFonts w:ascii="Cambria Math" w:hAnsi="Cambria Math" w:cs="Times New Roman"/>
                <w:sz w:val="20"/>
                <w:vertAlign w:val="subscript"/>
              </w:rPr>
              <m:t>max</m:t>
            </m:r>
          </m:den>
        </m:f>
      </m:oMath>
      <w:r w:rsidRPr="0025657F">
        <w:rPr>
          <w:rFonts w:ascii="Times New Roman" w:eastAsiaTheme="minorEastAsia" w:hAnsi="Times New Roman" w:cs="Times New Roman"/>
          <w:sz w:val="20"/>
        </w:rPr>
        <w:t xml:space="preserve"> +β </w:t>
      </w:r>
      <m:oMath>
        <m:f>
          <m:fPr>
            <m:ctrlPr>
              <w:rPr>
                <w:rFonts w:ascii="Cambria Math" w:eastAsiaTheme="minorEastAsia" w:hAnsi="Cambria Math" w:cs="Times New Roman"/>
                <w:i/>
                <w:sz w:val="20"/>
              </w:rPr>
            </m:ctrlPr>
          </m:fPr>
          <m:num>
            <m:r>
              <w:rPr>
                <w:rFonts w:ascii="Cambria Math" w:eastAsiaTheme="minorEastAsia" w:hAnsi="Cambria Math" w:cs="Times New Roman"/>
                <w:sz w:val="20"/>
              </w:rPr>
              <m:t>1</m:t>
            </m:r>
          </m:num>
          <m:den>
            <m:r>
              <w:rPr>
                <w:rFonts w:ascii="Cambria Math" w:eastAsiaTheme="minorEastAsia" w:hAnsi="Cambria Math" w:cs="Times New Roman"/>
                <w:sz w:val="20"/>
              </w:rPr>
              <m:t>D(k)</m:t>
            </m:r>
          </m:den>
        </m:f>
      </m:oMath>
      <w:r w:rsidRPr="0025657F">
        <w:rPr>
          <w:rFonts w:ascii="Times New Roman" w:eastAsiaTheme="minorEastAsia" w:hAnsi="Times New Roman" w:cs="Times New Roman"/>
          <w:sz w:val="20"/>
        </w:rPr>
        <w:t xml:space="preserve"> +γ </w:t>
      </w:r>
      <m:oMath>
        <m:f>
          <m:fPr>
            <m:ctrlPr>
              <w:rPr>
                <w:rFonts w:ascii="Cambria Math" w:eastAsiaTheme="minorEastAsia" w:hAnsi="Cambria Math" w:cs="Times New Roman"/>
                <w:i/>
                <w:sz w:val="20"/>
              </w:rPr>
            </m:ctrlPr>
          </m:fPr>
          <m:num>
            <m:r>
              <w:rPr>
                <w:rFonts w:ascii="Cambria Math" w:eastAsiaTheme="minorEastAsia" w:hAnsi="Cambria Math" w:cs="Times New Roman"/>
                <w:sz w:val="20"/>
              </w:rPr>
              <m:t>E(k)</m:t>
            </m:r>
          </m:num>
          <m:den>
            <m:r>
              <m:rPr>
                <m:sty m:val="p"/>
              </m:rPr>
              <w:rPr>
                <w:rFonts w:ascii="Cambria Math" w:hAnsi="Cambria Math" w:cs="Times New Roman"/>
                <w:sz w:val="20"/>
              </w:rPr>
              <m:t>E</m:t>
            </m:r>
            <m:r>
              <m:rPr>
                <m:sty m:val="p"/>
              </m:rPr>
              <w:rPr>
                <w:rFonts w:ascii="Cambria Math" w:hAnsi="Cambria Math" w:cs="Times New Roman"/>
                <w:sz w:val="20"/>
                <w:vertAlign w:val="subscript"/>
              </w:rPr>
              <m:t>0</m:t>
            </m:r>
          </m:den>
        </m:f>
      </m:oMath>
      <w:r w:rsidRPr="00CA5D4E">
        <w:rPr>
          <w:rFonts w:ascii="Times New Roman" w:eastAsiaTheme="minorEastAsia" w:hAnsi="Times New Roman" w:cs="Times New Roman"/>
          <w:sz w:val="20"/>
        </w:rPr>
        <w:tab/>
      </w:r>
      <w:r w:rsidR="008E4002">
        <w:rPr>
          <w:rFonts w:ascii="Times New Roman" w:eastAsiaTheme="minorEastAsia" w:hAnsi="Times New Roman" w:cs="Times New Roman"/>
          <w:sz w:val="20"/>
        </w:rPr>
        <w:tab/>
      </w:r>
      <w:r w:rsidRPr="00CA5D4E">
        <w:rPr>
          <w:rFonts w:ascii="Times New Roman" w:eastAsiaTheme="minorEastAsia" w:hAnsi="Times New Roman" w:cs="Times New Roman"/>
          <w:sz w:val="20"/>
        </w:rPr>
        <w:t>(6)</w:t>
      </w:r>
    </w:p>
    <w:p w14:paraId="242C1FD9" w14:textId="77777777" w:rsidR="000F0650" w:rsidRDefault="00587058" w:rsidP="0025657F">
      <w:pPr>
        <w:ind w:firstLine="720"/>
        <w:jc w:val="both"/>
        <w:rPr>
          <w:rFonts w:ascii="Times New Roman" w:hAnsi="Times New Roman" w:cs="Times New Roman"/>
          <w:sz w:val="20"/>
        </w:rPr>
      </w:pPr>
      <w:r w:rsidRPr="00CA5D4E">
        <w:rPr>
          <w:rFonts w:ascii="Times New Roman" w:hAnsi="Times New Roman" w:cs="Times New Roman"/>
          <w:sz w:val="20"/>
        </w:rPr>
        <w:t>In equation</w:t>
      </w:r>
      <w:r w:rsidR="005A6640">
        <w:rPr>
          <w:rFonts w:ascii="Times New Roman" w:hAnsi="Times New Roman" w:cs="Times New Roman"/>
          <w:sz w:val="20"/>
        </w:rPr>
        <w:t xml:space="preserve"> </w:t>
      </w:r>
      <w:r w:rsidRPr="00CA5D4E">
        <w:rPr>
          <w:rFonts w:ascii="Times New Roman" w:hAnsi="Times New Roman" w:cs="Times New Roman"/>
          <w:sz w:val="20"/>
        </w:rPr>
        <w:t>(6), N(k) denotes number of neighbor nodes which do not participate in intracluster communication.</w:t>
      </w:r>
      <w:r w:rsidR="0025657F">
        <w:rPr>
          <w:rFonts w:ascii="Times New Roman" w:hAnsi="Times New Roman" w:cs="Times New Roman"/>
          <w:sz w:val="20"/>
        </w:rPr>
        <w:t xml:space="preserve"> </w:t>
      </w:r>
      <w:r w:rsidR="000F0650" w:rsidRPr="000F0650">
        <w:rPr>
          <w:rFonts w:ascii="Times New Roman" w:hAnsi="Times New Roman" w:cs="Times New Roman"/>
          <w:sz w:val="20"/>
        </w:rPr>
        <w:t>Nmax is N(k)'s maximum value. D(k) represents the node's depth. E(k) is the node k's remaining energy.The initial energy of every node is E0.</w:t>
      </w:r>
    </w:p>
    <w:p w14:paraId="1958FDC8" w14:textId="2FDD6556" w:rsidR="00587058" w:rsidRPr="00CA5D4E" w:rsidRDefault="00587058" w:rsidP="001D4719">
      <w:pPr>
        <w:rPr>
          <w:rFonts w:ascii="Times New Roman" w:hAnsi="Times New Roman" w:cs="Times New Roman"/>
          <w:sz w:val="20"/>
        </w:rPr>
      </w:pPr>
      <w:r w:rsidRPr="00CA5D4E">
        <w:rPr>
          <w:rFonts w:ascii="Times New Roman" w:hAnsi="Times New Roman" w:cs="Times New Roman"/>
          <w:sz w:val="20"/>
        </w:rPr>
        <w:t>To make the value of W(k) between 0 and 1, we let α+β+γ=1.</w:t>
      </w:r>
      <w:r w:rsidR="00E9676F" w:rsidRPr="00E9676F">
        <w:t xml:space="preserve"> </w:t>
      </w:r>
      <w:r w:rsidR="00E9676F" w:rsidRPr="00E9676F">
        <w:rPr>
          <w:rFonts w:ascii="Times New Roman" w:hAnsi="Times New Roman" w:cs="Times New Roman"/>
          <w:sz w:val="20"/>
        </w:rPr>
        <w:t>If a node's weight is high in HDCS, there is a chance that node k will advance to the following round as a CH.</w:t>
      </w:r>
      <w:r w:rsidRPr="00CA5D4E">
        <w:rPr>
          <w:rFonts w:ascii="Times New Roman" w:hAnsi="Times New Roman" w:cs="Times New Roman"/>
          <w:sz w:val="20"/>
        </w:rPr>
        <w:t xml:space="preserve"> If depth of a node (k) is low then node k is more likely to become CH. </w:t>
      </w:r>
      <w:r w:rsidR="001D4719" w:rsidRPr="001D4719">
        <w:rPr>
          <w:rFonts w:ascii="Times New Roman" w:hAnsi="Times New Roman" w:cs="Times New Roman"/>
          <w:sz w:val="20"/>
        </w:rPr>
        <w:t>It is feasible for node k to transform into CH if it has more residual energy.</w:t>
      </w:r>
      <w:r w:rsidRPr="00CA5D4E">
        <w:rPr>
          <w:rFonts w:ascii="Times New Roman" w:hAnsi="Times New Roman" w:cs="Times New Roman"/>
          <w:sz w:val="20"/>
        </w:rPr>
        <w:t xml:space="preserve"> The different ranges of α, β and γ determine the efficiency of HWSN. If α range is very small, the number of sub clusters in HWSN will be too larger. If β and λ are too small it worsens the energy efficiency of HWSN.</w:t>
      </w:r>
    </w:p>
    <w:p w14:paraId="060C9BCE" w14:textId="1385D5F0" w:rsidR="00587058" w:rsidRPr="00A22702" w:rsidRDefault="00A22702" w:rsidP="00587058">
      <w:pPr>
        <w:jc w:val="both"/>
        <w:rPr>
          <w:rFonts w:ascii="Times New Roman" w:hAnsi="Times New Roman" w:cs="Times New Roman"/>
          <w:i/>
          <w:iCs/>
          <w:sz w:val="20"/>
        </w:rPr>
      </w:pPr>
      <w:r w:rsidRPr="00A22702">
        <w:rPr>
          <w:rFonts w:ascii="Times New Roman" w:hAnsi="Times New Roman" w:cs="Times New Roman"/>
          <w:i/>
          <w:iCs/>
          <w:sz w:val="20"/>
        </w:rPr>
        <w:t>B.</w:t>
      </w:r>
      <w:r>
        <w:rPr>
          <w:rFonts w:ascii="Times New Roman" w:hAnsi="Times New Roman" w:cs="Times New Roman"/>
          <w:i/>
          <w:iCs/>
          <w:sz w:val="20"/>
        </w:rPr>
        <w:t xml:space="preserve"> </w:t>
      </w:r>
      <w:r w:rsidRPr="00A22702">
        <w:rPr>
          <w:rFonts w:ascii="Times New Roman" w:hAnsi="Times New Roman" w:cs="Times New Roman"/>
          <w:i/>
          <w:iCs/>
          <w:sz w:val="20"/>
        </w:rPr>
        <w:t>Data Packet Format</w:t>
      </w:r>
    </w:p>
    <w:p w14:paraId="2CC1DF84" w14:textId="77777777" w:rsidR="00587058" w:rsidRPr="00F42C7E" w:rsidRDefault="00587058" w:rsidP="00587058">
      <w:pPr>
        <w:jc w:val="both"/>
        <w:rPr>
          <w:rFonts w:ascii="Times New Roman" w:hAnsi="Times New Roman" w:cs="Times New Roman"/>
          <w:b/>
          <w:bCs/>
          <w:sz w:val="20"/>
        </w:rPr>
      </w:pPr>
      <w:r w:rsidRPr="00CA5D4E">
        <w:rPr>
          <w:rFonts w:ascii="Times New Roman" w:hAnsi="Times New Roman" w:cs="Times New Roman"/>
          <w:sz w:val="20"/>
        </w:rPr>
        <w:tab/>
        <w:t>The format of packets are demonstrated in table2 and table3.Table2 depict the clustering packet and table3 illustrates data packet.</w:t>
      </w:r>
    </w:p>
    <w:p w14:paraId="24A88ED7" w14:textId="578EDB24" w:rsidR="00587058" w:rsidRPr="00F42C7E" w:rsidRDefault="00A22702" w:rsidP="002D1A4A">
      <w:pPr>
        <w:jc w:val="center"/>
        <w:rPr>
          <w:rFonts w:ascii="Times New Roman" w:hAnsi="Times New Roman" w:cs="Times New Roman"/>
          <w:b/>
          <w:bCs/>
          <w:sz w:val="16"/>
          <w:szCs w:val="16"/>
        </w:rPr>
      </w:pPr>
      <w:r w:rsidRPr="00F42C7E">
        <w:rPr>
          <w:rFonts w:ascii="Times New Roman" w:hAnsi="Times New Roman" w:cs="Times New Roman"/>
          <w:b/>
          <w:bCs/>
          <w:sz w:val="16"/>
          <w:szCs w:val="16"/>
        </w:rPr>
        <w:t>TABLE II. CLUSTERING PACKET</w:t>
      </w:r>
    </w:p>
    <w:tbl>
      <w:tblPr>
        <w:tblStyle w:val="TableGrid"/>
        <w:tblpPr w:leftFromText="180" w:rightFromText="180" w:vertAnchor="text" w:horzAnchor="margin" w:tblpXSpec="center" w:tblpY="67"/>
        <w:tblW w:w="5365" w:type="dxa"/>
        <w:tblLook w:val="04A0" w:firstRow="1" w:lastRow="0" w:firstColumn="1" w:lastColumn="0" w:noHBand="0" w:noVBand="1"/>
      </w:tblPr>
      <w:tblGrid>
        <w:gridCol w:w="650"/>
        <w:gridCol w:w="805"/>
        <w:gridCol w:w="1194"/>
        <w:gridCol w:w="739"/>
        <w:gridCol w:w="961"/>
        <w:gridCol w:w="1016"/>
      </w:tblGrid>
      <w:tr w:rsidR="00FB58B0" w:rsidRPr="00CA5D4E" w14:paraId="6C6CDB66" w14:textId="77777777" w:rsidTr="00FB58B0">
        <w:trPr>
          <w:trHeight w:val="382"/>
        </w:trPr>
        <w:tc>
          <w:tcPr>
            <w:tcW w:w="650" w:type="dxa"/>
          </w:tcPr>
          <w:p w14:paraId="40C2C970"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Type</w:t>
            </w:r>
          </w:p>
        </w:tc>
        <w:tc>
          <w:tcPr>
            <w:tcW w:w="805" w:type="dxa"/>
          </w:tcPr>
          <w:p w14:paraId="0BB698B2"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Source ID</w:t>
            </w:r>
          </w:p>
        </w:tc>
        <w:tc>
          <w:tcPr>
            <w:tcW w:w="1194" w:type="dxa"/>
          </w:tcPr>
          <w:p w14:paraId="770C9151"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Destination ID</w:t>
            </w:r>
          </w:p>
        </w:tc>
        <w:tc>
          <w:tcPr>
            <w:tcW w:w="739" w:type="dxa"/>
          </w:tcPr>
          <w:p w14:paraId="382FDA85"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Depth</w:t>
            </w:r>
          </w:p>
        </w:tc>
        <w:tc>
          <w:tcPr>
            <w:tcW w:w="961" w:type="dxa"/>
          </w:tcPr>
          <w:p w14:paraId="1EDEF12B"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Residual energy</w:t>
            </w:r>
          </w:p>
        </w:tc>
        <w:tc>
          <w:tcPr>
            <w:tcW w:w="1016" w:type="dxa"/>
          </w:tcPr>
          <w:p w14:paraId="69D6B1B8"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Neighbor nodes out of cluster</w:t>
            </w:r>
          </w:p>
        </w:tc>
      </w:tr>
      <w:tr w:rsidR="00FB58B0" w:rsidRPr="00CA5D4E" w14:paraId="0A7FAAFF" w14:textId="77777777" w:rsidTr="00FB58B0">
        <w:trPr>
          <w:trHeight w:val="163"/>
        </w:trPr>
        <w:tc>
          <w:tcPr>
            <w:tcW w:w="650" w:type="dxa"/>
          </w:tcPr>
          <w:p w14:paraId="2729C60D"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2 bits</w:t>
            </w:r>
          </w:p>
        </w:tc>
        <w:tc>
          <w:tcPr>
            <w:tcW w:w="805" w:type="dxa"/>
          </w:tcPr>
          <w:p w14:paraId="089FAD14"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16 bits</w:t>
            </w:r>
          </w:p>
        </w:tc>
        <w:tc>
          <w:tcPr>
            <w:tcW w:w="1194" w:type="dxa"/>
          </w:tcPr>
          <w:p w14:paraId="70BF8F43"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16 bits</w:t>
            </w:r>
          </w:p>
        </w:tc>
        <w:tc>
          <w:tcPr>
            <w:tcW w:w="739" w:type="dxa"/>
          </w:tcPr>
          <w:p w14:paraId="7FE7E39D"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6 bits</w:t>
            </w:r>
          </w:p>
        </w:tc>
        <w:tc>
          <w:tcPr>
            <w:tcW w:w="961" w:type="dxa"/>
          </w:tcPr>
          <w:p w14:paraId="7E13FBFC"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16 bits</w:t>
            </w:r>
          </w:p>
        </w:tc>
        <w:tc>
          <w:tcPr>
            <w:tcW w:w="1016" w:type="dxa"/>
          </w:tcPr>
          <w:p w14:paraId="5FB6FFC9"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8 bits</w:t>
            </w:r>
          </w:p>
        </w:tc>
      </w:tr>
    </w:tbl>
    <w:p w14:paraId="133E03F4" w14:textId="77777777" w:rsidR="00FB58B0" w:rsidRDefault="00FB58B0" w:rsidP="002D1A4A">
      <w:pPr>
        <w:jc w:val="center"/>
        <w:rPr>
          <w:rFonts w:ascii="Times New Roman" w:hAnsi="Times New Roman" w:cs="Times New Roman"/>
          <w:sz w:val="16"/>
          <w:szCs w:val="16"/>
        </w:rPr>
      </w:pPr>
    </w:p>
    <w:p w14:paraId="6B97AF58" w14:textId="77777777" w:rsidR="00FB58B0" w:rsidRDefault="00FB58B0" w:rsidP="002D1A4A">
      <w:pPr>
        <w:jc w:val="center"/>
        <w:rPr>
          <w:rFonts w:ascii="Times New Roman" w:hAnsi="Times New Roman" w:cs="Times New Roman"/>
          <w:sz w:val="16"/>
          <w:szCs w:val="16"/>
        </w:rPr>
      </w:pPr>
    </w:p>
    <w:p w14:paraId="5E8C3A86" w14:textId="77777777" w:rsidR="00FB58B0" w:rsidRDefault="00FB58B0" w:rsidP="002D1A4A">
      <w:pPr>
        <w:jc w:val="center"/>
        <w:rPr>
          <w:rFonts w:ascii="Times New Roman" w:hAnsi="Times New Roman" w:cs="Times New Roman"/>
          <w:sz w:val="16"/>
          <w:szCs w:val="16"/>
        </w:rPr>
      </w:pPr>
    </w:p>
    <w:p w14:paraId="5EB0579E" w14:textId="77777777" w:rsidR="00FB58B0" w:rsidRDefault="00FB58B0" w:rsidP="002D1A4A">
      <w:pPr>
        <w:jc w:val="center"/>
        <w:rPr>
          <w:rFonts w:ascii="Times New Roman" w:hAnsi="Times New Roman" w:cs="Times New Roman"/>
          <w:sz w:val="16"/>
          <w:szCs w:val="16"/>
        </w:rPr>
      </w:pPr>
    </w:p>
    <w:p w14:paraId="7747460B" w14:textId="599068C7" w:rsidR="00587058" w:rsidRPr="00F42C7E" w:rsidRDefault="001B73FF" w:rsidP="00FB58B0">
      <w:pPr>
        <w:jc w:val="center"/>
        <w:rPr>
          <w:rFonts w:ascii="Times New Roman" w:hAnsi="Times New Roman" w:cs="Times New Roman"/>
          <w:b/>
          <w:bCs/>
          <w:sz w:val="16"/>
          <w:szCs w:val="16"/>
        </w:rPr>
      </w:pPr>
      <w:r w:rsidRPr="00F42C7E">
        <w:rPr>
          <w:rFonts w:ascii="Times New Roman" w:hAnsi="Times New Roman" w:cs="Times New Roman"/>
          <w:b/>
          <w:bCs/>
          <w:sz w:val="16"/>
          <w:szCs w:val="16"/>
        </w:rPr>
        <w:t>TABLE III.DATA PACKET</w:t>
      </w:r>
    </w:p>
    <w:tbl>
      <w:tblPr>
        <w:tblStyle w:val="TableGridLight"/>
        <w:tblpPr w:leftFromText="180" w:rightFromText="180" w:vertAnchor="text" w:horzAnchor="margin" w:tblpXSpec="center" w:tblpY="293"/>
        <w:tblW w:w="4998" w:type="dxa"/>
        <w:tblLook w:val="04A0" w:firstRow="1" w:lastRow="0" w:firstColumn="1" w:lastColumn="0" w:noHBand="0" w:noVBand="1"/>
      </w:tblPr>
      <w:tblGrid>
        <w:gridCol w:w="807"/>
        <w:gridCol w:w="918"/>
        <w:gridCol w:w="1002"/>
        <w:gridCol w:w="1493"/>
        <w:gridCol w:w="778"/>
      </w:tblGrid>
      <w:tr w:rsidR="00FB58B0" w:rsidRPr="004D76AC" w14:paraId="2BFA0C97" w14:textId="77777777" w:rsidTr="00FB58B0">
        <w:trPr>
          <w:trHeight w:val="515"/>
        </w:trPr>
        <w:tc>
          <w:tcPr>
            <w:tcW w:w="807" w:type="dxa"/>
          </w:tcPr>
          <w:p w14:paraId="1299A56D" w14:textId="77777777" w:rsidR="00FB58B0" w:rsidRPr="004D76AC" w:rsidRDefault="00FB58B0" w:rsidP="00FB58B0">
            <w:pPr>
              <w:jc w:val="center"/>
              <w:rPr>
                <w:rFonts w:ascii="Times New Roman" w:hAnsi="Times New Roman" w:cs="Times New Roman"/>
                <w:b/>
                <w:bCs/>
                <w:color w:val="000000" w:themeColor="text1"/>
                <w:sz w:val="16"/>
                <w:szCs w:val="16"/>
              </w:rPr>
            </w:pPr>
            <w:r w:rsidRPr="004D76AC">
              <w:rPr>
                <w:rFonts w:ascii="Times New Roman" w:hAnsi="Times New Roman" w:cs="Times New Roman"/>
                <w:b/>
                <w:bCs/>
                <w:color w:val="000000" w:themeColor="text1"/>
                <w:sz w:val="16"/>
                <w:szCs w:val="16"/>
              </w:rPr>
              <w:t>Type</w:t>
            </w:r>
          </w:p>
        </w:tc>
        <w:tc>
          <w:tcPr>
            <w:tcW w:w="918" w:type="dxa"/>
          </w:tcPr>
          <w:p w14:paraId="2B6BF19C" w14:textId="77777777" w:rsidR="00FB58B0" w:rsidRPr="004D76AC" w:rsidRDefault="00FB58B0" w:rsidP="00FB58B0">
            <w:pPr>
              <w:jc w:val="center"/>
              <w:rPr>
                <w:rFonts w:ascii="Times New Roman" w:hAnsi="Times New Roman" w:cs="Times New Roman"/>
                <w:b/>
                <w:bCs/>
                <w:color w:val="000000" w:themeColor="text1"/>
                <w:sz w:val="16"/>
                <w:szCs w:val="16"/>
              </w:rPr>
            </w:pPr>
            <w:r w:rsidRPr="004D76AC">
              <w:rPr>
                <w:rFonts w:ascii="Times New Roman" w:hAnsi="Times New Roman" w:cs="Times New Roman"/>
                <w:b/>
                <w:bCs/>
                <w:color w:val="000000" w:themeColor="text1"/>
                <w:sz w:val="16"/>
                <w:szCs w:val="16"/>
              </w:rPr>
              <w:t>Depth</w:t>
            </w:r>
          </w:p>
        </w:tc>
        <w:tc>
          <w:tcPr>
            <w:tcW w:w="1002" w:type="dxa"/>
          </w:tcPr>
          <w:p w14:paraId="6720AB30" w14:textId="77777777" w:rsidR="00FB58B0" w:rsidRPr="004D76AC" w:rsidRDefault="00FB58B0" w:rsidP="00FB58B0">
            <w:pPr>
              <w:jc w:val="center"/>
              <w:rPr>
                <w:rFonts w:ascii="Times New Roman" w:hAnsi="Times New Roman" w:cs="Times New Roman"/>
                <w:b/>
                <w:bCs/>
                <w:color w:val="000000" w:themeColor="text1"/>
                <w:sz w:val="16"/>
                <w:szCs w:val="16"/>
              </w:rPr>
            </w:pPr>
            <w:r w:rsidRPr="004D76AC">
              <w:rPr>
                <w:rFonts w:ascii="Times New Roman" w:hAnsi="Times New Roman" w:cs="Times New Roman"/>
                <w:b/>
                <w:bCs/>
                <w:color w:val="000000" w:themeColor="text1"/>
                <w:sz w:val="16"/>
                <w:szCs w:val="16"/>
              </w:rPr>
              <w:t>Source ID</w:t>
            </w:r>
          </w:p>
        </w:tc>
        <w:tc>
          <w:tcPr>
            <w:tcW w:w="1493" w:type="dxa"/>
          </w:tcPr>
          <w:p w14:paraId="6B542F25" w14:textId="77777777" w:rsidR="00FB58B0" w:rsidRPr="004D76AC" w:rsidRDefault="00FB58B0" w:rsidP="00FB58B0">
            <w:pPr>
              <w:jc w:val="center"/>
              <w:rPr>
                <w:rFonts w:ascii="Times New Roman" w:hAnsi="Times New Roman" w:cs="Times New Roman"/>
                <w:b/>
                <w:bCs/>
                <w:color w:val="000000" w:themeColor="text1"/>
                <w:sz w:val="16"/>
                <w:szCs w:val="16"/>
              </w:rPr>
            </w:pPr>
            <w:r w:rsidRPr="004D76AC">
              <w:rPr>
                <w:rFonts w:ascii="Times New Roman" w:hAnsi="Times New Roman" w:cs="Times New Roman"/>
                <w:b/>
                <w:bCs/>
                <w:color w:val="000000" w:themeColor="text1"/>
                <w:sz w:val="16"/>
                <w:szCs w:val="16"/>
              </w:rPr>
              <w:t>Destination ID</w:t>
            </w:r>
          </w:p>
        </w:tc>
        <w:tc>
          <w:tcPr>
            <w:tcW w:w="778" w:type="dxa"/>
          </w:tcPr>
          <w:p w14:paraId="17A18F10" w14:textId="77777777" w:rsidR="00FB58B0" w:rsidRPr="004D76AC" w:rsidRDefault="00FB58B0" w:rsidP="00FB58B0">
            <w:pPr>
              <w:jc w:val="center"/>
              <w:rPr>
                <w:rFonts w:ascii="Times New Roman" w:hAnsi="Times New Roman" w:cs="Times New Roman"/>
                <w:b/>
                <w:bCs/>
                <w:color w:val="000000" w:themeColor="text1"/>
                <w:sz w:val="16"/>
                <w:szCs w:val="16"/>
              </w:rPr>
            </w:pPr>
            <w:r w:rsidRPr="004D76AC">
              <w:rPr>
                <w:rFonts w:ascii="Times New Roman" w:hAnsi="Times New Roman" w:cs="Times New Roman"/>
                <w:b/>
                <w:bCs/>
                <w:color w:val="000000" w:themeColor="text1"/>
                <w:sz w:val="16"/>
                <w:szCs w:val="16"/>
              </w:rPr>
              <w:t>Data</w:t>
            </w:r>
          </w:p>
        </w:tc>
      </w:tr>
      <w:tr w:rsidR="00FB58B0" w:rsidRPr="004D76AC" w14:paraId="67FF5C16" w14:textId="77777777" w:rsidTr="00FB58B0">
        <w:trPr>
          <w:trHeight w:val="213"/>
        </w:trPr>
        <w:tc>
          <w:tcPr>
            <w:tcW w:w="807" w:type="dxa"/>
          </w:tcPr>
          <w:p w14:paraId="32C1C40A" w14:textId="77777777" w:rsidR="00FB58B0" w:rsidRPr="004D76AC" w:rsidRDefault="00FB58B0" w:rsidP="00FB58B0">
            <w:pPr>
              <w:jc w:val="center"/>
              <w:rPr>
                <w:rFonts w:ascii="Times New Roman" w:hAnsi="Times New Roman" w:cs="Times New Roman"/>
                <w:color w:val="000000" w:themeColor="text1"/>
                <w:sz w:val="16"/>
                <w:szCs w:val="16"/>
              </w:rPr>
            </w:pPr>
            <w:r w:rsidRPr="004D76AC">
              <w:rPr>
                <w:rFonts w:ascii="Times New Roman" w:hAnsi="Times New Roman" w:cs="Times New Roman"/>
                <w:color w:val="000000" w:themeColor="text1"/>
                <w:sz w:val="16"/>
                <w:szCs w:val="16"/>
              </w:rPr>
              <w:t>2 bits</w:t>
            </w:r>
          </w:p>
        </w:tc>
        <w:tc>
          <w:tcPr>
            <w:tcW w:w="918" w:type="dxa"/>
          </w:tcPr>
          <w:p w14:paraId="4E8A7C8A" w14:textId="77777777" w:rsidR="00FB58B0" w:rsidRPr="004D76AC" w:rsidRDefault="00FB58B0" w:rsidP="00FB58B0">
            <w:pPr>
              <w:jc w:val="center"/>
              <w:rPr>
                <w:rFonts w:ascii="Times New Roman" w:hAnsi="Times New Roman" w:cs="Times New Roman"/>
                <w:color w:val="000000" w:themeColor="text1"/>
                <w:sz w:val="16"/>
                <w:szCs w:val="16"/>
              </w:rPr>
            </w:pPr>
            <w:r w:rsidRPr="004D76AC">
              <w:rPr>
                <w:rFonts w:ascii="Times New Roman" w:hAnsi="Times New Roman" w:cs="Times New Roman"/>
                <w:color w:val="000000" w:themeColor="text1"/>
                <w:sz w:val="16"/>
                <w:szCs w:val="16"/>
              </w:rPr>
              <w:t>6 bits</w:t>
            </w:r>
          </w:p>
        </w:tc>
        <w:tc>
          <w:tcPr>
            <w:tcW w:w="1002" w:type="dxa"/>
          </w:tcPr>
          <w:p w14:paraId="31D889DC" w14:textId="77777777" w:rsidR="00FB58B0" w:rsidRPr="004D76AC" w:rsidRDefault="00FB58B0" w:rsidP="00FB58B0">
            <w:pPr>
              <w:jc w:val="center"/>
              <w:rPr>
                <w:rFonts w:ascii="Times New Roman" w:hAnsi="Times New Roman" w:cs="Times New Roman"/>
                <w:color w:val="000000" w:themeColor="text1"/>
                <w:sz w:val="16"/>
                <w:szCs w:val="16"/>
              </w:rPr>
            </w:pPr>
            <w:r w:rsidRPr="004D76AC">
              <w:rPr>
                <w:rFonts w:ascii="Times New Roman" w:hAnsi="Times New Roman" w:cs="Times New Roman"/>
                <w:color w:val="000000" w:themeColor="text1"/>
                <w:sz w:val="16"/>
                <w:szCs w:val="16"/>
              </w:rPr>
              <w:t>16 bits</w:t>
            </w:r>
          </w:p>
        </w:tc>
        <w:tc>
          <w:tcPr>
            <w:tcW w:w="1493" w:type="dxa"/>
          </w:tcPr>
          <w:p w14:paraId="5B2D7A96" w14:textId="77777777" w:rsidR="00FB58B0" w:rsidRPr="004D76AC" w:rsidRDefault="00FB58B0" w:rsidP="00FB58B0">
            <w:pPr>
              <w:jc w:val="center"/>
              <w:rPr>
                <w:rFonts w:ascii="Times New Roman" w:hAnsi="Times New Roman" w:cs="Times New Roman"/>
                <w:color w:val="000000" w:themeColor="text1"/>
                <w:sz w:val="16"/>
                <w:szCs w:val="16"/>
              </w:rPr>
            </w:pPr>
            <w:r w:rsidRPr="004D76AC">
              <w:rPr>
                <w:rFonts w:ascii="Times New Roman" w:hAnsi="Times New Roman" w:cs="Times New Roman"/>
                <w:color w:val="000000" w:themeColor="text1"/>
                <w:sz w:val="16"/>
                <w:szCs w:val="16"/>
              </w:rPr>
              <w:t>16 bits</w:t>
            </w:r>
          </w:p>
        </w:tc>
        <w:tc>
          <w:tcPr>
            <w:tcW w:w="778" w:type="dxa"/>
          </w:tcPr>
          <w:p w14:paraId="7AC4B923" w14:textId="77777777" w:rsidR="00FB58B0" w:rsidRPr="004D76AC" w:rsidRDefault="00FB58B0" w:rsidP="00FB58B0">
            <w:pPr>
              <w:jc w:val="center"/>
              <w:rPr>
                <w:rFonts w:ascii="Times New Roman" w:hAnsi="Times New Roman" w:cs="Times New Roman"/>
                <w:color w:val="000000" w:themeColor="text1"/>
                <w:sz w:val="16"/>
                <w:szCs w:val="16"/>
              </w:rPr>
            </w:pPr>
            <w:r w:rsidRPr="004D76AC">
              <w:rPr>
                <w:rFonts w:ascii="Times New Roman" w:hAnsi="Times New Roman" w:cs="Times New Roman"/>
                <w:color w:val="000000" w:themeColor="text1"/>
                <w:sz w:val="16"/>
                <w:szCs w:val="16"/>
              </w:rPr>
              <w:t>512 bits</w:t>
            </w:r>
          </w:p>
        </w:tc>
      </w:tr>
    </w:tbl>
    <w:p w14:paraId="1317D53A" w14:textId="145BC3D3" w:rsidR="00A7606B" w:rsidRDefault="00A7606B" w:rsidP="00A7606B">
      <w:pPr>
        <w:rPr>
          <w:rFonts w:ascii="Times New Roman" w:hAnsi="Times New Roman" w:cs="Times New Roman"/>
          <w:sz w:val="16"/>
          <w:szCs w:val="16"/>
        </w:rPr>
      </w:pPr>
    </w:p>
    <w:p w14:paraId="62CAE685" w14:textId="77777777" w:rsidR="00FB58B0" w:rsidRDefault="00587058" w:rsidP="00587058">
      <w:pPr>
        <w:jc w:val="both"/>
        <w:rPr>
          <w:rFonts w:ascii="Times New Roman" w:hAnsi="Times New Roman" w:cs="Times New Roman"/>
          <w:sz w:val="20"/>
        </w:rPr>
      </w:pPr>
      <w:r w:rsidRPr="00CA5D4E">
        <w:rPr>
          <w:rFonts w:ascii="Times New Roman" w:hAnsi="Times New Roman" w:cs="Times New Roman"/>
          <w:sz w:val="20"/>
        </w:rPr>
        <w:tab/>
      </w:r>
    </w:p>
    <w:p w14:paraId="4EA201D8" w14:textId="77777777" w:rsidR="00FB58B0" w:rsidRDefault="00FB58B0" w:rsidP="00587058">
      <w:pPr>
        <w:jc w:val="both"/>
        <w:rPr>
          <w:rFonts w:ascii="Times New Roman" w:hAnsi="Times New Roman" w:cs="Times New Roman"/>
          <w:sz w:val="20"/>
        </w:rPr>
      </w:pPr>
    </w:p>
    <w:p w14:paraId="3CC7CCEE" w14:textId="4918E165" w:rsidR="00587058" w:rsidRPr="00CA5D4E" w:rsidRDefault="00517EAB" w:rsidP="00587058">
      <w:pPr>
        <w:jc w:val="both"/>
        <w:rPr>
          <w:rFonts w:ascii="Times New Roman" w:hAnsi="Times New Roman" w:cs="Times New Roman"/>
          <w:sz w:val="20"/>
        </w:rPr>
      </w:pPr>
      <w:r w:rsidRPr="00517EAB">
        <w:rPr>
          <w:rFonts w:ascii="Times New Roman" w:hAnsi="Times New Roman" w:cs="Times New Roman"/>
          <w:sz w:val="20"/>
        </w:rPr>
        <w:t>In the HWSN, the multihop</w:t>
      </w:r>
      <w:r>
        <w:rPr>
          <w:rFonts w:ascii="Times New Roman" w:hAnsi="Times New Roman" w:cs="Times New Roman"/>
          <w:sz w:val="20"/>
        </w:rPr>
        <w:t xml:space="preserve"> communication</w:t>
      </w:r>
      <w:r w:rsidRPr="00517EAB">
        <w:rPr>
          <w:rFonts w:ascii="Times New Roman" w:hAnsi="Times New Roman" w:cs="Times New Roman"/>
          <w:sz w:val="20"/>
        </w:rPr>
        <w:t xml:space="preserve"> is used </w:t>
      </w:r>
      <w:r>
        <w:rPr>
          <w:rFonts w:ascii="Times New Roman" w:hAnsi="Times New Roman" w:cs="Times New Roman"/>
          <w:sz w:val="20"/>
        </w:rPr>
        <w:t xml:space="preserve">for </w:t>
      </w:r>
      <w:r w:rsidRPr="00517EAB">
        <w:rPr>
          <w:rFonts w:ascii="Times New Roman" w:hAnsi="Times New Roman" w:cs="Times New Roman"/>
          <w:sz w:val="20"/>
        </w:rPr>
        <w:t>clustering packet</w:t>
      </w:r>
      <w:r>
        <w:rPr>
          <w:rFonts w:ascii="Times New Roman" w:hAnsi="Times New Roman" w:cs="Times New Roman"/>
          <w:sz w:val="20"/>
        </w:rPr>
        <w:t xml:space="preserve"> transmission</w:t>
      </w:r>
      <w:r w:rsidRPr="00517EAB">
        <w:rPr>
          <w:rFonts w:ascii="Times New Roman" w:hAnsi="Times New Roman" w:cs="Times New Roman"/>
          <w:sz w:val="20"/>
        </w:rPr>
        <w:t xml:space="preserve"> from CH to BS.</w:t>
      </w:r>
      <w:r w:rsidR="00587058" w:rsidRPr="00CA5D4E">
        <w:rPr>
          <w:rFonts w:ascii="Times New Roman" w:hAnsi="Times New Roman" w:cs="Times New Roman"/>
          <w:sz w:val="20"/>
        </w:rPr>
        <w:t xml:space="preserve">. Clustering packet holds 64 bits of storage and 6 fields: type, source ID, destination ID, Depth, residual energy, neighbor nodes out of cluster. Two bits are assigned for type field to differentiate type of packets:”00” denotes clustering packet and “10” denotes data packet. The source ID, Destination ID and depth of both packets are 16 bits,16 bits and 6 bits respectively. Residual energy and neighbor nodes out of cluster holds 16 bits and 8 bits. The data field in data packet uses 512 bits of storage. </w:t>
      </w:r>
    </w:p>
    <w:p w14:paraId="580D9AC1" w14:textId="04095C37" w:rsidR="00587058" w:rsidRPr="001E00F5" w:rsidRDefault="001C6DCC" w:rsidP="00587058">
      <w:pPr>
        <w:jc w:val="both"/>
        <w:rPr>
          <w:rFonts w:ascii="Times New Roman" w:hAnsi="Times New Roman" w:cs="Times New Roman"/>
          <w:b/>
          <w:bCs/>
          <w:i/>
          <w:iCs/>
          <w:sz w:val="20"/>
        </w:rPr>
      </w:pPr>
      <w:r w:rsidRPr="001E00F5">
        <w:rPr>
          <w:rFonts w:ascii="Times New Roman" w:hAnsi="Times New Roman" w:cs="Times New Roman"/>
          <w:b/>
          <w:bCs/>
          <w:i/>
          <w:iCs/>
          <w:sz w:val="20"/>
        </w:rPr>
        <w:lastRenderedPageBreak/>
        <w:t>C.</w:t>
      </w:r>
      <w:r w:rsidR="00A55537" w:rsidRPr="001E00F5">
        <w:rPr>
          <w:rFonts w:ascii="Times New Roman" w:hAnsi="Times New Roman" w:cs="Times New Roman"/>
          <w:b/>
          <w:bCs/>
          <w:i/>
          <w:iCs/>
          <w:sz w:val="20"/>
        </w:rPr>
        <w:t xml:space="preserve"> </w:t>
      </w:r>
      <w:r w:rsidR="00587058" w:rsidRPr="001E00F5">
        <w:rPr>
          <w:rFonts w:ascii="Times New Roman" w:hAnsi="Times New Roman" w:cs="Times New Roman"/>
          <w:b/>
          <w:bCs/>
          <w:i/>
          <w:iCs/>
          <w:sz w:val="20"/>
        </w:rPr>
        <w:t>Algorithm for Routing</w:t>
      </w:r>
    </w:p>
    <w:p w14:paraId="1CF6C538"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The steps involved in clustering phase and data transmission phase are represented in detail.</w:t>
      </w:r>
    </w:p>
    <w:p w14:paraId="41F8A66C" w14:textId="0E7AF04D" w:rsidR="00587058" w:rsidRPr="00694628" w:rsidRDefault="004C5C17" w:rsidP="00587058">
      <w:pPr>
        <w:jc w:val="both"/>
        <w:rPr>
          <w:rFonts w:ascii="Times New Roman" w:hAnsi="Times New Roman" w:cs="Times New Roman"/>
          <w:i/>
          <w:iCs/>
          <w:sz w:val="20"/>
        </w:rPr>
      </w:pPr>
      <w:r>
        <w:rPr>
          <w:rFonts w:ascii="Times New Roman" w:hAnsi="Times New Roman" w:cs="Times New Roman"/>
          <w:i/>
          <w:iCs/>
          <w:noProof/>
          <w:sz w:val="20"/>
        </w:rPr>
        <mc:AlternateContent>
          <mc:Choice Requires="wps">
            <w:drawing>
              <wp:anchor distT="0" distB="0" distL="114300" distR="114300" simplePos="0" relativeHeight="251663360" behindDoc="0" locked="0" layoutInCell="1" allowOverlap="1" wp14:anchorId="4F72BBCD" wp14:editId="4038723D">
                <wp:simplePos x="0" y="0"/>
                <wp:positionH relativeFrom="column">
                  <wp:posOffset>-101600</wp:posOffset>
                </wp:positionH>
                <wp:positionV relativeFrom="paragraph">
                  <wp:posOffset>230505</wp:posOffset>
                </wp:positionV>
                <wp:extent cx="2901950" cy="6350"/>
                <wp:effectExtent l="0" t="0" r="31750" b="31750"/>
                <wp:wrapNone/>
                <wp:docPr id="10" name="Straight Connector 10"/>
                <wp:cNvGraphicFramePr/>
                <a:graphic xmlns:a="http://schemas.openxmlformats.org/drawingml/2006/main">
                  <a:graphicData uri="http://schemas.microsoft.com/office/word/2010/wordprocessingShape">
                    <wps:wsp>
                      <wps:cNvCnPr/>
                      <wps:spPr>
                        <a:xfrm>
                          <a:off x="0" y="0"/>
                          <a:ext cx="2901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3D5ED"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8.15pt" to="22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" strokecolor="black [3200]" strokeweight=".5pt">
                <v:stroke joinstyle="miter"/>
              </v:line>
            </w:pict>
          </mc:Fallback>
        </mc:AlternateContent>
      </w:r>
      <w:r w:rsidR="0015351C">
        <w:rPr>
          <w:rFonts w:ascii="Times New Roman" w:hAnsi="Times New Roman" w:cs="Times New Roman"/>
          <w:i/>
          <w:iCs/>
          <w:noProof/>
          <w:sz w:val="20"/>
        </w:rPr>
        <mc:AlternateContent>
          <mc:Choice Requires="wps">
            <w:drawing>
              <wp:anchor distT="0" distB="0" distL="114300" distR="114300" simplePos="0" relativeHeight="251659264" behindDoc="0" locked="0" layoutInCell="1" allowOverlap="1" wp14:anchorId="7F30B2D9" wp14:editId="37BB25E2">
                <wp:simplePos x="0" y="0"/>
                <wp:positionH relativeFrom="column">
                  <wp:posOffset>-107950</wp:posOffset>
                </wp:positionH>
                <wp:positionV relativeFrom="paragraph">
                  <wp:posOffset>211455</wp:posOffset>
                </wp:positionV>
                <wp:extent cx="290195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2901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D89C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6.65pt" to="220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" strokecolor="black [3200]" strokeweight=".5pt">
                <v:stroke joinstyle="miter"/>
              </v:line>
            </w:pict>
          </mc:Fallback>
        </mc:AlternateContent>
      </w:r>
      <w:r w:rsidR="00A55537">
        <w:rPr>
          <w:rFonts w:ascii="Times New Roman" w:hAnsi="Times New Roman" w:cs="Times New Roman"/>
          <w:i/>
          <w:iCs/>
          <w:sz w:val="20"/>
        </w:rPr>
        <w:t>a</w:t>
      </w:r>
      <w:r w:rsidR="00694628" w:rsidRPr="00694628">
        <w:rPr>
          <w:rFonts w:ascii="Times New Roman" w:hAnsi="Times New Roman" w:cs="Times New Roman"/>
          <w:i/>
          <w:iCs/>
          <w:sz w:val="20"/>
        </w:rPr>
        <w:t>) Clustering Phase</w:t>
      </w:r>
    </w:p>
    <w:p w14:paraId="7B155619" w14:textId="27E16F63"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Input: Cluster nodes and their ID’s in HWSN, Base station radius R.</w:t>
      </w:r>
    </w:p>
    <w:p w14:paraId="7C94E741" w14:textId="3BE5078E"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Output: Clusters are formed with CH and W(i) of each CH is calculated.</w:t>
      </w:r>
    </w:p>
    <w:p w14:paraId="77789149" w14:textId="41839027"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Initialization: BS broadcasts start signal to indicate clustering phase.</w:t>
      </w:r>
    </w:p>
    <w:p w14:paraId="676A9447" w14:textId="7C3AD6C3"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if(d&lt;R) then</w:t>
      </w:r>
    </w:p>
    <w:p w14:paraId="7EC7643F" w14:textId="5BA90B79"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Form first cluster with BS as cluster head.</w:t>
      </w:r>
    </w:p>
    <w:p w14:paraId="425DB9C6" w14:textId="3E484521"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CH_depth=0</w:t>
      </w:r>
    </w:p>
    <w:p w14:paraId="20ACC88F" w14:textId="08A0D7A3"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else</w:t>
      </w:r>
    </w:p>
    <w:p w14:paraId="1F96D172" w14:textId="6AA358ED"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Obtain residual energy,</w:t>
      </w:r>
      <w:r w:rsidR="00E27F79" w:rsidRPr="0015351C">
        <w:rPr>
          <w:rFonts w:ascii="Times New Roman" w:hAnsi="Times New Roman" w:cs="Times New Roman"/>
          <w:sz w:val="16"/>
          <w:szCs w:val="16"/>
        </w:rPr>
        <w:t xml:space="preserve"> </w:t>
      </w:r>
      <w:r w:rsidRPr="0015351C">
        <w:rPr>
          <w:rFonts w:ascii="Times New Roman" w:hAnsi="Times New Roman" w:cs="Times New Roman"/>
          <w:sz w:val="16"/>
          <w:szCs w:val="16"/>
        </w:rPr>
        <w:t>depth,</w:t>
      </w:r>
      <w:r w:rsidR="00E27F79" w:rsidRPr="0015351C">
        <w:rPr>
          <w:rFonts w:ascii="Times New Roman" w:hAnsi="Times New Roman" w:cs="Times New Roman"/>
          <w:sz w:val="16"/>
          <w:szCs w:val="16"/>
        </w:rPr>
        <w:t xml:space="preserve"> </w:t>
      </w:r>
      <w:r w:rsidRPr="0015351C">
        <w:rPr>
          <w:rFonts w:ascii="Times New Roman" w:hAnsi="Times New Roman" w:cs="Times New Roman"/>
          <w:sz w:val="16"/>
          <w:szCs w:val="16"/>
        </w:rPr>
        <w:t>neighbor nodes out of cluster information and transfer to BS.</w:t>
      </w:r>
    </w:p>
    <w:p w14:paraId="77EDBE6E" w14:textId="143A8D17" w:rsidR="00587058" w:rsidRPr="0015351C" w:rsidRDefault="00587058" w:rsidP="00587058">
      <w:pPr>
        <w:rPr>
          <w:rFonts w:ascii="Times New Roman" w:hAnsi="Times New Roman" w:cs="Times New Roman"/>
          <w:sz w:val="16"/>
          <w:szCs w:val="16"/>
        </w:rPr>
      </w:pPr>
      <w:r w:rsidRPr="0015351C">
        <w:rPr>
          <w:rFonts w:ascii="Times New Roman" w:hAnsi="Times New Roman" w:cs="Times New Roman"/>
          <w:sz w:val="16"/>
          <w:szCs w:val="16"/>
        </w:rPr>
        <w:t xml:space="preserve">Calculate W(k)=α </w:t>
      </w:r>
      <m:oMath>
        <m:f>
          <m:fPr>
            <m:ctrlPr>
              <w:rPr>
                <w:rFonts w:ascii="Cambria Math" w:hAnsi="Cambria Math" w:cs="Times New Roman"/>
                <w:i/>
                <w:sz w:val="16"/>
                <w:szCs w:val="16"/>
              </w:rPr>
            </m:ctrlPr>
          </m:fPr>
          <m:num>
            <m:r>
              <w:rPr>
                <w:rFonts w:ascii="Cambria Math" w:hAnsi="Cambria Math" w:cs="Times New Roman"/>
                <w:sz w:val="16"/>
                <w:szCs w:val="16"/>
              </w:rPr>
              <m:t>N(k)</m:t>
            </m:r>
          </m:num>
          <m:den>
            <m:r>
              <m:rPr>
                <m:sty m:val="p"/>
              </m:rPr>
              <w:rPr>
                <w:rFonts w:ascii="Cambria Math" w:hAnsi="Cambria Math" w:cs="Times New Roman"/>
                <w:sz w:val="16"/>
                <w:szCs w:val="16"/>
              </w:rPr>
              <m:t xml:space="preserve">  N</m:t>
            </m:r>
            <m:r>
              <m:rPr>
                <m:sty m:val="p"/>
              </m:rPr>
              <w:rPr>
                <w:rFonts w:ascii="Cambria Math" w:hAnsi="Cambria Math" w:cs="Times New Roman"/>
                <w:sz w:val="16"/>
                <w:szCs w:val="16"/>
                <w:vertAlign w:val="subscript"/>
              </w:rPr>
              <m:t>max</m:t>
            </m:r>
          </m:den>
        </m:f>
      </m:oMath>
      <w:r w:rsidRPr="0015351C">
        <w:rPr>
          <w:rFonts w:ascii="Times New Roman" w:eastAsiaTheme="minorEastAsia" w:hAnsi="Times New Roman" w:cs="Times New Roman"/>
          <w:sz w:val="16"/>
          <w:szCs w:val="16"/>
        </w:rPr>
        <w:t xml:space="preserve"> +β </w:t>
      </w:r>
      <m:oMath>
        <m:f>
          <m:fPr>
            <m:ctrlPr>
              <w:rPr>
                <w:rFonts w:ascii="Cambria Math" w:eastAsiaTheme="minorEastAsia" w:hAnsi="Cambria Math" w:cs="Times New Roman"/>
                <w:i/>
                <w:sz w:val="16"/>
                <w:szCs w:val="16"/>
              </w:rPr>
            </m:ctrlPr>
          </m:fPr>
          <m:num>
            <m:r>
              <w:rPr>
                <w:rFonts w:ascii="Cambria Math" w:eastAsiaTheme="minorEastAsia" w:hAnsi="Cambria Math" w:cs="Times New Roman"/>
                <w:sz w:val="16"/>
                <w:szCs w:val="16"/>
              </w:rPr>
              <m:t>1</m:t>
            </m:r>
          </m:num>
          <m:den>
            <m:r>
              <w:rPr>
                <w:rFonts w:ascii="Cambria Math" w:eastAsiaTheme="minorEastAsia" w:hAnsi="Cambria Math" w:cs="Times New Roman"/>
                <w:sz w:val="16"/>
                <w:szCs w:val="16"/>
              </w:rPr>
              <m:t>D(k)</m:t>
            </m:r>
          </m:den>
        </m:f>
      </m:oMath>
      <w:r w:rsidRPr="0015351C">
        <w:rPr>
          <w:rFonts w:ascii="Times New Roman" w:eastAsiaTheme="minorEastAsia" w:hAnsi="Times New Roman" w:cs="Times New Roman"/>
          <w:sz w:val="16"/>
          <w:szCs w:val="16"/>
        </w:rPr>
        <w:t xml:space="preserve"> +γ </w:t>
      </w:r>
      <m:oMath>
        <m:f>
          <m:fPr>
            <m:ctrlPr>
              <w:rPr>
                <w:rFonts w:ascii="Cambria Math" w:eastAsiaTheme="minorEastAsia" w:hAnsi="Cambria Math" w:cs="Times New Roman"/>
                <w:i/>
                <w:sz w:val="16"/>
                <w:szCs w:val="16"/>
              </w:rPr>
            </m:ctrlPr>
          </m:fPr>
          <m:num>
            <m:r>
              <w:rPr>
                <w:rFonts w:ascii="Cambria Math" w:eastAsiaTheme="minorEastAsia" w:hAnsi="Cambria Math" w:cs="Times New Roman"/>
                <w:sz w:val="16"/>
                <w:szCs w:val="16"/>
              </w:rPr>
              <m:t>E(k)</m:t>
            </m:r>
          </m:num>
          <m:den>
            <m:r>
              <m:rPr>
                <m:sty m:val="p"/>
              </m:rPr>
              <w:rPr>
                <w:rFonts w:ascii="Cambria Math" w:hAnsi="Cambria Math" w:cs="Times New Roman"/>
                <w:sz w:val="16"/>
                <w:szCs w:val="16"/>
              </w:rPr>
              <m:t>E</m:t>
            </m:r>
            <m:r>
              <m:rPr>
                <m:sty m:val="p"/>
              </m:rPr>
              <w:rPr>
                <w:rFonts w:ascii="Cambria Math" w:hAnsi="Cambria Math" w:cs="Times New Roman"/>
                <w:sz w:val="16"/>
                <w:szCs w:val="16"/>
                <w:vertAlign w:val="subscript"/>
              </w:rPr>
              <m:t>0</m:t>
            </m:r>
          </m:den>
        </m:f>
      </m:oMath>
    </w:p>
    <w:p w14:paraId="76AF6EC1" w14:textId="5D34EA5F"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if W(k)=max</w:t>
      </w:r>
    </w:p>
    <w:p w14:paraId="4338D86D" w14:textId="0B943920"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Form one depth cluster with nearby nodes.</w:t>
      </w:r>
    </w:p>
    <w:p w14:paraId="76D3A03E" w14:textId="18B81160" w:rsidR="00587058" w:rsidRPr="0015351C" w:rsidRDefault="00587058" w:rsidP="00587058">
      <w:pPr>
        <w:jc w:val="both"/>
        <w:rPr>
          <w:rFonts w:ascii="Times New Roman" w:hAnsi="Times New Roman" w:cs="Times New Roman"/>
          <w:sz w:val="16"/>
          <w:szCs w:val="16"/>
          <w:vertAlign w:val="subscript"/>
        </w:rPr>
      </w:pPr>
      <w:r w:rsidRPr="0015351C">
        <w:rPr>
          <w:rFonts w:ascii="Times New Roman" w:hAnsi="Times New Roman" w:cs="Times New Roman"/>
          <w:sz w:val="16"/>
          <w:szCs w:val="16"/>
        </w:rPr>
        <w:t>CH_depth=CH_depth+1.</w:t>
      </w:r>
    </w:p>
    <w:p w14:paraId="2FB751C7" w14:textId="321750F4"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end if</w:t>
      </w:r>
    </w:p>
    <w:p w14:paraId="26C8FE76" w14:textId="5B480B5E"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Repeat the process until all cluster nodes are assigned to respective cluster.</w:t>
      </w:r>
    </w:p>
    <w:p w14:paraId="07D6AD11" w14:textId="7CF7860F"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 xml:space="preserve">end if </w:t>
      </w:r>
    </w:p>
    <w:p w14:paraId="51BA217E" w14:textId="09721B3A" w:rsidR="00587058" w:rsidRPr="002371DC" w:rsidRDefault="004C5C17" w:rsidP="00587058">
      <w:pPr>
        <w:jc w:val="both"/>
        <w:rPr>
          <w:rFonts w:ascii="Times New Roman" w:hAnsi="Times New Roman" w:cs="Times New Roman"/>
          <w:b/>
          <w:bCs/>
          <w:sz w:val="16"/>
          <w:szCs w:val="16"/>
        </w:rPr>
      </w:pPr>
      <w:r>
        <w:rPr>
          <w:rFonts w:ascii="Times New Roman" w:hAnsi="Times New Roman" w:cs="Times New Roman"/>
          <w:i/>
          <w:iCs/>
          <w:noProof/>
          <w:sz w:val="20"/>
        </w:rPr>
        <mc:AlternateContent>
          <mc:Choice Requires="wps">
            <w:drawing>
              <wp:anchor distT="0" distB="0" distL="114300" distR="114300" simplePos="0" relativeHeight="251665408" behindDoc="0" locked="0" layoutInCell="1" allowOverlap="1" wp14:anchorId="64156B0A" wp14:editId="0333FE71">
                <wp:simplePos x="0" y="0"/>
                <wp:positionH relativeFrom="column">
                  <wp:posOffset>-127000</wp:posOffset>
                </wp:positionH>
                <wp:positionV relativeFrom="paragraph">
                  <wp:posOffset>201930</wp:posOffset>
                </wp:positionV>
                <wp:extent cx="2901950" cy="6350"/>
                <wp:effectExtent l="0" t="0" r="31750" b="31750"/>
                <wp:wrapNone/>
                <wp:docPr id="11" name="Straight Connector 11"/>
                <wp:cNvGraphicFramePr/>
                <a:graphic xmlns:a="http://schemas.openxmlformats.org/drawingml/2006/main">
                  <a:graphicData uri="http://schemas.microsoft.com/office/word/2010/wordprocessingShape">
                    <wps:wsp>
                      <wps:cNvCnPr/>
                      <wps:spPr>
                        <a:xfrm>
                          <a:off x="0" y="0"/>
                          <a:ext cx="2901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6F204"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15.9pt" to="21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" strokecolor="black [3200]" strokeweight=".5pt">
                <v:stroke joinstyle="miter"/>
              </v:line>
            </w:pict>
          </mc:Fallback>
        </mc:AlternateContent>
      </w:r>
      <w:r w:rsidR="008C2522">
        <w:rPr>
          <w:rFonts w:ascii="Times New Roman" w:hAnsi="Times New Roman" w:cs="Times New Roman"/>
          <w:i/>
          <w:iCs/>
          <w:noProof/>
          <w:sz w:val="20"/>
        </w:rPr>
        <mc:AlternateContent>
          <mc:Choice Requires="wps">
            <w:drawing>
              <wp:anchor distT="0" distB="0" distL="114300" distR="114300" simplePos="0" relativeHeight="251661312" behindDoc="0" locked="0" layoutInCell="1" allowOverlap="1" wp14:anchorId="22DAB9E3" wp14:editId="461B2FBA">
                <wp:simplePos x="0" y="0"/>
                <wp:positionH relativeFrom="column">
                  <wp:posOffset>-127000</wp:posOffset>
                </wp:positionH>
                <wp:positionV relativeFrom="paragraph">
                  <wp:posOffset>176530</wp:posOffset>
                </wp:positionV>
                <wp:extent cx="2901950" cy="6350"/>
                <wp:effectExtent l="0" t="0" r="31750" b="31750"/>
                <wp:wrapNone/>
                <wp:docPr id="8" name="Straight Connector 8"/>
                <wp:cNvGraphicFramePr/>
                <a:graphic xmlns:a="http://schemas.openxmlformats.org/drawingml/2006/main">
                  <a:graphicData uri="http://schemas.microsoft.com/office/word/2010/wordprocessingShape">
                    <wps:wsp>
                      <wps:cNvCnPr/>
                      <wps:spPr>
                        <a:xfrm>
                          <a:off x="0" y="0"/>
                          <a:ext cx="2901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B0179"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13.9pt" to="21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" strokecolor="black [3200]" strokeweight=".5pt">
                <v:stroke joinstyle="miter"/>
              </v:line>
            </w:pict>
          </mc:Fallback>
        </mc:AlternateContent>
      </w:r>
      <w:r w:rsidR="00587058" w:rsidRPr="002371DC">
        <w:rPr>
          <w:rFonts w:ascii="Times New Roman" w:hAnsi="Times New Roman" w:cs="Times New Roman"/>
          <w:b/>
          <w:bCs/>
          <w:sz w:val="16"/>
          <w:szCs w:val="16"/>
        </w:rPr>
        <w:t>end</w:t>
      </w:r>
    </w:p>
    <w:p w14:paraId="6CA3C114" w14:textId="463F677E" w:rsidR="00587058" w:rsidRPr="004D6E6F" w:rsidRDefault="002602E0" w:rsidP="00587058">
      <w:pPr>
        <w:jc w:val="both"/>
        <w:rPr>
          <w:rFonts w:ascii="Times New Roman" w:hAnsi="Times New Roman" w:cs="Times New Roman"/>
          <w:b/>
          <w:bCs/>
          <w:i/>
          <w:iCs/>
          <w:sz w:val="20"/>
        </w:rPr>
      </w:pPr>
      <w:r w:rsidRPr="004D6E6F">
        <w:rPr>
          <w:rFonts w:ascii="Times New Roman" w:hAnsi="Times New Roman" w:cs="Times New Roman"/>
          <w:b/>
          <w:bCs/>
          <w:i/>
          <w:iCs/>
          <w:sz w:val="20"/>
        </w:rPr>
        <w:t>b</w:t>
      </w:r>
      <w:r w:rsidR="00E27F79" w:rsidRPr="004D6E6F">
        <w:rPr>
          <w:rFonts w:ascii="Times New Roman" w:hAnsi="Times New Roman" w:cs="Times New Roman"/>
          <w:b/>
          <w:bCs/>
          <w:i/>
          <w:iCs/>
          <w:sz w:val="20"/>
        </w:rPr>
        <w:t>) Cluster Formation and Clustering Period</w:t>
      </w:r>
    </w:p>
    <w:p w14:paraId="61330217" w14:textId="0771237D"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The communication radius of each node is R</w:t>
      </w:r>
      <w:r w:rsidR="00987018">
        <w:rPr>
          <w:rFonts w:ascii="Times New Roman" w:hAnsi="Times New Roman" w:cs="Times New Roman"/>
          <w:sz w:val="20"/>
        </w:rPr>
        <w:t xml:space="preserve"> </w:t>
      </w:r>
      <w:r w:rsidRPr="00CA5D4E">
        <w:rPr>
          <w:rFonts w:ascii="Times New Roman" w:hAnsi="Times New Roman" w:cs="Times New Roman"/>
          <w:sz w:val="20"/>
        </w:rPr>
        <w:t>(500 m).</w:t>
      </w:r>
      <w:r w:rsidR="00987018">
        <w:rPr>
          <w:rFonts w:ascii="Times New Roman" w:hAnsi="Times New Roman" w:cs="Times New Roman"/>
          <w:sz w:val="20"/>
        </w:rPr>
        <w:t xml:space="preserve"> </w:t>
      </w:r>
      <w:r w:rsidRPr="00CA5D4E">
        <w:rPr>
          <w:rFonts w:ascii="Times New Roman" w:hAnsi="Times New Roman" w:cs="Times New Roman"/>
          <w:sz w:val="20"/>
        </w:rPr>
        <w:t>The coverage area of cluster is given by πR</w:t>
      </w:r>
      <w:r w:rsidRPr="00CA5D4E">
        <w:rPr>
          <w:rFonts w:ascii="Times New Roman" w:hAnsi="Times New Roman" w:cs="Times New Roman"/>
          <w:sz w:val="20"/>
          <w:vertAlign w:val="superscript"/>
        </w:rPr>
        <w:t>2</w:t>
      </w:r>
      <w:r w:rsidRPr="00CA5D4E">
        <w:rPr>
          <w:rFonts w:ascii="Times New Roman" w:hAnsi="Times New Roman" w:cs="Times New Roman"/>
          <w:sz w:val="20"/>
        </w:rPr>
        <w:t>.Overall network size is 5000mX5000m.</w:t>
      </w:r>
      <w:r w:rsidR="00EB3F59">
        <w:rPr>
          <w:rFonts w:ascii="Times New Roman" w:hAnsi="Times New Roman" w:cs="Times New Roman"/>
          <w:sz w:val="20"/>
        </w:rPr>
        <w:t xml:space="preserve"> </w:t>
      </w:r>
      <w:r w:rsidRPr="00CA5D4E">
        <w:rPr>
          <w:rFonts w:ascii="Times New Roman" w:hAnsi="Times New Roman" w:cs="Times New Roman"/>
          <w:sz w:val="20"/>
        </w:rPr>
        <w:t>If a network holds m cluster head which means m clusters are available in the network.</w:t>
      </w:r>
    </w:p>
    <w:p w14:paraId="7CE426DC" w14:textId="77777777" w:rsidR="00587058" w:rsidRPr="00CA5D4E" w:rsidRDefault="00587058" w:rsidP="00987018">
      <w:pPr>
        <w:jc w:val="center"/>
        <w:rPr>
          <w:rFonts w:ascii="Times New Roman" w:hAnsi="Times New Roman" w:cs="Times New Roman"/>
          <w:sz w:val="20"/>
        </w:rPr>
      </w:pPr>
      <w:r w:rsidRPr="00CA5D4E">
        <w:rPr>
          <w:rFonts w:ascii="Times New Roman" w:hAnsi="Times New Roman" w:cs="Times New Roman"/>
          <w:sz w:val="20"/>
        </w:rPr>
        <w:t>T</w:t>
      </w:r>
      <w:r w:rsidRPr="00CA5D4E">
        <w:rPr>
          <w:rFonts w:ascii="Times New Roman" w:hAnsi="Times New Roman" w:cs="Times New Roman"/>
          <w:sz w:val="20"/>
          <w:vertAlign w:val="subscript"/>
        </w:rPr>
        <w:t>network</w:t>
      </w:r>
      <w:r w:rsidRPr="00CA5D4E">
        <w:rPr>
          <w:rFonts w:ascii="Times New Roman" w:hAnsi="Times New Roman" w:cs="Times New Roman"/>
          <w:sz w:val="20"/>
        </w:rPr>
        <w:t>=πnR</w:t>
      </w:r>
      <w:r w:rsidRPr="00CA5D4E">
        <w:rPr>
          <w:rFonts w:ascii="Times New Roman" w:hAnsi="Times New Roman" w:cs="Times New Roman"/>
          <w:sz w:val="20"/>
          <w:vertAlign w:val="superscript"/>
        </w:rPr>
        <w:t>2</w:t>
      </w:r>
      <w:r w:rsidRPr="00CA5D4E">
        <w:rPr>
          <w:rFonts w:ascii="Times New Roman" w:hAnsi="Times New Roman" w:cs="Times New Roman"/>
          <w:sz w:val="20"/>
        </w:rPr>
        <w:t>-T</w:t>
      </w:r>
      <w:r w:rsidRPr="00CA5D4E">
        <w:rPr>
          <w:rFonts w:ascii="Times New Roman" w:hAnsi="Times New Roman" w:cs="Times New Roman"/>
          <w:sz w:val="20"/>
          <w:vertAlign w:val="subscript"/>
        </w:rPr>
        <w:t>overlap</w:t>
      </w:r>
      <w:r w:rsidRPr="00CA5D4E">
        <w:rPr>
          <w:rFonts w:ascii="Times New Roman" w:hAnsi="Times New Roman" w:cs="Times New Roman"/>
          <w:sz w:val="20"/>
          <w:vertAlign w:val="subscript"/>
        </w:rPr>
        <w:tab/>
      </w:r>
      <w:r w:rsidRPr="00CA5D4E">
        <w:rPr>
          <w:rFonts w:ascii="Times New Roman" w:hAnsi="Times New Roman" w:cs="Times New Roman"/>
          <w:sz w:val="20"/>
          <w:vertAlign w:val="subscript"/>
        </w:rPr>
        <w:tab/>
      </w:r>
      <w:r w:rsidRPr="00CA5D4E">
        <w:rPr>
          <w:rFonts w:ascii="Times New Roman" w:hAnsi="Times New Roman" w:cs="Times New Roman"/>
          <w:sz w:val="20"/>
          <w:vertAlign w:val="subscript"/>
        </w:rPr>
        <w:tab/>
      </w:r>
      <w:r w:rsidRPr="00CA5D4E">
        <w:rPr>
          <w:rFonts w:ascii="Times New Roman" w:hAnsi="Times New Roman" w:cs="Times New Roman"/>
          <w:sz w:val="20"/>
        </w:rPr>
        <w:t>(7)</w:t>
      </w:r>
    </w:p>
    <w:p w14:paraId="57B3C573" w14:textId="16092658"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Where the T</w:t>
      </w:r>
      <w:r w:rsidRPr="00CA5D4E">
        <w:rPr>
          <w:rFonts w:ascii="Times New Roman" w:hAnsi="Times New Roman" w:cs="Times New Roman"/>
          <w:sz w:val="20"/>
          <w:vertAlign w:val="subscript"/>
        </w:rPr>
        <w:t>overlap</w:t>
      </w:r>
      <w:r w:rsidRPr="00CA5D4E">
        <w:rPr>
          <w:rFonts w:ascii="Times New Roman" w:hAnsi="Times New Roman" w:cs="Times New Roman"/>
          <w:sz w:val="20"/>
        </w:rPr>
        <w:t xml:space="preserve"> is overlapping area of two clusters.</w:t>
      </w:r>
      <w:r w:rsidR="00987018">
        <w:rPr>
          <w:rFonts w:ascii="Times New Roman" w:hAnsi="Times New Roman" w:cs="Times New Roman"/>
          <w:sz w:val="20"/>
        </w:rPr>
        <w:t xml:space="preserve"> </w:t>
      </w:r>
      <w:r w:rsidRPr="00CA5D4E">
        <w:rPr>
          <w:rFonts w:ascii="Times New Roman" w:hAnsi="Times New Roman" w:cs="Times New Roman"/>
          <w:sz w:val="20"/>
        </w:rPr>
        <w:t>T</w:t>
      </w:r>
      <w:r w:rsidRPr="00CA5D4E">
        <w:rPr>
          <w:rFonts w:ascii="Times New Roman" w:hAnsi="Times New Roman" w:cs="Times New Roman"/>
          <w:sz w:val="20"/>
          <w:vertAlign w:val="subscript"/>
        </w:rPr>
        <w:t>network</w:t>
      </w:r>
      <w:r w:rsidRPr="00CA5D4E">
        <w:rPr>
          <w:rFonts w:ascii="Times New Roman" w:hAnsi="Times New Roman" w:cs="Times New Roman"/>
          <w:sz w:val="20"/>
        </w:rPr>
        <w:t xml:space="preserve"> is 5000mX5000m.The intersection area of two clusters is given by.</w:t>
      </w:r>
    </w:p>
    <w:p w14:paraId="26AAAC9D" w14:textId="124897E0" w:rsidR="00587058" w:rsidRPr="00CA5D4E" w:rsidRDefault="00587058" w:rsidP="00587058">
      <w:pPr>
        <w:jc w:val="center"/>
        <w:rPr>
          <w:rFonts w:ascii="Times New Roman" w:hAnsi="Times New Roman" w:cs="Times New Roman"/>
          <w:sz w:val="20"/>
        </w:rPr>
      </w:pPr>
      <w:r w:rsidRPr="00987018">
        <w:rPr>
          <w:rFonts w:ascii="Times New Roman" w:hAnsi="Times New Roman" w:cs="Times New Roman"/>
          <w:sz w:val="20"/>
        </w:rPr>
        <w:t>T=2R</w:t>
      </w:r>
      <w:r w:rsidRPr="00987018">
        <w:rPr>
          <w:rFonts w:ascii="Times New Roman" w:hAnsi="Times New Roman" w:cs="Times New Roman"/>
          <w:sz w:val="20"/>
          <w:vertAlign w:val="superscript"/>
        </w:rPr>
        <w:t>2</w:t>
      </w:r>
      <w:r w:rsidRPr="00987018">
        <w:rPr>
          <w:rFonts w:ascii="Times New Roman" w:hAnsi="Times New Roman" w:cs="Times New Roman"/>
          <w:sz w:val="20"/>
        </w:rPr>
        <w:t>cos</w:t>
      </w:r>
      <w:r w:rsidRPr="00987018">
        <w:rPr>
          <w:rFonts w:ascii="Times New Roman" w:hAnsi="Times New Roman" w:cs="Times New Roman"/>
          <w:sz w:val="20"/>
          <w:vertAlign w:val="superscript"/>
        </w:rPr>
        <w:t>-1</w:t>
      </w:r>
      <m:oMath>
        <m:d>
          <m:dPr>
            <m:ctrlPr>
              <w:rPr>
                <w:rFonts w:ascii="Cambria Math" w:hAnsi="Cambria Math" w:cs="Times New Roman"/>
                <w:i/>
                <w:sz w:val="20"/>
                <w:vertAlign w:val="superscript"/>
              </w:rPr>
            </m:ctrlPr>
          </m:dPr>
          <m:e>
            <m:f>
              <m:fPr>
                <m:ctrlPr>
                  <w:rPr>
                    <w:rFonts w:ascii="Cambria Math" w:hAnsi="Cambria Math" w:cs="Times New Roman"/>
                    <w:i/>
                    <w:sz w:val="20"/>
                    <w:vertAlign w:val="superscript"/>
                  </w:rPr>
                </m:ctrlPr>
              </m:fPr>
              <m:num>
                <m:r>
                  <w:rPr>
                    <w:rFonts w:ascii="Cambria Math" w:hAnsi="Cambria Math" w:cs="Times New Roman"/>
                    <w:sz w:val="20"/>
                    <w:vertAlign w:val="superscript"/>
                  </w:rPr>
                  <m:t>d</m:t>
                </m:r>
              </m:num>
              <m:den>
                <m:r>
                  <w:rPr>
                    <w:rFonts w:ascii="Cambria Math" w:hAnsi="Cambria Math" w:cs="Times New Roman"/>
                    <w:sz w:val="20"/>
                    <w:vertAlign w:val="superscript"/>
                  </w:rPr>
                  <m:t>2R</m:t>
                </m:r>
              </m:den>
            </m:f>
          </m:e>
        </m:d>
      </m:oMath>
      <w:r w:rsidRPr="00987018">
        <w:rPr>
          <w:rFonts w:ascii="Times New Roman" w:eastAsiaTheme="minorEastAsia" w:hAnsi="Times New Roman" w:cs="Times New Roman"/>
          <w:sz w:val="20"/>
        </w:rPr>
        <w:t>-d</w:t>
      </w:r>
      <m:oMath>
        <m:rad>
          <m:radPr>
            <m:degHide m:val="1"/>
            <m:ctrlPr>
              <w:rPr>
                <w:rFonts w:ascii="Cambria Math" w:eastAsiaTheme="minorEastAsia" w:hAnsi="Cambria Math" w:cs="Times New Roman"/>
                <w:i/>
                <w:sz w:val="20"/>
              </w:rPr>
            </m:ctrlPr>
          </m:radPr>
          <m:deg/>
          <m:e>
            <m:sSup>
              <m:sSupPr>
                <m:ctrlPr>
                  <w:rPr>
                    <w:rFonts w:ascii="Cambria Math" w:eastAsiaTheme="minorEastAsia" w:hAnsi="Cambria Math" w:cs="Times New Roman"/>
                    <w:i/>
                    <w:sz w:val="20"/>
                  </w:rPr>
                </m:ctrlPr>
              </m:sSupPr>
              <m:e>
                <m:r>
                  <w:rPr>
                    <w:rFonts w:ascii="Cambria Math" w:hAnsi="Cambria Math" w:cs="Times New Roman"/>
                    <w:sz w:val="20"/>
                  </w:rPr>
                  <m:t>R</m:t>
                </m:r>
              </m:e>
              <m:sup>
                <m:r>
                  <w:rPr>
                    <w:rFonts w:ascii="Cambria Math" w:hAnsi="Cambria Math" w:cs="Times New Roman"/>
                    <w:sz w:val="20"/>
                  </w:rPr>
                  <m:t>2</m:t>
                </m:r>
              </m:sup>
            </m:sSup>
            <m:r>
              <w:rPr>
                <w:rFonts w:ascii="Cambria Math" w:hAnsi="Cambria Math" w:cs="Times New Roman"/>
                <w:sz w:val="20"/>
              </w:rPr>
              <m:t>-</m:t>
            </m:r>
            <m:sSup>
              <m:sSupPr>
                <m:ctrlPr>
                  <w:rPr>
                    <w:rFonts w:ascii="Cambria Math" w:eastAsiaTheme="minorEastAsia" w:hAnsi="Cambria Math" w:cs="Times New Roman"/>
                    <w:i/>
                    <w:sz w:val="20"/>
                  </w:rPr>
                </m:ctrlPr>
              </m:sSupPr>
              <m:e>
                <m:r>
                  <w:rPr>
                    <w:rFonts w:ascii="Cambria Math" w:hAnsi="Cambria Math" w:cs="Times New Roman"/>
                    <w:sz w:val="20"/>
                  </w:rPr>
                  <m:t>(d</m:t>
                </m:r>
              </m:e>
              <m:sup>
                <m:r>
                  <w:rPr>
                    <w:rFonts w:ascii="Cambria Math" w:hAnsi="Cambria Math" w:cs="Times New Roman"/>
                    <w:sz w:val="20"/>
                  </w:rPr>
                  <m:t>2</m:t>
                </m:r>
              </m:sup>
            </m:sSup>
            <m:r>
              <w:rPr>
                <w:rFonts w:ascii="Cambria Math" w:eastAsiaTheme="minorEastAsia" w:hAnsi="Cambria Math" w:cs="Times New Roman"/>
                <w:sz w:val="20"/>
              </w:rPr>
              <m:t>/4</m:t>
            </m:r>
          </m:e>
        </m:rad>
      </m:oMath>
      <w:r w:rsidRPr="00987018">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 xml:space="preserve">    </w:t>
      </w:r>
      <w:r w:rsidR="00987018">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(8)</w:t>
      </w:r>
    </w:p>
    <w:p w14:paraId="7CACC2B9" w14:textId="2F387381"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Where d denotes distance of two clusters.</w:t>
      </w:r>
      <w:r w:rsidR="005166CA">
        <w:rPr>
          <w:rFonts w:ascii="Times New Roman" w:hAnsi="Times New Roman" w:cs="Times New Roman"/>
          <w:sz w:val="20"/>
        </w:rPr>
        <w:t xml:space="preserve"> </w:t>
      </w:r>
      <w:r w:rsidRPr="00CA5D4E">
        <w:rPr>
          <w:rFonts w:ascii="Times New Roman" w:hAnsi="Times New Roman" w:cs="Times New Roman"/>
          <w:sz w:val="20"/>
        </w:rPr>
        <w:t>The mathematical expectation of d</w:t>
      </w:r>
      <w:r w:rsidR="002E06E6">
        <w:rPr>
          <w:rFonts w:ascii="Times New Roman" w:hAnsi="Times New Roman" w:cs="Times New Roman"/>
          <w:sz w:val="20"/>
        </w:rPr>
        <w:t xml:space="preserve"> </w:t>
      </w:r>
      <w:r w:rsidRPr="00CA5D4E">
        <w:rPr>
          <w:rFonts w:ascii="Times New Roman" w:hAnsi="Times New Roman" w:cs="Times New Roman"/>
          <w:sz w:val="20"/>
        </w:rPr>
        <w:t>[29] is given by.</w:t>
      </w:r>
    </w:p>
    <w:p w14:paraId="0AB71C2F" w14:textId="77777777" w:rsidR="00587058" w:rsidRPr="00987018" w:rsidRDefault="00587058" w:rsidP="00587058">
      <w:pPr>
        <w:jc w:val="center"/>
        <w:rPr>
          <w:rFonts w:ascii="Times New Roman" w:eastAsiaTheme="minorEastAsia" w:hAnsi="Times New Roman" w:cs="Times New Roman"/>
          <w:sz w:val="20"/>
        </w:rPr>
      </w:pPr>
      <w:r w:rsidRPr="005166CA">
        <w:rPr>
          <w:rFonts w:ascii="Times New Roman" w:hAnsi="Times New Roman" w:cs="Times New Roman"/>
          <w:sz w:val="20"/>
        </w:rPr>
        <w:t>E[d]=</w:t>
      </w:r>
      <m:oMath>
        <m:nary>
          <m:naryPr>
            <m:limLoc m:val="subSup"/>
            <m:ctrlPr>
              <w:rPr>
                <w:rFonts w:ascii="Cambria Math" w:hAnsi="Cambria Math" w:cs="Times New Roman"/>
                <w:i/>
                <w:sz w:val="20"/>
              </w:rPr>
            </m:ctrlPr>
          </m:naryPr>
          <m:sub>
            <m:r>
              <w:rPr>
                <w:rFonts w:ascii="Cambria Math" w:hAnsi="Cambria Math" w:cs="Times New Roman"/>
                <w:sz w:val="20"/>
              </w:rPr>
              <m:t>0</m:t>
            </m:r>
          </m:sub>
          <m:sup>
            <m:r>
              <w:rPr>
                <w:rFonts w:ascii="Cambria Math" w:hAnsi="Cambria Math" w:cs="Times New Roman"/>
                <w:sz w:val="20"/>
              </w:rPr>
              <m:t>R</m:t>
            </m:r>
          </m:sup>
          <m:e>
            <m:r>
              <w:rPr>
                <w:rFonts w:ascii="Cambria Math" w:hAnsi="Cambria Math" w:cs="Times New Roman"/>
                <w:sz w:val="20"/>
              </w:rPr>
              <m:t>x f</m:t>
            </m:r>
            <m:d>
              <m:dPr>
                <m:ctrlPr>
                  <w:rPr>
                    <w:rFonts w:ascii="Cambria Math" w:hAnsi="Cambria Math" w:cs="Times New Roman"/>
                    <w:i/>
                    <w:sz w:val="20"/>
                  </w:rPr>
                </m:ctrlPr>
              </m:dPr>
              <m:e>
                <m:r>
                  <w:rPr>
                    <w:rFonts w:ascii="Cambria Math" w:hAnsi="Cambria Math" w:cs="Times New Roman"/>
                    <w:sz w:val="20"/>
                  </w:rPr>
                  <m:t>x</m:t>
                </m:r>
              </m:e>
            </m:d>
            <m:r>
              <w:rPr>
                <w:rFonts w:ascii="Cambria Math" w:hAnsi="Cambria Math" w:cs="Times New Roman"/>
                <w:sz w:val="20"/>
              </w:rPr>
              <m:t>dx</m:t>
            </m:r>
          </m:e>
        </m:nary>
      </m:oMath>
      <w:r w:rsidRPr="00987018">
        <w:rPr>
          <w:rFonts w:ascii="Times New Roman" w:eastAsiaTheme="minorEastAsia" w:hAnsi="Times New Roman" w:cs="Times New Roman"/>
          <w:sz w:val="20"/>
        </w:rPr>
        <w:tab/>
      </w:r>
      <w:r w:rsidRPr="00987018">
        <w:rPr>
          <w:rFonts w:ascii="Times New Roman" w:eastAsiaTheme="minorEastAsia" w:hAnsi="Times New Roman" w:cs="Times New Roman"/>
          <w:sz w:val="20"/>
        </w:rPr>
        <w:tab/>
      </w:r>
      <w:r w:rsidRPr="00987018">
        <w:rPr>
          <w:rFonts w:ascii="Times New Roman" w:eastAsiaTheme="minorEastAsia" w:hAnsi="Times New Roman" w:cs="Times New Roman"/>
          <w:sz w:val="20"/>
        </w:rPr>
        <w:tab/>
        <w:t>(9)</w:t>
      </w:r>
    </w:p>
    <w:p w14:paraId="2DC0FCFC" w14:textId="51D434DB" w:rsidR="00587058" w:rsidRPr="00987018" w:rsidRDefault="00587058" w:rsidP="00587058">
      <w:pPr>
        <w:jc w:val="center"/>
        <w:rPr>
          <w:rFonts w:ascii="Times New Roman" w:eastAsiaTheme="minorEastAsia" w:hAnsi="Times New Roman" w:cs="Times New Roman"/>
          <w:sz w:val="20"/>
        </w:rPr>
      </w:pPr>
      <w:r w:rsidRPr="00987018">
        <w:rPr>
          <w:rFonts w:ascii="Times New Roman" w:eastAsiaTheme="minorEastAsia" w:hAnsi="Times New Roman" w:cs="Times New Roman"/>
          <w:sz w:val="20"/>
        </w:rPr>
        <w:t>Where f(x)=</w:t>
      </w:r>
      <m:oMath>
        <m:sSup>
          <m:sSupPr>
            <m:ctrlPr>
              <w:rPr>
                <w:rFonts w:ascii="Cambria Math" w:eastAsiaTheme="minorEastAsia" w:hAnsi="Cambria Math" w:cs="Times New Roman"/>
                <w:i/>
                <w:sz w:val="20"/>
              </w:rPr>
            </m:ctrlPr>
          </m:sSupPr>
          <m:e>
            <m:r>
              <w:rPr>
                <w:rFonts w:ascii="Cambria Math" w:eastAsiaTheme="minorEastAsia" w:hAnsi="Cambria Math" w:cs="Times New Roman"/>
                <w:sz w:val="20"/>
              </w:rPr>
              <m:t>F</m:t>
            </m:r>
          </m:e>
          <m:sup>
            <m:r>
              <w:rPr>
                <w:rFonts w:ascii="Cambria Math" w:eastAsiaTheme="minorEastAsia" w:hAnsi="Cambria Math" w:cs="Times New Roman"/>
                <w:sz w:val="20"/>
              </w:rPr>
              <m:t>'</m:t>
            </m:r>
          </m:sup>
        </m:sSup>
        <m:d>
          <m:dPr>
            <m:ctrlPr>
              <w:rPr>
                <w:rFonts w:ascii="Cambria Math" w:eastAsiaTheme="minorEastAsia" w:hAnsi="Cambria Math" w:cs="Times New Roman"/>
                <w:i/>
                <w:sz w:val="20"/>
              </w:rPr>
            </m:ctrlPr>
          </m:dPr>
          <m:e>
            <m:r>
              <w:rPr>
                <w:rFonts w:ascii="Cambria Math" w:eastAsiaTheme="minorEastAsia" w:hAnsi="Cambria Math" w:cs="Times New Roman"/>
                <w:sz w:val="20"/>
              </w:rPr>
              <m:t>x</m:t>
            </m:r>
          </m:e>
        </m:d>
      </m:oMath>
      <w:r w:rsidRPr="00987018">
        <w:rPr>
          <w:rFonts w:ascii="Times New Roman" w:eastAsiaTheme="minorEastAsia" w:hAnsi="Times New Roman" w:cs="Times New Roman"/>
          <w:sz w:val="20"/>
        </w:rPr>
        <w:tab/>
      </w:r>
      <w:r w:rsidRPr="00987018">
        <w:rPr>
          <w:rFonts w:ascii="Times New Roman" w:eastAsiaTheme="minorEastAsia" w:hAnsi="Times New Roman" w:cs="Times New Roman"/>
          <w:sz w:val="20"/>
        </w:rPr>
        <w:tab/>
      </w:r>
      <w:r w:rsidRPr="00987018">
        <w:rPr>
          <w:rFonts w:ascii="Times New Roman" w:eastAsiaTheme="minorEastAsia" w:hAnsi="Times New Roman" w:cs="Times New Roman"/>
          <w:sz w:val="20"/>
        </w:rPr>
        <w:tab/>
      </w:r>
      <w:r w:rsidR="005166CA">
        <w:rPr>
          <w:rFonts w:ascii="Times New Roman" w:eastAsiaTheme="minorEastAsia" w:hAnsi="Times New Roman" w:cs="Times New Roman"/>
          <w:sz w:val="20"/>
        </w:rPr>
        <w:t xml:space="preserve"> </w:t>
      </w:r>
      <w:r w:rsidRPr="00987018">
        <w:rPr>
          <w:rFonts w:ascii="Times New Roman" w:eastAsiaTheme="minorEastAsia" w:hAnsi="Times New Roman" w:cs="Times New Roman"/>
          <w:sz w:val="20"/>
        </w:rPr>
        <w:t>(10)</w:t>
      </w:r>
    </w:p>
    <w:p w14:paraId="5FB61514" w14:textId="62DCF5F2" w:rsidR="00587058" w:rsidRPr="00CA5D4E" w:rsidRDefault="005166CA" w:rsidP="00587058">
      <w:pPr>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   </w:t>
      </w:r>
      <w:r w:rsidR="00587058" w:rsidRPr="005166CA">
        <w:rPr>
          <w:rFonts w:ascii="Times New Roman" w:eastAsiaTheme="minorEastAsia" w:hAnsi="Times New Roman" w:cs="Times New Roman"/>
          <w:sz w:val="20"/>
        </w:rPr>
        <w:t>F(x)=P(x≤R)</w:t>
      </w:r>
      <w:r w:rsidRPr="005166CA">
        <w:rPr>
          <w:rFonts w:ascii="Times New Roman" w:eastAsiaTheme="minorEastAsia" w:hAnsi="Times New Roman" w:cs="Times New Roman"/>
          <w:sz w:val="20"/>
        </w:rPr>
        <w:t xml:space="preserve"> </w:t>
      </w:r>
      <w:r w:rsidR="00587058" w:rsidRPr="005166CA">
        <w:rPr>
          <w:rFonts w:ascii="Times New Roman" w:eastAsiaTheme="minorEastAsia" w:hAnsi="Times New Roman" w:cs="Times New Roman"/>
          <w:sz w:val="20"/>
        </w:rPr>
        <w:t>=</w:t>
      </w:r>
      <m:oMath>
        <m:r>
          <w:rPr>
            <w:rFonts w:ascii="Cambria Math" w:eastAsiaTheme="minorEastAsia" w:hAnsi="Cambria Math" w:cs="Times New Roman"/>
            <w:sz w:val="20"/>
          </w:rPr>
          <m:t xml:space="preserve"> </m:t>
        </m:r>
        <m:f>
          <m:fPr>
            <m:ctrlPr>
              <w:rPr>
                <w:rFonts w:ascii="Cambria Math" w:eastAsiaTheme="minorEastAsia" w:hAnsi="Cambria Math" w:cs="Times New Roman"/>
                <w:i/>
                <w:sz w:val="20"/>
              </w:rPr>
            </m:ctrlPr>
          </m:fPr>
          <m:num>
            <m:sSup>
              <m:sSupPr>
                <m:ctrlPr>
                  <w:rPr>
                    <w:rFonts w:ascii="Cambria Math" w:eastAsiaTheme="minorEastAsia" w:hAnsi="Cambria Math" w:cs="Times New Roman"/>
                    <w:i/>
                    <w:sz w:val="20"/>
                  </w:rPr>
                </m:ctrlPr>
              </m:sSupPr>
              <m:e>
                <m:r>
                  <w:rPr>
                    <w:rFonts w:ascii="Cambria Math" w:eastAsiaTheme="minorEastAsia" w:hAnsi="Cambria Math" w:cs="Times New Roman"/>
                    <w:sz w:val="20"/>
                  </w:rPr>
                  <m:t>x</m:t>
                </m:r>
              </m:e>
              <m:sup>
                <m:r>
                  <w:rPr>
                    <w:rFonts w:ascii="Cambria Math" w:eastAsiaTheme="minorEastAsia" w:hAnsi="Cambria Math" w:cs="Times New Roman"/>
                    <w:sz w:val="20"/>
                  </w:rPr>
                  <m:t>2</m:t>
                </m:r>
              </m:sup>
            </m:sSup>
          </m:num>
          <m:den>
            <m:sSup>
              <m:sSupPr>
                <m:ctrlPr>
                  <w:rPr>
                    <w:rFonts w:ascii="Cambria Math" w:eastAsiaTheme="minorEastAsia" w:hAnsi="Cambria Math" w:cs="Times New Roman"/>
                    <w:i/>
                    <w:sz w:val="20"/>
                  </w:rPr>
                </m:ctrlPr>
              </m:sSupPr>
              <m:e>
                <m:r>
                  <w:rPr>
                    <w:rFonts w:ascii="Cambria Math" w:eastAsiaTheme="minorEastAsia" w:hAnsi="Cambria Math" w:cs="Times New Roman"/>
                    <w:sz w:val="20"/>
                  </w:rPr>
                  <m:t>R</m:t>
                </m:r>
              </m:e>
              <m:sup>
                <m:r>
                  <w:rPr>
                    <w:rFonts w:ascii="Cambria Math" w:eastAsiaTheme="minorEastAsia" w:hAnsi="Cambria Math" w:cs="Times New Roman"/>
                    <w:sz w:val="20"/>
                  </w:rPr>
                  <m:t>2</m:t>
                </m:r>
              </m:sup>
            </m:sSup>
          </m:den>
        </m:f>
      </m:oMath>
      <w:r w:rsidR="00587058" w:rsidRPr="00CA5D4E">
        <w:rPr>
          <w:rFonts w:ascii="Times New Roman" w:eastAsiaTheme="minorEastAsia" w:hAnsi="Times New Roman" w:cs="Times New Roman"/>
          <w:sz w:val="20"/>
        </w:rPr>
        <w:t xml:space="preserve">                                 </w:t>
      </w:r>
      <w:r w:rsidR="00987018">
        <w:rPr>
          <w:rFonts w:ascii="Times New Roman" w:eastAsiaTheme="minorEastAsia" w:hAnsi="Times New Roman" w:cs="Times New Roman"/>
          <w:sz w:val="20"/>
        </w:rPr>
        <w:t xml:space="preserve">           </w:t>
      </w:r>
      <w:r w:rsidR="00587058" w:rsidRPr="00CA5D4E">
        <w:rPr>
          <w:rFonts w:ascii="Times New Roman" w:eastAsiaTheme="minorEastAsia" w:hAnsi="Times New Roman" w:cs="Times New Roman"/>
          <w:sz w:val="20"/>
        </w:rPr>
        <w:t xml:space="preserve"> (11)</w:t>
      </w:r>
    </w:p>
    <w:p w14:paraId="67538FAF" w14:textId="3C03A39F" w:rsidR="00587058" w:rsidRPr="00CA5D4E" w:rsidRDefault="00587058" w:rsidP="00587058">
      <w:pPr>
        <w:jc w:val="both"/>
        <w:rPr>
          <w:rFonts w:ascii="Times New Roman" w:eastAsiaTheme="minorEastAsia" w:hAnsi="Times New Roman" w:cs="Times New Roman"/>
          <w:sz w:val="20"/>
        </w:rPr>
      </w:pPr>
      <w:r w:rsidRPr="00CA5D4E">
        <w:rPr>
          <w:rFonts w:ascii="Times New Roman" w:eastAsiaTheme="minorEastAsia" w:hAnsi="Times New Roman" w:cs="Times New Roman"/>
          <w:sz w:val="20"/>
        </w:rPr>
        <w:t>From equations (9),</w:t>
      </w:r>
      <w:r w:rsidR="005166CA">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(10),</w:t>
      </w:r>
      <w:r w:rsidR="005166CA">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(11) we get E[d]=</w:t>
      </w:r>
      <m:oMath>
        <m:r>
          <w:rPr>
            <w:rFonts w:ascii="Cambria Math" w:eastAsiaTheme="minorEastAsia" w:hAnsi="Cambria Math" w:cs="Times New Roman"/>
            <w:sz w:val="20"/>
          </w:rPr>
          <m:t xml:space="preserve"> </m:t>
        </m:r>
        <m:f>
          <m:fPr>
            <m:ctrlPr>
              <w:rPr>
                <w:rFonts w:ascii="Cambria Math" w:eastAsiaTheme="minorEastAsia" w:hAnsi="Cambria Math" w:cs="Times New Roman"/>
                <w:i/>
                <w:sz w:val="20"/>
              </w:rPr>
            </m:ctrlPr>
          </m:fPr>
          <m:num>
            <m:r>
              <w:rPr>
                <w:rFonts w:ascii="Cambria Math" w:eastAsiaTheme="minorEastAsia" w:hAnsi="Cambria Math" w:cs="Times New Roman"/>
                <w:sz w:val="20"/>
              </w:rPr>
              <m:t>2R</m:t>
            </m:r>
          </m:num>
          <m:den>
            <m:r>
              <w:rPr>
                <w:rFonts w:ascii="Cambria Math" w:eastAsiaTheme="minorEastAsia" w:hAnsi="Cambria Math" w:cs="Times New Roman"/>
                <w:sz w:val="20"/>
              </w:rPr>
              <m:t>3</m:t>
            </m:r>
          </m:den>
        </m:f>
      </m:oMath>
      <w:r w:rsidRPr="00CA5D4E">
        <w:rPr>
          <w:rFonts w:ascii="Times New Roman" w:eastAsiaTheme="minorEastAsia" w:hAnsi="Times New Roman" w:cs="Times New Roman"/>
          <w:sz w:val="20"/>
        </w:rPr>
        <w:t xml:space="preserve"> and S≈1.83R</w:t>
      </w:r>
      <w:r w:rsidRPr="00CA5D4E">
        <w:rPr>
          <w:rFonts w:ascii="Times New Roman" w:eastAsiaTheme="minorEastAsia" w:hAnsi="Times New Roman" w:cs="Times New Roman"/>
          <w:sz w:val="20"/>
          <w:vertAlign w:val="superscript"/>
        </w:rPr>
        <w:t>2</w:t>
      </w:r>
    </w:p>
    <w:p w14:paraId="0BBC0A3D" w14:textId="77777777" w:rsidR="00587058" w:rsidRPr="00CA5D4E" w:rsidRDefault="00587058" w:rsidP="00587058">
      <w:pPr>
        <w:jc w:val="center"/>
        <w:rPr>
          <w:rFonts w:ascii="Times New Roman" w:eastAsiaTheme="minorEastAsia" w:hAnsi="Times New Roman" w:cs="Times New Roman"/>
          <w:sz w:val="20"/>
        </w:rPr>
      </w:pPr>
      <w:r w:rsidRPr="00CA5D4E">
        <w:rPr>
          <w:rFonts w:ascii="Times New Roman" w:eastAsiaTheme="minorEastAsia" w:hAnsi="Times New Roman" w:cs="Times New Roman"/>
          <w:sz w:val="20"/>
        </w:rPr>
        <w:t>T</w:t>
      </w:r>
      <w:r w:rsidRPr="00CA5D4E">
        <w:rPr>
          <w:rFonts w:ascii="Times New Roman" w:eastAsiaTheme="minorEastAsia" w:hAnsi="Times New Roman" w:cs="Times New Roman"/>
          <w:sz w:val="20"/>
          <w:vertAlign w:val="subscript"/>
        </w:rPr>
        <w:t>overlap</w:t>
      </w:r>
      <w:r w:rsidRPr="00CA5D4E">
        <w:rPr>
          <w:rFonts w:ascii="Times New Roman" w:eastAsiaTheme="minorEastAsia" w:hAnsi="Times New Roman" w:cs="Times New Roman"/>
          <w:sz w:val="20"/>
        </w:rPr>
        <w:t>= S(n-1)</w:t>
      </w:r>
      <w:r w:rsidRPr="00CA5D4E">
        <w:rPr>
          <w:rFonts w:ascii="Times New Roman" w:eastAsiaTheme="minorEastAsia" w:hAnsi="Times New Roman" w:cs="Times New Roman"/>
          <w:sz w:val="20"/>
        </w:rPr>
        <w:tab/>
      </w:r>
      <w:r w:rsidRPr="00CA5D4E">
        <w:rPr>
          <w:rFonts w:ascii="Times New Roman" w:eastAsiaTheme="minorEastAsia" w:hAnsi="Times New Roman" w:cs="Times New Roman"/>
          <w:sz w:val="20"/>
        </w:rPr>
        <w:tab/>
      </w:r>
      <w:r w:rsidRPr="00CA5D4E">
        <w:rPr>
          <w:rFonts w:ascii="Times New Roman" w:eastAsiaTheme="minorEastAsia" w:hAnsi="Times New Roman" w:cs="Times New Roman"/>
          <w:sz w:val="20"/>
        </w:rPr>
        <w:tab/>
      </w:r>
      <w:r w:rsidRPr="00CA5D4E">
        <w:rPr>
          <w:rFonts w:ascii="Times New Roman" w:eastAsiaTheme="minorEastAsia" w:hAnsi="Times New Roman" w:cs="Times New Roman"/>
          <w:sz w:val="20"/>
        </w:rPr>
        <w:tab/>
        <w:t>(12)</w:t>
      </w:r>
    </w:p>
    <w:p w14:paraId="47E17B95" w14:textId="77777777" w:rsidR="00587058" w:rsidRPr="00CA5D4E" w:rsidRDefault="00587058" w:rsidP="00587058">
      <w:pPr>
        <w:jc w:val="both"/>
        <w:rPr>
          <w:rFonts w:ascii="Times New Roman" w:eastAsiaTheme="minorEastAsia" w:hAnsi="Times New Roman" w:cs="Times New Roman"/>
          <w:sz w:val="20"/>
        </w:rPr>
      </w:pPr>
      <w:r w:rsidRPr="00CA5D4E">
        <w:rPr>
          <w:rFonts w:ascii="Times New Roman" w:eastAsiaTheme="minorEastAsia" w:hAnsi="Times New Roman" w:cs="Times New Roman"/>
          <w:sz w:val="20"/>
        </w:rPr>
        <w:t>From equations (12) and (7) we get n=85.So the number of clusters is 85.</w:t>
      </w:r>
    </w:p>
    <w:p w14:paraId="304EF087" w14:textId="77777777" w:rsidR="00587058" w:rsidRPr="00CA5D4E" w:rsidRDefault="00587058" w:rsidP="00587058">
      <w:pPr>
        <w:jc w:val="both"/>
        <w:rPr>
          <w:rFonts w:ascii="Times New Roman" w:eastAsiaTheme="minorEastAsia" w:hAnsi="Times New Roman" w:cs="Times New Roman"/>
          <w:sz w:val="20"/>
        </w:rPr>
      </w:pPr>
      <w:r w:rsidRPr="00CA5D4E">
        <w:rPr>
          <w:rFonts w:ascii="Times New Roman" w:eastAsiaTheme="minorEastAsia" w:hAnsi="Times New Roman" w:cs="Times New Roman"/>
          <w:sz w:val="20"/>
        </w:rPr>
        <w:tab/>
        <w:t>The lifespan of HWSN depends on energy consumption of one depth nodes.</w:t>
      </w:r>
    </w:p>
    <w:p w14:paraId="5F6E2603" w14:textId="77777777" w:rsidR="00587058" w:rsidRPr="00CA5D4E" w:rsidRDefault="00587058" w:rsidP="00D70777">
      <w:pPr>
        <w:jc w:val="center"/>
        <w:rPr>
          <w:rFonts w:ascii="Times New Roman" w:hAnsi="Times New Roman" w:cs="Times New Roman"/>
          <w:sz w:val="20"/>
        </w:rPr>
      </w:pPr>
      <w:r w:rsidRPr="00CA5D4E">
        <w:rPr>
          <w:rFonts w:ascii="Times New Roman" w:eastAsiaTheme="minorEastAsia" w:hAnsi="Times New Roman" w:cs="Times New Roman"/>
          <w:sz w:val="20"/>
        </w:rPr>
        <w:t>E</w:t>
      </w:r>
      <w:r w:rsidRPr="00CA5D4E">
        <w:rPr>
          <w:rFonts w:ascii="Times New Roman" w:eastAsiaTheme="minorEastAsia" w:hAnsi="Times New Roman" w:cs="Times New Roman"/>
          <w:sz w:val="20"/>
          <w:vertAlign w:val="subscript"/>
        </w:rPr>
        <w:t>per_round</w:t>
      </w:r>
      <w:r w:rsidRPr="00CA5D4E">
        <w:rPr>
          <w:rFonts w:ascii="Times New Roman" w:eastAsiaTheme="minorEastAsia" w:hAnsi="Times New Roman" w:cs="Times New Roman"/>
          <w:sz w:val="20"/>
        </w:rPr>
        <w:t>=(N-m)E</w:t>
      </w:r>
      <w:r w:rsidRPr="00CA5D4E">
        <w:rPr>
          <w:rFonts w:ascii="Times New Roman" w:eastAsiaTheme="minorEastAsia" w:hAnsi="Times New Roman" w:cs="Times New Roman"/>
          <w:sz w:val="20"/>
          <w:vertAlign w:val="subscript"/>
        </w:rPr>
        <w:t>RX</w:t>
      </w:r>
      <w:r w:rsidRPr="00CA5D4E">
        <w:rPr>
          <w:rFonts w:ascii="Times New Roman" w:eastAsiaTheme="minorEastAsia" w:hAnsi="Times New Roman" w:cs="Times New Roman"/>
          <w:sz w:val="20"/>
        </w:rPr>
        <w:t>(k)+kE</w:t>
      </w:r>
      <w:r w:rsidRPr="00CA5D4E">
        <w:rPr>
          <w:rFonts w:ascii="Times New Roman" w:eastAsiaTheme="minorEastAsia" w:hAnsi="Times New Roman" w:cs="Times New Roman"/>
          <w:sz w:val="20"/>
          <w:vertAlign w:val="subscript"/>
        </w:rPr>
        <w:t>elec</w:t>
      </w:r>
      <w:r w:rsidRPr="00CA5D4E">
        <w:rPr>
          <w:rFonts w:ascii="Times New Roman" w:eastAsiaTheme="minorEastAsia" w:hAnsi="Times New Roman" w:cs="Times New Roman"/>
          <w:sz w:val="20"/>
        </w:rPr>
        <w:t>+k</w:t>
      </w:r>
      <w:r w:rsidRPr="00CA5D4E">
        <w:rPr>
          <w:rFonts w:ascii="Times New Roman" w:hAnsi="Times New Roman" w:cs="Times New Roman"/>
          <w:sz w:val="20"/>
        </w:rPr>
        <w:t>ℇ</w:t>
      </w:r>
      <w:r w:rsidRPr="00CA5D4E">
        <w:rPr>
          <w:rFonts w:ascii="Times New Roman" w:hAnsi="Times New Roman" w:cs="Times New Roman"/>
          <w:sz w:val="20"/>
          <w:vertAlign w:val="subscript"/>
        </w:rPr>
        <w:t>1</w:t>
      </w:r>
      <w:r w:rsidRPr="00CA5D4E">
        <w:rPr>
          <w:rFonts w:ascii="Times New Roman" w:hAnsi="Times New Roman" w:cs="Times New Roman"/>
          <w:sz w:val="20"/>
        </w:rPr>
        <w:t>d</w:t>
      </w:r>
      <w:r w:rsidRPr="00CA5D4E">
        <w:rPr>
          <w:rFonts w:ascii="Times New Roman" w:hAnsi="Times New Roman" w:cs="Times New Roman"/>
          <w:sz w:val="20"/>
          <w:vertAlign w:val="superscript"/>
        </w:rPr>
        <w:t>4</w:t>
      </w:r>
      <w:r w:rsidRPr="00CA5D4E">
        <w:rPr>
          <w:rFonts w:ascii="Times New Roman" w:hAnsi="Times New Roman" w:cs="Times New Roman"/>
          <w:sz w:val="20"/>
        </w:rPr>
        <w:t xml:space="preserve">                      (13)</w:t>
      </w:r>
    </w:p>
    <w:p w14:paraId="1FB5190F" w14:textId="2FFB0AE2" w:rsidR="00587058" w:rsidRPr="00CA5D4E" w:rsidRDefault="00587058" w:rsidP="00587058">
      <w:pPr>
        <w:jc w:val="both"/>
        <w:rPr>
          <w:rFonts w:ascii="Times New Roman" w:eastAsiaTheme="minorEastAsia" w:hAnsi="Times New Roman" w:cs="Times New Roman"/>
          <w:sz w:val="20"/>
        </w:rPr>
      </w:pPr>
      <w:r w:rsidRPr="00CA5D4E">
        <w:rPr>
          <w:rFonts w:ascii="Times New Roman" w:hAnsi="Times New Roman" w:cs="Times New Roman"/>
          <w:sz w:val="20"/>
        </w:rPr>
        <w:lastRenderedPageBreak/>
        <w:tab/>
        <w:t xml:space="preserve">Where N is number of sensor nodes, m is one depth nodes in the network. Nodes near to BS receive packets from other nodes in the network.  It is denoted by </w:t>
      </w:r>
      <w:r w:rsidRPr="00CA5D4E">
        <w:rPr>
          <w:rFonts w:ascii="Times New Roman" w:eastAsiaTheme="minorEastAsia" w:hAnsi="Times New Roman" w:cs="Times New Roman"/>
          <w:sz w:val="20"/>
        </w:rPr>
        <w:t>E</w:t>
      </w:r>
      <w:r w:rsidRPr="00CA5D4E">
        <w:rPr>
          <w:rFonts w:ascii="Times New Roman" w:eastAsiaTheme="minorEastAsia" w:hAnsi="Times New Roman" w:cs="Times New Roman"/>
          <w:sz w:val="20"/>
          <w:vertAlign w:val="subscript"/>
        </w:rPr>
        <w:t>RX</w:t>
      </w:r>
      <w:r w:rsidRPr="00CA5D4E">
        <w:rPr>
          <w:rFonts w:ascii="Times New Roman" w:eastAsiaTheme="minorEastAsia" w:hAnsi="Times New Roman" w:cs="Times New Roman"/>
          <w:sz w:val="20"/>
        </w:rPr>
        <w:t>(k).</w:t>
      </w:r>
      <w:r w:rsidR="004C5C17">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In clustering phase E</w:t>
      </w:r>
      <w:r w:rsidRPr="00CA5D4E">
        <w:rPr>
          <w:rFonts w:ascii="Times New Roman" w:eastAsiaTheme="minorEastAsia" w:hAnsi="Times New Roman" w:cs="Times New Roman"/>
          <w:sz w:val="20"/>
          <w:vertAlign w:val="subscript"/>
        </w:rPr>
        <w:t>per-round-max</w:t>
      </w:r>
      <w:r w:rsidRPr="00CA5D4E">
        <w:rPr>
          <w:rFonts w:ascii="Times New Roman" w:eastAsiaTheme="minorEastAsia" w:hAnsi="Times New Roman" w:cs="Times New Roman"/>
          <w:sz w:val="20"/>
        </w:rPr>
        <w:t xml:space="preserve"> is 0.007210J and at transmission phase 0.06316J.</w:t>
      </w:r>
      <w:r w:rsidR="002E06E6">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The energy consumed in the network depends on sensing the data, processing, clustering and data transmission phase.500 nodes are distributed uniformly in the network. One-depth nodes are divided into 3 clusters with 5 nodes in each clusters.</w:t>
      </w:r>
      <w:r w:rsidR="004607D1">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The initial energy of these nodes is 30J(E</w:t>
      </w:r>
      <w:r w:rsidRPr="00CA5D4E">
        <w:rPr>
          <w:rFonts w:ascii="Times New Roman" w:eastAsiaTheme="minorEastAsia" w:hAnsi="Times New Roman" w:cs="Times New Roman"/>
          <w:sz w:val="20"/>
          <w:vertAlign w:val="subscript"/>
        </w:rPr>
        <w:t>0</w:t>
      </w:r>
      <w:r w:rsidRPr="00CA5D4E">
        <w:rPr>
          <w:rFonts w:ascii="Times New Roman" w:eastAsiaTheme="minorEastAsia" w:hAnsi="Times New Roman" w:cs="Times New Roman"/>
          <w:sz w:val="20"/>
        </w:rPr>
        <w:t xml:space="preserve">=2J). The total rounds for data transmission </w:t>
      </w:r>
      <w:r w:rsidR="002E06E6" w:rsidRPr="00CA5D4E">
        <w:rPr>
          <w:rFonts w:ascii="Times New Roman" w:eastAsiaTheme="minorEastAsia" w:hAnsi="Times New Roman" w:cs="Times New Roman"/>
          <w:sz w:val="20"/>
        </w:rPr>
        <w:t>are</w:t>
      </w:r>
      <w:r w:rsidRPr="00CA5D4E">
        <w:rPr>
          <w:rFonts w:ascii="Times New Roman" w:eastAsiaTheme="minorEastAsia" w:hAnsi="Times New Roman" w:cs="Times New Roman"/>
          <w:sz w:val="20"/>
        </w:rPr>
        <w:t xml:space="preserve"> 30J/0.06316J≈474 rounds. On average, the one-depth clusters in the network undergo 474/3≈158 rounds of data transmission. Any clusters which </w:t>
      </w:r>
      <w:r w:rsidR="004C5C17" w:rsidRPr="00CA5D4E">
        <w:rPr>
          <w:rFonts w:ascii="Times New Roman" w:eastAsiaTheme="minorEastAsia" w:hAnsi="Times New Roman" w:cs="Times New Roman"/>
          <w:sz w:val="20"/>
        </w:rPr>
        <w:t>consume</w:t>
      </w:r>
      <w:r w:rsidRPr="00CA5D4E">
        <w:rPr>
          <w:rFonts w:ascii="Times New Roman" w:eastAsiaTheme="minorEastAsia" w:hAnsi="Times New Roman" w:cs="Times New Roman"/>
          <w:sz w:val="20"/>
        </w:rPr>
        <w:t xml:space="preserve"> 20% of initial energy is defined as cluster restarting point.</w:t>
      </w:r>
    </w:p>
    <w:p w14:paraId="018F115F" w14:textId="420E5FD8" w:rsidR="00587058" w:rsidRPr="002602E0" w:rsidRDefault="002602E0" w:rsidP="00587058">
      <w:pPr>
        <w:jc w:val="both"/>
        <w:rPr>
          <w:rFonts w:ascii="Times New Roman" w:hAnsi="Times New Roman" w:cs="Times New Roman"/>
          <w:i/>
          <w:iCs/>
          <w:sz w:val="20"/>
        </w:rPr>
      </w:pPr>
      <w:r w:rsidRPr="002602E0">
        <w:rPr>
          <w:rFonts w:ascii="Times New Roman" w:hAnsi="Times New Roman" w:cs="Times New Roman"/>
          <w:i/>
          <w:iCs/>
          <w:sz w:val="20"/>
        </w:rPr>
        <w:t>c)</w:t>
      </w:r>
      <w:r w:rsidR="00587058" w:rsidRPr="002602E0">
        <w:rPr>
          <w:rFonts w:ascii="Times New Roman" w:hAnsi="Times New Roman" w:cs="Times New Roman"/>
          <w:i/>
          <w:iCs/>
          <w:sz w:val="20"/>
        </w:rPr>
        <w:t xml:space="preserve"> Data Transmission phase</w:t>
      </w:r>
    </w:p>
    <w:p w14:paraId="689A1079" w14:textId="43F6EA43"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 xml:space="preserve">(1) BS broadcasts start signal to inform all nodes in HWSN that data transmission phase </w:t>
      </w:r>
      <w:r w:rsidR="004C5C17" w:rsidRPr="00CA5D4E">
        <w:rPr>
          <w:rFonts w:ascii="Times New Roman" w:hAnsi="Times New Roman" w:cs="Times New Roman"/>
          <w:sz w:val="20"/>
        </w:rPr>
        <w:t>begins</w:t>
      </w:r>
      <w:r w:rsidRPr="00CA5D4E">
        <w:rPr>
          <w:rFonts w:ascii="Times New Roman" w:hAnsi="Times New Roman" w:cs="Times New Roman"/>
          <w:sz w:val="20"/>
        </w:rPr>
        <w:t>.</w:t>
      </w:r>
    </w:p>
    <w:p w14:paraId="7976DD2D"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(2) Based on TDMA. Cluster member sense the data and transfer to CH in their respective time slot.</w:t>
      </w:r>
    </w:p>
    <w:p w14:paraId="6010103D"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(3) CH transfers data in their allocated time slot to BS hop by hop.</w:t>
      </w:r>
    </w:p>
    <w:p w14:paraId="634BEEF7" w14:textId="32FD4D80" w:rsidR="00587058" w:rsidRDefault="00587058" w:rsidP="00587058">
      <w:pPr>
        <w:jc w:val="both"/>
        <w:rPr>
          <w:rFonts w:ascii="Times New Roman" w:hAnsi="Times New Roman" w:cs="Times New Roman"/>
          <w:sz w:val="20"/>
        </w:rPr>
      </w:pPr>
      <w:r w:rsidRPr="00CA5D4E">
        <w:rPr>
          <w:rFonts w:ascii="Times New Roman" w:hAnsi="Times New Roman" w:cs="Times New Roman"/>
          <w:sz w:val="20"/>
        </w:rPr>
        <w:t xml:space="preserve">(4) Repeat steps 2 and 3 until residual energy of node exceeds 20% of initial energy. In the above scenario data transmission phase is over and clustering phase begins. </w:t>
      </w:r>
    </w:p>
    <w:p w14:paraId="731B6EC4" w14:textId="261990F6" w:rsidR="00587058" w:rsidRPr="00D70777" w:rsidRDefault="001414CE" w:rsidP="001414CE">
      <w:pPr>
        <w:jc w:val="center"/>
        <w:rPr>
          <w:rFonts w:ascii="Times New Roman" w:hAnsi="Times New Roman" w:cs="Times New Roman"/>
          <w:b/>
          <w:bCs/>
          <w:sz w:val="20"/>
        </w:rPr>
      </w:pPr>
      <w:r w:rsidRPr="00D70777">
        <w:rPr>
          <w:rFonts w:ascii="Times New Roman" w:hAnsi="Times New Roman" w:cs="Times New Roman"/>
          <w:b/>
          <w:bCs/>
          <w:sz w:val="20"/>
        </w:rPr>
        <w:t>V</w:t>
      </w:r>
      <w:r w:rsidR="00587058" w:rsidRPr="00D70777">
        <w:rPr>
          <w:rFonts w:ascii="Times New Roman" w:hAnsi="Times New Roman" w:cs="Times New Roman"/>
          <w:b/>
          <w:bCs/>
          <w:sz w:val="20"/>
        </w:rPr>
        <w:t>.SIMULATION RESULTS</w:t>
      </w:r>
    </w:p>
    <w:p w14:paraId="7E754AC3"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b/>
          <w:bCs/>
          <w:sz w:val="20"/>
        </w:rPr>
        <w:tab/>
      </w:r>
      <w:r w:rsidRPr="00CA5D4E">
        <w:rPr>
          <w:rFonts w:ascii="Times New Roman" w:hAnsi="Times New Roman" w:cs="Times New Roman"/>
          <w:sz w:val="20"/>
        </w:rPr>
        <w:t>500 sensor nodes are deployed randomly in square area of 5000mX5000m with BS. The major parameters of simulation are listed in Table 4.</w:t>
      </w:r>
    </w:p>
    <w:p w14:paraId="74C21AE4" w14:textId="457F387B" w:rsidR="00587058" w:rsidRPr="003D1393" w:rsidRDefault="001414CE" w:rsidP="001414CE">
      <w:pPr>
        <w:jc w:val="center"/>
        <w:rPr>
          <w:rFonts w:ascii="Times New Roman" w:hAnsi="Times New Roman" w:cs="Times New Roman"/>
          <w:b/>
          <w:bCs/>
          <w:sz w:val="16"/>
          <w:szCs w:val="16"/>
        </w:rPr>
      </w:pPr>
      <w:r w:rsidRPr="003D1393">
        <w:rPr>
          <w:rFonts w:ascii="Times New Roman" w:hAnsi="Times New Roman" w:cs="Times New Roman"/>
          <w:b/>
          <w:bCs/>
          <w:sz w:val="16"/>
          <w:szCs w:val="16"/>
        </w:rPr>
        <w:t>TABLE IV. SUMMARY OF PARAMETERS</w:t>
      </w:r>
    </w:p>
    <w:tbl>
      <w:tblPr>
        <w:tblStyle w:val="TableGrid"/>
        <w:tblW w:w="0" w:type="auto"/>
        <w:tblLook w:val="04A0" w:firstRow="1" w:lastRow="0" w:firstColumn="1" w:lastColumn="0" w:noHBand="0" w:noVBand="1"/>
      </w:tblPr>
      <w:tblGrid>
        <w:gridCol w:w="4508"/>
        <w:gridCol w:w="4508"/>
      </w:tblGrid>
      <w:tr w:rsidR="00587058" w:rsidRPr="00CA5D4E" w14:paraId="78DA042B" w14:textId="77777777" w:rsidTr="00FE3C71">
        <w:tc>
          <w:tcPr>
            <w:tcW w:w="4508" w:type="dxa"/>
          </w:tcPr>
          <w:p w14:paraId="558E8700" w14:textId="77777777" w:rsidR="00587058" w:rsidRPr="001414CE" w:rsidRDefault="00587058" w:rsidP="00FE3C71">
            <w:pPr>
              <w:jc w:val="both"/>
              <w:rPr>
                <w:rFonts w:ascii="Times New Roman" w:hAnsi="Times New Roman" w:cs="Times New Roman"/>
                <w:b/>
                <w:bCs/>
                <w:sz w:val="16"/>
                <w:szCs w:val="16"/>
              </w:rPr>
            </w:pPr>
            <w:r w:rsidRPr="001414CE">
              <w:rPr>
                <w:rFonts w:ascii="Times New Roman" w:hAnsi="Times New Roman" w:cs="Times New Roman"/>
                <w:b/>
                <w:bCs/>
                <w:sz w:val="16"/>
                <w:szCs w:val="16"/>
              </w:rPr>
              <w:t>PARAMETER</w:t>
            </w:r>
          </w:p>
        </w:tc>
        <w:tc>
          <w:tcPr>
            <w:tcW w:w="4508" w:type="dxa"/>
          </w:tcPr>
          <w:p w14:paraId="57DDF3AC" w14:textId="77777777" w:rsidR="00587058" w:rsidRPr="001414CE" w:rsidRDefault="00587058" w:rsidP="00FE3C71">
            <w:pPr>
              <w:jc w:val="both"/>
              <w:rPr>
                <w:rFonts w:ascii="Times New Roman" w:hAnsi="Times New Roman" w:cs="Times New Roman"/>
                <w:b/>
                <w:bCs/>
                <w:sz w:val="16"/>
                <w:szCs w:val="16"/>
              </w:rPr>
            </w:pPr>
            <w:r w:rsidRPr="001414CE">
              <w:rPr>
                <w:rFonts w:ascii="Times New Roman" w:hAnsi="Times New Roman" w:cs="Times New Roman"/>
                <w:b/>
                <w:bCs/>
                <w:sz w:val="16"/>
                <w:szCs w:val="16"/>
              </w:rPr>
              <w:t>VALUE</w:t>
            </w:r>
          </w:p>
        </w:tc>
      </w:tr>
      <w:tr w:rsidR="00587058" w:rsidRPr="00CA5D4E" w14:paraId="72581627" w14:textId="77777777" w:rsidTr="00FE3C71">
        <w:tc>
          <w:tcPr>
            <w:tcW w:w="4508" w:type="dxa"/>
          </w:tcPr>
          <w:p w14:paraId="5EDEDB08"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Type of Node</w:t>
            </w:r>
          </w:p>
        </w:tc>
        <w:tc>
          <w:tcPr>
            <w:tcW w:w="4508" w:type="dxa"/>
          </w:tcPr>
          <w:p w14:paraId="2685B406"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Heterogenous</w:t>
            </w:r>
          </w:p>
        </w:tc>
      </w:tr>
      <w:tr w:rsidR="00587058" w:rsidRPr="00CA5D4E" w14:paraId="7805C20E" w14:textId="77777777" w:rsidTr="00FE3C71">
        <w:tc>
          <w:tcPr>
            <w:tcW w:w="4508" w:type="dxa"/>
          </w:tcPr>
          <w:p w14:paraId="3856DD6A"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No. of nodes</w:t>
            </w:r>
          </w:p>
        </w:tc>
        <w:tc>
          <w:tcPr>
            <w:tcW w:w="4508" w:type="dxa"/>
          </w:tcPr>
          <w:p w14:paraId="77790019"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500</w:t>
            </w:r>
          </w:p>
        </w:tc>
      </w:tr>
      <w:tr w:rsidR="00587058" w:rsidRPr="00CA5D4E" w14:paraId="3AF07766" w14:textId="77777777" w:rsidTr="00FE3C71">
        <w:tc>
          <w:tcPr>
            <w:tcW w:w="4508" w:type="dxa"/>
          </w:tcPr>
          <w:p w14:paraId="0FF28069"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Network size</w:t>
            </w:r>
          </w:p>
        </w:tc>
        <w:tc>
          <w:tcPr>
            <w:tcW w:w="4508" w:type="dxa"/>
          </w:tcPr>
          <w:p w14:paraId="6534F038"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5000mX5000m</w:t>
            </w:r>
          </w:p>
        </w:tc>
      </w:tr>
      <w:tr w:rsidR="00587058" w:rsidRPr="00CA5D4E" w14:paraId="6D5BA375" w14:textId="77777777" w:rsidTr="00FE3C71">
        <w:tc>
          <w:tcPr>
            <w:tcW w:w="4508" w:type="dxa"/>
          </w:tcPr>
          <w:p w14:paraId="362162D7"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BS location</w:t>
            </w:r>
          </w:p>
        </w:tc>
        <w:tc>
          <w:tcPr>
            <w:tcW w:w="4508" w:type="dxa"/>
          </w:tcPr>
          <w:p w14:paraId="39D9A354"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(500m,500m)</w:t>
            </w:r>
          </w:p>
        </w:tc>
      </w:tr>
      <w:tr w:rsidR="00587058" w:rsidRPr="00CA5D4E" w14:paraId="1C3D0DA7" w14:textId="77777777" w:rsidTr="00FE3C71">
        <w:tc>
          <w:tcPr>
            <w:tcW w:w="4508" w:type="dxa"/>
          </w:tcPr>
          <w:p w14:paraId="6F9AA674" w14:textId="77777777" w:rsidR="00587058" w:rsidRPr="001414CE" w:rsidRDefault="00587058" w:rsidP="00FE3C71">
            <w:pPr>
              <w:jc w:val="both"/>
              <w:rPr>
                <w:rFonts w:ascii="Times New Roman" w:hAnsi="Times New Roman" w:cs="Times New Roman"/>
                <w:sz w:val="16"/>
                <w:szCs w:val="16"/>
                <w:vertAlign w:val="subscript"/>
              </w:rPr>
            </w:pPr>
            <w:r w:rsidRPr="001414CE">
              <w:rPr>
                <w:rFonts w:ascii="Times New Roman" w:hAnsi="Times New Roman" w:cs="Times New Roman"/>
                <w:sz w:val="16"/>
                <w:szCs w:val="16"/>
              </w:rPr>
              <w:t>Initial energy of node E</w:t>
            </w:r>
            <w:r w:rsidRPr="001414CE">
              <w:rPr>
                <w:rFonts w:ascii="Times New Roman" w:hAnsi="Times New Roman" w:cs="Times New Roman"/>
                <w:sz w:val="16"/>
                <w:szCs w:val="16"/>
                <w:vertAlign w:val="subscript"/>
              </w:rPr>
              <w:t>0</w:t>
            </w:r>
          </w:p>
        </w:tc>
        <w:tc>
          <w:tcPr>
            <w:tcW w:w="4508" w:type="dxa"/>
          </w:tcPr>
          <w:p w14:paraId="1AF0A029"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2J</w:t>
            </w:r>
          </w:p>
        </w:tc>
      </w:tr>
      <w:tr w:rsidR="00587058" w:rsidRPr="00CA5D4E" w14:paraId="585E471D" w14:textId="77777777" w:rsidTr="00FE3C71">
        <w:tc>
          <w:tcPr>
            <w:tcW w:w="4508" w:type="dxa"/>
          </w:tcPr>
          <w:p w14:paraId="6D418174"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R(Communication Radius)</w:t>
            </w:r>
          </w:p>
        </w:tc>
        <w:tc>
          <w:tcPr>
            <w:tcW w:w="4508" w:type="dxa"/>
          </w:tcPr>
          <w:p w14:paraId="05102B6A"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500m</w:t>
            </w:r>
          </w:p>
        </w:tc>
      </w:tr>
      <w:tr w:rsidR="00587058" w:rsidRPr="00CA5D4E" w14:paraId="4340F597" w14:textId="77777777" w:rsidTr="00FE3C71">
        <w:tc>
          <w:tcPr>
            <w:tcW w:w="4508" w:type="dxa"/>
          </w:tcPr>
          <w:p w14:paraId="33DB19EC" w14:textId="77777777" w:rsidR="00587058" w:rsidRPr="001414CE" w:rsidRDefault="00587058" w:rsidP="00FE3C71">
            <w:pPr>
              <w:jc w:val="both"/>
              <w:rPr>
                <w:rFonts w:ascii="Times New Roman" w:hAnsi="Times New Roman" w:cs="Times New Roman"/>
                <w:sz w:val="16"/>
                <w:szCs w:val="16"/>
                <w:vertAlign w:val="subscript"/>
              </w:rPr>
            </w:pPr>
            <w:r w:rsidRPr="001414CE">
              <w:rPr>
                <w:rFonts w:ascii="Times New Roman" w:hAnsi="Times New Roman" w:cs="Times New Roman"/>
                <w:sz w:val="16"/>
                <w:szCs w:val="16"/>
              </w:rPr>
              <w:t>ℇ</w:t>
            </w:r>
            <w:r w:rsidRPr="001414CE">
              <w:rPr>
                <w:rFonts w:ascii="Times New Roman" w:hAnsi="Times New Roman" w:cs="Times New Roman"/>
                <w:sz w:val="16"/>
                <w:szCs w:val="16"/>
                <w:vertAlign w:val="subscript"/>
              </w:rPr>
              <w:t>0</w:t>
            </w:r>
          </w:p>
        </w:tc>
        <w:tc>
          <w:tcPr>
            <w:tcW w:w="4508" w:type="dxa"/>
          </w:tcPr>
          <w:p w14:paraId="777E4C45" w14:textId="77777777" w:rsidR="00587058" w:rsidRPr="001414CE" w:rsidRDefault="00587058" w:rsidP="00FE3C71">
            <w:pPr>
              <w:jc w:val="both"/>
              <w:rPr>
                <w:rFonts w:ascii="Times New Roman" w:hAnsi="Times New Roman" w:cs="Times New Roman"/>
                <w:sz w:val="16"/>
                <w:szCs w:val="16"/>
                <w:vertAlign w:val="superscript"/>
              </w:rPr>
            </w:pPr>
            <w:r w:rsidRPr="001414CE">
              <w:rPr>
                <w:rFonts w:ascii="Times New Roman" w:hAnsi="Times New Roman" w:cs="Times New Roman"/>
                <w:sz w:val="16"/>
                <w:szCs w:val="16"/>
              </w:rPr>
              <w:t>10pJ/bit/m</w:t>
            </w:r>
            <w:r w:rsidRPr="001414CE">
              <w:rPr>
                <w:rFonts w:ascii="Times New Roman" w:hAnsi="Times New Roman" w:cs="Times New Roman"/>
                <w:sz w:val="16"/>
                <w:szCs w:val="16"/>
                <w:vertAlign w:val="superscript"/>
              </w:rPr>
              <w:t>2</w:t>
            </w:r>
          </w:p>
        </w:tc>
      </w:tr>
      <w:tr w:rsidR="00587058" w:rsidRPr="00CA5D4E" w14:paraId="65296E03" w14:textId="77777777" w:rsidTr="00FE3C71">
        <w:tc>
          <w:tcPr>
            <w:tcW w:w="4508" w:type="dxa"/>
          </w:tcPr>
          <w:p w14:paraId="2E1A8BE1" w14:textId="77777777" w:rsidR="00587058" w:rsidRPr="001414CE" w:rsidRDefault="00587058" w:rsidP="00FE3C71">
            <w:pPr>
              <w:jc w:val="both"/>
              <w:rPr>
                <w:rFonts w:ascii="Times New Roman" w:hAnsi="Times New Roman" w:cs="Times New Roman"/>
                <w:sz w:val="16"/>
                <w:szCs w:val="16"/>
                <w:vertAlign w:val="subscript"/>
              </w:rPr>
            </w:pPr>
            <w:r w:rsidRPr="001414CE">
              <w:rPr>
                <w:rFonts w:ascii="Times New Roman" w:hAnsi="Times New Roman" w:cs="Times New Roman"/>
                <w:sz w:val="16"/>
                <w:szCs w:val="16"/>
              </w:rPr>
              <w:t>ℇ</w:t>
            </w:r>
            <w:r w:rsidRPr="001414CE">
              <w:rPr>
                <w:rFonts w:ascii="Times New Roman" w:hAnsi="Times New Roman" w:cs="Times New Roman"/>
                <w:sz w:val="16"/>
                <w:szCs w:val="16"/>
                <w:vertAlign w:val="subscript"/>
              </w:rPr>
              <w:t>1</w:t>
            </w:r>
          </w:p>
        </w:tc>
        <w:tc>
          <w:tcPr>
            <w:tcW w:w="4508" w:type="dxa"/>
          </w:tcPr>
          <w:p w14:paraId="4B751167" w14:textId="77777777" w:rsidR="00587058" w:rsidRPr="001414CE" w:rsidRDefault="00587058" w:rsidP="00FE3C71">
            <w:pPr>
              <w:jc w:val="both"/>
              <w:rPr>
                <w:rFonts w:ascii="Times New Roman" w:hAnsi="Times New Roman" w:cs="Times New Roman"/>
                <w:sz w:val="16"/>
                <w:szCs w:val="16"/>
                <w:vertAlign w:val="superscript"/>
              </w:rPr>
            </w:pPr>
            <w:r w:rsidRPr="001414CE">
              <w:rPr>
                <w:rFonts w:ascii="Times New Roman" w:hAnsi="Times New Roman" w:cs="Times New Roman"/>
                <w:sz w:val="16"/>
                <w:szCs w:val="16"/>
              </w:rPr>
              <w:t>0.0013pJ/bit/m</w:t>
            </w:r>
            <w:r w:rsidRPr="001414CE">
              <w:rPr>
                <w:rFonts w:ascii="Times New Roman" w:hAnsi="Times New Roman" w:cs="Times New Roman"/>
                <w:sz w:val="16"/>
                <w:szCs w:val="16"/>
                <w:vertAlign w:val="superscript"/>
              </w:rPr>
              <w:t>4</w:t>
            </w:r>
          </w:p>
        </w:tc>
      </w:tr>
    </w:tbl>
    <w:p w14:paraId="02ADA0BA" w14:textId="411CF359" w:rsidR="00587058" w:rsidRPr="001414CE" w:rsidRDefault="001414CE" w:rsidP="00587058">
      <w:pPr>
        <w:jc w:val="both"/>
        <w:rPr>
          <w:rFonts w:ascii="Times New Roman" w:hAnsi="Times New Roman" w:cs="Times New Roman"/>
          <w:i/>
          <w:iCs/>
          <w:sz w:val="20"/>
        </w:rPr>
      </w:pPr>
      <w:r w:rsidRPr="001414CE">
        <w:rPr>
          <w:rFonts w:ascii="Times New Roman" w:hAnsi="Times New Roman" w:cs="Times New Roman"/>
          <w:i/>
          <w:iCs/>
          <w:sz w:val="20"/>
        </w:rPr>
        <w:t>A.</w:t>
      </w:r>
      <w:r w:rsidR="00587058" w:rsidRPr="001414CE">
        <w:rPr>
          <w:rFonts w:ascii="Times New Roman" w:hAnsi="Times New Roman" w:cs="Times New Roman"/>
          <w:i/>
          <w:iCs/>
          <w:sz w:val="20"/>
        </w:rPr>
        <w:t>Value of N</w:t>
      </w:r>
      <w:r w:rsidR="00587058" w:rsidRPr="001414CE">
        <w:rPr>
          <w:rFonts w:ascii="Times New Roman" w:hAnsi="Times New Roman" w:cs="Times New Roman"/>
          <w:i/>
          <w:iCs/>
          <w:sz w:val="20"/>
          <w:vertAlign w:val="subscript"/>
        </w:rPr>
        <w:t>max</w:t>
      </w:r>
    </w:p>
    <w:p w14:paraId="59FBA496"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The max neighbor nodes out of cluster is represented by N</w:t>
      </w:r>
      <w:r w:rsidRPr="00CA5D4E">
        <w:rPr>
          <w:rFonts w:ascii="Times New Roman" w:hAnsi="Times New Roman" w:cs="Times New Roman"/>
          <w:sz w:val="20"/>
          <w:vertAlign w:val="subscript"/>
        </w:rPr>
        <w:t>max</w:t>
      </w:r>
      <w:r w:rsidRPr="00CA5D4E">
        <w:rPr>
          <w:rFonts w:ascii="Times New Roman" w:hAnsi="Times New Roman" w:cs="Times New Roman"/>
          <w:sz w:val="20"/>
        </w:rPr>
        <w:t>. The simulation graph is shown in figure 4, where x-axis denotes number of clusters and y-axis represents the neighbor node out of each cluster. From the figure the value of N</w:t>
      </w:r>
      <w:r w:rsidRPr="00CA5D4E">
        <w:rPr>
          <w:rFonts w:ascii="Times New Roman" w:hAnsi="Times New Roman" w:cs="Times New Roman"/>
          <w:sz w:val="20"/>
          <w:vertAlign w:val="subscript"/>
        </w:rPr>
        <w:t>max</w:t>
      </w:r>
      <w:r w:rsidRPr="00CA5D4E">
        <w:rPr>
          <w:rFonts w:ascii="Times New Roman" w:hAnsi="Times New Roman" w:cs="Times New Roman"/>
          <w:sz w:val="20"/>
        </w:rPr>
        <w:t xml:space="preserve"> is 16. The mean and standard deviation of n(i) are calculated as follows.</w:t>
      </w:r>
    </w:p>
    <w:p w14:paraId="25E5E97E" w14:textId="77777777" w:rsidR="00587058" w:rsidRPr="00CA5D4E" w:rsidRDefault="00587058" w:rsidP="00587058">
      <w:pPr>
        <w:jc w:val="center"/>
        <w:rPr>
          <w:rFonts w:ascii="Times New Roman" w:eastAsiaTheme="minorEastAsia" w:hAnsi="Times New Roman" w:cs="Times New Roman"/>
          <w:sz w:val="20"/>
        </w:rPr>
      </w:pPr>
      <w:r w:rsidRPr="00CA5D4E">
        <w:rPr>
          <w:rFonts w:ascii="Times New Roman" w:hAnsi="Times New Roman" w:cs="Times New Roman"/>
          <w:sz w:val="20"/>
        </w:rPr>
        <w:t>E[n(i)] =</w:t>
      </w:r>
      <m:oMath>
        <m:f>
          <m:fPr>
            <m:ctrlPr>
              <w:rPr>
                <w:rFonts w:ascii="Cambria Math" w:hAnsi="Cambria Math" w:cs="Times New Roman"/>
                <w:i/>
                <w:sz w:val="20"/>
              </w:rPr>
            </m:ctrlPr>
          </m:fPr>
          <m:num>
            <m:r>
              <w:rPr>
                <w:rFonts w:ascii="Cambria Math" w:hAnsi="Cambria Math" w:cs="Times New Roman"/>
                <w:sz w:val="20"/>
              </w:rPr>
              <m:t>n</m:t>
            </m:r>
            <m:d>
              <m:dPr>
                <m:ctrlPr>
                  <w:rPr>
                    <w:rFonts w:ascii="Cambria Math" w:hAnsi="Cambria Math" w:cs="Times New Roman"/>
                    <w:i/>
                    <w:sz w:val="20"/>
                  </w:rPr>
                </m:ctrlPr>
              </m:dPr>
              <m:e>
                <m:r>
                  <w:rPr>
                    <w:rFonts w:ascii="Cambria Math" w:hAnsi="Cambria Math" w:cs="Times New Roman"/>
                    <w:sz w:val="20"/>
                  </w:rPr>
                  <m:t>1</m:t>
                </m:r>
              </m:e>
            </m:d>
            <m:r>
              <w:rPr>
                <w:rFonts w:ascii="Cambria Math" w:hAnsi="Cambria Math" w:cs="Times New Roman"/>
                <w:sz w:val="20"/>
              </w:rPr>
              <m:t>+n</m:t>
            </m:r>
            <m:d>
              <m:dPr>
                <m:ctrlPr>
                  <w:rPr>
                    <w:rFonts w:ascii="Cambria Math" w:hAnsi="Cambria Math" w:cs="Times New Roman"/>
                    <w:i/>
                    <w:sz w:val="20"/>
                  </w:rPr>
                </m:ctrlPr>
              </m:dPr>
              <m:e>
                <m:r>
                  <w:rPr>
                    <w:rFonts w:ascii="Cambria Math" w:hAnsi="Cambria Math" w:cs="Times New Roman"/>
                    <w:sz w:val="20"/>
                  </w:rPr>
                  <m:t>2</m:t>
                </m:r>
              </m:e>
            </m:d>
            <m:r>
              <w:rPr>
                <w:rFonts w:ascii="Cambria Math" w:hAnsi="Cambria Math" w:cs="Times New Roman"/>
                <w:sz w:val="20"/>
              </w:rPr>
              <m:t>+…n(74)</m:t>
            </m:r>
          </m:num>
          <m:den>
            <m:r>
              <w:rPr>
                <w:rFonts w:ascii="Cambria Math" w:hAnsi="Cambria Math" w:cs="Times New Roman"/>
                <w:sz w:val="20"/>
              </w:rPr>
              <m:t>74</m:t>
            </m:r>
          </m:den>
        </m:f>
      </m:oMath>
      <w:r w:rsidRPr="00CA5D4E">
        <w:rPr>
          <w:rFonts w:ascii="Times New Roman" w:eastAsiaTheme="minorEastAsia" w:hAnsi="Times New Roman" w:cs="Times New Roman"/>
          <w:sz w:val="20"/>
        </w:rPr>
        <w:t xml:space="preserve"> ≈ 8</w:t>
      </w:r>
      <w:r w:rsidRPr="00CA5D4E">
        <w:rPr>
          <w:rFonts w:ascii="Times New Roman" w:eastAsiaTheme="minorEastAsia" w:hAnsi="Times New Roman" w:cs="Times New Roman"/>
          <w:sz w:val="20"/>
        </w:rPr>
        <w:tab/>
      </w:r>
      <w:r w:rsidRPr="00CA5D4E">
        <w:rPr>
          <w:rFonts w:ascii="Times New Roman" w:eastAsiaTheme="minorEastAsia" w:hAnsi="Times New Roman" w:cs="Times New Roman"/>
          <w:sz w:val="20"/>
        </w:rPr>
        <w:tab/>
        <w:t>(14)</w:t>
      </w:r>
    </w:p>
    <w:p w14:paraId="003B4D96" w14:textId="75D55381" w:rsidR="00587058" w:rsidRPr="00CA5D4E" w:rsidRDefault="00587058" w:rsidP="0053656D">
      <w:pPr>
        <w:rPr>
          <w:rFonts w:ascii="Times New Roman" w:hAnsi="Times New Roman" w:cs="Times New Roman"/>
          <w:sz w:val="20"/>
        </w:rPr>
      </w:pPr>
      <w:r w:rsidRPr="004B0C33">
        <w:rPr>
          <w:rFonts w:ascii="Times New Roman" w:hAnsi="Times New Roman" w:cs="Times New Roman"/>
          <w:color w:val="000000" w:themeColor="text1"/>
          <w:sz w:val="20"/>
          <w:shd w:val="clear" w:color="auto" w:fill="FFFFFF"/>
        </w:rPr>
        <w:t>σ=</w:t>
      </w:r>
      <m:oMath>
        <m:rad>
          <m:radPr>
            <m:degHide m:val="1"/>
            <m:ctrlPr>
              <w:rPr>
                <w:rFonts w:ascii="Cambria Math" w:hAnsi="Cambria Math" w:cs="Times New Roman"/>
                <w:i/>
                <w:color w:val="000000" w:themeColor="text1"/>
                <w:sz w:val="20"/>
                <w:shd w:val="clear" w:color="auto" w:fill="FFFFFF"/>
              </w:rPr>
            </m:ctrlPr>
          </m:radPr>
          <m:deg/>
          <m:e>
            <m:r>
              <w:rPr>
                <w:rFonts w:ascii="Cambria Math" w:hAnsi="Cambria Math" w:cs="Times New Roman"/>
                <w:color w:val="000000" w:themeColor="text1"/>
                <w:sz w:val="20"/>
                <w:shd w:val="clear" w:color="auto" w:fill="FFFFFF"/>
              </w:rPr>
              <m:t>D[n</m:t>
            </m:r>
            <m:d>
              <m:dPr>
                <m:ctrlPr>
                  <w:rPr>
                    <w:rFonts w:ascii="Cambria Math" w:hAnsi="Cambria Math" w:cs="Times New Roman"/>
                    <w:i/>
                    <w:color w:val="000000" w:themeColor="text1"/>
                    <w:sz w:val="20"/>
                    <w:shd w:val="clear" w:color="auto" w:fill="FFFFFF"/>
                  </w:rPr>
                </m:ctrlPr>
              </m:dPr>
              <m:e>
                <m:r>
                  <w:rPr>
                    <w:rFonts w:ascii="Cambria Math" w:hAnsi="Cambria Math" w:cs="Times New Roman"/>
                    <w:color w:val="000000" w:themeColor="text1"/>
                    <w:sz w:val="20"/>
                    <w:shd w:val="clear" w:color="auto" w:fill="FFFFFF"/>
                  </w:rPr>
                  <m:t>i</m:t>
                </m:r>
              </m:e>
            </m:d>
            <m:r>
              <w:rPr>
                <w:rFonts w:ascii="Cambria Math" w:hAnsi="Cambria Math" w:cs="Times New Roman"/>
                <w:color w:val="000000" w:themeColor="text1"/>
                <w:sz w:val="20"/>
                <w:shd w:val="clear" w:color="auto" w:fill="FFFFFF"/>
              </w:rPr>
              <m:t>]</m:t>
            </m:r>
          </m:e>
        </m:rad>
      </m:oMath>
      <w:r w:rsidRPr="004B0C33">
        <w:rPr>
          <w:rFonts w:ascii="Times New Roman" w:eastAsiaTheme="minorEastAsia" w:hAnsi="Times New Roman" w:cs="Times New Roman"/>
          <w:color w:val="000000" w:themeColor="text1"/>
          <w:sz w:val="20"/>
          <w:shd w:val="clear" w:color="auto" w:fill="FFFFFF"/>
        </w:rPr>
        <w:t>=</w:t>
      </w:r>
      <m:oMath>
        <m:rad>
          <m:radPr>
            <m:degHide m:val="1"/>
            <m:ctrlPr>
              <w:rPr>
                <w:rFonts w:ascii="Cambria Math" w:eastAsiaTheme="minorEastAsia" w:hAnsi="Cambria Math" w:cs="Times New Roman"/>
                <w:i/>
                <w:color w:val="000000" w:themeColor="text1"/>
                <w:sz w:val="20"/>
                <w:shd w:val="clear" w:color="auto" w:fill="FFFFFF"/>
              </w:rPr>
            </m:ctrlPr>
          </m:radPr>
          <m:deg/>
          <m:e>
            <m:r>
              <w:rPr>
                <w:rFonts w:ascii="Cambria Math" w:eastAsiaTheme="minorEastAsia" w:hAnsi="Cambria Math" w:cs="Times New Roman"/>
                <w:color w:val="000000" w:themeColor="text1"/>
                <w:sz w:val="20"/>
                <w:shd w:val="clear" w:color="auto" w:fill="FFFFFF"/>
              </w:rPr>
              <m:t>E{[n</m:t>
            </m:r>
            <m:d>
              <m:dPr>
                <m:ctrlPr>
                  <w:rPr>
                    <w:rFonts w:ascii="Cambria Math" w:eastAsiaTheme="minorEastAsia" w:hAnsi="Cambria Math" w:cs="Times New Roman"/>
                    <w:i/>
                    <w:color w:val="000000" w:themeColor="text1"/>
                    <w:sz w:val="20"/>
                    <w:shd w:val="clear" w:color="auto" w:fill="FFFFFF"/>
                  </w:rPr>
                </m:ctrlPr>
              </m:dPr>
              <m:e>
                <m:r>
                  <w:rPr>
                    <w:rFonts w:ascii="Cambria Math" w:eastAsiaTheme="minorEastAsia" w:hAnsi="Cambria Math" w:cs="Times New Roman"/>
                    <w:color w:val="000000" w:themeColor="text1"/>
                    <w:sz w:val="20"/>
                    <w:shd w:val="clear" w:color="auto" w:fill="FFFFFF"/>
                  </w:rPr>
                  <m:t>i</m:t>
                </m:r>
              </m:e>
            </m:d>
            <m:r>
              <w:rPr>
                <w:rFonts w:ascii="Cambria Math" w:eastAsiaTheme="minorEastAsia" w:hAnsi="Cambria Math" w:cs="Times New Roman"/>
                <w:color w:val="000000" w:themeColor="text1"/>
                <w:sz w:val="20"/>
                <w:shd w:val="clear" w:color="auto" w:fill="FFFFFF"/>
              </w:rPr>
              <m:t>-E</m:t>
            </m:r>
            <m:sSup>
              <m:sSupPr>
                <m:ctrlPr>
                  <w:rPr>
                    <w:rFonts w:ascii="Cambria Math" w:eastAsiaTheme="minorEastAsia" w:hAnsi="Cambria Math" w:cs="Times New Roman"/>
                    <w:i/>
                    <w:color w:val="000000" w:themeColor="text1"/>
                    <w:sz w:val="20"/>
                    <w:shd w:val="clear" w:color="auto" w:fill="FFFFFF"/>
                  </w:rPr>
                </m:ctrlPr>
              </m:sSupPr>
              <m:e>
                <m:r>
                  <w:rPr>
                    <w:rFonts w:ascii="Cambria Math" w:hAnsi="Cambria Math" w:cs="Times New Roman"/>
                    <w:color w:val="000000" w:themeColor="text1"/>
                    <w:sz w:val="20"/>
                    <w:shd w:val="clear" w:color="auto" w:fill="FFFFFF"/>
                  </w:rPr>
                  <m:t>(n</m:t>
                </m:r>
                <m:d>
                  <m:dPr>
                    <m:ctrlPr>
                      <w:rPr>
                        <w:rFonts w:ascii="Cambria Math" w:hAnsi="Cambria Math" w:cs="Times New Roman"/>
                        <w:i/>
                        <w:color w:val="000000" w:themeColor="text1"/>
                        <w:sz w:val="20"/>
                        <w:shd w:val="clear" w:color="auto" w:fill="FFFFFF"/>
                      </w:rPr>
                    </m:ctrlPr>
                  </m:dPr>
                  <m:e>
                    <m:r>
                      <w:rPr>
                        <w:rFonts w:ascii="Cambria Math" w:hAnsi="Cambria Math" w:cs="Times New Roman"/>
                        <w:color w:val="000000" w:themeColor="text1"/>
                        <w:sz w:val="20"/>
                        <w:shd w:val="clear" w:color="auto" w:fill="FFFFFF"/>
                      </w:rPr>
                      <m:t>i</m:t>
                    </m:r>
                  </m:e>
                </m:d>
                <m:r>
                  <w:rPr>
                    <w:rFonts w:ascii="Cambria Math" w:hAnsi="Cambria Math" w:cs="Times New Roman"/>
                    <w:color w:val="000000" w:themeColor="text1"/>
                    <w:sz w:val="20"/>
                    <w:shd w:val="clear" w:color="auto" w:fill="FFFFFF"/>
                  </w:rPr>
                  <m:t>)]</m:t>
                </m:r>
              </m:e>
              <m:sup>
                <m:r>
                  <w:rPr>
                    <w:rFonts w:ascii="Cambria Math" w:hAnsi="Cambria Math" w:cs="Times New Roman"/>
                    <w:color w:val="000000" w:themeColor="text1"/>
                    <w:sz w:val="20"/>
                    <w:shd w:val="clear" w:color="auto" w:fill="FFFFFF"/>
                  </w:rPr>
                  <m:t>2</m:t>
                </m:r>
              </m:sup>
            </m:sSup>
            <m:r>
              <w:rPr>
                <w:rFonts w:ascii="Cambria Math" w:eastAsiaTheme="minorEastAsia" w:hAnsi="Cambria Math" w:cs="Times New Roman"/>
                <w:color w:val="000000" w:themeColor="text1"/>
                <w:sz w:val="20"/>
                <w:shd w:val="clear" w:color="auto" w:fill="FFFFFF"/>
              </w:rPr>
              <m:t>}</m:t>
            </m:r>
          </m:e>
        </m:rad>
      </m:oMath>
      <w:r w:rsidRPr="004B0C33">
        <w:rPr>
          <w:rFonts w:ascii="Times New Roman" w:eastAsiaTheme="minorEastAsia" w:hAnsi="Times New Roman" w:cs="Times New Roman"/>
          <w:color w:val="000000" w:themeColor="text1"/>
          <w:sz w:val="20"/>
          <w:shd w:val="clear" w:color="auto" w:fill="FFFFFF"/>
        </w:rPr>
        <w:t>=4.49</w:t>
      </w:r>
      <w:r w:rsidRPr="004B0C33">
        <w:rPr>
          <w:rFonts w:ascii="Times New Roman" w:eastAsiaTheme="minorEastAsia" w:hAnsi="Times New Roman" w:cs="Times New Roman"/>
          <w:color w:val="000000" w:themeColor="text1"/>
          <w:sz w:val="20"/>
          <w:shd w:val="clear" w:color="auto" w:fill="FFFFFF"/>
        </w:rPr>
        <w:tab/>
      </w:r>
      <w:r w:rsidR="00B848FD">
        <w:rPr>
          <w:rFonts w:ascii="Times New Roman" w:eastAsiaTheme="minorEastAsia" w:hAnsi="Times New Roman" w:cs="Times New Roman"/>
          <w:color w:val="4D5156"/>
          <w:sz w:val="20"/>
          <w:shd w:val="clear" w:color="auto" w:fill="FFFFFF"/>
        </w:rPr>
        <w:t xml:space="preserve">   </w:t>
      </w:r>
      <w:r w:rsidRPr="004B0C33">
        <w:rPr>
          <w:rFonts w:ascii="Times New Roman" w:eastAsiaTheme="minorEastAsia" w:hAnsi="Times New Roman" w:cs="Times New Roman"/>
          <w:color w:val="000000" w:themeColor="text1"/>
          <w:sz w:val="20"/>
          <w:shd w:val="clear" w:color="auto" w:fill="FFFFFF"/>
        </w:rPr>
        <w:t>(15)</w:t>
      </w:r>
    </w:p>
    <w:p w14:paraId="6C6F6670" w14:textId="77777777" w:rsidR="005C39DC" w:rsidRDefault="00587058" w:rsidP="007A0CCD">
      <w:pPr>
        <w:jc w:val="center"/>
        <w:rPr>
          <w:rFonts w:ascii="Times New Roman" w:hAnsi="Times New Roman" w:cs="Times New Roman"/>
          <w:sz w:val="16"/>
          <w:szCs w:val="16"/>
        </w:rPr>
      </w:pPr>
      <w:r w:rsidRPr="00CA5D4E">
        <w:rPr>
          <w:rFonts w:ascii="Times New Roman" w:hAnsi="Times New Roman" w:cs="Times New Roman"/>
          <w:noProof/>
          <w:sz w:val="20"/>
        </w:rPr>
        <w:drawing>
          <wp:inline distT="0" distB="0" distL="0" distR="0" wp14:anchorId="4E4EB0E8" wp14:editId="7499D344">
            <wp:extent cx="2565400" cy="1803400"/>
            <wp:effectExtent l="0" t="0" r="6350" b="6350"/>
            <wp:docPr id="7" name="Chart 7">
              <a:extLst xmlns:a="http://schemas.openxmlformats.org/drawingml/2006/main">
                <a:ext uri="{FF2B5EF4-FFF2-40B4-BE49-F238E27FC236}">
                  <a16:creationId xmlns:a16="http://schemas.microsoft.com/office/drawing/2014/main" id="{FEC82698-F892-4F29-A478-0A95ADFA27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0D40EB" w14:textId="3D1BEAB6" w:rsidR="00587058" w:rsidRPr="005C39DC" w:rsidRDefault="00587058" w:rsidP="007A0CCD">
      <w:pPr>
        <w:jc w:val="center"/>
        <w:rPr>
          <w:rFonts w:ascii="Times New Roman" w:hAnsi="Times New Roman" w:cs="Times New Roman"/>
          <w:sz w:val="20"/>
        </w:rPr>
      </w:pPr>
      <w:r w:rsidRPr="007A0CCD">
        <w:rPr>
          <w:rFonts w:ascii="Times New Roman" w:hAnsi="Times New Roman" w:cs="Times New Roman"/>
          <w:sz w:val="16"/>
          <w:szCs w:val="16"/>
        </w:rPr>
        <w:t>Fig</w:t>
      </w:r>
      <w:r w:rsidR="005C39DC">
        <w:rPr>
          <w:rFonts w:ascii="Times New Roman" w:hAnsi="Times New Roman" w:cs="Times New Roman"/>
          <w:sz w:val="16"/>
          <w:szCs w:val="16"/>
        </w:rPr>
        <w:t>ure</w:t>
      </w:r>
      <w:r w:rsidRPr="007A0CCD">
        <w:rPr>
          <w:rFonts w:ascii="Times New Roman" w:hAnsi="Times New Roman" w:cs="Times New Roman"/>
          <w:sz w:val="16"/>
          <w:szCs w:val="16"/>
        </w:rPr>
        <w:t xml:space="preserve"> </w:t>
      </w:r>
      <w:r w:rsidR="005C39DC">
        <w:rPr>
          <w:rFonts w:ascii="Times New Roman" w:hAnsi="Times New Roman" w:cs="Times New Roman"/>
          <w:sz w:val="16"/>
          <w:szCs w:val="16"/>
        </w:rPr>
        <w:t>3</w:t>
      </w:r>
      <w:r w:rsidRPr="007A0CCD">
        <w:rPr>
          <w:rFonts w:ascii="Times New Roman" w:hAnsi="Times New Roman" w:cs="Times New Roman"/>
          <w:sz w:val="16"/>
          <w:szCs w:val="16"/>
        </w:rPr>
        <w:t>: Maximum neighbor nodes out of cluster.</w:t>
      </w:r>
    </w:p>
    <w:p w14:paraId="7280419F" w14:textId="4782FF73" w:rsidR="00587058" w:rsidRPr="00B15B19" w:rsidRDefault="00B15B19" w:rsidP="00587058">
      <w:pPr>
        <w:jc w:val="both"/>
        <w:rPr>
          <w:rFonts w:ascii="Times New Roman" w:hAnsi="Times New Roman" w:cs="Times New Roman"/>
          <w:i/>
          <w:iCs/>
          <w:sz w:val="20"/>
        </w:rPr>
      </w:pPr>
      <w:r w:rsidRPr="00B15B19">
        <w:rPr>
          <w:rFonts w:ascii="Times New Roman" w:hAnsi="Times New Roman" w:cs="Times New Roman"/>
          <w:i/>
          <w:iCs/>
          <w:sz w:val="20"/>
        </w:rPr>
        <w:t>B.</w:t>
      </w:r>
      <w:r w:rsidR="00587058" w:rsidRPr="00B15B19">
        <w:rPr>
          <w:rFonts w:ascii="Times New Roman" w:hAnsi="Times New Roman" w:cs="Times New Roman"/>
          <w:i/>
          <w:iCs/>
          <w:sz w:val="20"/>
        </w:rPr>
        <w:t xml:space="preserve"> Performance analysis of α, β, γ</w:t>
      </w:r>
    </w:p>
    <w:p w14:paraId="3D627130"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b/>
          <w:bCs/>
          <w:sz w:val="20"/>
        </w:rPr>
        <w:lastRenderedPageBreak/>
        <w:tab/>
      </w:r>
      <w:r w:rsidRPr="00CA5D4E">
        <w:rPr>
          <w:rFonts w:ascii="Times New Roman" w:hAnsi="Times New Roman" w:cs="Times New Roman"/>
          <w:sz w:val="20"/>
        </w:rPr>
        <w:t>The network lifetime and delay in the HWSN is based on values of α, β, γ. On the one hand, the lower the mean number of clusters, the less energy is consumed by CHs to construct clusters, which benefits network endurance. On the other hand, the shorter the transmission delay, the lower the mean depth of CHs. The values of α, β, γ varies from 0.1 to 0.5. Several NS2 simulation investigation is carried out with different values of α,β,γ to manifest the mean number of clusters and mean depth of CHs.</w:t>
      </w:r>
    </w:p>
    <w:p w14:paraId="049D252B" w14:textId="754C2EC3" w:rsidR="00587058" w:rsidRPr="000D4DFF" w:rsidRDefault="00587058" w:rsidP="00587058">
      <w:pPr>
        <w:jc w:val="both"/>
        <w:rPr>
          <w:rFonts w:ascii="Times New Roman" w:hAnsi="Times New Roman" w:cs="Times New Roman"/>
          <w:b/>
          <w:bCs/>
          <w:sz w:val="20"/>
        </w:rPr>
      </w:pPr>
      <w:r w:rsidRPr="00CA5D4E">
        <w:rPr>
          <w:rFonts w:ascii="Times New Roman" w:hAnsi="Times New Roman" w:cs="Times New Roman"/>
          <w:sz w:val="20"/>
        </w:rPr>
        <w:tab/>
        <w:t>In DCRP</w:t>
      </w:r>
      <w:r w:rsidR="000D4DFF">
        <w:rPr>
          <w:rFonts w:ascii="Times New Roman" w:hAnsi="Times New Roman" w:cs="Times New Roman"/>
          <w:sz w:val="20"/>
        </w:rPr>
        <w:t xml:space="preserve"> </w:t>
      </w:r>
      <w:r w:rsidRPr="00CA5D4E">
        <w:rPr>
          <w:rFonts w:ascii="Times New Roman" w:hAnsi="Times New Roman" w:cs="Times New Roman"/>
          <w:sz w:val="20"/>
        </w:rPr>
        <w:t>[29] the residual energy ,number of neighbor nodes, depth are considered for CH selection strategy. In DEBR, each CH holds a table where hop number and remaining energy of sensor node are updated in equal time intervals.CH which needs to transmit data will select nodes with lower hop and more residual energy for transmission. In EEUC, the cluster size optimization formation algorithm[29] is deployed with parameters such as edge of annular region ,distance between nodes and residual energy. EEUC extends network lifetime but produces isolated CH. In MOCH the energy distribution is based on optimal number of CH. The time complexity is O(N</w:t>
      </w:r>
      <w:r w:rsidRPr="00CA5D4E">
        <w:rPr>
          <w:rFonts w:ascii="Times New Roman" w:hAnsi="Times New Roman" w:cs="Times New Roman"/>
          <w:sz w:val="20"/>
          <w:vertAlign w:val="superscript"/>
        </w:rPr>
        <w:t>2</w:t>
      </w:r>
      <w:r w:rsidRPr="00CA5D4E">
        <w:rPr>
          <w:rFonts w:ascii="Times New Roman" w:hAnsi="Times New Roman" w:cs="Times New Roman"/>
          <w:sz w:val="20"/>
        </w:rPr>
        <w:t>) for above all algorithm has same time and space complexity but it prolongs network lifespan and reduce transmission delay.</w:t>
      </w:r>
    </w:p>
    <w:p w14:paraId="1BA79739" w14:textId="3C13592F" w:rsidR="00587058" w:rsidRPr="000D4DFF" w:rsidRDefault="00B15B19" w:rsidP="00B15B19">
      <w:pPr>
        <w:jc w:val="center"/>
        <w:rPr>
          <w:rFonts w:ascii="Times New Roman" w:hAnsi="Times New Roman" w:cs="Times New Roman"/>
          <w:b/>
          <w:bCs/>
          <w:sz w:val="16"/>
          <w:szCs w:val="16"/>
        </w:rPr>
      </w:pPr>
      <w:r w:rsidRPr="000D4DFF">
        <w:rPr>
          <w:rFonts w:ascii="Times New Roman" w:hAnsi="Times New Roman" w:cs="Times New Roman"/>
          <w:b/>
          <w:bCs/>
          <w:sz w:val="16"/>
          <w:szCs w:val="16"/>
        </w:rPr>
        <w:t>TABLE V. PERFORMANCE ANALYSIS OF Α, Β, Γ</w:t>
      </w:r>
    </w:p>
    <w:tbl>
      <w:tblPr>
        <w:tblStyle w:val="TableGrid"/>
        <w:tblW w:w="4668" w:type="dxa"/>
        <w:jc w:val="center"/>
        <w:tblLook w:val="04A0" w:firstRow="1" w:lastRow="0" w:firstColumn="1" w:lastColumn="0" w:noHBand="0" w:noVBand="1"/>
      </w:tblPr>
      <w:tblGrid>
        <w:gridCol w:w="1862"/>
        <w:gridCol w:w="1472"/>
        <w:gridCol w:w="1334"/>
      </w:tblGrid>
      <w:tr w:rsidR="00587058" w:rsidRPr="00CA5D4E" w14:paraId="2C9686A5" w14:textId="77777777" w:rsidTr="000D4DFF">
        <w:trPr>
          <w:trHeight w:val="610"/>
          <w:jc w:val="center"/>
        </w:trPr>
        <w:tc>
          <w:tcPr>
            <w:tcW w:w="1862" w:type="dxa"/>
          </w:tcPr>
          <w:p w14:paraId="07612CD1" w14:textId="77777777" w:rsidR="00587058" w:rsidRPr="00B15B19" w:rsidRDefault="00587058" w:rsidP="00FE3C71">
            <w:pPr>
              <w:jc w:val="center"/>
              <w:rPr>
                <w:rFonts w:ascii="Times New Roman" w:hAnsi="Times New Roman" w:cs="Times New Roman"/>
                <w:b/>
                <w:bCs/>
                <w:sz w:val="16"/>
                <w:szCs w:val="16"/>
              </w:rPr>
            </w:pPr>
            <w:r w:rsidRPr="00B15B19">
              <w:rPr>
                <w:rFonts w:ascii="Times New Roman" w:hAnsi="Times New Roman" w:cs="Times New Roman"/>
                <w:b/>
                <w:bCs/>
                <w:sz w:val="16"/>
                <w:szCs w:val="16"/>
              </w:rPr>
              <w:t>Values of α, β, γ</w:t>
            </w:r>
          </w:p>
        </w:tc>
        <w:tc>
          <w:tcPr>
            <w:tcW w:w="1472" w:type="dxa"/>
          </w:tcPr>
          <w:p w14:paraId="36010FDD" w14:textId="77777777" w:rsidR="00587058" w:rsidRPr="00B15B19" w:rsidRDefault="00587058" w:rsidP="00FE3C71">
            <w:pPr>
              <w:jc w:val="center"/>
              <w:rPr>
                <w:rFonts w:ascii="Times New Roman" w:hAnsi="Times New Roman" w:cs="Times New Roman"/>
                <w:b/>
                <w:bCs/>
                <w:sz w:val="16"/>
                <w:szCs w:val="16"/>
              </w:rPr>
            </w:pPr>
            <w:r w:rsidRPr="00B15B19">
              <w:rPr>
                <w:rFonts w:ascii="Times New Roman" w:hAnsi="Times New Roman" w:cs="Times New Roman"/>
                <w:b/>
                <w:bCs/>
                <w:sz w:val="16"/>
                <w:szCs w:val="16"/>
              </w:rPr>
              <w:t>Mean no of clusters</w:t>
            </w:r>
          </w:p>
        </w:tc>
        <w:tc>
          <w:tcPr>
            <w:tcW w:w="1334" w:type="dxa"/>
          </w:tcPr>
          <w:p w14:paraId="61CA6521" w14:textId="77777777" w:rsidR="00587058" w:rsidRPr="00B15B19" w:rsidRDefault="00587058" w:rsidP="00FE3C71">
            <w:pPr>
              <w:jc w:val="center"/>
              <w:rPr>
                <w:rFonts w:ascii="Times New Roman" w:hAnsi="Times New Roman" w:cs="Times New Roman"/>
                <w:b/>
                <w:bCs/>
                <w:sz w:val="16"/>
                <w:szCs w:val="16"/>
              </w:rPr>
            </w:pPr>
            <w:r w:rsidRPr="00B15B19">
              <w:rPr>
                <w:rFonts w:ascii="Times New Roman" w:hAnsi="Times New Roman" w:cs="Times New Roman"/>
                <w:b/>
                <w:bCs/>
                <w:sz w:val="16"/>
                <w:szCs w:val="16"/>
              </w:rPr>
              <w:t>Mean depth of CHs</w:t>
            </w:r>
          </w:p>
        </w:tc>
      </w:tr>
      <w:tr w:rsidR="00587058" w:rsidRPr="00CA5D4E" w14:paraId="5C37B91D" w14:textId="77777777" w:rsidTr="000D4DFF">
        <w:trPr>
          <w:trHeight w:val="296"/>
          <w:jc w:val="center"/>
        </w:trPr>
        <w:tc>
          <w:tcPr>
            <w:tcW w:w="1862" w:type="dxa"/>
          </w:tcPr>
          <w:p w14:paraId="25B831BF"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α=0.2, β=0.4, γ=0.3</w:t>
            </w:r>
          </w:p>
        </w:tc>
        <w:tc>
          <w:tcPr>
            <w:tcW w:w="1472" w:type="dxa"/>
          </w:tcPr>
          <w:p w14:paraId="26594301"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75.6</w:t>
            </w:r>
          </w:p>
        </w:tc>
        <w:tc>
          <w:tcPr>
            <w:tcW w:w="1334" w:type="dxa"/>
          </w:tcPr>
          <w:p w14:paraId="496C564E"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5.94</w:t>
            </w:r>
          </w:p>
        </w:tc>
      </w:tr>
      <w:tr w:rsidR="00587058" w:rsidRPr="00CA5D4E" w14:paraId="7B3FBD44" w14:textId="77777777" w:rsidTr="000D4DFF">
        <w:trPr>
          <w:trHeight w:val="313"/>
          <w:jc w:val="center"/>
        </w:trPr>
        <w:tc>
          <w:tcPr>
            <w:tcW w:w="1862" w:type="dxa"/>
          </w:tcPr>
          <w:p w14:paraId="60C57203"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α=0.5, β=0.3, γ=0.2</w:t>
            </w:r>
          </w:p>
        </w:tc>
        <w:tc>
          <w:tcPr>
            <w:tcW w:w="1472" w:type="dxa"/>
          </w:tcPr>
          <w:p w14:paraId="11B3CD30"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72.8</w:t>
            </w:r>
          </w:p>
        </w:tc>
        <w:tc>
          <w:tcPr>
            <w:tcW w:w="1334" w:type="dxa"/>
          </w:tcPr>
          <w:p w14:paraId="39D353B9"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6.37</w:t>
            </w:r>
          </w:p>
        </w:tc>
      </w:tr>
      <w:tr w:rsidR="00587058" w:rsidRPr="00CA5D4E" w14:paraId="56009D40" w14:textId="77777777" w:rsidTr="000D4DFF">
        <w:trPr>
          <w:trHeight w:val="296"/>
          <w:jc w:val="center"/>
        </w:trPr>
        <w:tc>
          <w:tcPr>
            <w:tcW w:w="1862" w:type="dxa"/>
          </w:tcPr>
          <w:p w14:paraId="574CCA78"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α=0.4, β=0.3, γ=0.2</w:t>
            </w:r>
          </w:p>
        </w:tc>
        <w:tc>
          <w:tcPr>
            <w:tcW w:w="1472" w:type="dxa"/>
          </w:tcPr>
          <w:p w14:paraId="380045AC"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74.8</w:t>
            </w:r>
          </w:p>
        </w:tc>
        <w:tc>
          <w:tcPr>
            <w:tcW w:w="1334" w:type="dxa"/>
          </w:tcPr>
          <w:p w14:paraId="7D7D966C"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6.31</w:t>
            </w:r>
          </w:p>
        </w:tc>
      </w:tr>
      <w:tr w:rsidR="00587058" w:rsidRPr="00CA5D4E" w14:paraId="6E464F60" w14:textId="77777777" w:rsidTr="000D4DFF">
        <w:trPr>
          <w:trHeight w:val="296"/>
          <w:jc w:val="center"/>
        </w:trPr>
        <w:tc>
          <w:tcPr>
            <w:tcW w:w="1862" w:type="dxa"/>
          </w:tcPr>
          <w:p w14:paraId="709D8F5E"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α=0.3, β=0.5, γ=0.2</w:t>
            </w:r>
          </w:p>
        </w:tc>
        <w:tc>
          <w:tcPr>
            <w:tcW w:w="1472" w:type="dxa"/>
          </w:tcPr>
          <w:p w14:paraId="6791F14C"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77.0</w:t>
            </w:r>
          </w:p>
        </w:tc>
        <w:tc>
          <w:tcPr>
            <w:tcW w:w="1334" w:type="dxa"/>
          </w:tcPr>
          <w:p w14:paraId="64E2DD07"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5.96</w:t>
            </w:r>
          </w:p>
        </w:tc>
      </w:tr>
      <w:tr w:rsidR="00587058" w:rsidRPr="00CA5D4E" w14:paraId="2E7F1029" w14:textId="77777777" w:rsidTr="000D4DFF">
        <w:trPr>
          <w:trHeight w:val="313"/>
          <w:jc w:val="center"/>
        </w:trPr>
        <w:tc>
          <w:tcPr>
            <w:tcW w:w="1862" w:type="dxa"/>
          </w:tcPr>
          <w:p w14:paraId="1A5FFD0E"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α=0.5, β=0.2, γ=0.3</w:t>
            </w:r>
          </w:p>
        </w:tc>
        <w:tc>
          <w:tcPr>
            <w:tcW w:w="1472" w:type="dxa"/>
          </w:tcPr>
          <w:p w14:paraId="6F7BBA34"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72.0</w:t>
            </w:r>
          </w:p>
        </w:tc>
        <w:tc>
          <w:tcPr>
            <w:tcW w:w="1334" w:type="dxa"/>
          </w:tcPr>
          <w:p w14:paraId="78A35EF7"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6.73</w:t>
            </w:r>
          </w:p>
        </w:tc>
      </w:tr>
      <w:tr w:rsidR="00587058" w:rsidRPr="00CA5D4E" w14:paraId="788F9D29" w14:textId="77777777" w:rsidTr="000D4DFF">
        <w:trPr>
          <w:trHeight w:val="296"/>
          <w:jc w:val="center"/>
        </w:trPr>
        <w:tc>
          <w:tcPr>
            <w:tcW w:w="1862" w:type="dxa"/>
          </w:tcPr>
          <w:p w14:paraId="5B9BB40F"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α=0.4, β=0.4, γ=0.3</w:t>
            </w:r>
          </w:p>
        </w:tc>
        <w:tc>
          <w:tcPr>
            <w:tcW w:w="1472" w:type="dxa"/>
          </w:tcPr>
          <w:p w14:paraId="7F578201"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74.8</w:t>
            </w:r>
          </w:p>
        </w:tc>
        <w:tc>
          <w:tcPr>
            <w:tcW w:w="1334" w:type="dxa"/>
          </w:tcPr>
          <w:p w14:paraId="5B236968"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6.47</w:t>
            </w:r>
          </w:p>
        </w:tc>
      </w:tr>
    </w:tbl>
    <w:p w14:paraId="388D1AB1" w14:textId="77777777" w:rsidR="00587058" w:rsidRPr="00CA5D4E" w:rsidRDefault="00587058" w:rsidP="00587058">
      <w:pPr>
        <w:jc w:val="both"/>
        <w:rPr>
          <w:rFonts w:ascii="Times New Roman" w:hAnsi="Times New Roman" w:cs="Times New Roman"/>
          <w:sz w:val="20"/>
        </w:rPr>
      </w:pPr>
    </w:p>
    <w:p w14:paraId="1845C841" w14:textId="77777777" w:rsidR="00587058" w:rsidRPr="00CA5D4E" w:rsidRDefault="00587058" w:rsidP="004C2A43">
      <w:pPr>
        <w:jc w:val="center"/>
        <w:rPr>
          <w:rFonts w:ascii="Times New Roman" w:hAnsi="Times New Roman" w:cs="Times New Roman"/>
          <w:sz w:val="20"/>
        </w:rPr>
      </w:pPr>
      <w:r w:rsidRPr="00CA5D4E">
        <w:rPr>
          <w:rFonts w:ascii="Times New Roman" w:hAnsi="Times New Roman" w:cs="Times New Roman"/>
          <w:noProof/>
          <w:sz w:val="20"/>
        </w:rPr>
        <w:drawing>
          <wp:inline distT="0" distB="0" distL="0" distR="0" wp14:anchorId="70958C6A" wp14:editId="490F32E3">
            <wp:extent cx="2120900" cy="1504950"/>
            <wp:effectExtent l="0" t="0" r="12700" b="0"/>
            <wp:docPr id="16" name="Chart 16">
              <a:extLst xmlns:a="http://schemas.openxmlformats.org/drawingml/2006/main">
                <a:ext uri="{FF2B5EF4-FFF2-40B4-BE49-F238E27FC236}">
                  <a16:creationId xmlns:a16="http://schemas.microsoft.com/office/drawing/2014/main" id="{07D7FBF0-7572-48F8-8799-DBB9A7EF5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2011D2" w14:textId="462FFFFC" w:rsidR="00587058" w:rsidRPr="002F3722" w:rsidRDefault="00587058" w:rsidP="007A090E">
      <w:pPr>
        <w:jc w:val="center"/>
        <w:rPr>
          <w:rFonts w:ascii="Times New Roman" w:hAnsi="Times New Roman" w:cs="Times New Roman"/>
          <w:b/>
          <w:bCs/>
          <w:sz w:val="20"/>
        </w:rPr>
      </w:pPr>
      <w:r w:rsidRPr="002F3722">
        <w:rPr>
          <w:rFonts w:ascii="Times New Roman" w:hAnsi="Times New Roman" w:cs="Times New Roman"/>
          <w:b/>
          <w:bCs/>
          <w:sz w:val="20"/>
        </w:rPr>
        <w:t>Fig</w:t>
      </w:r>
      <w:r w:rsidR="004C2A43" w:rsidRPr="002F3722">
        <w:rPr>
          <w:rFonts w:ascii="Times New Roman" w:hAnsi="Times New Roman" w:cs="Times New Roman"/>
          <w:b/>
          <w:bCs/>
          <w:sz w:val="20"/>
        </w:rPr>
        <w:t>ure 4</w:t>
      </w:r>
      <w:r w:rsidRPr="002F3722">
        <w:rPr>
          <w:rFonts w:ascii="Times New Roman" w:hAnsi="Times New Roman" w:cs="Times New Roman"/>
          <w:b/>
          <w:bCs/>
          <w:sz w:val="20"/>
        </w:rPr>
        <w:t>:</w:t>
      </w:r>
      <w:r w:rsidR="007A090E" w:rsidRPr="002F3722">
        <w:rPr>
          <w:rFonts w:ascii="Times New Roman" w:hAnsi="Times New Roman" w:cs="Times New Roman"/>
          <w:b/>
          <w:bCs/>
          <w:sz w:val="20"/>
        </w:rPr>
        <w:t xml:space="preserve"> </w:t>
      </w:r>
      <w:r w:rsidRPr="002F3722">
        <w:rPr>
          <w:rFonts w:ascii="Times New Roman" w:hAnsi="Times New Roman" w:cs="Times New Roman"/>
          <w:b/>
          <w:bCs/>
          <w:sz w:val="20"/>
        </w:rPr>
        <w:t>Mean no of clusters</w:t>
      </w:r>
    </w:p>
    <w:p w14:paraId="246DEF5D" w14:textId="77777777" w:rsidR="000724D2" w:rsidRDefault="00587058" w:rsidP="002930E5">
      <w:pPr>
        <w:jc w:val="center"/>
        <w:rPr>
          <w:rFonts w:ascii="Times New Roman" w:hAnsi="Times New Roman" w:cs="Times New Roman"/>
          <w:sz w:val="16"/>
          <w:szCs w:val="16"/>
        </w:rPr>
      </w:pPr>
      <w:r w:rsidRPr="00CA5D4E">
        <w:rPr>
          <w:rFonts w:ascii="Times New Roman" w:hAnsi="Times New Roman" w:cs="Times New Roman"/>
          <w:noProof/>
          <w:sz w:val="20"/>
        </w:rPr>
        <w:drawing>
          <wp:inline distT="0" distB="0" distL="0" distR="0" wp14:anchorId="7D6F7B17" wp14:editId="5FDAC3B0">
            <wp:extent cx="2190750" cy="1492250"/>
            <wp:effectExtent l="0" t="0" r="0" b="12700"/>
            <wp:docPr id="17" name="Chart 17">
              <a:extLst xmlns:a="http://schemas.openxmlformats.org/drawingml/2006/main">
                <a:ext uri="{FF2B5EF4-FFF2-40B4-BE49-F238E27FC236}">
                  <a16:creationId xmlns:a16="http://schemas.microsoft.com/office/drawing/2014/main" id="{D215B15B-D9D8-40E6-BBAB-77EC429789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091B8B" w14:textId="4D55A48C" w:rsidR="00587058" w:rsidRPr="000724D2" w:rsidRDefault="00587058" w:rsidP="002930E5">
      <w:pPr>
        <w:jc w:val="center"/>
        <w:rPr>
          <w:rFonts w:ascii="Times New Roman" w:hAnsi="Times New Roman" w:cs="Times New Roman"/>
          <w:b/>
          <w:bCs/>
          <w:sz w:val="20"/>
        </w:rPr>
      </w:pPr>
      <w:r w:rsidRPr="000724D2">
        <w:rPr>
          <w:rFonts w:ascii="Times New Roman" w:hAnsi="Times New Roman" w:cs="Times New Roman"/>
          <w:b/>
          <w:bCs/>
          <w:sz w:val="20"/>
        </w:rPr>
        <w:t>Fig</w:t>
      </w:r>
      <w:r w:rsidR="000724D2" w:rsidRPr="000724D2">
        <w:rPr>
          <w:rFonts w:ascii="Times New Roman" w:hAnsi="Times New Roman" w:cs="Times New Roman"/>
          <w:b/>
          <w:bCs/>
          <w:sz w:val="20"/>
        </w:rPr>
        <w:t>ure</w:t>
      </w:r>
      <w:r w:rsidRPr="000724D2">
        <w:rPr>
          <w:rFonts w:ascii="Times New Roman" w:hAnsi="Times New Roman" w:cs="Times New Roman"/>
          <w:b/>
          <w:bCs/>
          <w:sz w:val="20"/>
        </w:rPr>
        <w:t xml:space="preserve"> </w:t>
      </w:r>
      <w:r w:rsidR="000724D2" w:rsidRPr="000724D2">
        <w:rPr>
          <w:rFonts w:ascii="Times New Roman" w:hAnsi="Times New Roman" w:cs="Times New Roman"/>
          <w:b/>
          <w:bCs/>
          <w:sz w:val="20"/>
        </w:rPr>
        <w:t>5</w:t>
      </w:r>
      <w:r w:rsidRPr="000724D2">
        <w:rPr>
          <w:rFonts w:ascii="Times New Roman" w:hAnsi="Times New Roman" w:cs="Times New Roman"/>
          <w:b/>
          <w:bCs/>
          <w:sz w:val="20"/>
        </w:rPr>
        <w:t>: Mean depth of CHS</w:t>
      </w:r>
    </w:p>
    <w:p w14:paraId="204F9D34" w14:textId="77777777" w:rsidR="00611A6C" w:rsidRDefault="00FA0881" w:rsidP="00587058">
      <w:pPr>
        <w:jc w:val="both"/>
        <w:rPr>
          <w:rFonts w:ascii="Times New Roman" w:hAnsi="Times New Roman" w:cs="Times New Roman"/>
          <w:i/>
          <w:iCs/>
          <w:sz w:val="20"/>
        </w:rPr>
      </w:pPr>
      <w:r w:rsidRPr="00FA0881">
        <w:rPr>
          <w:rFonts w:ascii="Times New Roman" w:hAnsi="Times New Roman" w:cs="Times New Roman"/>
          <w:i/>
          <w:iCs/>
          <w:sz w:val="20"/>
        </w:rPr>
        <w:t>C.</w:t>
      </w:r>
      <w:r w:rsidR="00587058" w:rsidRPr="00FA0881">
        <w:rPr>
          <w:rFonts w:ascii="Times New Roman" w:hAnsi="Times New Roman" w:cs="Times New Roman"/>
          <w:i/>
          <w:iCs/>
          <w:sz w:val="20"/>
        </w:rPr>
        <w:t xml:space="preserve"> Network Lifespan</w:t>
      </w:r>
    </w:p>
    <w:p w14:paraId="400F70AF" w14:textId="35A89B03" w:rsidR="00587058" w:rsidRPr="00611A6C" w:rsidRDefault="00587058" w:rsidP="00587058">
      <w:pPr>
        <w:jc w:val="both"/>
        <w:rPr>
          <w:rFonts w:ascii="Times New Roman" w:hAnsi="Times New Roman" w:cs="Times New Roman"/>
          <w:i/>
          <w:iCs/>
          <w:sz w:val="20"/>
        </w:rPr>
      </w:pPr>
      <w:r w:rsidRPr="00CA5D4E">
        <w:rPr>
          <w:rFonts w:ascii="Times New Roman" w:hAnsi="Times New Roman" w:cs="Times New Roman"/>
          <w:sz w:val="20"/>
        </w:rPr>
        <w:t>Two sets of simulation experiments N=500,700 are calculated to evaluate the network lifespan of HDCS, where results are shown in Figure 8 and 9. The horizontal axis denotes the rounds of data transmission and vertical axis represents number of one depth nodes.</w:t>
      </w:r>
    </w:p>
    <w:p w14:paraId="2B62B960" w14:textId="65D95943" w:rsidR="00587058" w:rsidRPr="00DE54B4" w:rsidRDefault="00587058" w:rsidP="00587058">
      <w:pPr>
        <w:jc w:val="both"/>
        <w:rPr>
          <w:rFonts w:ascii="Times New Roman" w:hAnsi="Times New Roman" w:cs="Times New Roman"/>
          <w:b/>
          <w:bCs/>
          <w:sz w:val="20"/>
        </w:rPr>
      </w:pPr>
      <w:r w:rsidRPr="00CA5D4E">
        <w:rPr>
          <w:rFonts w:ascii="Times New Roman" w:hAnsi="Times New Roman" w:cs="Times New Roman"/>
          <w:sz w:val="20"/>
        </w:rPr>
        <w:lastRenderedPageBreak/>
        <w:t>BS broadcasts start signal to all nodes in the network. The nodes on receiving the signal calculate distance from BS based on Received signal strength intensity (RSSI). The clustering phase begins and one-depth cluster if formed with BS as cluster head. When there are 600 rounds of transmission the HDCS prolongs network lifespan by 75%.</w:t>
      </w:r>
    </w:p>
    <w:p w14:paraId="056E5C83" w14:textId="03FA76EF" w:rsidR="00587058" w:rsidRPr="00DE54B4" w:rsidRDefault="00FA0881" w:rsidP="00FA0881">
      <w:pPr>
        <w:jc w:val="center"/>
        <w:rPr>
          <w:rFonts w:ascii="Times New Roman" w:hAnsi="Times New Roman" w:cs="Times New Roman"/>
          <w:b/>
          <w:bCs/>
          <w:sz w:val="16"/>
          <w:szCs w:val="16"/>
        </w:rPr>
      </w:pPr>
      <w:r w:rsidRPr="00DE54B4">
        <w:rPr>
          <w:rFonts w:ascii="Times New Roman" w:hAnsi="Times New Roman" w:cs="Times New Roman"/>
          <w:b/>
          <w:bCs/>
          <w:sz w:val="16"/>
          <w:szCs w:val="16"/>
        </w:rPr>
        <w:t>TABLE VI. OVERALL NETWORK LIFETIME</w:t>
      </w:r>
    </w:p>
    <w:tbl>
      <w:tblPr>
        <w:tblStyle w:val="TableGrid"/>
        <w:tblW w:w="0" w:type="auto"/>
        <w:jc w:val="center"/>
        <w:tblLook w:val="04A0" w:firstRow="1" w:lastRow="0" w:firstColumn="1" w:lastColumn="0" w:noHBand="0" w:noVBand="1"/>
      </w:tblPr>
      <w:tblGrid>
        <w:gridCol w:w="957"/>
        <w:gridCol w:w="536"/>
        <w:gridCol w:w="701"/>
        <w:gridCol w:w="701"/>
        <w:gridCol w:w="701"/>
        <w:gridCol w:w="701"/>
      </w:tblGrid>
      <w:tr w:rsidR="00587058" w:rsidRPr="00CA5D4E" w14:paraId="1E847FEB" w14:textId="77777777" w:rsidTr="00DE54B4">
        <w:trPr>
          <w:trHeight w:val="290"/>
          <w:jc w:val="center"/>
        </w:trPr>
        <w:tc>
          <w:tcPr>
            <w:tcW w:w="957" w:type="dxa"/>
          </w:tcPr>
          <w:p w14:paraId="75DFCFC0" w14:textId="77777777" w:rsidR="00587058" w:rsidRPr="00FA0881" w:rsidRDefault="00587058" w:rsidP="00FE3C71">
            <w:pP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Network Lifetime</w:t>
            </w:r>
          </w:p>
        </w:tc>
        <w:tc>
          <w:tcPr>
            <w:tcW w:w="535" w:type="dxa"/>
            <w:noWrap/>
          </w:tcPr>
          <w:p w14:paraId="2631E180" w14:textId="77777777" w:rsidR="00587058" w:rsidRPr="00FA0881" w:rsidRDefault="00587058" w:rsidP="00FE3C71">
            <w:pPr>
              <w:jc w:val="cente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100</w:t>
            </w:r>
          </w:p>
        </w:tc>
        <w:tc>
          <w:tcPr>
            <w:tcW w:w="701" w:type="dxa"/>
            <w:noWrap/>
          </w:tcPr>
          <w:p w14:paraId="62A4C2F1" w14:textId="77777777" w:rsidR="00587058" w:rsidRPr="00FA0881" w:rsidRDefault="00587058" w:rsidP="00FE3C71">
            <w:pPr>
              <w:jc w:val="cente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200</w:t>
            </w:r>
          </w:p>
        </w:tc>
        <w:tc>
          <w:tcPr>
            <w:tcW w:w="701" w:type="dxa"/>
            <w:noWrap/>
          </w:tcPr>
          <w:p w14:paraId="65D7706A" w14:textId="77777777" w:rsidR="00587058" w:rsidRPr="00FA0881" w:rsidRDefault="00587058" w:rsidP="00FE3C71">
            <w:pPr>
              <w:jc w:val="cente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300</w:t>
            </w:r>
          </w:p>
        </w:tc>
        <w:tc>
          <w:tcPr>
            <w:tcW w:w="701" w:type="dxa"/>
            <w:noWrap/>
          </w:tcPr>
          <w:p w14:paraId="15007CAF" w14:textId="77777777" w:rsidR="00587058" w:rsidRPr="00FA0881" w:rsidRDefault="00587058" w:rsidP="00FE3C71">
            <w:pPr>
              <w:jc w:val="cente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400</w:t>
            </w:r>
          </w:p>
        </w:tc>
        <w:tc>
          <w:tcPr>
            <w:tcW w:w="701" w:type="dxa"/>
            <w:noWrap/>
          </w:tcPr>
          <w:p w14:paraId="4EBC07CF" w14:textId="77777777" w:rsidR="00587058" w:rsidRPr="00FA0881" w:rsidRDefault="00587058" w:rsidP="00FE3C71">
            <w:pPr>
              <w:jc w:val="cente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500</w:t>
            </w:r>
          </w:p>
        </w:tc>
      </w:tr>
      <w:tr w:rsidR="00587058" w:rsidRPr="00CA5D4E" w14:paraId="77D9AC11" w14:textId="77777777" w:rsidTr="00DE54B4">
        <w:trPr>
          <w:trHeight w:val="290"/>
          <w:jc w:val="center"/>
        </w:trPr>
        <w:tc>
          <w:tcPr>
            <w:tcW w:w="957" w:type="dxa"/>
          </w:tcPr>
          <w:p w14:paraId="5C2C2D8A" w14:textId="77777777" w:rsidR="00587058" w:rsidRPr="00FA0881" w:rsidRDefault="00587058" w:rsidP="00FE3C71">
            <w:pP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EEUC</w:t>
            </w:r>
          </w:p>
        </w:tc>
        <w:tc>
          <w:tcPr>
            <w:tcW w:w="535" w:type="dxa"/>
            <w:noWrap/>
            <w:hideMark/>
          </w:tcPr>
          <w:p w14:paraId="25DBF8CD"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3000</w:t>
            </w:r>
          </w:p>
        </w:tc>
        <w:tc>
          <w:tcPr>
            <w:tcW w:w="701" w:type="dxa"/>
            <w:noWrap/>
            <w:hideMark/>
          </w:tcPr>
          <w:p w14:paraId="02E49902"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2980</w:t>
            </w:r>
          </w:p>
        </w:tc>
        <w:tc>
          <w:tcPr>
            <w:tcW w:w="701" w:type="dxa"/>
            <w:noWrap/>
            <w:hideMark/>
          </w:tcPr>
          <w:p w14:paraId="16CE8E9D"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2400</w:t>
            </w:r>
          </w:p>
        </w:tc>
        <w:tc>
          <w:tcPr>
            <w:tcW w:w="701" w:type="dxa"/>
            <w:noWrap/>
            <w:hideMark/>
          </w:tcPr>
          <w:p w14:paraId="0D41C8F3"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1720</w:t>
            </w:r>
          </w:p>
        </w:tc>
        <w:tc>
          <w:tcPr>
            <w:tcW w:w="701" w:type="dxa"/>
            <w:noWrap/>
            <w:hideMark/>
          </w:tcPr>
          <w:p w14:paraId="2FC6C754"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900</w:t>
            </w:r>
          </w:p>
        </w:tc>
      </w:tr>
      <w:tr w:rsidR="00587058" w:rsidRPr="00CA5D4E" w14:paraId="670D31BD" w14:textId="77777777" w:rsidTr="00DE54B4">
        <w:trPr>
          <w:trHeight w:val="290"/>
          <w:jc w:val="center"/>
        </w:trPr>
        <w:tc>
          <w:tcPr>
            <w:tcW w:w="957" w:type="dxa"/>
          </w:tcPr>
          <w:p w14:paraId="74AAFE1C" w14:textId="77777777" w:rsidR="00587058" w:rsidRPr="00FA0881" w:rsidRDefault="00587058" w:rsidP="00FE3C71">
            <w:pP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MOCH</w:t>
            </w:r>
          </w:p>
        </w:tc>
        <w:tc>
          <w:tcPr>
            <w:tcW w:w="535" w:type="dxa"/>
            <w:noWrap/>
            <w:hideMark/>
          </w:tcPr>
          <w:p w14:paraId="5EE374C7"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3780</w:t>
            </w:r>
          </w:p>
        </w:tc>
        <w:tc>
          <w:tcPr>
            <w:tcW w:w="701" w:type="dxa"/>
            <w:noWrap/>
            <w:hideMark/>
          </w:tcPr>
          <w:p w14:paraId="5703D2D4"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3090</w:t>
            </w:r>
          </w:p>
        </w:tc>
        <w:tc>
          <w:tcPr>
            <w:tcW w:w="701" w:type="dxa"/>
            <w:noWrap/>
            <w:hideMark/>
          </w:tcPr>
          <w:p w14:paraId="48BBF55E"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2500</w:t>
            </w:r>
          </w:p>
        </w:tc>
        <w:tc>
          <w:tcPr>
            <w:tcW w:w="701" w:type="dxa"/>
            <w:noWrap/>
            <w:hideMark/>
          </w:tcPr>
          <w:p w14:paraId="6DC0F5A1"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1850</w:t>
            </w:r>
          </w:p>
        </w:tc>
        <w:tc>
          <w:tcPr>
            <w:tcW w:w="701" w:type="dxa"/>
            <w:noWrap/>
            <w:hideMark/>
          </w:tcPr>
          <w:p w14:paraId="1E9C2391"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1000</w:t>
            </w:r>
          </w:p>
        </w:tc>
      </w:tr>
      <w:tr w:rsidR="00587058" w:rsidRPr="00CA5D4E" w14:paraId="6A80E49E" w14:textId="77777777" w:rsidTr="00DE54B4">
        <w:trPr>
          <w:trHeight w:val="290"/>
          <w:jc w:val="center"/>
        </w:trPr>
        <w:tc>
          <w:tcPr>
            <w:tcW w:w="957" w:type="dxa"/>
          </w:tcPr>
          <w:p w14:paraId="003A051E" w14:textId="77777777" w:rsidR="00587058" w:rsidRPr="00FA0881" w:rsidRDefault="00587058" w:rsidP="00FE3C71">
            <w:pP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DCRP</w:t>
            </w:r>
          </w:p>
        </w:tc>
        <w:tc>
          <w:tcPr>
            <w:tcW w:w="535" w:type="dxa"/>
            <w:noWrap/>
            <w:hideMark/>
          </w:tcPr>
          <w:p w14:paraId="4CE30120"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4000</w:t>
            </w:r>
          </w:p>
        </w:tc>
        <w:tc>
          <w:tcPr>
            <w:tcW w:w="701" w:type="dxa"/>
            <w:noWrap/>
            <w:hideMark/>
          </w:tcPr>
          <w:p w14:paraId="3BAF0F6E"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3340</w:t>
            </w:r>
          </w:p>
        </w:tc>
        <w:tc>
          <w:tcPr>
            <w:tcW w:w="701" w:type="dxa"/>
            <w:noWrap/>
            <w:hideMark/>
          </w:tcPr>
          <w:p w14:paraId="45EFB8EA"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2600</w:t>
            </w:r>
          </w:p>
        </w:tc>
        <w:tc>
          <w:tcPr>
            <w:tcW w:w="701" w:type="dxa"/>
            <w:noWrap/>
            <w:hideMark/>
          </w:tcPr>
          <w:p w14:paraId="1895CD90"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1900</w:t>
            </w:r>
          </w:p>
        </w:tc>
        <w:tc>
          <w:tcPr>
            <w:tcW w:w="701" w:type="dxa"/>
            <w:noWrap/>
            <w:hideMark/>
          </w:tcPr>
          <w:p w14:paraId="45FBDE03"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1085</w:t>
            </w:r>
          </w:p>
        </w:tc>
      </w:tr>
      <w:tr w:rsidR="00587058" w:rsidRPr="00CA5D4E" w14:paraId="030B375C" w14:textId="77777777" w:rsidTr="00DE54B4">
        <w:trPr>
          <w:trHeight w:val="290"/>
          <w:jc w:val="center"/>
        </w:trPr>
        <w:tc>
          <w:tcPr>
            <w:tcW w:w="957" w:type="dxa"/>
          </w:tcPr>
          <w:p w14:paraId="6DCF5ED5" w14:textId="77777777" w:rsidR="00587058" w:rsidRPr="00FA0881" w:rsidRDefault="00587058" w:rsidP="00FE3C71">
            <w:pP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HDCS</w:t>
            </w:r>
          </w:p>
        </w:tc>
        <w:tc>
          <w:tcPr>
            <w:tcW w:w="535" w:type="dxa"/>
            <w:noWrap/>
            <w:hideMark/>
          </w:tcPr>
          <w:p w14:paraId="4775FEA0"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4400</w:t>
            </w:r>
          </w:p>
        </w:tc>
        <w:tc>
          <w:tcPr>
            <w:tcW w:w="701" w:type="dxa"/>
            <w:noWrap/>
            <w:hideMark/>
          </w:tcPr>
          <w:p w14:paraId="14B613AC"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3500</w:t>
            </w:r>
          </w:p>
        </w:tc>
        <w:tc>
          <w:tcPr>
            <w:tcW w:w="701" w:type="dxa"/>
            <w:noWrap/>
            <w:hideMark/>
          </w:tcPr>
          <w:p w14:paraId="281D7544"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2750</w:t>
            </w:r>
          </w:p>
        </w:tc>
        <w:tc>
          <w:tcPr>
            <w:tcW w:w="701" w:type="dxa"/>
            <w:noWrap/>
            <w:hideMark/>
          </w:tcPr>
          <w:p w14:paraId="0D288BFF"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2000</w:t>
            </w:r>
          </w:p>
        </w:tc>
        <w:tc>
          <w:tcPr>
            <w:tcW w:w="701" w:type="dxa"/>
            <w:noWrap/>
            <w:hideMark/>
          </w:tcPr>
          <w:p w14:paraId="678F6464"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1300</w:t>
            </w:r>
          </w:p>
        </w:tc>
      </w:tr>
    </w:tbl>
    <w:p w14:paraId="60576E88" w14:textId="77777777" w:rsidR="00587058" w:rsidRPr="00CA5D4E" w:rsidRDefault="00587058" w:rsidP="00587058">
      <w:pPr>
        <w:jc w:val="both"/>
        <w:rPr>
          <w:rFonts w:ascii="Times New Roman" w:hAnsi="Times New Roman" w:cs="Times New Roman"/>
          <w:sz w:val="20"/>
        </w:rPr>
      </w:pPr>
    </w:p>
    <w:p w14:paraId="15383466" w14:textId="77777777" w:rsidR="00587058" w:rsidRPr="00CA5D4E" w:rsidRDefault="00587058" w:rsidP="00DE54B4">
      <w:pPr>
        <w:jc w:val="center"/>
        <w:rPr>
          <w:rFonts w:ascii="Times New Roman" w:hAnsi="Times New Roman" w:cs="Times New Roman"/>
          <w:sz w:val="20"/>
        </w:rPr>
      </w:pPr>
      <w:r w:rsidRPr="00CA5D4E">
        <w:rPr>
          <w:rFonts w:ascii="Times New Roman" w:hAnsi="Times New Roman" w:cs="Times New Roman"/>
          <w:noProof/>
          <w:sz w:val="20"/>
        </w:rPr>
        <w:drawing>
          <wp:inline distT="0" distB="0" distL="0" distR="0" wp14:anchorId="6D30C138" wp14:editId="25DF9E99">
            <wp:extent cx="2778125" cy="20129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219" cy="2019539"/>
                    </a:xfrm>
                    <a:prstGeom prst="rect">
                      <a:avLst/>
                    </a:prstGeom>
                    <a:noFill/>
                    <a:ln>
                      <a:noFill/>
                    </a:ln>
                  </pic:spPr>
                </pic:pic>
              </a:graphicData>
            </a:graphic>
          </wp:inline>
        </w:drawing>
      </w:r>
    </w:p>
    <w:p w14:paraId="283EE122" w14:textId="0118B250" w:rsidR="00587058" w:rsidRPr="00DE54B4" w:rsidRDefault="00587058" w:rsidP="00FA0881">
      <w:pPr>
        <w:jc w:val="center"/>
        <w:rPr>
          <w:rFonts w:ascii="Times New Roman" w:hAnsi="Times New Roman" w:cs="Times New Roman"/>
          <w:b/>
          <w:bCs/>
          <w:sz w:val="16"/>
          <w:szCs w:val="16"/>
        </w:rPr>
      </w:pPr>
      <w:r w:rsidRPr="00DE54B4">
        <w:rPr>
          <w:rFonts w:ascii="Times New Roman" w:hAnsi="Times New Roman" w:cs="Times New Roman"/>
          <w:b/>
          <w:bCs/>
          <w:sz w:val="16"/>
          <w:szCs w:val="16"/>
        </w:rPr>
        <w:t>Fig</w:t>
      </w:r>
      <w:r w:rsidR="00DE54B4" w:rsidRPr="00DE54B4">
        <w:rPr>
          <w:rFonts w:ascii="Times New Roman" w:hAnsi="Times New Roman" w:cs="Times New Roman"/>
          <w:b/>
          <w:bCs/>
          <w:sz w:val="16"/>
          <w:szCs w:val="16"/>
        </w:rPr>
        <w:t>ure 6</w:t>
      </w:r>
      <w:r w:rsidRPr="00DE54B4">
        <w:rPr>
          <w:rFonts w:ascii="Times New Roman" w:hAnsi="Times New Roman" w:cs="Times New Roman"/>
          <w:b/>
          <w:bCs/>
          <w:sz w:val="16"/>
          <w:szCs w:val="16"/>
        </w:rPr>
        <w:t>: Overall Network lifetime</w:t>
      </w:r>
    </w:p>
    <w:p w14:paraId="0F4F920C" w14:textId="55C9F626" w:rsidR="00587058" w:rsidRPr="00DE54B4" w:rsidRDefault="00FA0881" w:rsidP="00FA0881">
      <w:pPr>
        <w:jc w:val="center"/>
        <w:rPr>
          <w:rFonts w:ascii="Times New Roman" w:hAnsi="Times New Roman" w:cs="Times New Roman"/>
          <w:b/>
          <w:bCs/>
          <w:sz w:val="16"/>
          <w:szCs w:val="16"/>
        </w:rPr>
      </w:pPr>
      <w:r w:rsidRPr="00DE54B4">
        <w:rPr>
          <w:rFonts w:ascii="Times New Roman" w:hAnsi="Times New Roman" w:cs="Times New Roman"/>
          <w:b/>
          <w:bCs/>
          <w:sz w:val="16"/>
          <w:szCs w:val="16"/>
        </w:rPr>
        <w:t>TABLE VII . NETWORK LIFESPAN (N=500)</w:t>
      </w:r>
    </w:p>
    <w:tbl>
      <w:tblPr>
        <w:tblStyle w:val="TableGridLight"/>
        <w:tblW w:w="4358" w:type="dxa"/>
        <w:jc w:val="center"/>
        <w:tblLook w:val="04A0" w:firstRow="1" w:lastRow="0" w:firstColumn="1" w:lastColumn="0" w:noHBand="0" w:noVBand="1"/>
      </w:tblPr>
      <w:tblGrid>
        <w:gridCol w:w="1474"/>
        <w:gridCol w:w="1549"/>
        <w:gridCol w:w="1335"/>
      </w:tblGrid>
      <w:tr w:rsidR="00587058" w:rsidRPr="00CA5D4E" w14:paraId="3417CA2A" w14:textId="77777777" w:rsidTr="00DE54B4">
        <w:trPr>
          <w:trHeight w:val="585"/>
          <w:jc w:val="center"/>
        </w:trPr>
        <w:tc>
          <w:tcPr>
            <w:tcW w:w="1474" w:type="dxa"/>
          </w:tcPr>
          <w:p w14:paraId="7AA28EC7"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PROTOCOL</w:t>
            </w:r>
          </w:p>
        </w:tc>
        <w:tc>
          <w:tcPr>
            <w:tcW w:w="1549" w:type="dxa"/>
          </w:tcPr>
          <w:p w14:paraId="494C5FE1"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No of one depth nodes</w:t>
            </w:r>
          </w:p>
        </w:tc>
        <w:tc>
          <w:tcPr>
            <w:tcW w:w="1335" w:type="dxa"/>
          </w:tcPr>
          <w:p w14:paraId="120710AF"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No of Rounds</w:t>
            </w:r>
          </w:p>
        </w:tc>
      </w:tr>
      <w:tr w:rsidR="00587058" w:rsidRPr="00CA5D4E" w14:paraId="1CD91AF6" w14:textId="77777777" w:rsidTr="00DE54B4">
        <w:trPr>
          <w:trHeight w:val="284"/>
          <w:jc w:val="center"/>
        </w:trPr>
        <w:tc>
          <w:tcPr>
            <w:tcW w:w="1474" w:type="dxa"/>
          </w:tcPr>
          <w:p w14:paraId="0FB376C4"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EEUC</w:t>
            </w:r>
          </w:p>
        </w:tc>
        <w:tc>
          <w:tcPr>
            <w:tcW w:w="1549" w:type="dxa"/>
          </w:tcPr>
          <w:p w14:paraId="72DFF7F2"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14</w:t>
            </w:r>
          </w:p>
        </w:tc>
        <w:tc>
          <w:tcPr>
            <w:tcW w:w="1335" w:type="dxa"/>
          </w:tcPr>
          <w:p w14:paraId="1537E857"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450</w:t>
            </w:r>
          </w:p>
        </w:tc>
      </w:tr>
      <w:tr w:rsidR="00587058" w:rsidRPr="00CA5D4E" w14:paraId="33228F97" w14:textId="77777777" w:rsidTr="00DE54B4">
        <w:trPr>
          <w:trHeight w:val="300"/>
          <w:jc w:val="center"/>
        </w:trPr>
        <w:tc>
          <w:tcPr>
            <w:tcW w:w="1474" w:type="dxa"/>
          </w:tcPr>
          <w:p w14:paraId="4FEC2289"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MOCH</w:t>
            </w:r>
          </w:p>
        </w:tc>
        <w:tc>
          <w:tcPr>
            <w:tcW w:w="1549" w:type="dxa"/>
          </w:tcPr>
          <w:p w14:paraId="30F5D370"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14</w:t>
            </w:r>
          </w:p>
        </w:tc>
        <w:tc>
          <w:tcPr>
            <w:tcW w:w="1335" w:type="dxa"/>
          </w:tcPr>
          <w:p w14:paraId="61BD3837"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325</w:t>
            </w:r>
          </w:p>
        </w:tc>
      </w:tr>
      <w:tr w:rsidR="00587058" w:rsidRPr="00CA5D4E" w14:paraId="4813CB99" w14:textId="77777777" w:rsidTr="00DE54B4">
        <w:trPr>
          <w:trHeight w:val="284"/>
          <w:jc w:val="center"/>
        </w:trPr>
        <w:tc>
          <w:tcPr>
            <w:tcW w:w="1474" w:type="dxa"/>
          </w:tcPr>
          <w:p w14:paraId="4FEB6620"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DCRP</w:t>
            </w:r>
          </w:p>
        </w:tc>
        <w:tc>
          <w:tcPr>
            <w:tcW w:w="1549" w:type="dxa"/>
          </w:tcPr>
          <w:p w14:paraId="14B9C467"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14</w:t>
            </w:r>
          </w:p>
        </w:tc>
        <w:tc>
          <w:tcPr>
            <w:tcW w:w="1335" w:type="dxa"/>
          </w:tcPr>
          <w:p w14:paraId="35B050AD"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425</w:t>
            </w:r>
          </w:p>
        </w:tc>
      </w:tr>
      <w:tr w:rsidR="00587058" w:rsidRPr="00CA5D4E" w14:paraId="4CEAE1C6" w14:textId="77777777" w:rsidTr="00DE54B4">
        <w:trPr>
          <w:trHeight w:val="284"/>
          <w:jc w:val="center"/>
        </w:trPr>
        <w:tc>
          <w:tcPr>
            <w:tcW w:w="1474" w:type="dxa"/>
          </w:tcPr>
          <w:p w14:paraId="3A7682C0"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HDCS</w:t>
            </w:r>
          </w:p>
        </w:tc>
        <w:tc>
          <w:tcPr>
            <w:tcW w:w="1549" w:type="dxa"/>
          </w:tcPr>
          <w:p w14:paraId="6F82D53E"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14</w:t>
            </w:r>
          </w:p>
        </w:tc>
        <w:tc>
          <w:tcPr>
            <w:tcW w:w="1335" w:type="dxa"/>
          </w:tcPr>
          <w:p w14:paraId="093B8F08"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486</w:t>
            </w:r>
          </w:p>
        </w:tc>
      </w:tr>
    </w:tbl>
    <w:p w14:paraId="69E447C9" w14:textId="77777777" w:rsidR="00587058" w:rsidRPr="00CA5D4E" w:rsidRDefault="00587058" w:rsidP="00587058">
      <w:pPr>
        <w:jc w:val="both"/>
        <w:rPr>
          <w:rFonts w:ascii="Times New Roman" w:hAnsi="Times New Roman" w:cs="Times New Roman"/>
          <w:sz w:val="20"/>
        </w:rPr>
      </w:pPr>
    </w:p>
    <w:p w14:paraId="38312061" w14:textId="77777777" w:rsidR="00611A6C" w:rsidRDefault="00587058" w:rsidP="00FA0881">
      <w:pPr>
        <w:jc w:val="center"/>
        <w:rPr>
          <w:rFonts w:ascii="Times New Roman" w:hAnsi="Times New Roman" w:cs="Times New Roman"/>
          <w:sz w:val="20"/>
        </w:rPr>
      </w:pPr>
      <w:r w:rsidRPr="00CA5D4E">
        <w:rPr>
          <w:rFonts w:ascii="Times New Roman" w:hAnsi="Times New Roman" w:cs="Times New Roman"/>
          <w:noProof/>
          <w:sz w:val="20"/>
        </w:rPr>
        <w:drawing>
          <wp:inline distT="0" distB="0" distL="0" distR="0" wp14:anchorId="53FFF229" wp14:editId="47F0183C">
            <wp:extent cx="2190750" cy="171826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9591" cy="1756576"/>
                    </a:xfrm>
                    <a:prstGeom prst="rect">
                      <a:avLst/>
                    </a:prstGeom>
                    <a:noFill/>
                    <a:ln>
                      <a:noFill/>
                    </a:ln>
                  </pic:spPr>
                </pic:pic>
              </a:graphicData>
            </a:graphic>
          </wp:inline>
        </w:drawing>
      </w:r>
    </w:p>
    <w:p w14:paraId="05C1213A" w14:textId="109A389A" w:rsidR="00587058" w:rsidRPr="00611A6C" w:rsidRDefault="00587058" w:rsidP="00FA0881">
      <w:pPr>
        <w:jc w:val="center"/>
        <w:rPr>
          <w:rFonts w:ascii="Times New Roman" w:hAnsi="Times New Roman" w:cs="Times New Roman"/>
          <w:sz w:val="20"/>
        </w:rPr>
      </w:pPr>
      <w:r w:rsidRPr="00E2707F">
        <w:rPr>
          <w:rFonts w:ascii="Times New Roman" w:hAnsi="Times New Roman" w:cs="Times New Roman"/>
          <w:sz w:val="16"/>
          <w:szCs w:val="16"/>
        </w:rPr>
        <w:t>Fig</w:t>
      </w:r>
      <w:r w:rsidR="00812F6C">
        <w:rPr>
          <w:rFonts w:ascii="Times New Roman" w:hAnsi="Times New Roman" w:cs="Times New Roman"/>
          <w:sz w:val="16"/>
          <w:szCs w:val="16"/>
        </w:rPr>
        <w:t>ure 7</w:t>
      </w:r>
      <w:r w:rsidRPr="00E2707F">
        <w:rPr>
          <w:rFonts w:ascii="Times New Roman" w:hAnsi="Times New Roman" w:cs="Times New Roman"/>
          <w:sz w:val="16"/>
          <w:szCs w:val="16"/>
        </w:rPr>
        <w:t>: Network Lifespan N=500</w:t>
      </w:r>
    </w:p>
    <w:p w14:paraId="59C47240" w14:textId="1EE261D2" w:rsidR="00587058" w:rsidRPr="00812F6C" w:rsidRDefault="00E2707F" w:rsidP="00E2707F">
      <w:pPr>
        <w:jc w:val="center"/>
        <w:rPr>
          <w:rFonts w:ascii="Times New Roman" w:hAnsi="Times New Roman" w:cs="Times New Roman"/>
          <w:b/>
          <w:bCs/>
          <w:sz w:val="16"/>
          <w:szCs w:val="16"/>
        </w:rPr>
      </w:pPr>
      <w:r w:rsidRPr="00812F6C">
        <w:rPr>
          <w:rFonts w:ascii="Times New Roman" w:hAnsi="Times New Roman" w:cs="Times New Roman"/>
          <w:b/>
          <w:bCs/>
          <w:sz w:val="16"/>
          <w:szCs w:val="16"/>
        </w:rPr>
        <w:t>TABLE VIII. NETWORK LIFESPAN (N=700)</w:t>
      </w:r>
    </w:p>
    <w:tbl>
      <w:tblPr>
        <w:tblStyle w:val="TableGridLight"/>
        <w:tblW w:w="4368" w:type="dxa"/>
        <w:jc w:val="center"/>
        <w:tblLook w:val="04A0" w:firstRow="1" w:lastRow="0" w:firstColumn="1" w:lastColumn="0" w:noHBand="0" w:noVBand="1"/>
      </w:tblPr>
      <w:tblGrid>
        <w:gridCol w:w="1575"/>
        <w:gridCol w:w="1464"/>
        <w:gridCol w:w="1329"/>
      </w:tblGrid>
      <w:tr w:rsidR="00587058" w:rsidRPr="00E2707F" w14:paraId="1BF56AB9" w14:textId="77777777" w:rsidTr="00611A6C">
        <w:trPr>
          <w:trHeight w:val="562"/>
          <w:jc w:val="center"/>
        </w:trPr>
        <w:tc>
          <w:tcPr>
            <w:tcW w:w="1575" w:type="dxa"/>
          </w:tcPr>
          <w:p w14:paraId="5C24E7D5"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lastRenderedPageBreak/>
              <w:t>PROTOCOL</w:t>
            </w:r>
          </w:p>
        </w:tc>
        <w:tc>
          <w:tcPr>
            <w:tcW w:w="1464" w:type="dxa"/>
          </w:tcPr>
          <w:p w14:paraId="0EDEB46B"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No of one depth nodes</w:t>
            </w:r>
          </w:p>
        </w:tc>
        <w:tc>
          <w:tcPr>
            <w:tcW w:w="1329" w:type="dxa"/>
          </w:tcPr>
          <w:p w14:paraId="10BC1EC7"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No of Rounds</w:t>
            </w:r>
          </w:p>
        </w:tc>
      </w:tr>
      <w:tr w:rsidR="00587058" w:rsidRPr="00E2707F" w14:paraId="2861C65E" w14:textId="77777777" w:rsidTr="00611A6C">
        <w:trPr>
          <w:trHeight w:val="273"/>
          <w:jc w:val="center"/>
        </w:trPr>
        <w:tc>
          <w:tcPr>
            <w:tcW w:w="1575" w:type="dxa"/>
          </w:tcPr>
          <w:p w14:paraId="310BF80D"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EEUC</w:t>
            </w:r>
          </w:p>
        </w:tc>
        <w:tc>
          <w:tcPr>
            <w:tcW w:w="1464" w:type="dxa"/>
          </w:tcPr>
          <w:p w14:paraId="3337D115"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23</w:t>
            </w:r>
          </w:p>
        </w:tc>
        <w:tc>
          <w:tcPr>
            <w:tcW w:w="1329" w:type="dxa"/>
          </w:tcPr>
          <w:p w14:paraId="7F5CDB9B"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550</w:t>
            </w:r>
          </w:p>
        </w:tc>
      </w:tr>
      <w:tr w:rsidR="00587058" w:rsidRPr="00E2707F" w14:paraId="1706825B" w14:textId="77777777" w:rsidTr="00611A6C">
        <w:trPr>
          <w:trHeight w:val="289"/>
          <w:jc w:val="center"/>
        </w:trPr>
        <w:tc>
          <w:tcPr>
            <w:tcW w:w="1575" w:type="dxa"/>
          </w:tcPr>
          <w:p w14:paraId="4A03BDC5"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MOCH</w:t>
            </w:r>
          </w:p>
        </w:tc>
        <w:tc>
          <w:tcPr>
            <w:tcW w:w="1464" w:type="dxa"/>
          </w:tcPr>
          <w:p w14:paraId="0C93FC32"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23</w:t>
            </w:r>
          </w:p>
        </w:tc>
        <w:tc>
          <w:tcPr>
            <w:tcW w:w="1329" w:type="dxa"/>
          </w:tcPr>
          <w:p w14:paraId="243EC489"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375</w:t>
            </w:r>
          </w:p>
        </w:tc>
      </w:tr>
      <w:tr w:rsidR="00587058" w:rsidRPr="00E2707F" w14:paraId="0CEE013B" w14:textId="77777777" w:rsidTr="00611A6C">
        <w:trPr>
          <w:trHeight w:val="273"/>
          <w:jc w:val="center"/>
        </w:trPr>
        <w:tc>
          <w:tcPr>
            <w:tcW w:w="1575" w:type="dxa"/>
          </w:tcPr>
          <w:p w14:paraId="6FC39494"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DCRP</w:t>
            </w:r>
          </w:p>
        </w:tc>
        <w:tc>
          <w:tcPr>
            <w:tcW w:w="1464" w:type="dxa"/>
          </w:tcPr>
          <w:p w14:paraId="3D27E275"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23</w:t>
            </w:r>
          </w:p>
        </w:tc>
        <w:tc>
          <w:tcPr>
            <w:tcW w:w="1329" w:type="dxa"/>
          </w:tcPr>
          <w:p w14:paraId="3E278389"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525</w:t>
            </w:r>
          </w:p>
        </w:tc>
      </w:tr>
      <w:tr w:rsidR="00587058" w:rsidRPr="00E2707F" w14:paraId="6963C97D" w14:textId="77777777" w:rsidTr="00611A6C">
        <w:trPr>
          <w:trHeight w:val="273"/>
          <w:jc w:val="center"/>
        </w:trPr>
        <w:tc>
          <w:tcPr>
            <w:tcW w:w="1575" w:type="dxa"/>
          </w:tcPr>
          <w:p w14:paraId="21B1DB79"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HDCS</w:t>
            </w:r>
          </w:p>
        </w:tc>
        <w:tc>
          <w:tcPr>
            <w:tcW w:w="1464" w:type="dxa"/>
          </w:tcPr>
          <w:p w14:paraId="3F3D7CC9"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23</w:t>
            </w:r>
          </w:p>
        </w:tc>
        <w:tc>
          <w:tcPr>
            <w:tcW w:w="1329" w:type="dxa"/>
          </w:tcPr>
          <w:p w14:paraId="34E8FDF7"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657</w:t>
            </w:r>
          </w:p>
        </w:tc>
      </w:tr>
    </w:tbl>
    <w:p w14:paraId="3435BBAB" w14:textId="77777777" w:rsidR="00587058" w:rsidRPr="00CA5D4E" w:rsidRDefault="00587058" w:rsidP="00587058">
      <w:pPr>
        <w:jc w:val="both"/>
        <w:rPr>
          <w:rFonts w:ascii="Times New Roman" w:hAnsi="Times New Roman" w:cs="Times New Roman"/>
          <w:sz w:val="20"/>
        </w:rPr>
      </w:pPr>
    </w:p>
    <w:p w14:paraId="0C6D613F" w14:textId="77777777" w:rsidR="00587058" w:rsidRPr="00CA5D4E" w:rsidRDefault="00587058" w:rsidP="00E827CD">
      <w:pPr>
        <w:jc w:val="center"/>
        <w:rPr>
          <w:rFonts w:ascii="Times New Roman" w:hAnsi="Times New Roman" w:cs="Times New Roman"/>
          <w:b/>
          <w:bCs/>
          <w:sz w:val="20"/>
        </w:rPr>
      </w:pPr>
      <w:r w:rsidRPr="00CA5D4E">
        <w:rPr>
          <w:rFonts w:ascii="Times New Roman" w:hAnsi="Times New Roman" w:cs="Times New Roman"/>
          <w:b/>
          <w:bCs/>
          <w:noProof/>
          <w:sz w:val="20"/>
        </w:rPr>
        <w:drawing>
          <wp:inline distT="0" distB="0" distL="0" distR="0" wp14:anchorId="3A3CFEA7" wp14:editId="59EDB11D">
            <wp:extent cx="2843440" cy="2044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7867" cy="2076002"/>
                    </a:xfrm>
                    <a:prstGeom prst="rect">
                      <a:avLst/>
                    </a:prstGeom>
                    <a:noFill/>
                    <a:ln>
                      <a:noFill/>
                    </a:ln>
                  </pic:spPr>
                </pic:pic>
              </a:graphicData>
            </a:graphic>
          </wp:inline>
        </w:drawing>
      </w:r>
    </w:p>
    <w:p w14:paraId="5B38645C" w14:textId="684E5763" w:rsidR="00587058" w:rsidRPr="00E827CD" w:rsidRDefault="00587058" w:rsidP="001A29E9">
      <w:pPr>
        <w:jc w:val="center"/>
        <w:rPr>
          <w:rFonts w:ascii="Times New Roman" w:hAnsi="Times New Roman" w:cs="Times New Roman"/>
          <w:b/>
          <w:bCs/>
          <w:sz w:val="16"/>
          <w:szCs w:val="16"/>
        </w:rPr>
      </w:pPr>
      <w:r w:rsidRPr="00E827CD">
        <w:rPr>
          <w:rFonts w:ascii="Times New Roman" w:hAnsi="Times New Roman" w:cs="Times New Roman"/>
          <w:b/>
          <w:bCs/>
          <w:sz w:val="16"/>
          <w:szCs w:val="16"/>
        </w:rPr>
        <w:t>Fig</w:t>
      </w:r>
      <w:r w:rsidR="00812F6C">
        <w:rPr>
          <w:rFonts w:ascii="Times New Roman" w:hAnsi="Times New Roman" w:cs="Times New Roman"/>
          <w:b/>
          <w:bCs/>
          <w:sz w:val="16"/>
          <w:szCs w:val="16"/>
        </w:rPr>
        <w:t>ure 8</w:t>
      </w:r>
      <w:r w:rsidRPr="00E827CD">
        <w:rPr>
          <w:rFonts w:ascii="Times New Roman" w:hAnsi="Times New Roman" w:cs="Times New Roman"/>
          <w:b/>
          <w:bCs/>
          <w:sz w:val="16"/>
          <w:szCs w:val="16"/>
        </w:rPr>
        <w:t>: Network Lifespan N=700</w:t>
      </w:r>
    </w:p>
    <w:p w14:paraId="523ED85C" w14:textId="74C4D7A4" w:rsidR="00587058" w:rsidRPr="00E827CD" w:rsidRDefault="00837929" w:rsidP="00837929">
      <w:pPr>
        <w:jc w:val="center"/>
        <w:rPr>
          <w:rFonts w:ascii="Times New Roman" w:hAnsi="Times New Roman" w:cs="Times New Roman"/>
          <w:b/>
          <w:bCs/>
          <w:sz w:val="20"/>
        </w:rPr>
      </w:pPr>
      <w:r w:rsidRPr="00E827CD">
        <w:rPr>
          <w:rFonts w:ascii="Times New Roman" w:hAnsi="Times New Roman" w:cs="Times New Roman"/>
          <w:b/>
          <w:bCs/>
          <w:sz w:val="20"/>
        </w:rPr>
        <w:t>VI.</w:t>
      </w:r>
      <w:r w:rsidR="00587058" w:rsidRPr="00E827CD">
        <w:rPr>
          <w:rFonts w:ascii="Times New Roman" w:hAnsi="Times New Roman" w:cs="Times New Roman"/>
          <w:b/>
          <w:bCs/>
          <w:sz w:val="20"/>
        </w:rPr>
        <w:t>CONCLUSION AND FUTURE WORK</w:t>
      </w:r>
    </w:p>
    <w:p w14:paraId="4FFF2081"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In proposed TDMA-HDCS, we use a new perception to create clusters, in which cluster is formed by diffusing outlying nodes from BS in hop by hop pattern. Relay nodes are not equipped in HWSN as the new CH is elected from cluster members of existing clusters. Isolated CHs can be averted because there are high chances that atleast one neighbor CM lies within the transmission radius(500m) of each Cluster head. Border nodes maintains border table to avoid redundancy data transmission. Residual energy, depth, neighbor nodes out of cluster are the parameters considered for CH selection. In transmission phase TDMA approach is used for intercluster and intracluster communication. HDCS approach balances energy dissipation and lowers transmission delay. Analysis and simulation results shows that HDCS assures no isolated CH and no redundant data transmission. The lifespan of our novel brand new HDCS is 75% compared with DCRP, EEUC, MOCH. In malicious nodes detection schemes, HDCS can be introduced to ensure neighbor node monitoring and information exchange.</w:t>
      </w:r>
    </w:p>
    <w:p w14:paraId="497F5FD3"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REFERENCES</w:t>
      </w:r>
    </w:p>
    <w:p w14:paraId="368C0A1A"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w:t>
      </w:r>
      <w:r w:rsidRPr="00837929">
        <w:rPr>
          <w:rFonts w:ascii="Times New Roman" w:hAnsi="Times New Roman" w:cs="Times New Roman"/>
          <w:sz w:val="16"/>
          <w:szCs w:val="16"/>
          <w:lang w:bidi="ar-SA"/>
        </w:rPr>
        <w:t xml:space="preserve"> </w:t>
      </w:r>
      <w:r w:rsidRPr="00837929">
        <w:rPr>
          <w:rFonts w:ascii="Times New Roman" w:hAnsi="Times New Roman" w:cs="Times New Roman"/>
          <w:sz w:val="16"/>
          <w:szCs w:val="16"/>
        </w:rPr>
        <w:t xml:space="preserve">A. A. Abbasi and M. Younis, “A survey on clustering algorithms for wireless sensor networks,” </w:t>
      </w:r>
      <w:r w:rsidRPr="00837929">
        <w:rPr>
          <w:rFonts w:ascii="Times New Roman" w:hAnsi="Times New Roman" w:cs="Times New Roman"/>
          <w:i/>
          <w:iCs/>
          <w:sz w:val="16"/>
          <w:szCs w:val="16"/>
        </w:rPr>
        <w:t>Computer Communications</w:t>
      </w:r>
      <w:r w:rsidRPr="00837929">
        <w:rPr>
          <w:rFonts w:ascii="Times New Roman" w:hAnsi="Times New Roman" w:cs="Times New Roman"/>
          <w:sz w:val="16"/>
          <w:szCs w:val="16"/>
        </w:rPr>
        <w:t>, vol. 30, no. 14–15, pp. 2826–2841, 2007</w:t>
      </w:r>
    </w:p>
    <w:p w14:paraId="356C693A"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 S. V. Purkar and R. S. Deshpande, “A review on energy efficient clustering protocols of heterogeneous wireless sensor network,” </w:t>
      </w:r>
      <w:r w:rsidRPr="00837929">
        <w:rPr>
          <w:rFonts w:ascii="Times New Roman" w:hAnsi="Times New Roman" w:cs="Times New Roman"/>
          <w:i/>
          <w:iCs/>
          <w:sz w:val="16"/>
          <w:szCs w:val="16"/>
        </w:rPr>
        <w:t>International Journal of Engineering and Technology</w:t>
      </w:r>
      <w:r w:rsidRPr="00837929">
        <w:rPr>
          <w:rFonts w:ascii="Times New Roman" w:hAnsi="Times New Roman" w:cs="Times New Roman"/>
          <w:sz w:val="16"/>
          <w:szCs w:val="16"/>
        </w:rPr>
        <w:t>, vol. 9, no. 3, pp. 2514–2527, 2017.</w:t>
      </w:r>
    </w:p>
    <w:p w14:paraId="1B0DB17C"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[3] S. A. Nikolidakis, D. Kandris, D. D. Vergados, and C. Douligeris, “Energy efficient routing in wireless sensor networks through balanced clustering,” </w:t>
      </w:r>
      <w:r w:rsidRPr="00837929">
        <w:rPr>
          <w:rFonts w:ascii="Times New Roman" w:hAnsi="Times New Roman" w:cs="Times New Roman"/>
          <w:i/>
          <w:iCs/>
          <w:sz w:val="16"/>
          <w:szCs w:val="16"/>
        </w:rPr>
        <w:t>Algorithms</w:t>
      </w:r>
      <w:r w:rsidRPr="00837929">
        <w:rPr>
          <w:rFonts w:ascii="Times New Roman" w:hAnsi="Times New Roman" w:cs="Times New Roman"/>
          <w:sz w:val="16"/>
          <w:szCs w:val="16"/>
        </w:rPr>
        <w:t>, vol. 6, no. 1, pp. 29–42, 2013.</w:t>
      </w:r>
    </w:p>
    <w:p w14:paraId="775EAC99"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[4] Muhammad, I., Muhammad, N., Alagan, A. (2015). Wireless sensor network optimization: Multi-objective paradigm. Sensors, 15, 17572–17620. </w:t>
      </w:r>
    </w:p>
    <w:p w14:paraId="06105F86"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[5] Akhtaruzzaman, M. A., Mohammad, A. R., Ishtiaque, A. (2014). Bio-mimic optimization strategies in wireless sensor networks: A survey. Sensors, 14, 299–345. </w:t>
      </w:r>
    </w:p>
    <w:p w14:paraId="3D2D478F"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[6] K. Rana and M. Zaveri, “Synthesized cluster head selection and routing for two tier wireless sensor network,” </w:t>
      </w:r>
      <w:r w:rsidRPr="00837929">
        <w:rPr>
          <w:rFonts w:ascii="Times New Roman" w:hAnsi="Times New Roman" w:cs="Times New Roman"/>
          <w:i/>
          <w:iCs/>
          <w:sz w:val="16"/>
          <w:szCs w:val="16"/>
        </w:rPr>
        <w:t>Journal of</w:t>
      </w:r>
      <w:r w:rsidRPr="00837929">
        <w:rPr>
          <w:rFonts w:ascii="Times New Roman" w:hAnsi="Times New Roman" w:cs="Times New Roman"/>
          <w:sz w:val="16"/>
          <w:szCs w:val="16"/>
        </w:rPr>
        <w:t xml:space="preserve"> </w:t>
      </w:r>
      <w:r w:rsidRPr="00837929">
        <w:rPr>
          <w:rFonts w:ascii="Times New Roman" w:hAnsi="Times New Roman" w:cs="Times New Roman"/>
          <w:i/>
          <w:iCs/>
          <w:sz w:val="16"/>
          <w:szCs w:val="16"/>
        </w:rPr>
        <w:t>Computer Network and Communications</w:t>
      </w:r>
      <w:r w:rsidRPr="00837929">
        <w:rPr>
          <w:rFonts w:ascii="Times New Roman" w:hAnsi="Times New Roman" w:cs="Times New Roman"/>
          <w:sz w:val="16"/>
          <w:szCs w:val="16"/>
        </w:rPr>
        <w:t>, vol. 2013, Article ID 578241, 11 pages, 2013.</w:t>
      </w:r>
    </w:p>
    <w:p w14:paraId="0D1F156A"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[7] W. R. Heinzelman, A. Chandrakasan, and H. Balakrishnan, “Energy-efficient communication protocol for wireless microsensor networks,” in </w:t>
      </w:r>
      <w:r w:rsidRPr="00837929">
        <w:rPr>
          <w:rFonts w:ascii="Times New Roman" w:hAnsi="Times New Roman" w:cs="Times New Roman"/>
          <w:i/>
          <w:iCs/>
          <w:sz w:val="16"/>
          <w:szCs w:val="16"/>
        </w:rPr>
        <w:t>Proceedings of the Hawaii International</w:t>
      </w:r>
      <w:r w:rsidRPr="00837929">
        <w:rPr>
          <w:rFonts w:ascii="Times New Roman" w:hAnsi="Times New Roman" w:cs="Times New Roman"/>
          <w:sz w:val="16"/>
          <w:szCs w:val="16"/>
        </w:rPr>
        <w:t xml:space="preserve"> </w:t>
      </w:r>
      <w:r w:rsidRPr="00837929">
        <w:rPr>
          <w:rFonts w:ascii="Times New Roman" w:hAnsi="Times New Roman" w:cs="Times New Roman"/>
          <w:i/>
          <w:iCs/>
          <w:sz w:val="16"/>
          <w:szCs w:val="16"/>
        </w:rPr>
        <w:t>Conference on System Sciences</w:t>
      </w:r>
      <w:r w:rsidRPr="00837929">
        <w:rPr>
          <w:rFonts w:ascii="Times New Roman" w:hAnsi="Times New Roman" w:cs="Times New Roman"/>
          <w:sz w:val="16"/>
          <w:szCs w:val="16"/>
        </w:rPr>
        <w:t>, pp. 1–10, Maui, HI, USA, January 2000</w:t>
      </w:r>
    </w:p>
    <w:p w14:paraId="466360A4" w14:textId="0C9C6C5B"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[8] M. Y. Wang, J. Ding, W. Chen, and W. Guan, “SEARCH: a stochastic election approach for heterogeneous wireless sensor networks,” </w:t>
      </w:r>
      <w:r w:rsidRPr="00837929">
        <w:rPr>
          <w:rFonts w:ascii="Times New Roman" w:hAnsi="Times New Roman" w:cs="Times New Roman"/>
          <w:i/>
          <w:iCs/>
          <w:sz w:val="16"/>
          <w:szCs w:val="16"/>
        </w:rPr>
        <w:t>IEEE Communications letters</w:t>
      </w:r>
      <w:r w:rsidRPr="00837929">
        <w:rPr>
          <w:rFonts w:ascii="Times New Roman" w:hAnsi="Times New Roman" w:cs="Times New Roman"/>
          <w:sz w:val="16"/>
          <w:szCs w:val="16"/>
        </w:rPr>
        <w:t>, vol. 19, no. 3,pp. 443–446, 2015</w:t>
      </w:r>
    </w:p>
    <w:p w14:paraId="6D7F5D86"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[9] W.B. Heinzelman, A.P. Chandrakasan, H. Balakrishnan, An application-specific protocol architecture for wireless microsensor networks. IEEE Trans. Wirel.Commun. 1(4), 660–670 (2002)</w:t>
      </w:r>
    </w:p>
    <w:p w14:paraId="4A33D7BD"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[10] P. Nayak, A. Devulapalli, A fuzzy logic-based clustering algorithm for WSN to extend the network lifetime. IEEE Sensors J. 16(1), 137–144 (2016)</w:t>
      </w:r>
    </w:p>
    <w:p w14:paraId="41E84374"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[11] G.S. Arumugam, T. Ponnuchamy, EE-LEACH: development of energy-efficient LEACH Protocol for data gathering in WSN. EURASIP J. Wirel. Commun. Netw. 2015(1), 1–9 (2015).</w:t>
      </w:r>
    </w:p>
    <w:p w14:paraId="06709229"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lastRenderedPageBreak/>
        <w:t>[12] Paola G. N. V., Shojafar M., Mostafaei H. (2017). P-SEP: a prolong stable election routing algorithm for energy-limited heterogeneous fog-supported wireless sensor networks. The Journal of Supercomputing, 73, 733–755.</w:t>
      </w:r>
    </w:p>
    <w:p w14:paraId="27A3DA48"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[13] Ahmadi A., Shojafar M., Hajeforosh S. F., Dehghan M. (2014). An efficient routing algo</w:t>
      </w:r>
      <w:r w:rsidRPr="00837929">
        <w:rPr>
          <w:rFonts w:ascii="Times New Roman" w:hAnsi="Times New Roman" w:cs="Times New Roman"/>
          <w:sz w:val="16"/>
          <w:szCs w:val="16"/>
        </w:rPr>
        <w:softHyphen/>
        <w:t>rithm to preserve k-coverage in wireless sensor networks. The Journal of Supercomput</w:t>
      </w:r>
      <w:r w:rsidRPr="00837929">
        <w:rPr>
          <w:rFonts w:ascii="Times New Roman" w:hAnsi="Times New Roman" w:cs="Times New Roman"/>
          <w:sz w:val="16"/>
          <w:szCs w:val="16"/>
        </w:rPr>
        <w:softHyphen/>
        <w:t>ing, 68, 599–623.</w:t>
      </w:r>
    </w:p>
    <w:p w14:paraId="53F9B626"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[14] Rani S., Talwar R., Malhotra J. (2015). A novel scheme for an energy efficient Internet of Things based on wireless sensor networks. Sensors, 15(11), 28603–28626.</w:t>
      </w:r>
    </w:p>
    <w:p w14:paraId="2DCDC046"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[15] Lu, W. (2012). Distributed energy balancing routing algorithm in wireless sensor net</w:t>
      </w:r>
      <w:r w:rsidRPr="00837929">
        <w:rPr>
          <w:rFonts w:ascii="Times New Roman" w:hAnsi="Times New Roman" w:cs="Times New Roman"/>
          <w:sz w:val="16"/>
          <w:szCs w:val="16"/>
        </w:rPr>
        <w:softHyphen/>
        <w:t xml:space="preserve">works. Springer Berlin Heidelberg, 127, 227–232. </w:t>
      </w:r>
    </w:p>
    <w:p w14:paraId="4956098E"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[16] Ahmed, G., Zou, J. H., Zhao, X. (2017). Markov chain model-based optimal cluster heads selection for wireless sensor networks. Sensors, 17, 440–469.</w:t>
      </w:r>
    </w:p>
    <w:p w14:paraId="10A5C413" w14:textId="77777777" w:rsidR="00E07CBF"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[17] Azharuddin, Md., Kuila, P., Jana, P. K. (2015). Energy efficient fault tolerant clustering and routing algorithms for wireless sensor networks. Computers and Electrical Engineer</w:t>
      </w:r>
      <w:r w:rsidRPr="00837929">
        <w:rPr>
          <w:rFonts w:ascii="Times New Roman" w:hAnsi="Times New Roman" w:cs="Times New Roman"/>
          <w:sz w:val="16"/>
          <w:szCs w:val="16"/>
        </w:rPr>
        <w:softHyphen/>
        <w:t>ing, 41, 177–190.</w:t>
      </w:r>
    </w:p>
    <w:p w14:paraId="5AC0110F" w14:textId="542E55FE"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[18] Nayak, P., Devulapalli, A. (2016). A fuzzy logic-based clustering algorithm for WSN to extend the network lifetime. IEEE Sensors Journal, 16, 137-144.</w:t>
      </w:r>
    </w:p>
    <w:p w14:paraId="155B42D8"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[19] Bhatia, T., Kansal, S., Goel, S. (2016). A genetic algorithm based distance-aware routing protocol for wireless sensor networks. Computers and Electrical Engineering, 56, 441–455. </w:t>
      </w:r>
    </w:p>
    <w:p w14:paraId="69201C80"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[20] Xiao, G.B., Sun, N., Lv, L.Y. (2015). An HEED-based study of cell-clustered algorithm in wireless sensor network for energy efficiency. Wireless Personal Communication, 81, 373–386.</w:t>
      </w:r>
    </w:p>
    <w:p w14:paraId="0FF25802"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[21] Maria, S., Tom, W., Fambirai, T. (2015). Energy Efficient medium access control protocol for clustered wireless sensor networks with adaptive cross-layer scheduling. Sensors, 15, 24026–24053.</w:t>
      </w:r>
    </w:p>
    <w:p w14:paraId="5F2701B7"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[22]</w:t>
      </w:r>
      <w:r w:rsidRPr="00837929">
        <w:rPr>
          <w:rFonts w:ascii="Times New Roman" w:hAnsi="Times New Roman" w:cs="Times New Roman"/>
          <w:sz w:val="16"/>
          <w:szCs w:val="16"/>
          <w:lang w:bidi="ar-SA"/>
        </w:rPr>
        <w:t xml:space="preserve"> </w:t>
      </w:r>
      <w:r w:rsidRPr="00837929">
        <w:rPr>
          <w:rFonts w:ascii="Times New Roman" w:hAnsi="Times New Roman" w:cs="Times New Roman"/>
          <w:sz w:val="16"/>
          <w:szCs w:val="16"/>
        </w:rPr>
        <w:t xml:space="preserve">O. Younis and S. Fahmy, “HEED: a hybrid, energy-efficient, distributed clustering approach for ad-hoc sensor networks,” </w:t>
      </w:r>
      <w:r w:rsidRPr="00837929">
        <w:rPr>
          <w:rFonts w:ascii="Times New Roman" w:hAnsi="Times New Roman" w:cs="Times New Roman"/>
          <w:i/>
          <w:iCs/>
          <w:sz w:val="16"/>
          <w:szCs w:val="16"/>
        </w:rPr>
        <w:t>IEEE Transactions on Mobile Computing</w:t>
      </w:r>
      <w:r w:rsidRPr="00837929">
        <w:rPr>
          <w:rFonts w:ascii="Times New Roman" w:hAnsi="Times New Roman" w:cs="Times New Roman"/>
          <w:sz w:val="16"/>
          <w:szCs w:val="16"/>
        </w:rPr>
        <w:t>, vol. 3, pp. 366–379, 2004.</w:t>
      </w:r>
    </w:p>
    <w:p w14:paraId="7679C423"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[23] S. Lindsey, “PEGASIS: power-efficient gathering in sensor information systems,” in </w:t>
      </w:r>
      <w:r w:rsidRPr="00837929">
        <w:rPr>
          <w:rFonts w:ascii="Times New Roman" w:hAnsi="Times New Roman" w:cs="Times New Roman"/>
          <w:i/>
          <w:iCs/>
          <w:sz w:val="16"/>
          <w:szCs w:val="16"/>
        </w:rPr>
        <w:t>Proceedings of the IEEE Aerospace</w:t>
      </w:r>
      <w:r w:rsidRPr="00837929">
        <w:rPr>
          <w:rFonts w:ascii="Times New Roman" w:hAnsi="Times New Roman" w:cs="Times New Roman"/>
          <w:sz w:val="16"/>
          <w:szCs w:val="16"/>
        </w:rPr>
        <w:t xml:space="preserve"> </w:t>
      </w:r>
      <w:r w:rsidRPr="00837929">
        <w:rPr>
          <w:rFonts w:ascii="Times New Roman" w:hAnsi="Times New Roman" w:cs="Times New Roman"/>
          <w:i/>
          <w:iCs/>
          <w:sz w:val="16"/>
          <w:szCs w:val="16"/>
        </w:rPr>
        <w:t>Conference Proceedings</w:t>
      </w:r>
      <w:r w:rsidRPr="00837929">
        <w:rPr>
          <w:rFonts w:ascii="Times New Roman" w:hAnsi="Times New Roman" w:cs="Times New Roman"/>
          <w:sz w:val="16"/>
          <w:szCs w:val="16"/>
        </w:rPr>
        <w:t>, pp. 1125–1130, Big Sky, MT, USA, February 2002.</w:t>
      </w:r>
    </w:p>
    <w:p w14:paraId="386659D1"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[24] H. K. Farhan, “Enhanced chain-cluster based mixed routing algorithm for wireless sensor networks,” </w:t>
      </w:r>
      <w:r w:rsidRPr="00837929">
        <w:rPr>
          <w:rFonts w:ascii="Times New Roman" w:hAnsi="Times New Roman" w:cs="Times New Roman"/>
          <w:i/>
          <w:iCs/>
          <w:sz w:val="16"/>
          <w:szCs w:val="16"/>
        </w:rPr>
        <w:t>University of</w:t>
      </w:r>
      <w:r w:rsidRPr="00837929">
        <w:rPr>
          <w:rFonts w:ascii="Times New Roman" w:hAnsi="Times New Roman" w:cs="Times New Roman"/>
          <w:sz w:val="16"/>
          <w:szCs w:val="16"/>
        </w:rPr>
        <w:t xml:space="preserve"> </w:t>
      </w:r>
      <w:r w:rsidRPr="00837929">
        <w:rPr>
          <w:rFonts w:ascii="Times New Roman" w:hAnsi="Times New Roman" w:cs="Times New Roman"/>
          <w:i/>
          <w:iCs/>
          <w:sz w:val="16"/>
          <w:szCs w:val="16"/>
        </w:rPr>
        <w:t>Baghdad Engineering Journal</w:t>
      </w:r>
      <w:r w:rsidRPr="00837929">
        <w:rPr>
          <w:rFonts w:ascii="Times New Roman" w:hAnsi="Times New Roman" w:cs="Times New Roman"/>
          <w:sz w:val="16"/>
          <w:szCs w:val="16"/>
        </w:rPr>
        <w:t>, vol. 22, no. 1, pp. 103–117, 2016.</w:t>
      </w:r>
    </w:p>
    <w:p w14:paraId="49907E5E"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[25] S. Sasirekha and S. Swamynathan, “Cluster-chain mobile agent routing algorithm for efficient data aggregation in wireless sensor network,” </w:t>
      </w:r>
      <w:r w:rsidRPr="00837929">
        <w:rPr>
          <w:rFonts w:ascii="Times New Roman" w:hAnsi="Times New Roman" w:cs="Times New Roman"/>
          <w:i/>
          <w:iCs/>
          <w:sz w:val="16"/>
          <w:szCs w:val="16"/>
        </w:rPr>
        <w:t>Journal of Communications and</w:t>
      </w:r>
      <w:r w:rsidRPr="00837929">
        <w:rPr>
          <w:rFonts w:ascii="Times New Roman" w:hAnsi="Times New Roman" w:cs="Times New Roman"/>
          <w:sz w:val="16"/>
          <w:szCs w:val="16"/>
        </w:rPr>
        <w:t xml:space="preserve"> </w:t>
      </w:r>
      <w:r w:rsidRPr="00837929">
        <w:rPr>
          <w:rFonts w:ascii="Times New Roman" w:hAnsi="Times New Roman" w:cs="Times New Roman"/>
          <w:i/>
          <w:iCs/>
          <w:sz w:val="16"/>
          <w:szCs w:val="16"/>
        </w:rPr>
        <w:t>Networks</w:t>
      </w:r>
      <w:r w:rsidRPr="00837929">
        <w:rPr>
          <w:rFonts w:ascii="Times New Roman" w:hAnsi="Times New Roman" w:cs="Times New Roman"/>
          <w:sz w:val="16"/>
          <w:szCs w:val="16"/>
        </w:rPr>
        <w:t>, vol. 19, no. 4, pp. 392–401, 2017.</w:t>
      </w:r>
    </w:p>
    <w:p w14:paraId="474CB503"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[26] F. Tang, I. You, S. Guo, M. Guo, and Y. Ma, “A chain-cluster based routing algorithm for wireless sensor networks,” </w:t>
      </w:r>
      <w:r w:rsidRPr="00837929">
        <w:rPr>
          <w:rFonts w:ascii="Times New Roman" w:hAnsi="Times New Roman" w:cs="Times New Roman"/>
          <w:i/>
          <w:iCs/>
          <w:sz w:val="16"/>
          <w:szCs w:val="16"/>
        </w:rPr>
        <w:t>Journal of Intelligent Manufacturing</w:t>
      </w:r>
      <w:r w:rsidRPr="00837929">
        <w:rPr>
          <w:rFonts w:ascii="Times New Roman" w:hAnsi="Times New Roman" w:cs="Times New Roman"/>
          <w:sz w:val="16"/>
          <w:szCs w:val="16"/>
        </w:rPr>
        <w:t>, vol. 23, no. 4, pp. 1305–1313, 2012.</w:t>
      </w:r>
    </w:p>
    <w:p w14:paraId="64C91E43"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[27] S. Rani, S. H. Ahmed, J. Malhotra, and R. Talwar, “Energy efficient chain based routing protocol for underwater wireless sensor networks,” </w:t>
      </w:r>
      <w:r w:rsidRPr="00837929">
        <w:rPr>
          <w:rFonts w:ascii="Times New Roman" w:hAnsi="Times New Roman" w:cs="Times New Roman"/>
          <w:i/>
          <w:iCs/>
          <w:sz w:val="16"/>
          <w:szCs w:val="16"/>
        </w:rPr>
        <w:t>Journal of Network and Computer Applications</w:t>
      </w:r>
      <w:r w:rsidRPr="00837929">
        <w:rPr>
          <w:rFonts w:ascii="Times New Roman" w:hAnsi="Times New Roman" w:cs="Times New Roman"/>
          <w:sz w:val="16"/>
          <w:szCs w:val="16"/>
        </w:rPr>
        <w:t>, vol. 92, pp. 42–50, 2017</w:t>
      </w:r>
    </w:p>
    <w:p w14:paraId="129AD8F1" w14:textId="77777777" w:rsidR="00587058" w:rsidRPr="00837929" w:rsidRDefault="00587058" w:rsidP="000C10AF">
      <w:pPr>
        <w:spacing w:after="0"/>
        <w:jc w:val="both"/>
        <w:rPr>
          <w:rFonts w:ascii="Times New Roman" w:hAnsi="Times New Roman" w:cs="Times New Roman"/>
          <w:sz w:val="16"/>
          <w:szCs w:val="16"/>
          <w:lang w:bidi="ar-SA"/>
        </w:rPr>
      </w:pPr>
      <w:r w:rsidRPr="00837929">
        <w:rPr>
          <w:rFonts w:ascii="Times New Roman" w:hAnsi="Times New Roman" w:cs="Times New Roman"/>
          <w:sz w:val="16"/>
          <w:szCs w:val="16"/>
        </w:rPr>
        <w:t xml:space="preserve">[28] </w:t>
      </w:r>
      <w:r w:rsidRPr="00837929">
        <w:rPr>
          <w:rFonts w:ascii="Times New Roman" w:hAnsi="Times New Roman" w:cs="Times New Roman"/>
          <w:sz w:val="16"/>
          <w:szCs w:val="16"/>
          <w:lang w:bidi="ar-SA"/>
        </w:rPr>
        <w:t>Ashfaq Ahmad, Nadeem Javaid, Muhammad Imran, Mohsen Guizani, Ahmad A. Alhamed,” An advanced energy consumption model for terrestrial wireless sensor networks,” 978-1-5090-0304-4/16 ©2016 IEEE</w:t>
      </w:r>
    </w:p>
    <w:p w14:paraId="59815EE8" w14:textId="60CBB810" w:rsidR="00587058" w:rsidRDefault="00587058" w:rsidP="000C10AF">
      <w:pPr>
        <w:spacing w:after="0"/>
        <w:jc w:val="both"/>
        <w:rPr>
          <w:rFonts w:ascii="Times New Roman" w:hAnsi="Times New Roman" w:cs="Times New Roman"/>
          <w:b/>
          <w:bCs/>
          <w:sz w:val="16"/>
          <w:szCs w:val="16"/>
          <w:lang w:bidi="ar-SA"/>
        </w:rPr>
      </w:pPr>
      <w:r w:rsidRPr="00837929">
        <w:rPr>
          <w:rFonts w:ascii="Times New Roman" w:hAnsi="Times New Roman" w:cs="Times New Roman"/>
          <w:sz w:val="16"/>
          <w:szCs w:val="16"/>
          <w:lang w:bidi="ar-SA"/>
        </w:rPr>
        <w:t>[29] Liu Yinghong, Wu Yuanming, and Chang Jianyu,”The Diffusion Clustering Scheme and Hybrid Energy Balanced Routing Protocol (DCRP) in Multi-hop Wireless Sensor Networks,” Ad Hoc &amp; Sensor Wireless Networks, Vol. 0, pp. 1–24</w:t>
      </w:r>
      <w:r w:rsidRPr="00837929">
        <w:rPr>
          <w:rFonts w:ascii="Times New Roman" w:hAnsi="Times New Roman" w:cs="Times New Roman"/>
          <w:b/>
          <w:bCs/>
          <w:sz w:val="16"/>
          <w:szCs w:val="16"/>
          <w:lang w:bidi="ar-SA"/>
        </w:rPr>
        <w:t xml:space="preserve"> </w:t>
      </w:r>
      <w:r w:rsidR="003624E3">
        <w:rPr>
          <w:rFonts w:ascii="Times New Roman" w:hAnsi="Times New Roman" w:cs="Times New Roman"/>
          <w:b/>
          <w:bCs/>
          <w:sz w:val="16"/>
          <w:szCs w:val="16"/>
          <w:lang w:bidi="ar-SA"/>
        </w:rPr>
        <w:t>.</w:t>
      </w:r>
    </w:p>
    <w:p w14:paraId="76CAD671" w14:textId="77777777" w:rsidR="00587058" w:rsidRPr="00837929" w:rsidRDefault="00587058" w:rsidP="00587058">
      <w:pPr>
        <w:jc w:val="both"/>
        <w:rPr>
          <w:rFonts w:ascii="Times New Roman" w:hAnsi="Times New Roman" w:cs="Times New Roman"/>
          <w:sz w:val="16"/>
          <w:szCs w:val="16"/>
        </w:rPr>
      </w:pPr>
    </w:p>
    <w:p w14:paraId="5E919BF1" w14:textId="77777777" w:rsidR="00587058" w:rsidRPr="00837929" w:rsidRDefault="00587058" w:rsidP="00587058">
      <w:pPr>
        <w:jc w:val="both"/>
        <w:rPr>
          <w:rFonts w:ascii="Times New Roman" w:hAnsi="Times New Roman" w:cs="Times New Roman"/>
          <w:sz w:val="16"/>
          <w:szCs w:val="16"/>
        </w:rPr>
      </w:pPr>
    </w:p>
    <w:p w14:paraId="1318662A" w14:textId="77777777" w:rsidR="00587058" w:rsidRPr="00837929" w:rsidRDefault="00587058" w:rsidP="00587058">
      <w:pPr>
        <w:jc w:val="both"/>
        <w:rPr>
          <w:rFonts w:ascii="Times New Roman" w:hAnsi="Times New Roman" w:cs="Times New Roman"/>
          <w:sz w:val="16"/>
          <w:szCs w:val="16"/>
        </w:rPr>
      </w:pPr>
    </w:p>
    <w:p w14:paraId="2A14052B" w14:textId="77777777" w:rsidR="00587058" w:rsidRPr="00837929" w:rsidRDefault="00587058" w:rsidP="00587058">
      <w:pPr>
        <w:jc w:val="both"/>
        <w:rPr>
          <w:rFonts w:ascii="Times New Roman" w:hAnsi="Times New Roman" w:cs="Times New Roman"/>
          <w:sz w:val="16"/>
          <w:szCs w:val="16"/>
        </w:rPr>
      </w:pPr>
    </w:p>
    <w:p w14:paraId="5D170707" w14:textId="77777777" w:rsidR="00587058" w:rsidRPr="00837929" w:rsidRDefault="00587058" w:rsidP="00587058">
      <w:pPr>
        <w:jc w:val="both"/>
        <w:rPr>
          <w:rFonts w:ascii="Times New Roman" w:hAnsi="Times New Roman" w:cs="Times New Roman"/>
          <w:sz w:val="16"/>
          <w:szCs w:val="16"/>
        </w:rPr>
      </w:pPr>
    </w:p>
    <w:p w14:paraId="5834D585" w14:textId="77777777" w:rsidR="00B94407" w:rsidRPr="00837929" w:rsidRDefault="00B94407">
      <w:pPr>
        <w:rPr>
          <w:rFonts w:ascii="Times New Roman" w:hAnsi="Times New Roman" w:cs="Times New Roman"/>
          <w:sz w:val="16"/>
          <w:szCs w:val="16"/>
        </w:rPr>
      </w:pPr>
    </w:p>
    <w:sectPr w:rsidR="00B94407" w:rsidRPr="00837929" w:rsidSect="002D29E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5CB"/>
    <w:multiLevelType w:val="hybridMultilevel"/>
    <w:tmpl w:val="FAB0EEB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663A93"/>
    <w:multiLevelType w:val="hybridMultilevel"/>
    <w:tmpl w:val="D0B421A8"/>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4454018"/>
    <w:multiLevelType w:val="hybridMultilevel"/>
    <w:tmpl w:val="11D2E1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4F6369"/>
    <w:multiLevelType w:val="hybridMultilevel"/>
    <w:tmpl w:val="1562BC9E"/>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3E1620F2"/>
    <w:multiLevelType w:val="hybridMultilevel"/>
    <w:tmpl w:val="4372EF2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FF61A2"/>
    <w:multiLevelType w:val="hybridMultilevel"/>
    <w:tmpl w:val="D3E827A4"/>
    <w:lvl w:ilvl="0" w:tplc="5F525D3A">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527C1840"/>
    <w:multiLevelType w:val="hybridMultilevel"/>
    <w:tmpl w:val="F1DE5DCA"/>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15:restartNumberingAfterBreak="0">
    <w:nsid w:val="530A7A8F"/>
    <w:multiLevelType w:val="hybridMultilevel"/>
    <w:tmpl w:val="0096F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09961A1"/>
    <w:multiLevelType w:val="hybridMultilevel"/>
    <w:tmpl w:val="47F6020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94B0A5F"/>
    <w:multiLevelType w:val="hybridMultilevel"/>
    <w:tmpl w:val="0660D0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70915537">
    <w:abstractNumId w:val="0"/>
  </w:num>
  <w:num w:numId="2" w16cid:durableId="1767309932">
    <w:abstractNumId w:val="9"/>
  </w:num>
  <w:num w:numId="3" w16cid:durableId="342248935">
    <w:abstractNumId w:val="7"/>
  </w:num>
  <w:num w:numId="4" w16cid:durableId="589045508">
    <w:abstractNumId w:val="4"/>
  </w:num>
  <w:num w:numId="5" w16cid:durableId="1441031292">
    <w:abstractNumId w:val="3"/>
  </w:num>
  <w:num w:numId="6" w16cid:durableId="544366841">
    <w:abstractNumId w:val="8"/>
  </w:num>
  <w:num w:numId="7" w16cid:durableId="481700574">
    <w:abstractNumId w:val="2"/>
  </w:num>
  <w:num w:numId="8" w16cid:durableId="1259673156">
    <w:abstractNumId w:val="5"/>
  </w:num>
  <w:num w:numId="9" w16cid:durableId="1460144074">
    <w:abstractNumId w:val="1"/>
  </w:num>
  <w:num w:numId="10" w16cid:durableId="1937205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58"/>
    <w:rsid w:val="00000DDC"/>
    <w:rsid w:val="0001564C"/>
    <w:rsid w:val="0003546B"/>
    <w:rsid w:val="00041625"/>
    <w:rsid w:val="000419F8"/>
    <w:rsid w:val="000504C1"/>
    <w:rsid w:val="000515EE"/>
    <w:rsid w:val="000724D2"/>
    <w:rsid w:val="0008201A"/>
    <w:rsid w:val="000B02CA"/>
    <w:rsid w:val="000C10AF"/>
    <w:rsid w:val="000D4DFF"/>
    <w:rsid w:val="000E17FE"/>
    <w:rsid w:val="000F0650"/>
    <w:rsid w:val="001414CE"/>
    <w:rsid w:val="00141848"/>
    <w:rsid w:val="00143896"/>
    <w:rsid w:val="001511E3"/>
    <w:rsid w:val="0015351C"/>
    <w:rsid w:val="001A29E9"/>
    <w:rsid w:val="001A79CE"/>
    <w:rsid w:val="001B3083"/>
    <w:rsid w:val="001B73FF"/>
    <w:rsid w:val="001B76E2"/>
    <w:rsid w:val="001C6DCC"/>
    <w:rsid w:val="001D19B3"/>
    <w:rsid w:val="001D4719"/>
    <w:rsid w:val="001E00F5"/>
    <w:rsid w:val="00230FC8"/>
    <w:rsid w:val="00233A5B"/>
    <w:rsid w:val="002371DC"/>
    <w:rsid w:val="00252DCC"/>
    <w:rsid w:val="0025657F"/>
    <w:rsid w:val="00256AD5"/>
    <w:rsid w:val="002602E0"/>
    <w:rsid w:val="002911AE"/>
    <w:rsid w:val="002915BD"/>
    <w:rsid w:val="002930E5"/>
    <w:rsid w:val="00295E89"/>
    <w:rsid w:val="002A20E8"/>
    <w:rsid w:val="002A38D7"/>
    <w:rsid w:val="002A55B4"/>
    <w:rsid w:val="002B0BFD"/>
    <w:rsid w:val="002C05D4"/>
    <w:rsid w:val="002D0EE7"/>
    <w:rsid w:val="002D1A4A"/>
    <w:rsid w:val="002D2707"/>
    <w:rsid w:val="002D29E1"/>
    <w:rsid w:val="002E06E6"/>
    <w:rsid w:val="002E5574"/>
    <w:rsid w:val="002F3722"/>
    <w:rsid w:val="0030636A"/>
    <w:rsid w:val="00314503"/>
    <w:rsid w:val="00332A92"/>
    <w:rsid w:val="003339D9"/>
    <w:rsid w:val="00352B2C"/>
    <w:rsid w:val="00360AC2"/>
    <w:rsid w:val="003624E3"/>
    <w:rsid w:val="0036325D"/>
    <w:rsid w:val="00383DBD"/>
    <w:rsid w:val="003C68A8"/>
    <w:rsid w:val="003C6CF4"/>
    <w:rsid w:val="003D1393"/>
    <w:rsid w:val="003E2700"/>
    <w:rsid w:val="003F06F7"/>
    <w:rsid w:val="00401B51"/>
    <w:rsid w:val="004124A1"/>
    <w:rsid w:val="00431BFA"/>
    <w:rsid w:val="00452788"/>
    <w:rsid w:val="00454E53"/>
    <w:rsid w:val="004607D1"/>
    <w:rsid w:val="00467383"/>
    <w:rsid w:val="00486483"/>
    <w:rsid w:val="00487348"/>
    <w:rsid w:val="0049766E"/>
    <w:rsid w:val="004B0C33"/>
    <w:rsid w:val="004C2A43"/>
    <w:rsid w:val="004C5C17"/>
    <w:rsid w:val="004C6C2B"/>
    <w:rsid w:val="004D6E6F"/>
    <w:rsid w:val="004D76AC"/>
    <w:rsid w:val="00514D7D"/>
    <w:rsid w:val="00515172"/>
    <w:rsid w:val="005166CA"/>
    <w:rsid w:val="00517EAB"/>
    <w:rsid w:val="00533E0A"/>
    <w:rsid w:val="0053656D"/>
    <w:rsid w:val="005434EF"/>
    <w:rsid w:val="00551237"/>
    <w:rsid w:val="005841BD"/>
    <w:rsid w:val="00584E75"/>
    <w:rsid w:val="00587058"/>
    <w:rsid w:val="005A2525"/>
    <w:rsid w:val="005A6640"/>
    <w:rsid w:val="005C39DC"/>
    <w:rsid w:val="005E201C"/>
    <w:rsid w:val="00611A6C"/>
    <w:rsid w:val="00643B13"/>
    <w:rsid w:val="006775FF"/>
    <w:rsid w:val="006860F8"/>
    <w:rsid w:val="00694628"/>
    <w:rsid w:val="006B5BBA"/>
    <w:rsid w:val="006D72D9"/>
    <w:rsid w:val="006F0544"/>
    <w:rsid w:val="00714921"/>
    <w:rsid w:val="0072403F"/>
    <w:rsid w:val="00725D52"/>
    <w:rsid w:val="00742825"/>
    <w:rsid w:val="007432BE"/>
    <w:rsid w:val="00764564"/>
    <w:rsid w:val="00765CAA"/>
    <w:rsid w:val="00776AAE"/>
    <w:rsid w:val="00787E42"/>
    <w:rsid w:val="00791EC3"/>
    <w:rsid w:val="007A090E"/>
    <w:rsid w:val="007A0CCD"/>
    <w:rsid w:val="007A44E6"/>
    <w:rsid w:val="007C12E3"/>
    <w:rsid w:val="007C1922"/>
    <w:rsid w:val="007D5BE6"/>
    <w:rsid w:val="00812F6C"/>
    <w:rsid w:val="00826FA1"/>
    <w:rsid w:val="00835128"/>
    <w:rsid w:val="00837929"/>
    <w:rsid w:val="0087557F"/>
    <w:rsid w:val="00885908"/>
    <w:rsid w:val="008C2522"/>
    <w:rsid w:val="008E1B96"/>
    <w:rsid w:val="008E4002"/>
    <w:rsid w:val="00903143"/>
    <w:rsid w:val="00924163"/>
    <w:rsid w:val="00962A8C"/>
    <w:rsid w:val="00987018"/>
    <w:rsid w:val="009A3EA5"/>
    <w:rsid w:val="009A67BB"/>
    <w:rsid w:val="009D3410"/>
    <w:rsid w:val="009D7BAF"/>
    <w:rsid w:val="00A22702"/>
    <w:rsid w:val="00A32555"/>
    <w:rsid w:val="00A52BE3"/>
    <w:rsid w:val="00A55537"/>
    <w:rsid w:val="00A603EB"/>
    <w:rsid w:val="00A7606B"/>
    <w:rsid w:val="00A778A1"/>
    <w:rsid w:val="00A85A89"/>
    <w:rsid w:val="00A92EA5"/>
    <w:rsid w:val="00A952F7"/>
    <w:rsid w:val="00AA0D78"/>
    <w:rsid w:val="00B14241"/>
    <w:rsid w:val="00B15B19"/>
    <w:rsid w:val="00B33CE5"/>
    <w:rsid w:val="00B36A23"/>
    <w:rsid w:val="00B55F4E"/>
    <w:rsid w:val="00B61BBD"/>
    <w:rsid w:val="00B64A06"/>
    <w:rsid w:val="00B65537"/>
    <w:rsid w:val="00B7748D"/>
    <w:rsid w:val="00B848FD"/>
    <w:rsid w:val="00B94407"/>
    <w:rsid w:val="00BC249C"/>
    <w:rsid w:val="00BE202A"/>
    <w:rsid w:val="00BE446F"/>
    <w:rsid w:val="00BF5D70"/>
    <w:rsid w:val="00C04F0B"/>
    <w:rsid w:val="00C12AB9"/>
    <w:rsid w:val="00C42F3F"/>
    <w:rsid w:val="00C660E2"/>
    <w:rsid w:val="00C75F43"/>
    <w:rsid w:val="00CA5D4E"/>
    <w:rsid w:val="00CB6861"/>
    <w:rsid w:val="00CD1CF2"/>
    <w:rsid w:val="00CF6888"/>
    <w:rsid w:val="00D53FFB"/>
    <w:rsid w:val="00D70777"/>
    <w:rsid w:val="00D930F2"/>
    <w:rsid w:val="00DC7D8E"/>
    <w:rsid w:val="00DE54B4"/>
    <w:rsid w:val="00DE59FF"/>
    <w:rsid w:val="00E07CBF"/>
    <w:rsid w:val="00E2707F"/>
    <w:rsid w:val="00E27F79"/>
    <w:rsid w:val="00E306E5"/>
    <w:rsid w:val="00E46CBD"/>
    <w:rsid w:val="00E541DF"/>
    <w:rsid w:val="00E827CD"/>
    <w:rsid w:val="00E9676F"/>
    <w:rsid w:val="00EA3D85"/>
    <w:rsid w:val="00EB3F59"/>
    <w:rsid w:val="00EC2143"/>
    <w:rsid w:val="00EC5248"/>
    <w:rsid w:val="00F05DD8"/>
    <w:rsid w:val="00F42C7E"/>
    <w:rsid w:val="00F52079"/>
    <w:rsid w:val="00FA0881"/>
    <w:rsid w:val="00FA1A5B"/>
    <w:rsid w:val="00FB58B0"/>
    <w:rsid w:val="00FB59AC"/>
    <w:rsid w:val="00FC013F"/>
    <w:rsid w:val="00FD620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8380"/>
  <w15:chartTrackingRefBased/>
  <w15:docId w15:val="{444FCD29-1C5F-4F60-A6D2-BAD1AD3A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58"/>
  </w:style>
  <w:style w:type="paragraph" w:styleId="Heading1">
    <w:name w:val="heading 1"/>
    <w:basedOn w:val="Normal"/>
    <w:next w:val="Normal"/>
    <w:link w:val="Heading1Char"/>
    <w:uiPriority w:val="9"/>
    <w:qFormat/>
    <w:rsid w:val="007432BE"/>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058"/>
    <w:pPr>
      <w:ind w:left="720"/>
      <w:contextualSpacing/>
    </w:pPr>
  </w:style>
  <w:style w:type="table" w:styleId="TableGrid">
    <w:name w:val="Table Grid"/>
    <w:basedOn w:val="TableNormal"/>
    <w:uiPriority w:val="39"/>
    <w:rsid w:val="0058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7058"/>
    <w:rPr>
      <w:color w:val="808080"/>
    </w:rPr>
  </w:style>
  <w:style w:type="table" w:styleId="TableGridLight">
    <w:name w:val="Grid Table Light"/>
    <w:basedOn w:val="TableNormal"/>
    <w:uiPriority w:val="40"/>
    <w:rsid w:val="005870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CA5D4E"/>
    <w:pPr>
      <w:spacing w:after="0" w:line="240" w:lineRule="auto"/>
    </w:pPr>
  </w:style>
  <w:style w:type="character" w:customStyle="1" w:styleId="Heading1Char">
    <w:name w:val="Heading 1 Char"/>
    <w:basedOn w:val="DefaultParagraphFont"/>
    <w:link w:val="Heading1"/>
    <w:uiPriority w:val="9"/>
    <w:rsid w:val="007432BE"/>
    <w:rPr>
      <w:rFonts w:asciiTheme="majorHAnsi" w:eastAsiaTheme="majorEastAsia" w:hAnsiTheme="majorHAnsi" w:cstheme="majorBidi"/>
      <w:color w:val="2F5496" w:themeColor="accent1" w:themeShade="BF"/>
      <w:sz w:val="32"/>
      <w:szCs w:val="29"/>
    </w:rPr>
  </w:style>
  <w:style w:type="character" w:styleId="Hyperlink">
    <w:name w:val="Hyperlink"/>
    <w:basedOn w:val="DefaultParagraphFont"/>
    <w:uiPriority w:val="99"/>
    <w:unhideWhenUsed/>
    <w:rsid w:val="000504C1"/>
    <w:rPr>
      <w:color w:val="0563C1" w:themeColor="hyperlink"/>
      <w:u w:val="single"/>
    </w:rPr>
  </w:style>
  <w:style w:type="character" w:styleId="UnresolvedMention">
    <w:name w:val="Unresolved Mention"/>
    <w:basedOn w:val="DefaultParagraphFont"/>
    <w:uiPriority w:val="99"/>
    <w:semiHidden/>
    <w:unhideWhenUsed/>
    <w:rsid w:val="00050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3.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F:\journal%202\graph\diagr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F:\journal%202\graph\diagra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journal%202\graph\dia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Value of Nmax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No of neighbor nodes out of each cluster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Sheet1!$A$2:$A$19</c:f>
              <c:numCache>
                <c:formatCode>General</c:formatCode>
                <c:ptCount val="18"/>
                <c:pt idx="0">
                  <c:v>0</c:v>
                </c:pt>
                <c:pt idx="1">
                  <c:v>5</c:v>
                </c:pt>
                <c:pt idx="2">
                  <c:v>7</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numCache>
            </c:numRef>
          </c:xVal>
          <c:yVal>
            <c:numRef>
              <c:f>Sheet1!$B$2:$B$19</c:f>
              <c:numCache>
                <c:formatCode>General</c:formatCode>
                <c:ptCount val="18"/>
                <c:pt idx="0">
                  <c:v>11</c:v>
                </c:pt>
                <c:pt idx="1">
                  <c:v>16</c:v>
                </c:pt>
                <c:pt idx="2">
                  <c:v>9</c:v>
                </c:pt>
                <c:pt idx="3">
                  <c:v>12</c:v>
                </c:pt>
                <c:pt idx="4">
                  <c:v>5</c:v>
                </c:pt>
                <c:pt idx="5">
                  <c:v>7</c:v>
                </c:pt>
                <c:pt idx="6">
                  <c:v>10</c:v>
                </c:pt>
                <c:pt idx="7">
                  <c:v>10</c:v>
                </c:pt>
                <c:pt idx="8">
                  <c:v>8</c:v>
                </c:pt>
                <c:pt idx="9">
                  <c:v>16</c:v>
                </c:pt>
                <c:pt idx="10">
                  <c:v>14</c:v>
                </c:pt>
                <c:pt idx="11">
                  <c:v>13</c:v>
                </c:pt>
                <c:pt idx="12">
                  <c:v>16</c:v>
                </c:pt>
                <c:pt idx="13">
                  <c:v>11</c:v>
                </c:pt>
                <c:pt idx="14">
                  <c:v>7</c:v>
                </c:pt>
                <c:pt idx="15">
                  <c:v>1</c:v>
                </c:pt>
                <c:pt idx="16">
                  <c:v>1</c:v>
                </c:pt>
                <c:pt idx="17">
                  <c:v>1</c:v>
                </c:pt>
              </c:numCache>
            </c:numRef>
          </c:yVal>
          <c:smooth val="0"/>
          <c:extLst>
            <c:ext xmlns:c16="http://schemas.microsoft.com/office/drawing/2014/chart" uri="{C3380CC4-5D6E-409C-BE32-E72D297353CC}">
              <c16:uniqueId val="{00000000-B36D-4382-89E6-23EBCF530F59}"/>
            </c:ext>
          </c:extLst>
        </c:ser>
        <c:dLbls>
          <c:showLegendKey val="0"/>
          <c:showVal val="0"/>
          <c:showCatName val="0"/>
          <c:showSerName val="0"/>
          <c:showPercent val="0"/>
          <c:showBubbleSize val="0"/>
        </c:dLbls>
        <c:axId val="1297608064"/>
        <c:axId val="1286067024"/>
      </c:scatterChart>
      <c:valAx>
        <c:axId val="1297608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Cluster number 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067024"/>
        <c:crosses val="autoZero"/>
        <c:crossBetween val="midCat"/>
      </c:valAx>
      <c:valAx>
        <c:axId val="12860670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No</a:t>
                </a:r>
                <a:r>
                  <a:rPr lang="en-IN" baseline="0"/>
                  <a:t> of neighbor nodes out of each cluster</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6080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surface3DChart>
        <c:wireframe val="0"/>
        <c:ser>
          <c:idx val="0"/>
          <c:order val="0"/>
          <c:tx>
            <c:strRef>
              <c:f>Sheet5!$B$12</c:f>
              <c:strCache>
                <c:ptCount val="1"/>
                <c:pt idx="0">
                  <c:v>0.2</c:v>
                </c:pt>
              </c:strCache>
            </c:strRef>
          </c:tx>
          <c:spPr>
            <a:solidFill>
              <a:schemeClr val="accent6">
                <a:shade val="58000"/>
              </a:schemeClr>
            </a:solidFill>
            <a:ln/>
            <a:effectLst/>
            <a:sp3d/>
          </c:spPr>
          <c:cat>
            <c:numRef>
              <c:f>Sheet5!$C$11:$F$11</c:f>
              <c:numCache>
                <c:formatCode>General</c:formatCode>
                <c:ptCount val="4"/>
                <c:pt idx="0">
                  <c:v>0.2</c:v>
                </c:pt>
                <c:pt idx="1">
                  <c:v>0.3</c:v>
                </c:pt>
                <c:pt idx="2">
                  <c:v>0.4</c:v>
                </c:pt>
                <c:pt idx="3">
                  <c:v>0.5</c:v>
                </c:pt>
              </c:numCache>
            </c:numRef>
          </c:cat>
          <c:val>
            <c:numRef>
              <c:f>Sheet5!$C$12:$F$12</c:f>
              <c:numCache>
                <c:formatCode>General</c:formatCode>
                <c:ptCount val="4"/>
                <c:pt idx="0">
                  <c:v>0</c:v>
                </c:pt>
                <c:pt idx="1">
                  <c:v>0</c:v>
                </c:pt>
                <c:pt idx="2">
                  <c:v>0</c:v>
                </c:pt>
                <c:pt idx="3">
                  <c:v>72</c:v>
                </c:pt>
              </c:numCache>
            </c:numRef>
          </c:val>
          <c:extLst>
            <c:ext xmlns:c16="http://schemas.microsoft.com/office/drawing/2014/chart" uri="{C3380CC4-5D6E-409C-BE32-E72D297353CC}">
              <c16:uniqueId val="{00000000-6BD2-41A4-9837-E00C4AF86CFA}"/>
            </c:ext>
          </c:extLst>
        </c:ser>
        <c:ser>
          <c:idx val="1"/>
          <c:order val="1"/>
          <c:tx>
            <c:strRef>
              <c:f>Sheet5!$B$13</c:f>
              <c:strCache>
                <c:ptCount val="1"/>
                <c:pt idx="0">
                  <c:v>0.3</c:v>
                </c:pt>
              </c:strCache>
            </c:strRef>
          </c:tx>
          <c:spPr>
            <a:solidFill>
              <a:schemeClr val="accent6">
                <a:shade val="86000"/>
              </a:schemeClr>
            </a:solidFill>
            <a:ln/>
            <a:effectLst/>
            <a:sp3d/>
          </c:spPr>
          <c:cat>
            <c:numRef>
              <c:f>Sheet5!$C$11:$F$11</c:f>
              <c:numCache>
                <c:formatCode>General</c:formatCode>
                <c:ptCount val="4"/>
                <c:pt idx="0">
                  <c:v>0.2</c:v>
                </c:pt>
                <c:pt idx="1">
                  <c:v>0.3</c:v>
                </c:pt>
                <c:pt idx="2">
                  <c:v>0.4</c:v>
                </c:pt>
                <c:pt idx="3">
                  <c:v>0.5</c:v>
                </c:pt>
              </c:numCache>
            </c:numRef>
          </c:cat>
          <c:val>
            <c:numRef>
              <c:f>Sheet5!$C$13:$F$13</c:f>
              <c:numCache>
                <c:formatCode>General</c:formatCode>
                <c:ptCount val="4"/>
                <c:pt idx="0">
                  <c:v>0</c:v>
                </c:pt>
                <c:pt idx="1">
                  <c:v>0</c:v>
                </c:pt>
                <c:pt idx="2">
                  <c:v>74.8</c:v>
                </c:pt>
                <c:pt idx="3">
                  <c:v>72.8</c:v>
                </c:pt>
              </c:numCache>
            </c:numRef>
          </c:val>
          <c:extLst>
            <c:ext xmlns:c16="http://schemas.microsoft.com/office/drawing/2014/chart" uri="{C3380CC4-5D6E-409C-BE32-E72D297353CC}">
              <c16:uniqueId val="{00000001-6BD2-41A4-9837-E00C4AF86CFA}"/>
            </c:ext>
          </c:extLst>
        </c:ser>
        <c:ser>
          <c:idx val="2"/>
          <c:order val="2"/>
          <c:tx>
            <c:strRef>
              <c:f>Sheet5!$B$14</c:f>
              <c:strCache>
                <c:ptCount val="1"/>
                <c:pt idx="0">
                  <c:v>0.4</c:v>
                </c:pt>
              </c:strCache>
            </c:strRef>
          </c:tx>
          <c:spPr>
            <a:solidFill>
              <a:schemeClr val="accent6">
                <a:tint val="86000"/>
              </a:schemeClr>
            </a:solidFill>
            <a:ln/>
            <a:effectLst/>
            <a:sp3d/>
          </c:spPr>
          <c:cat>
            <c:numRef>
              <c:f>Sheet5!$C$11:$F$11</c:f>
              <c:numCache>
                <c:formatCode>General</c:formatCode>
                <c:ptCount val="4"/>
                <c:pt idx="0">
                  <c:v>0.2</c:v>
                </c:pt>
                <c:pt idx="1">
                  <c:v>0.3</c:v>
                </c:pt>
                <c:pt idx="2">
                  <c:v>0.4</c:v>
                </c:pt>
                <c:pt idx="3">
                  <c:v>0.5</c:v>
                </c:pt>
              </c:numCache>
            </c:numRef>
          </c:cat>
          <c:val>
            <c:numRef>
              <c:f>Sheet5!$C$14:$F$14</c:f>
              <c:numCache>
                <c:formatCode>General</c:formatCode>
                <c:ptCount val="4"/>
                <c:pt idx="0">
                  <c:v>75.599999999999994</c:v>
                </c:pt>
                <c:pt idx="1">
                  <c:v>0</c:v>
                </c:pt>
                <c:pt idx="2">
                  <c:v>74.8</c:v>
                </c:pt>
                <c:pt idx="3">
                  <c:v>0</c:v>
                </c:pt>
              </c:numCache>
            </c:numRef>
          </c:val>
          <c:extLst>
            <c:ext xmlns:c16="http://schemas.microsoft.com/office/drawing/2014/chart" uri="{C3380CC4-5D6E-409C-BE32-E72D297353CC}">
              <c16:uniqueId val="{00000002-6BD2-41A4-9837-E00C4AF86CFA}"/>
            </c:ext>
          </c:extLst>
        </c:ser>
        <c:ser>
          <c:idx val="3"/>
          <c:order val="3"/>
          <c:tx>
            <c:strRef>
              <c:f>Sheet5!$B$15</c:f>
              <c:strCache>
                <c:ptCount val="1"/>
                <c:pt idx="0">
                  <c:v>0.5</c:v>
                </c:pt>
              </c:strCache>
            </c:strRef>
          </c:tx>
          <c:spPr>
            <a:solidFill>
              <a:schemeClr val="accent6">
                <a:tint val="58000"/>
              </a:schemeClr>
            </a:solidFill>
            <a:ln/>
            <a:effectLst/>
            <a:sp3d/>
          </c:spPr>
          <c:cat>
            <c:numRef>
              <c:f>Sheet5!$C$11:$F$11</c:f>
              <c:numCache>
                <c:formatCode>General</c:formatCode>
                <c:ptCount val="4"/>
                <c:pt idx="0">
                  <c:v>0.2</c:v>
                </c:pt>
                <c:pt idx="1">
                  <c:v>0.3</c:v>
                </c:pt>
                <c:pt idx="2">
                  <c:v>0.4</c:v>
                </c:pt>
                <c:pt idx="3">
                  <c:v>0.5</c:v>
                </c:pt>
              </c:numCache>
            </c:numRef>
          </c:cat>
          <c:val>
            <c:numRef>
              <c:f>Sheet5!$C$15:$F$15</c:f>
              <c:numCache>
                <c:formatCode>General</c:formatCode>
                <c:ptCount val="4"/>
                <c:pt idx="0">
                  <c:v>0</c:v>
                </c:pt>
                <c:pt idx="1">
                  <c:v>77</c:v>
                </c:pt>
                <c:pt idx="2">
                  <c:v>0</c:v>
                </c:pt>
                <c:pt idx="3">
                  <c:v>0</c:v>
                </c:pt>
              </c:numCache>
            </c:numRef>
          </c:val>
          <c:extLst>
            <c:ext xmlns:c16="http://schemas.microsoft.com/office/drawing/2014/chart" uri="{C3380CC4-5D6E-409C-BE32-E72D297353CC}">
              <c16:uniqueId val="{00000003-6BD2-41A4-9837-E00C4AF86CFA}"/>
            </c:ext>
          </c:extLst>
        </c:ser>
        <c:bandFmts>
          <c:bandFmt>
            <c:idx val="0"/>
            <c:spPr>
              <a:solidFill>
                <a:schemeClr val="accent6">
                  <a:shade val="53000"/>
                </a:schemeClr>
              </a:solidFill>
              <a:ln/>
              <a:effectLst/>
              <a:sp3d/>
            </c:spPr>
          </c:bandFmt>
          <c:bandFmt>
            <c:idx val="1"/>
            <c:spPr>
              <a:solidFill>
                <a:schemeClr val="accent6">
                  <a:shade val="76000"/>
                </a:schemeClr>
              </a:solidFill>
              <a:ln/>
              <a:effectLst/>
              <a:sp3d/>
            </c:spPr>
          </c:bandFmt>
          <c:bandFmt>
            <c:idx val="2"/>
            <c:spPr>
              <a:solidFill>
                <a:schemeClr val="accent6"/>
              </a:solidFill>
              <a:ln/>
              <a:effectLst/>
              <a:sp3d/>
            </c:spPr>
          </c:bandFmt>
          <c:bandFmt>
            <c:idx val="3"/>
            <c:spPr>
              <a:solidFill>
                <a:schemeClr val="accent6">
                  <a:tint val="77000"/>
                </a:schemeClr>
              </a:solidFill>
              <a:ln/>
              <a:effectLst/>
              <a:sp3d/>
            </c:spPr>
          </c:bandFmt>
          <c:bandFmt>
            <c:idx val="4"/>
            <c:spPr>
              <a:solidFill>
                <a:schemeClr val="accent6">
                  <a:tint val="54000"/>
                </a:schemeClr>
              </a:solidFill>
              <a:ln/>
              <a:effectLst/>
              <a:sp3d/>
            </c:spPr>
          </c:bandFmt>
          <c:bandFmt>
            <c:idx val="5"/>
            <c:spPr>
              <a:solidFill>
                <a:schemeClr val="accent6">
                  <a:tint val="30000"/>
                </a:schemeClr>
              </a:solidFill>
              <a:ln/>
              <a:effectLst/>
              <a:sp3d/>
            </c:spPr>
          </c:bandFmt>
          <c:bandFmt>
            <c:idx val="6"/>
            <c:spPr>
              <a:solidFill>
                <a:schemeClr val="accent6">
                  <a:tint val="7000"/>
                </a:schemeClr>
              </a:solidFill>
              <a:ln/>
              <a:effectLst/>
              <a:sp3d/>
            </c:spPr>
          </c:bandFmt>
          <c:bandFmt>
            <c:idx val="7"/>
            <c:spPr>
              <a:solidFill>
                <a:schemeClr val="accent6">
                  <a:tint val="84000"/>
                </a:schemeClr>
              </a:solidFill>
              <a:ln/>
              <a:effectLst/>
              <a:sp3d/>
            </c:spPr>
          </c:bandFmt>
          <c:bandFmt>
            <c:idx val="8"/>
            <c:spPr>
              <a:solidFill>
                <a:schemeClr val="accent6">
                  <a:tint val="60000"/>
                </a:schemeClr>
              </a:solidFill>
              <a:ln/>
              <a:effectLst/>
              <a:sp3d/>
            </c:spPr>
          </c:bandFmt>
          <c:bandFmt>
            <c:idx val="9"/>
            <c:spPr>
              <a:solidFill>
                <a:schemeClr val="accent6">
                  <a:tint val="37000"/>
                </a:schemeClr>
              </a:solidFill>
              <a:ln/>
              <a:effectLst/>
              <a:sp3d/>
            </c:spPr>
          </c:bandFmt>
          <c:bandFmt>
            <c:idx val="10"/>
            <c:spPr>
              <a:solidFill>
                <a:schemeClr val="accent6">
                  <a:tint val="14000"/>
                </a:schemeClr>
              </a:solidFill>
              <a:ln/>
              <a:effectLst/>
              <a:sp3d/>
            </c:spPr>
          </c:bandFmt>
          <c:bandFmt>
            <c:idx val="11"/>
            <c:spPr>
              <a:solidFill>
                <a:schemeClr val="accent6">
                  <a:tint val="90000"/>
                </a:schemeClr>
              </a:solidFill>
              <a:ln/>
              <a:effectLst/>
              <a:sp3d/>
            </c:spPr>
          </c:bandFmt>
          <c:bandFmt>
            <c:idx val="12"/>
            <c:spPr>
              <a:solidFill>
                <a:schemeClr val="accent6">
                  <a:tint val="67000"/>
                </a:schemeClr>
              </a:solidFill>
              <a:ln/>
              <a:effectLst/>
              <a:sp3d/>
            </c:spPr>
          </c:bandFmt>
          <c:bandFmt>
            <c:idx val="13"/>
            <c:spPr>
              <a:solidFill>
                <a:schemeClr val="accent6">
                  <a:tint val="44000"/>
                </a:schemeClr>
              </a:solidFill>
              <a:ln/>
              <a:effectLst/>
              <a:sp3d/>
            </c:spPr>
          </c:bandFmt>
          <c:bandFmt>
            <c:idx val="14"/>
            <c:spPr>
              <a:solidFill>
                <a:schemeClr val="accent6">
                  <a:tint val="20000"/>
                </a:schemeClr>
              </a:solidFill>
              <a:ln/>
              <a:effectLst/>
              <a:sp3d/>
            </c:spPr>
          </c:bandFmt>
        </c:bandFmts>
        <c:axId val="774357264"/>
        <c:axId val="774351440"/>
        <c:axId val="769859648"/>
      </c:surface3DChart>
      <c:catAx>
        <c:axId val="774357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α</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51440"/>
        <c:crosses val="autoZero"/>
        <c:auto val="1"/>
        <c:lblAlgn val="ctr"/>
        <c:lblOffset val="100"/>
        <c:noMultiLvlLbl val="0"/>
      </c:catAx>
      <c:valAx>
        <c:axId val="7743514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Mean</a:t>
                </a:r>
                <a:r>
                  <a:rPr lang="en-IN" baseline="0"/>
                  <a:t> no of clusters</a:t>
                </a:r>
                <a:endParaRPr lang="en-IN"/>
              </a:p>
            </c:rich>
          </c:tx>
          <c:layout>
            <c:manualLayout>
              <c:xMode val="edge"/>
              <c:yMode val="edge"/>
              <c:x val="5.070100612423447E-2"/>
              <c:y val="0.2811395450568678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57264"/>
        <c:crosses val="autoZero"/>
        <c:crossBetween val="midCat"/>
      </c:valAx>
      <c:serAx>
        <c:axId val="769859648"/>
        <c:scaling>
          <c:orientation val="minMax"/>
        </c:scaling>
        <c:delete val="0"/>
        <c:axPos val="b"/>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β</a:t>
                </a:r>
                <a:endParaRPr lang="en-IN"/>
              </a:p>
            </c:rich>
          </c:tx>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51440"/>
        <c:crosses val="autoZero"/>
      </c:serAx>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surface3DChart>
        <c:wireframe val="0"/>
        <c:ser>
          <c:idx val="0"/>
          <c:order val="0"/>
          <c:tx>
            <c:strRef>
              <c:f>Sheet6!$A$2</c:f>
              <c:strCache>
                <c:ptCount val="1"/>
                <c:pt idx="0">
                  <c:v>0.2</c:v>
                </c:pt>
              </c:strCache>
            </c:strRef>
          </c:tx>
          <c:spPr>
            <a:solidFill>
              <a:schemeClr val="accent6">
                <a:shade val="58000"/>
              </a:schemeClr>
            </a:solidFill>
            <a:ln/>
            <a:effectLst/>
            <a:sp3d/>
          </c:spPr>
          <c:cat>
            <c:numRef>
              <c:f>Sheet6!$B$1:$E$1</c:f>
              <c:numCache>
                <c:formatCode>General</c:formatCode>
                <c:ptCount val="4"/>
                <c:pt idx="0">
                  <c:v>0.2</c:v>
                </c:pt>
                <c:pt idx="1">
                  <c:v>0.3</c:v>
                </c:pt>
                <c:pt idx="2">
                  <c:v>0.4</c:v>
                </c:pt>
                <c:pt idx="3">
                  <c:v>0.5</c:v>
                </c:pt>
              </c:numCache>
            </c:numRef>
          </c:cat>
          <c:val>
            <c:numRef>
              <c:f>Sheet6!$B$2:$E$2</c:f>
              <c:numCache>
                <c:formatCode>General</c:formatCode>
                <c:ptCount val="4"/>
                <c:pt idx="0">
                  <c:v>0</c:v>
                </c:pt>
                <c:pt idx="1">
                  <c:v>0</c:v>
                </c:pt>
                <c:pt idx="2">
                  <c:v>0</c:v>
                </c:pt>
                <c:pt idx="3">
                  <c:v>6.73</c:v>
                </c:pt>
              </c:numCache>
            </c:numRef>
          </c:val>
          <c:extLst>
            <c:ext xmlns:c16="http://schemas.microsoft.com/office/drawing/2014/chart" uri="{C3380CC4-5D6E-409C-BE32-E72D297353CC}">
              <c16:uniqueId val="{00000000-79CC-47B2-A499-E6A3867778D9}"/>
            </c:ext>
          </c:extLst>
        </c:ser>
        <c:ser>
          <c:idx val="1"/>
          <c:order val="1"/>
          <c:tx>
            <c:strRef>
              <c:f>Sheet6!$A$3</c:f>
              <c:strCache>
                <c:ptCount val="1"/>
                <c:pt idx="0">
                  <c:v>0.3</c:v>
                </c:pt>
              </c:strCache>
            </c:strRef>
          </c:tx>
          <c:spPr>
            <a:solidFill>
              <a:schemeClr val="accent6">
                <a:shade val="86000"/>
              </a:schemeClr>
            </a:solidFill>
            <a:ln/>
            <a:effectLst/>
            <a:sp3d/>
          </c:spPr>
          <c:cat>
            <c:numRef>
              <c:f>Sheet6!$B$1:$E$1</c:f>
              <c:numCache>
                <c:formatCode>General</c:formatCode>
                <c:ptCount val="4"/>
                <c:pt idx="0">
                  <c:v>0.2</c:v>
                </c:pt>
                <c:pt idx="1">
                  <c:v>0.3</c:v>
                </c:pt>
                <c:pt idx="2">
                  <c:v>0.4</c:v>
                </c:pt>
                <c:pt idx="3">
                  <c:v>0.5</c:v>
                </c:pt>
              </c:numCache>
            </c:numRef>
          </c:cat>
          <c:val>
            <c:numRef>
              <c:f>Sheet6!$B$3:$E$3</c:f>
              <c:numCache>
                <c:formatCode>General</c:formatCode>
                <c:ptCount val="4"/>
                <c:pt idx="0">
                  <c:v>0</c:v>
                </c:pt>
                <c:pt idx="1">
                  <c:v>0</c:v>
                </c:pt>
                <c:pt idx="2">
                  <c:v>6.31</c:v>
                </c:pt>
                <c:pt idx="3">
                  <c:v>6.37</c:v>
                </c:pt>
              </c:numCache>
            </c:numRef>
          </c:val>
          <c:extLst>
            <c:ext xmlns:c16="http://schemas.microsoft.com/office/drawing/2014/chart" uri="{C3380CC4-5D6E-409C-BE32-E72D297353CC}">
              <c16:uniqueId val="{00000001-79CC-47B2-A499-E6A3867778D9}"/>
            </c:ext>
          </c:extLst>
        </c:ser>
        <c:ser>
          <c:idx val="2"/>
          <c:order val="2"/>
          <c:tx>
            <c:strRef>
              <c:f>Sheet6!$A$4</c:f>
              <c:strCache>
                <c:ptCount val="1"/>
                <c:pt idx="0">
                  <c:v>0.4</c:v>
                </c:pt>
              </c:strCache>
            </c:strRef>
          </c:tx>
          <c:spPr>
            <a:solidFill>
              <a:schemeClr val="accent6">
                <a:tint val="86000"/>
              </a:schemeClr>
            </a:solidFill>
            <a:ln/>
            <a:effectLst/>
            <a:sp3d/>
          </c:spPr>
          <c:cat>
            <c:numRef>
              <c:f>Sheet6!$B$1:$E$1</c:f>
              <c:numCache>
                <c:formatCode>General</c:formatCode>
                <c:ptCount val="4"/>
                <c:pt idx="0">
                  <c:v>0.2</c:v>
                </c:pt>
                <c:pt idx="1">
                  <c:v>0.3</c:v>
                </c:pt>
                <c:pt idx="2">
                  <c:v>0.4</c:v>
                </c:pt>
                <c:pt idx="3">
                  <c:v>0.5</c:v>
                </c:pt>
              </c:numCache>
            </c:numRef>
          </c:cat>
          <c:val>
            <c:numRef>
              <c:f>Sheet6!$B$4:$E$4</c:f>
              <c:numCache>
                <c:formatCode>General</c:formatCode>
                <c:ptCount val="4"/>
                <c:pt idx="0">
                  <c:v>5.94</c:v>
                </c:pt>
                <c:pt idx="1">
                  <c:v>0</c:v>
                </c:pt>
                <c:pt idx="2">
                  <c:v>6.47</c:v>
                </c:pt>
                <c:pt idx="3">
                  <c:v>0</c:v>
                </c:pt>
              </c:numCache>
            </c:numRef>
          </c:val>
          <c:extLst>
            <c:ext xmlns:c16="http://schemas.microsoft.com/office/drawing/2014/chart" uri="{C3380CC4-5D6E-409C-BE32-E72D297353CC}">
              <c16:uniqueId val="{00000002-79CC-47B2-A499-E6A3867778D9}"/>
            </c:ext>
          </c:extLst>
        </c:ser>
        <c:ser>
          <c:idx val="3"/>
          <c:order val="3"/>
          <c:tx>
            <c:strRef>
              <c:f>Sheet6!$A$5</c:f>
              <c:strCache>
                <c:ptCount val="1"/>
                <c:pt idx="0">
                  <c:v>0.5</c:v>
                </c:pt>
              </c:strCache>
            </c:strRef>
          </c:tx>
          <c:spPr>
            <a:solidFill>
              <a:schemeClr val="accent6">
                <a:tint val="58000"/>
              </a:schemeClr>
            </a:solidFill>
            <a:ln/>
            <a:effectLst/>
            <a:sp3d/>
          </c:spPr>
          <c:cat>
            <c:numRef>
              <c:f>Sheet6!$B$1:$E$1</c:f>
              <c:numCache>
                <c:formatCode>General</c:formatCode>
                <c:ptCount val="4"/>
                <c:pt idx="0">
                  <c:v>0.2</c:v>
                </c:pt>
                <c:pt idx="1">
                  <c:v>0.3</c:v>
                </c:pt>
                <c:pt idx="2">
                  <c:v>0.4</c:v>
                </c:pt>
                <c:pt idx="3">
                  <c:v>0.5</c:v>
                </c:pt>
              </c:numCache>
            </c:numRef>
          </c:cat>
          <c:val>
            <c:numRef>
              <c:f>Sheet6!$B$5:$E$5</c:f>
              <c:numCache>
                <c:formatCode>General</c:formatCode>
                <c:ptCount val="4"/>
                <c:pt idx="0">
                  <c:v>0</c:v>
                </c:pt>
                <c:pt idx="1">
                  <c:v>5.96</c:v>
                </c:pt>
                <c:pt idx="2">
                  <c:v>0</c:v>
                </c:pt>
                <c:pt idx="3">
                  <c:v>0</c:v>
                </c:pt>
              </c:numCache>
            </c:numRef>
          </c:val>
          <c:extLst>
            <c:ext xmlns:c16="http://schemas.microsoft.com/office/drawing/2014/chart" uri="{C3380CC4-5D6E-409C-BE32-E72D297353CC}">
              <c16:uniqueId val="{00000003-79CC-47B2-A499-E6A3867778D9}"/>
            </c:ext>
          </c:extLst>
        </c:ser>
        <c:bandFmts>
          <c:bandFmt>
            <c:idx val="0"/>
            <c:spPr>
              <a:solidFill>
                <a:schemeClr val="accent6">
                  <a:shade val="45000"/>
                </a:schemeClr>
              </a:solidFill>
              <a:ln/>
              <a:effectLst/>
              <a:sp3d/>
            </c:spPr>
          </c:bandFmt>
          <c:bandFmt>
            <c:idx val="1"/>
            <c:spPr>
              <a:solidFill>
                <a:schemeClr val="accent6">
                  <a:shade val="61000"/>
                </a:schemeClr>
              </a:solidFill>
              <a:ln/>
              <a:effectLst/>
              <a:sp3d/>
            </c:spPr>
          </c:bandFmt>
          <c:bandFmt>
            <c:idx val="2"/>
            <c:spPr>
              <a:solidFill>
                <a:schemeClr val="accent6">
                  <a:shade val="76000"/>
                </a:schemeClr>
              </a:solidFill>
              <a:ln/>
              <a:effectLst/>
              <a:sp3d/>
            </c:spPr>
          </c:bandFmt>
          <c:bandFmt>
            <c:idx val="3"/>
            <c:spPr>
              <a:solidFill>
                <a:schemeClr val="accent6">
                  <a:shade val="92000"/>
                </a:schemeClr>
              </a:solidFill>
              <a:ln/>
              <a:effectLst/>
              <a:sp3d/>
            </c:spPr>
          </c:bandFmt>
          <c:bandFmt>
            <c:idx val="4"/>
            <c:spPr>
              <a:solidFill>
                <a:schemeClr val="accent6">
                  <a:tint val="93000"/>
                </a:schemeClr>
              </a:solidFill>
              <a:ln/>
              <a:effectLst/>
              <a:sp3d/>
            </c:spPr>
          </c:bandFmt>
          <c:bandFmt>
            <c:idx val="5"/>
            <c:spPr>
              <a:solidFill>
                <a:schemeClr val="accent6">
                  <a:tint val="77000"/>
                </a:schemeClr>
              </a:solidFill>
              <a:ln/>
              <a:effectLst/>
              <a:sp3d/>
            </c:spPr>
          </c:bandFmt>
          <c:bandFmt>
            <c:idx val="6"/>
            <c:spPr>
              <a:solidFill>
                <a:schemeClr val="accent6">
                  <a:tint val="62000"/>
                </a:schemeClr>
              </a:solidFill>
              <a:ln/>
              <a:effectLst/>
              <a:sp3d/>
            </c:spPr>
          </c:bandFmt>
          <c:bandFmt>
            <c:idx val="7"/>
            <c:spPr>
              <a:solidFill>
                <a:schemeClr val="accent6">
                  <a:tint val="46000"/>
                </a:schemeClr>
              </a:solidFill>
              <a:ln/>
              <a:effectLst/>
              <a:sp3d/>
            </c:spPr>
          </c:bandFmt>
          <c:bandFmt>
            <c:idx val="8"/>
            <c:spPr>
              <a:solidFill>
                <a:schemeClr val="accent6">
                  <a:tint val="30000"/>
                </a:schemeClr>
              </a:solidFill>
              <a:ln/>
              <a:effectLst/>
              <a:sp3d/>
            </c:spPr>
          </c:bandFmt>
          <c:bandFmt>
            <c:idx val="9"/>
            <c:spPr>
              <a:solidFill>
                <a:schemeClr val="accent6">
                  <a:tint val="15000"/>
                </a:schemeClr>
              </a:solidFill>
              <a:ln/>
              <a:effectLst/>
              <a:sp3d/>
            </c:spPr>
          </c:bandFmt>
          <c:bandFmt>
            <c:idx val="10"/>
            <c:spPr>
              <a:solidFill>
                <a:schemeClr val="accent6">
                  <a:tint val="99000"/>
                </a:schemeClr>
              </a:solidFill>
              <a:ln/>
              <a:effectLst/>
              <a:sp3d/>
            </c:spPr>
          </c:bandFmt>
          <c:bandFmt>
            <c:idx val="11"/>
            <c:spPr>
              <a:solidFill>
                <a:schemeClr val="accent6">
                  <a:tint val="84000"/>
                </a:schemeClr>
              </a:solidFill>
              <a:ln/>
              <a:effectLst/>
              <a:sp3d/>
            </c:spPr>
          </c:bandFmt>
          <c:bandFmt>
            <c:idx val="12"/>
            <c:spPr>
              <a:solidFill>
                <a:schemeClr val="accent6">
                  <a:tint val="68000"/>
                </a:schemeClr>
              </a:solidFill>
              <a:ln/>
              <a:effectLst/>
              <a:sp3d/>
            </c:spPr>
          </c:bandFmt>
          <c:bandFmt>
            <c:idx val="13"/>
            <c:spPr>
              <a:solidFill>
                <a:schemeClr val="accent6">
                  <a:tint val="53000"/>
                </a:schemeClr>
              </a:solidFill>
              <a:ln/>
              <a:effectLst/>
              <a:sp3d/>
            </c:spPr>
          </c:bandFmt>
          <c:bandFmt>
            <c:idx val="14"/>
            <c:spPr>
              <a:solidFill>
                <a:schemeClr val="accent6">
                  <a:tint val="37000"/>
                </a:schemeClr>
              </a:solidFill>
              <a:ln/>
              <a:effectLst/>
              <a:sp3d/>
            </c:spPr>
          </c:bandFmt>
        </c:bandFmts>
        <c:axId val="774362256"/>
        <c:axId val="774356016"/>
        <c:axId val="901349376"/>
      </c:surface3DChart>
      <c:catAx>
        <c:axId val="774362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α</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56016"/>
        <c:crosses val="autoZero"/>
        <c:auto val="1"/>
        <c:lblAlgn val="ctr"/>
        <c:lblOffset val="100"/>
        <c:noMultiLvlLbl val="0"/>
      </c:catAx>
      <c:valAx>
        <c:axId val="7743560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Mean</a:t>
                </a:r>
                <a:r>
                  <a:rPr lang="en-IN" baseline="0"/>
                  <a:t> depth of CHs</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62256"/>
        <c:crosses val="autoZero"/>
        <c:crossBetween val="midCat"/>
      </c:valAx>
      <c:serAx>
        <c:axId val="901349376"/>
        <c:scaling>
          <c:orientation val="minMax"/>
        </c:scaling>
        <c:delete val="0"/>
        <c:axPos val="b"/>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β</a:t>
                </a:r>
              </a:p>
            </c:rich>
          </c:tx>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56016"/>
        <c:crosses val="autoZero"/>
      </c:serAx>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12</Pages>
  <Words>4951</Words>
  <Characters>28225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GURUPRIYA M</dc:creator>
  <cp:keywords/>
  <dc:description/>
  <cp:lastModifiedBy>GURUPRIYA M</cp:lastModifiedBy>
  <cp:revision>223</cp:revision>
  <cp:lastPrinted>2021-10-26T13:07:00Z</cp:lastPrinted>
  <dcterms:created xsi:type="dcterms:W3CDTF">2021-10-05T10:15:00Z</dcterms:created>
  <dcterms:modified xsi:type="dcterms:W3CDTF">2023-08-31T10:09:00Z</dcterms:modified>
</cp:coreProperties>
</file>