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B40AC7" w14:textId="50DC7284" w:rsidR="00795623" w:rsidRPr="006E7F3A" w:rsidRDefault="0080702E" w:rsidP="0080702E">
      <w:pPr>
        <w:jc w:val="center"/>
        <w:rPr>
          <w:rFonts w:ascii="Times New Roman" w:hAnsi="Times New Roman" w:cs="Times New Roman"/>
          <w:b/>
          <w:bCs/>
          <w:sz w:val="48"/>
          <w:szCs w:val="48"/>
        </w:rPr>
      </w:pPr>
      <w:bookmarkStart w:id="0" w:name="_GoBack"/>
      <w:r w:rsidRPr="006E7F3A">
        <w:rPr>
          <w:rFonts w:ascii="Times New Roman" w:hAnsi="Times New Roman" w:cs="Times New Roman"/>
          <w:b/>
          <w:bCs/>
          <w:sz w:val="48"/>
          <w:szCs w:val="48"/>
        </w:rPr>
        <w:t>Navigating the Future: The Crucial Role of AI in Management Education</w:t>
      </w:r>
    </w:p>
    <w:p w14:paraId="09215D3C" w14:textId="60026AE9" w:rsidR="00C45A85" w:rsidRPr="00ED51F2" w:rsidRDefault="00C45A85" w:rsidP="00ED51F2">
      <w:pPr>
        <w:pStyle w:val="ListParagraph"/>
        <w:numPr>
          <w:ilvl w:val="0"/>
          <w:numId w:val="4"/>
        </w:numPr>
        <w:spacing w:after="0" w:line="276" w:lineRule="auto"/>
        <w:jc w:val="both"/>
        <w:rPr>
          <w:rFonts w:ascii="Times New Roman" w:eastAsia="Times New Roman" w:hAnsi="Times New Roman" w:cs="Times New Roman"/>
          <w:kern w:val="0"/>
          <w:sz w:val="28"/>
          <w:szCs w:val="28"/>
          <w:lang w:eastAsia="en-IN"/>
          <w14:ligatures w14:val="none"/>
        </w:rPr>
      </w:pPr>
      <w:r w:rsidRPr="00ED51F2">
        <w:rPr>
          <w:rFonts w:ascii="Times New Roman" w:hAnsi="Times New Roman" w:cs="Times New Roman"/>
          <w:b/>
          <w:bCs/>
          <w:sz w:val="28"/>
          <w:szCs w:val="28"/>
        </w:rPr>
        <w:t>Introduction:</w:t>
      </w:r>
    </w:p>
    <w:p w14:paraId="11159F68" w14:textId="4638B916" w:rsidR="00482676" w:rsidRPr="006E7F3A" w:rsidRDefault="00482676" w:rsidP="00482676">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Artificial intelligence (AI) has never been more important than it is in today's dynamic corporate climate when it comes to management education. Keeping a competitive edge requires acknowledging the impact of AI on management education going forward. The benefits and challenges of incorporating AI into management education are manifold, ranging from the use of AI technologies to improving the quality of instruction. AI has the revolutionary power to completely change the way we approach learning and development in the management area as we examine the ethical issues and potential applications of AI in management education.</w:t>
      </w:r>
    </w:p>
    <w:p w14:paraId="1158637B" w14:textId="04F75165" w:rsidR="00482676" w:rsidRPr="006E7F3A" w:rsidRDefault="00482676" w:rsidP="00482676">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 xml:space="preserve">As we explore the further application of AI in management education, we must recognise that it has a significant impact on students' readiness for the </w:t>
      </w:r>
      <w:proofErr w:type="spellStart"/>
      <w:r w:rsidRPr="006E7F3A">
        <w:rPr>
          <w:rFonts w:ascii="Times New Roman" w:eastAsia="Times New Roman" w:hAnsi="Times New Roman" w:cs="Times New Roman"/>
          <w:kern w:val="0"/>
          <w:sz w:val="28"/>
          <w:szCs w:val="28"/>
          <w:lang w:eastAsia="en-IN"/>
          <w14:ligatures w14:val="none"/>
        </w:rPr>
        <w:t>labor</w:t>
      </w:r>
      <w:proofErr w:type="spellEnd"/>
      <w:r w:rsidRPr="006E7F3A">
        <w:rPr>
          <w:rFonts w:ascii="Times New Roman" w:eastAsia="Times New Roman" w:hAnsi="Times New Roman" w:cs="Times New Roman"/>
          <w:kern w:val="0"/>
          <w:sz w:val="28"/>
          <w:szCs w:val="28"/>
          <w:lang w:eastAsia="en-IN"/>
          <w14:ligatures w14:val="none"/>
        </w:rPr>
        <w:t xml:space="preserve"> market of the future. Since AI is becoming </w:t>
      </w:r>
      <w:r w:rsidR="00850063" w:rsidRPr="006E7F3A">
        <w:rPr>
          <w:rFonts w:ascii="Times New Roman" w:eastAsia="Times New Roman" w:hAnsi="Times New Roman" w:cs="Times New Roman"/>
          <w:kern w:val="0"/>
          <w:sz w:val="28"/>
          <w:szCs w:val="28"/>
          <w:lang w:eastAsia="en-IN"/>
          <w14:ligatures w14:val="none"/>
        </w:rPr>
        <w:t>increasingly</w:t>
      </w:r>
      <w:r w:rsidRPr="006E7F3A">
        <w:rPr>
          <w:rFonts w:ascii="Times New Roman" w:eastAsia="Times New Roman" w:hAnsi="Times New Roman" w:cs="Times New Roman"/>
          <w:kern w:val="0"/>
          <w:sz w:val="28"/>
          <w:szCs w:val="28"/>
          <w:lang w:eastAsia="en-IN"/>
          <w14:ligatures w14:val="none"/>
        </w:rPr>
        <w:t xml:space="preserve"> common in many industries, it is critical to give students the knowledge and skills they need to use AI technology efficiently. Incorporating AI-driven case studies, simulations, and real-world applications into the curriculum allows educational institutions to guarantee that their graduates are sufficiently equipped to confidently navigate the complex business domain. Adopting AI in management education gives students the tools they need to become flexible and agile leaders in the digital age, while also enriching their educational experience.</w:t>
      </w:r>
    </w:p>
    <w:p w14:paraId="41D2B945" w14:textId="77777777" w:rsidR="00482676" w:rsidRPr="006E7F3A" w:rsidRDefault="00482676" w:rsidP="00482676">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The intersection of artificial intelligence (AI) and education has become a field with enormous potential in the quickly changing 21st century, especially in the field of management education. This chapter explores the complex ways AI is changing management education, instructional approaches, and the broader learning process for aspiring leaders.</w:t>
      </w:r>
    </w:p>
    <w:p w14:paraId="7A80FE90" w14:textId="77777777" w:rsidR="00850063" w:rsidRPr="006E7F3A" w:rsidRDefault="00850063" w:rsidP="00C45A85">
      <w:pPr>
        <w:rPr>
          <w:rFonts w:ascii="Times New Roman" w:hAnsi="Times New Roman" w:cs="Times New Roman"/>
          <w:b/>
          <w:bCs/>
          <w:sz w:val="28"/>
          <w:szCs w:val="28"/>
        </w:rPr>
      </w:pPr>
    </w:p>
    <w:p w14:paraId="6ED46887" w14:textId="20FBE4B0" w:rsidR="00C45A85" w:rsidRPr="00ED51F2" w:rsidRDefault="00C45A85" w:rsidP="00ED51F2">
      <w:pPr>
        <w:pStyle w:val="ListParagraph"/>
        <w:numPr>
          <w:ilvl w:val="0"/>
          <w:numId w:val="4"/>
        </w:numPr>
        <w:rPr>
          <w:rFonts w:ascii="Times New Roman" w:hAnsi="Times New Roman" w:cs="Times New Roman"/>
          <w:b/>
          <w:bCs/>
          <w:sz w:val="28"/>
          <w:szCs w:val="28"/>
        </w:rPr>
      </w:pPr>
      <w:r w:rsidRPr="00ED51F2">
        <w:rPr>
          <w:rFonts w:ascii="Times New Roman" w:hAnsi="Times New Roman" w:cs="Times New Roman"/>
          <w:b/>
          <w:bCs/>
          <w:sz w:val="28"/>
          <w:szCs w:val="28"/>
        </w:rPr>
        <w:t>Understanding the Role &amp; Importance of AI in Management Education</w:t>
      </w:r>
    </w:p>
    <w:p w14:paraId="185012ED" w14:textId="0A6F1BAF" w:rsidR="007F7922" w:rsidRPr="006E7F3A" w:rsidRDefault="007F7922" w:rsidP="00C57562">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 xml:space="preserve">The integration of Artificial Intelligence (AI) into management education is a critical undertaking that will influence the future generation of leaders and decision-makers. Understanding AI's place in this field fundamentally means appreciating its ability to examine large datasets, find patterns, and provide priceless information that is essential for making strategic decisions. The integration of artificial intelligence (AI) tools into management education offers </w:t>
      </w:r>
      <w:r w:rsidRPr="006E7F3A">
        <w:rPr>
          <w:rFonts w:ascii="Times New Roman" w:eastAsia="Times New Roman" w:hAnsi="Times New Roman" w:cs="Times New Roman"/>
          <w:kern w:val="0"/>
          <w:sz w:val="28"/>
          <w:szCs w:val="28"/>
          <w:lang w:eastAsia="en-IN"/>
          <w14:ligatures w14:val="none"/>
        </w:rPr>
        <w:lastRenderedPageBreak/>
        <w:t>several advantages,</w:t>
      </w:r>
      <w:r w:rsidR="00B37A7C" w:rsidRPr="006E7F3A">
        <w:rPr>
          <w:rFonts w:ascii="Times New Roman" w:eastAsia="Times New Roman" w:hAnsi="Times New Roman" w:cs="Times New Roman"/>
          <w:kern w:val="0"/>
          <w:sz w:val="28"/>
          <w:szCs w:val="28"/>
          <w:lang w:eastAsia="en-IN"/>
          <w14:ligatures w14:val="none"/>
        </w:rPr>
        <w:t xml:space="preserve"> </w:t>
      </w:r>
      <w:r w:rsidRPr="006E7F3A">
        <w:rPr>
          <w:rFonts w:ascii="Times New Roman" w:eastAsia="Times New Roman" w:hAnsi="Times New Roman" w:cs="Times New Roman"/>
          <w:kern w:val="0"/>
          <w:sz w:val="28"/>
          <w:szCs w:val="28"/>
          <w:lang w:eastAsia="en-IN"/>
          <w14:ligatures w14:val="none"/>
        </w:rPr>
        <w:t>such as customised learning opportunities, increased productivity in administrative tasks, and the development of critical thinking skills.</w:t>
      </w:r>
    </w:p>
    <w:p w14:paraId="467E71DF" w14:textId="29EDD56D" w:rsidR="00B37A7C" w:rsidRPr="006E7F3A" w:rsidRDefault="007F7922" w:rsidP="00B37A7C">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 xml:space="preserve">The benefits of incorporating AI into management education are evident and include increased student engagement, higher retention rates, and the development of a more dynamic learning environment. However, significant obstacles appear, requiring a coordinated endeavour to tackle moral conundrums about the application of AI, protect the privacy of data, and negotiate the </w:t>
      </w:r>
      <w:r w:rsidR="00ED51F2" w:rsidRPr="006E7F3A">
        <w:rPr>
          <w:rFonts w:ascii="Times New Roman" w:eastAsia="Times New Roman" w:hAnsi="Times New Roman" w:cs="Times New Roman"/>
          <w:kern w:val="0"/>
          <w:sz w:val="28"/>
          <w:szCs w:val="28"/>
          <w:lang w:eastAsia="en-IN"/>
          <w14:ligatures w14:val="none"/>
        </w:rPr>
        <w:t xml:space="preserve">innate </w:t>
      </w:r>
      <w:r w:rsidR="00ED51F2">
        <w:rPr>
          <w:rFonts w:ascii="Times New Roman" w:eastAsia="Times New Roman" w:hAnsi="Times New Roman" w:cs="Times New Roman"/>
          <w:kern w:val="0"/>
          <w:sz w:val="28"/>
          <w:szCs w:val="28"/>
          <w:lang w:eastAsia="en-IN"/>
          <w14:ligatures w14:val="none"/>
        </w:rPr>
        <w:t>prejudices</w:t>
      </w:r>
      <w:r w:rsidR="00B37A7C" w:rsidRPr="006E7F3A">
        <w:rPr>
          <w:rFonts w:ascii="Times New Roman" w:eastAsia="Times New Roman" w:hAnsi="Times New Roman" w:cs="Times New Roman"/>
          <w:kern w:val="0"/>
          <w:sz w:val="28"/>
          <w:szCs w:val="28"/>
          <w:lang w:eastAsia="en-IN"/>
          <w14:ligatures w14:val="none"/>
        </w:rPr>
        <w:t xml:space="preserve"> </w:t>
      </w:r>
      <w:r w:rsidRPr="006E7F3A">
        <w:rPr>
          <w:rFonts w:ascii="Times New Roman" w:eastAsia="Times New Roman" w:hAnsi="Times New Roman" w:cs="Times New Roman"/>
          <w:kern w:val="0"/>
          <w:sz w:val="28"/>
          <w:szCs w:val="28"/>
          <w:lang w:eastAsia="en-IN"/>
          <w14:ligatures w14:val="none"/>
        </w:rPr>
        <w:t>included in AI algorithms.</w:t>
      </w:r>
    </w:p>
    <w:p w14:paraId="0E54E3D0" w14:textId="7BE3475C" w:rsidR="007F7922" w:rsidRPr="006E7F3A" w:rsidRDefault="007F7922" w:rsidP="00B37A7C">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By using AI to create interactive simulations, virtual classrooms, and flexible learning platforms, we can enhance the educational experience. The future that AI and management education are pointing to is one based on strategic integration, never-ending innovation, and unwavering adherence to moral obligations. The revolutionary potential of AI in redefining educational paradigms is highlighted by case studies that explain the successful integration of AI in management education.</w:t>
      </w:r>
    </w:p>
    <w:p w14:paraId="600507F3" w14:textId="5F1B0C08" w:rsidR="00ED51F2" w:rsidRDefault="007F7922" w:rsidP="00E44FBF">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 xml:space="preserve">Examining the complex relationship between AI and management education opens up a world of opportunities. AI is transforming education for both professionals and students by providing crucial insights and processing </w:t>
      </w:r>
      <w:r w:rsidR="00ED51F2" w:rsidRPr="006E7F3A">
        <w:rPr>
          <w:rFonts w:ascii="Times New Roman" w:eastAsia="Times New Roman" w:hAnsi="Times New Roman" w:cs="Times New Roman"/>
          <w:kern w:val="0"/>
          <w:sz w:val="28"/>
          <w:szCs w:val="28"/>
          <w:lang w:eastAsia="en-IN"/>
          <w14:ligatures w14:val="none"/>
        </w:rPr>
        <w:t xml:space="preserve">enormous </w:t>
      </w:r>
      <w:r w:rsidR="00ED51F2">
        <w:rPr>
          <w:rFonts w:ascii="Times New Roman" w:eastAsia="Times New Roman" w:hAnsi="Times New Roman" w:cs="Times New Roman"/>
          <w:kern w:val="0"/>
          <w:sz w:val="28"/>
          <w:szCs w:val="28"/>
          <w:lang w:eastAsia="en-IN"/>
          <w14:ligatures w14:val="none"/>
        </w:rPr>
        <w:t>amounts</w:t>
      </w:r>
      <w:r w:rsidRPr="006E7F3A">
        <w:rPr>
          <w:rFonts w:ascii="Times New Roman" w:eastAsia="Times New Roman" w:hAnsi="Times New Roman" w:cs="Times New Roman"/>
          <w:kern w:val="0"/>
          <w:sz w:val="28"/>
          <w:szCs w:val="28"/>
          <w:lang w:eastAsia="en-IN"/>
          <w14:ligatures w14:val="none"/>
        </w:rPr>
        <w:t xml:space="preserve"> of data. By carefully utilizing AI tools, schools can customize instruction, identify trends in student performance, and improve critical </w:t>
      </w:r>
      <w:r w:rsidR="00ED51F2" w:rsidRPr="006E7F3A">
        <w:rPr>
          <w:rFonts w:ascii="Times New Roman" w:eastAsia="Times New Roman" w:hAnsi="Times New Roman" w:cs="Times New Roman"/>
          <w:kern w:val="0"/>
          <w:sz w:val="28"/>
          <w:szCs w:val="28"/>
          <w:lang w:eastAsia="en-IN"/>
          <w14:ligatures w14:val="none"/>
        </w:rPr>
        <w:t xml:space="preserve">thinking </w:t>
      </w:r>
      <w:r w:rsidR="00ED51F2">
        <w:rPr>
          <w:rFonts w:ascii="Times New Roman" w:eastAsia="Times New Roman" w:hAnsi="Times New Roman" w:cs="Times New Roman"/>
          <w:kern w:val="0"/>
          <w:sz w:val="28"/>
          <w:szCs w:val="28"/>
          <w:lang w:eastAsia="en-IN"/>
          <w14:ligatures w14:val="none"/>
        </w:rPr>
        <w:t>skills</w:t>
      </w:r>
      <w:r w:rsidRPr="006E7F3A">
        <w:rPr>
          <w:rFonts w:ascii="Times New Roman" w:eastAsia="Times New Roman" w:hAnsi="Times New Roman" w:cs="Times New Roman"/>
          <w:kern w:val="0"/>
          <w:sz w:val="28"/>
          <w:szCs w:val="28"/>
          <w:lang w:eastAsia="en-IN"/>
          <w14:ligatures w14:val="none"/>
        </w:rPr>
        <w:t>.</w:t>
      </w:r>
    </w:p>
    <w:p w14:paraId="59C05C86" w14:textId="22378086" w:rsidR="007F7922" w:rsidRPr="006E7F3A" w:rsidRDefault="007F7922" w:rsidP="00E44FBF">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Artificial Intelligence (AI) in management education not only simplifies administrative work but also equips students with the skills necessary to navigate a rapidly changing business environment. However, challenges like concerns about data privacy and moral quandaries demand careful consideration to guarantee the ethical application of AI in education. Notwithstanding these obstacles, there is no denying AI's revolutionary influence on management education, pointing to a day when effectiveness and innovation will coexist peacefully in the future.</w:t>
      </w:r>
    </w:p>
    <w:p w14:paraId="0CE9371C" w14:textId="77777777" w:rsidR="00E44FBF" w:rsidRPr="00ED51F2" w:rsidRDefault="00E44FBF" w:rsidP="00E44FBF">
      <w:pPr>
        <w:spacing w:after="0" w:line="276" w:lineRule="auto"/>
        <w:jc w:val="both"/>
        <w:rPr>
          <w:rFonts w:ascii="Times New Roman" w:eastAsia="Times New Roman" w:hAnsi="Times New Roman" w:cs="Times New Roman"/>
          <w:kern w:val="0"/>
          <w:sz w:val="16"/>
          <w:szCs w:val="28"/>
          <w:lang w:eastAsia="en-IN"/>
          <w14:ligatures w14:val="none"/>
        </w:rPr>
      </w:pPr>
    </w:p>
    <w:p w14:paraId="6AB94E90" w14:textId="234B10C7" w:rsidR="00482676" w:rsidRPr="00ED51F2" w:rsidRDefault="00331827" w:rsidP="00ED51F2">
      <w:pPr>
        <w:pStyle w:val="ListParagraph"/>
        <w:numPr>
          <w:ilvl w:val="0"/>
          <w:numId w:val="4"/>
        </w:numPr>
        <w:spacing w:line="276" w:lineRule="auto"/>
        <w:jc w:val="both"/>
        <w:rPr>
          <w:rFonts w:ascii="Times New Roman" w:hAnsi="Times New Roman" w:cs="Times New Roman"/>
          <w:b/>
          <w:bCs/>
          <w:sz w:val="28"/>
          <w:szCs w:val="28"/>
        </w:rPr>
      </w:pPr>
      <w:r w:rsidRPr="00ED51F2">
        <w:rPr>
          <w:rFonts w:ascii="Times New Roman" w:hAnsi="Times New Roman" w:cs="Times New Roman"/>
          <w:b/>
          <w:bCs/>
          <w:sz w:val="28"/>
          <w:szCs w:val="28"/>
        </w:rPr>
        <w:t xml:space="preserve">Reasons </w:t>
      </w:r>
      <w:r w:rsidR="00D764DD" w:rsidRPr="00ED51F2">
        <w:rPr>
          <w:rFonts w:ascii="Times New Roman" w:hAnsi="Times New Roman" w:cs="Times New Roman"/>
          <w:b/>
          <w:bCs/>
          <w:sz w:val="28"/>
          <w:szCs w:val="28"/>
        </w:rPr>
        <w:t>for Integrating AI in Management Education</w:t>
      </w:r>
    </w:p>
    <w:p w14:paraId="6010D16C" w14:textId="7502B75F" w:rsidR="00482676" w:rsidRPr="006E7F3A" w:rsidRDefault="00525B55" w:rsidP="00850063">
      <w:pPr>
        <w:spacing w:line="276" w:lineRule="auto"/>
        <w:jc w:val="both"/>
        <w:rPr>
          <w:rFonts w:ascii="Times New Roman" w:hAnsi="Times New Roman" w:cs="Times New Roman"/>
          <w:sz w:val="28"/>
          <w:szCs w:val="28"/>
        </w:rPr>
      </w:pPr>
      <w:r w:rsidRPr="006E7F3A">
        <w:rPr>
          <w:rFonts w:ascii="Times New Roman" w:hAnsi="Times New Roman" w:cs="Times New Roman"/>
          <w:sz w:val="28"/>
          <w:szCs w:val="28"/>
        </w:rPr>
        <w:t>The advent of artificial intelligence (AI) has resulted in significant transformations in various industries, especially the commercial sector. With artificial intelligence (AI) having a greater and greater impact on how businesses operate, MBA students must have the skills and knowledge necessary to succeed in an AI-dominated corporate environment.</w:t>
      </w:r>
    </w:p>
    <w:p w14:paraId="65859801" w14:textId="2A1493FF" w:rsidR="00525B55" w:rsidRPr="006E7F3A" w:rsidRDefault="00477B40"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lastRenderedPageBreak/>
        <w:t xml:space="preserve">Knowing Artificial Intelligence and Its </w:t>
      </w:r>
      <w:proofErr w:type="gramStart"/>
      <w:r w:rsidRPr="006E7F3A">
        <w:rPr>
          <w:rFonts w:ascii="Times New Roman" w:hAnsi="Times New Roman" w:cs="Times New Roman"/>
          <w:b/>
          <w:bCs/>
          <w:sz w:val="28"/>
          <w:szCs w:val="28"/>
        </w:rPr>
        <w:t>Uses</w:t>
      </w:r>
      <w:r w:rsidR="00072ABD" w:rsidRPr="006E7F3A">
        <w:rPr>
          <w:rFonts w:ascii="Times New Roman" w:hAnsi="Times New Roman" w:cs="Times New Roman"/>
          <w:b/>
          <w:bCs/>
          <w:sz w:val="28"/>
          <w:szCs w:val="28"/>
        </w:rPr>
        <w:t xml:space="preserve"> :</w:t>
      </w:r>
      <w:proofErr w:type="gramEnd"/>
      <w:r w:rsidR="00072ABD" w:rsidRPr="006E7F3A">
        <w:rPr>
          <w:rFonts w:ascii="Times New Roman" w:hAnsi="Times New Roman" w:cs="Times New Roman"/>
          <w:b/>
          <w:bCs/>
          <w:sz w:val="28"/>
          <w:szCs w:val="28"/>
        </w:rPr>
        <w:t xml:space="preserve"> </w:t>
      </w:r>
      <w:r w:rsidRPr="006E7F3A">
        <w:rPr>
          <w:rFonts w:ascii="Times New Roman" w:hAnsi="Times New Roman" w:cs="Times New Roman"/>
          <w:sz w:val="28"/>
          <w:szCs w:val="28"/>
        </w:rPr>
        <w:t xml:space="preserve"> To adequately prepare MBA students for a corporate environment that is becoming more and more dependent on artificial intelligence, it is imperative that they have a thorough understanding of AI and how it may be applied in a variety of business settings. This includes introducing people to various AI modalities, including robots, machine learning, and natural language processing, and explaining how these technologies support organisational decision-making and operational efficiency.</w:t>
      </w:r>
    </w:p>
    <w:p w14:paraId="695A2D3F" w14:textId="20EF7883" w:rsidR="00477B40" w:rsidRPr="006E7F3A" w:rsidRDefault="00477B40"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AI Integration into Business Curriculum:</w:t>
      </w:r>
      <w:r w:rsidRPr="006E7F3A">
        <w:rPr>
          <w:rFonts w:ascii="Times New Roman" w:hAnsi="Times New Roman" w:cs="Times New Roman"/>
          <w:sz w:val="28"/>
          <w:szCs w:val="28"/>
        </w:rPr>
        <w:t xml:space="preserve"> To prepare students for the future of work, business schools are realizing how important it is to incorporate AI tools and principles into their curricula. This means providing courses on the principles, algorithms, and developments in AI technology. Institutions may help students gain a deeper grasp of how AI promotes business efficacy and innovation by incorporating case studies and practical projects that allow them to use AI ideas in real-world business contexts.</w:t>
      </w:r>
    </w:p>
    <w:p w14:paraId="19F3D52C" w14:textId="3D892D82" w:rsidR="00331827" w:rsidRPr="006E7F3A" w:rsidRDefault="00070B08"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Building MBA Students' Capabilities in Analysis and Problem</w:t>
      </w:r>
      <w:r w:rsidR="00072ABD" w:rsidRPr="006E7F3A">
        <w:rPr>
          <w:rFonts w:ascii="Times New Roman" w:hAnsi="Times New Roman" w:cs="Times New Roman"/>
          <w:b/>
          <w:bCs/>
          <w:sz w:val="28"/>
          <w:szCs w:val="28"/>
        </w:rPr>
        <w:t xml:space="preserve">: </w:t>
      </w:r>
      <w:r w:rsidRPr="006E7F3A">
        <w:rPr>
          <w:rFonts w:ascii="Times New Roman" w:hAnsi="Times New Roman" w:cs="Times New Roman"/>
          <w:sz w:val="28"/>
          <w:szCs w:val="28"/>
        </w:rPr>
        <w:t xml:space="preserve">Solving People with the ability to analyse and analyse the insights produced by AI systems will be in greater demand as AI becomes more and more integrated into company operations. The development of students' analytical and problem-solving skills should be a top priority in MBA programs so that they can efficiently work with AI technology. This could involve teaching statistical </w:t>
      </w:r>
      <w:proofErr w:type="spellStart"/>
      <w:proofErr w:type="gramStart"/>
      <w:r w:rsidR="006115B5" w:rsidRPr="006E7F3A">
        <w:rPr>
          <w:rFonts w:ascii="Times New Roman" w:hAnsi="Times New Roman" w:cs="Times New Roman"/>
          <w:sz w:val="28"/>
          <w:szCs w:val="28"/>
        </w:rPr>
        <w:t>modeling</w:t>
      </w:r>
      <w:proofErr w:type="spellEnd"/>
      <w:r w:rsidR="006115B5" w:rsidRPr="006E7F3A">
        <w:rPr>
          <w:rFonts w:ascii="Times New Roman" w:hAnsi="Times New Roman" w:cs="Times New Roman"/>
          <w:sz w:val="28"/>
          <w:szCs w:val="28"/>
        </w:rPr>
        <w:t xml:space="preserve"> </w:t>
      </w:r>
      <w:r w:rsidRPr="006E7F3A">
        <w:rPr>
          <w:rFonts w:ascii="Times New Roman" w:hAnsi="Times New Roman" w:cs="Times New Roman"/>
          <w:sz w:val="28"/>
          <w:szCs w:val="28"/>
        </w:rPr>
        <w:t>,</w:t>
      </w:r>
      <w:proofErr w:type="gramEnd"/>
      <w:r w:rsidRPr="006E7F3A">
        <w:rPr>
          <w:rFonts w:ascii="Times New Roman" w:hAnsi="Times New Roman" w:cs="Times New Roman"/>
          <w:sz w:val="28"/>
          <w:szCs w:val="28"/>
        </w:rPr>
        <w:t xml:space="preserve"> data analysis techniques, and programming languages like Python and R which are frequently used in AI applications.</w:t>
      </w:r>
    </w:p>
    <w:p w14:paraId="1CE9A6E0" w14:textId="790511A0" w:rsidR="00070B08" w:rsidRPr="006E7F3A" w:rsidRDefault="00072ABD"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Promoting Responsible and Ethical AI Use:</w:t>
      </w:r>
      <w:r w:rsidRPr="006E7F3A">
        <w:rPr>
          <w:rFonts w:ascii="Times New Roman" w:hAnsi="Times New Roman" w:cs="Times New Roman"/>
          <w:sz w:val="28"/>
          <w:szCs w:val="28"/>
        </w:rPr>
        <w:t xml:space="preserve"> As AI integration spreads throughout the business </w:t>
      </w:r>
      <w:proofErr w:type="gramStart"/>
      <w:r w:rsidRPr="006E7F3A">
        <w:rPr>
          <w:rFonts w:ascii="Times New Roman" w:hAnsi="Times New Roman" w:cs="Times New Roman"/>
          <w:sz w:val="28"/>
          <w:szCs w:val="28"/>
        </w:rPr>
        <w:t>world,</w:t>
      </w:r>
      <w:proofErr w:type="gramEnd"/>
      <w:r w:rsidRPr="006E7F3A">
        <w:rPr>
          <w:rFonts w:ascii="Times New Roman" w:hAnsi="Times New Roman" w:cs="Times New Roman"/>
          <w:sz w:val="28"/>
          <w:szCs w:val="28"/>
        </w:rPr>
        <w:t xml:space="preserve"> ethical issues become more and more significant. The ethical implications of implementing AI, including concerns about privacy, bias, and transparency, must be taught to MBA students. Programs can support future corporate leaders in developing ethical decision-making competencies by emphasising the importance of appropriate AI utilisation.</w:t>
      </w:r>
    </w:p>
    <w:p w14:paraId="35A271CD" w14:textId="561A3D83" w:rsidR="00C26908" w:rsidRPr="006E7F3A" w:rsidRDefault="002430E8"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sz w:val="28"/>
          <w:szCs w:val="28"/>
        </w:rPr>
        <w:t>E</w:t>
      </w:r>
      <w:r w:rsidRPr="006E7F3A">
        <w:rPr>
          <w:rFonts w:ascii="Times New Roman" w:hAnsi="Times New Roman" w:cs="Times New Roman"/>
          <w:b/>
          <w:bCs/>
          <w:sz w:val="28"/>
          <w:szCs w:val="28"/>
        </w:rPr>
        <w:t>ncouraging Cooperation and Adaptability of AI</w:t>
      </w:r>
      <w:r w:rsidRPr="006E7F3A">
        <w:rPr>
          <w:rFonts w:ascii="Times New Roman" w:hAnsi="Times New Roman" w:cs="Times New Roman"/>
          <w:sz w:val="28"/>
          <w:szCs w:val="28"/>
        </w:rPr>
        <w:t xml:space="preserve">: The driven business world is always </w:t>
      </w:r>
      <w:r w:rsidR="002E3F3E" w:rsidRPr="006E7F3A">
        <w:rPr>
          <w:rFonts w:ascii="Times New Roman" w:hAnsi="Times New Roman" w:cs="Times New Roman"/>
          <w:sz w:val="28"/>
          <w:szCs w:val="28"/>
        </w:rPr>
        <w:t>evolving;</w:t>
      </w:r>
      <w:r w:rsidRPr="006E7F3A">
        <w:rPr>
          <w:rFonts w:ascii="Times New Roman" w:hAnsi="Times New Roman" w:cs="Times New Roman"/>
          <w:sz w:val="28"/>
          <w:szCs w:val="28"/>
        </w:rPr>
        <w:t xml:space="preserve"> thus MBA students need to be flexible and ready to collaborate with AI technologies. These skills can be developed at business schools by incorporating projects that call for student collaboration with AI systems. Their technical proficiency is enhanced by this cooperative approach, which also gets them ready for AI-focused jobs.</w:t>
      </w:r>
    </w:p>
    <w:p w14:paraId="3B26FCEF" w14:textId="6DD8AFA8" w:rsidR="002430E8" w:rsidRPr="006E7F3A" w:rsidRDefault="00E44FBF"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lastRenderedPageBreak/>
        <w:t>Providing Opportunities for Realistic Learning:</w:t>
      </w:r>
      <w:r w:rsidRPr="006E7F3A">
        <w:rPr>
          <w:rFonts w:ascii="Times New Roman" w:hAnsi="Times New Roman" w:cs="Times New Roman"/>
          <w:sz w:val="28"/>
          <w:szCs w:val="28"/>
        </w:rPr>
        <w:t xml:space="preserve"> MBA programs can improve students' readiness for an AI-centric corporate world by providing experiential learning opportunities in addition to standard classroom instruction. This could entail working as consultants or interns for companies that are already utilising AI technology. Students can use their knowledge in real-world circumstances and get insights into the influence of AI across industries through practical practice.</w:t>
      </w:r>
    </w:p>
    <w:p w14:paraId="466CCF03" w14:textId="148591C6" w:rsidR="002E3F3E" w:rsidRPr="006E7F3A" w:rsidRDefault="002E3F3E" w:rsidP="002E3F3E">
      <w:pPr>
        <w:pStyle w:val="ListParagraph"/>
        <w:numPr>
          <w:ilvl w:val="0"/>
          <w:numId w:val="1"/>
        </w:num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b/>
          <w:bCs/>
          <w:kern w:val="0"/>
          <w:sz w:val="28"/>
          <w:szCs w:val="28"/>
          <w:lang w:eastAsia="en-IN"/>
          <w14:ligatures w14:val="none"/>
        </w:rPr>
        <w:t xml:space="preserve">Increasing importance </w:t>
      </w:r>
      <w:r w:rsidR="006B44BB" w:rsidRPr="006E7F3A">
        <w:rPr>
          <w:rFonts w:ascii="Times New Roman" w:eastAsia="Times New Roman" w:hAnsi="Times New Roman" w:cs="Times New Roman"/>
          <w:b/>
          <w:bCs/>
          <w:kern w:val="0"/>
          <w:sz w:val="28"/>
          <w:szCs w:val="28"/>
          <w:lang w:eastAsia="en-IN"/>
          <w14:ligatures w14:val="none"/>
        </w:rPr>
        <w:t xml:space="preserve">of </w:t>
      </w:r>
      <w:r w:rsidRPr="006E7F3A">
        <w:rPr>
          <w:rFonts w:ascii="Times New Roman" w:eastAsia="Times New Roman" w:hAnsi="Times New Roman" w:cs="Times New Roman"/>
          <w:b/>
          <w:bCs/>
          <w:kern w:val="0"/>
          <w:sz w:val="28"/>
          <w:szCs w:val="28"/>
          <w:lang w:eastAsia="en-IN"/>
          <w14:ligatures w14:val="none"/>
        </w:rPr>
        <w:t>AI's Place in Business Development:</w:t>
      </w:r>
      <w:r w:rsidRPr="006E7F3A">
        <w:rPr>
          <w:rFonts w:ascii="Times New Roman" w:eastAsia="Times New Roman" w:hAnsi="Times New Roman" w:cs="Times New Roman"/>
          <w:kern w:val="0"/>
          <w:sz w:val="28"/>
          <w:szCs w:val="28"/>
          <w:lang w:eastAsia="en-IN"/>
          <w14:ligatures w14:val="none"/>
        </w:rPr>
        <w:t xml:space="preserve"> Through operational optimisation, data-driven decision-making, and innovation stimulation, artificial intelligence (AI) is a key factor in the growth of businesses. Graduates of MBA </w:t>
      </w:r>
      <w:r w:rsidR="006B44BB" w:rsidRPr="006E7F3A">
        <w:rPr>
          <w:rFonts w:ascii="Times New Roman" w:eastAsia="Times New Roman" w:hAnsi="Times New Roman" w:cs="Times New Roman"/>
          <w:kern w:val="0"/>
          <w:sz w:val="28"/>
          <w:szCs w:val="28"/>
          <w:lang w:eastAsia="en-IN"/>
          <w14:ligatures w14:val="none"/>
        </w:rPr>
        <w:t>programs</w:t>
      </w:r>
      <w:r w:rsidRPr="006E7F3A">
        <w:rPr>
          <w:rFonts w:ascii="Times New Roman" w:eastAsia="Times New Roman" w:hAnsi="Times New Roman" w:cs="Times New Roman"/>
          <w:kern w:val="0"/>
          <w:sz w:val="28"/>
          <w:szCs w:val="28"/>
          <w:lang w:eastAsia="en-IN"/>
          <w14:ligatures w14:val="none"/>
        </w:rPr>
        <w:t xml:space="preserve"> need to understand the many uses of AI in operations, finance, marketing, and customer relationship management. Businesses can use AI to automate processes, improve productivity, and lower costs by providing individualized customer experiences. Furthermore, supply chain optimisation, fraud detection, and strategic decision-making are made easier by AI-powered technologies. AI-savvy MBA professionals may leverage the technology's promise to achieve sustainable competitive advantages while addressing ethical issues for responsible AI adoption.</w:t>
      </w:r>
    </w:p>
    <w:p w14:paraId="3B8640E2" w14:textId="77777777" w:rsidR="002E3F3E" w:rsidRPr="006E7F3A" w:rsidRDefault="002E3F3E" w:rsidP="002E3F3E">
      <w:pPr>
        <w:spacing w:after="0" w:line="240" w:lineRule="auto"/>
        <w:jc w:val="both"/>
        <w:rPr>
          <w:rFonts w:ascii="Times New Roman" w:eastAsia="Times New Roman" w:hAnsi="Times New Roman" w:cs="Times New Roman"/>
          <w:kern w:val="0"/>
          <w:sz w:val="28"/>
          <w:szCs w:val="28"/>
          <w:lang w:eastAsia="en-IN"/>
          <w14:ligatures w14:val="none"/>
        </w:rPr>
      </w:pPr>
    </w:p>
    <w:p w14:paraId="68A6959E" w14:textId="2D75A7DB" w:rsidR="00E44FBF" w:rsidRPr="006E7F3A" w:rsidRDefault="00E44FBF" w:rsidP="00E44FBF">
      <w:pPr>
        <w:spacing w:line="276" w:lineRule="auto"/>
        <w:jc w:val="both"/>
        <w:rPr>
          <w:rFonts w:ascii="Times New Roman" w:hAnsi="Times New Roman" w:cs="Times New Roman"/>
          <w:sz w:val="28"/>
          <w:szCs w:val="28"/>
        </w:rPr>
      </w:pPr>
      <w:r w:rsidRPr="006E7F3A">
        <w:rPr>
          <w:rFonts w:ascii="Times New Roman" w:hAnsi="Times New Roman" w:cs="Times New Roman"/>
          <w:sz w:val="28"/>
          <w:szCs w:val="28"/>
        </w:rPr>
        <w:t>To put it simply, MBA programs must change with the times by preparing students for a world driven by artificial intelligence. To do this, they should concentrate on teaching students a thorough grasp of artificial intelligence (AI), incorporating it into the curriculum, enhancing their analytical and problem-solving abilities, highlighting ethical issues, encouraging flexibility and teamwork, and offering real-world learning opportunities. This methodology guarantees that MBA students possess the necessary abilities and understanding to prosper in a corporate environment dominated by artificial intelligence.</w:t>
      </w:r>
    </w:p>
    <w:p w14:paraId="0B43212A" w14:textId="77777777" w:rsidR="008C5552" w:rsidRDefault="008C5552" w:rsidP="00ED51F2">
      <w:pPr>
        <w:pStyle w:val="ListParagraph"/>
        <w:numPr>
          <w:ilvl w:val="0"/>
          <w:numId w:val="4"/>
        </w:numPr>
        <w:jc w:val="both"/>
        <w:rPr>
          <w:rFonts w:ascii="Times New Roman" w:hAnsi="Times New Roman" w:cs="Times New Roman"/>
          <w:b/>
          <w:bCs/>
          <w:sz w:val="28"/>
          <w:szCs w:val="28"/>
        </w:rPr>
      </w:pPr>
      <w:r w:rsidRPr="00ED51F2">
        <w:rPr>
          <w:rFonts w:ascii="Times New Roman" w:hAnsi="Times New Roman" w:cs="Times New Roman"/>
          <w:b/>
          <w:bCs/>
          <w:sz w:val="28"/>
          <w:szCs w:val="28"/>
        </w:rPr>
        <w:t>Benefits of AI Integration in Management Education</w:t>
      </w:r>
    </w:p>
    <w:p w14:paraId="005EDFE7" w14:textId="77777777" w:rsidR="00ED51F2" w:rsidRPr="00ED51F2" w:rsidRDefault="00ED51F2" w:rsidP="00ED51F2">
      <w:pPr>
        <w:pStyle w:val="ListParagraph"/>
        <w:ind w:left="360"/>
        <w:jc w:val="both"/>
        <w:rPr>
          <w:rFonts w:ascii="Times New Roman" w:hAnsi="Times New Roman" w:cs="Times New Roman"/>
          <w:b/>
          <w:bCs/>
          <w:sz w:val="28"/>
          <w:szCs w:val="28"/>
        </w:rPr>
      </w:pPr>
    </w:p>
    <w:p w14:paraId="290DAA75" w14:textId="131EEB58" w:rsidR="00477B40" w:rsidRPr="006E7F3A" w:rsidRDefault="008C5552" w:rsidP="008C5552">
      <w:pPr>
        <w:pStyle w:val="ListParagraph"/>
        <w:numPr>
          <w:ilvl w:val="0"/>
          <w:numId w:val="2"/>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 xml:space="preserve">Revolutionizing Educational Experiences: </w:t>
      </w:r>
      <w:r w:rsidRPr="006E7F3A">
        <w:rPr>
          <w:rFonts w:ascii="Times New Roman" w:hAnsi="Times New Roman" w:cs="Times New Roman"/>
          <w:sz w:val="28"/>
          <w:szCs w:val="28"/>
        </w:rPr>
        <w:t xml:space="preserve">The introduction of personalized learning journeys catered to each student's strengths and shortcomings has revolutionized traditional classroom settings with the rise of AI-driven platforms. AI systems can evaluate student performance in real-time through the use of adaptive learning technologies. Based on this assessment, they may provide personalised content that targets students' areas of weakness and builds on their areas of strength. By using a </w:t>
      </w:r>
      <w:r w:rsidRPr="006E7F3A">
        <w:rPr>
          <w:rFonts w:ascii="Times New Roman" w:hAnsi="Times New Roman" w:cs="Times New Roman"/>
          <w:sz w:val="28"/>
          <w:szCs w:val="28"/>
        </w:rPr>
        <w:lastRenderedPageBreak/>
        <w:t>personalised learning strategy, management education is made more engaging, effective, and sensitive to the individual learning styles and speed of each student.</w:t>
      </w:r>
    </w:p>
    <w:p w14:paraId="0617EFD7" w14:textId="4F5DA773" w:rsidR="008C5552" w:rsidRPr="006E7F3A" w:rsidRDefault="008C5552" w:rsidP="00962C77">
      <w:pPr>
        <w:pStyle w:val="ListParagraph"/>
        <w:numPr>
          <w:ilvl w:val="0"/>
          <w:numId w:val="2"/>
        </w:numPr>
        <w:jc w:val="both"/>
        <w:rPr>
          <w:rFonts w:ascii="Times New Roman" w:hAnsi="Times New Roman" w:cs="Times New Roman"/>
          <w:sz w:val="28"/>
          <w:szCs w:val="28"/>
        </w:rPr>
      </w:pPr>
      <w:r w:rsidRPr="006E7F3A">
        <w:rPr>
          <w:rFonts w:ascii="Times New Roman" w:hAnsi="Times New Roman" w:cs="Times New Roman"/>
          <w:b/>
          <w:bCs/>
          <w:sz w:val="28"/>
          <w:szCs w:val="28"/>
        </w:rPr>
        <w:t xml:space="preserve">Developing the Capacity to Make Decisions: </w:t>
      </w:r>
      <w:r w:rsidRPr="006E7F3A">
        <w:rPr>
          <w:rFonts w:ascii="Times New Roman" w:hAnsi="Times New Roman" w:cs="Times New Roman"/>
          <w:sz w:val="28"/>
          <w:szCs w:val="28"/>
        </w:rPr>
        <w:t>The ability to make decisions effectively is essential in the management domain. Students can experience realistic scenarios through AI simulations and case studies that require prompt decision-making, strategic planning, and efficient problem-solving. With the help of these AI-powered simulations, students may experiment with different tactics, learn from their mistakes, and understand the effects of their decisions without having to worry about real-world repercussions. Students will benefit greatly from this practical learning experience as it helps them to be ready for the complex decision-making situations they will face in their professional careers.</w:t>
      </w:r>
    </w:p>
    <w:p w14:paraId="7B1452C8" w14:textId="306BF392" w:rsidR="008C5552" w:rsidRPr="006E7F3A" w:rsidRDefault="00417C53" w:rsidP="009E3C2E">
      <w:pPr>
        <w:pStyle w:val="ListParagraph"/>
        <w:numPr>
          <w:ilvl w:val="0"/>
          <w:numId w:val="2"/>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 xml:space="preserve">Bringing Theory and Practice Together: </w:t>
      </w:r>
      <w:r w:rsidRPr="006E7F3A">
        <w:rPr>
          <w:rFonts w:ascii="Times New Roman" w:hAnsi="Times New Roman" w:cs="Times New Roman"/>
          <w:sz w:val="28"/>
          <w:szCs w:val="28"/>
        </w:rPr>
        <w:t xml:space="preserve">Over the years, a recurring issue in management education has been closing the knowledge gap between theory and practice. To solve this, artificial intelligence (AI) technologies bring real-world scenarios and data into the classroom, giving students hands-on experience. Students can apply theory to real-world business problems by using AI technologies that examine customer </w:t>
      </w:r>
      <w:r w:rsidR="0012664A" w:rsidRPr="006E7F3A">
        <w:rPr>
          <w:rFonts w:ascii="Times New Roman" w:hAnsi="Times New Roman" w:cs="Times New Roman"/>
          <w:sz w:val="28"/>
          <w:szCs w:val="28"/>
        </w:rPr>
        <w:t>behaviour</w:t>
      </w:r>
      <w:r w:rsidRPr="006E7F3A">
        <w:rPr>
          <w:rFonts w:ascii="Times New Roman" w:hAnsi="Times New Roman" w:cs="Times New Roman"/>
          <w:sz w:val="28"/>
          <w:szCs w:val="28"/>
        </w:rPr>
        <w:t>, market trends, and economic conditions. This combination guarantees that graduates are equipped with both academic knowledge and practical problem-solving skills.</w:t>
      </w:r>
    </w:p>
    <w:p w14:paraId="7C811E39" w14:textId="0CBA4FB1" w:rsidR="00417C53" w:rsidRPr="006E7F3A" w:rsidRDefault="009E3C2E" w:rsidP="009E3C2E">
      <w:pPr>
        <w:pStyle w:val="ListParagraph"/>
        <w:numPr>
          <w:ilvl w:val="0"/>
          <w:numId w:val="2"/>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 xml:space="preserve">Facilitating Continued Education and Development: </w:t>
      </w:r>
      <w:r w:rsidRPr="006E7F3A">
        <w:rPr>
          <w:rFonts w:ascii="Times New Roman" w:hAnsi="Times New Roman" w:cs="Times New Roman"/>
          <w:sz w:val="28"/>
          <w:szCs w:val="28"/>
        </w:rPr>
        <w:t>The discipline of management is always changing as new theories, methods, and tools appear on a quick timeline. AI-powered learning systems facilitate lifelong learning and career advancement by providing current course materials, resources, and materials that are accessible from any location. This accessibility promotes a culture of lifelong learning by enabling management professionals to stay up to date on the most recent developments in their industry.</w:t>
      </w:r>
    </w:p>
    <w:p w14:paraId="49D1198E" w14:textId="0F2DCD38" w:rsidR="009E3C2E" w:rsidRPr="006E7F3A" w:rsidRDefault="003A6288" w:rsidP="00A9027F">
      <w:pPr>
        <w:pStyle w:val="ListParagraph"/>
        <w:numPr>
          <w:ilvl w:val="0"/>
          <w:numId w:val="2"/>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 xml:space="preserve">Promoting International Cooperation: </w:t>
      </w:r>
      <w:r w:rsidRPr="006E7F3A">
        <w:rPr>
          <w:rFonts w:ascii="Times New Roman" w:hAnsi="Times New Roman" w:cs="Times New Roman"/>
          <w:sz w:val="28"/>
          <w:szCs w:val="28"/>
        </w:rPr>
        <w:t>When AI is integrated into management education, it creates a global classroom setting where students from different backgrounds may work together on projects, share perspectives, and interact across geographical borders. Students need to be exposed to a wide range of perspectives to be prepared for the international dynamics of modern business, where managing well requires an awareness of many cultures and traditions.</w:t>
      </w:r>
    </w:p>
    <w:p w14:paraId="3643D18E" w14:textId="77777777" w:rsidR="009B155A" w:rsidRPr="00ED51F2" w:rsidRDefault="009B155A" w:rsidP="00ED51F2">
      <w:pPr>
        <w:pStyle w:val="ListParagraph"/>
        <w:numPr>
          <w:ilvl w:val="0"/>
          <w:numId w:val="2"/>
        </w:numPr>
        <w:jc w:val="both"/>
        <w:rPr>
          <w:rFonts w:ascii="Times New Roman" w:hAnsi="Times New Roman" w:cs="Times New Roman"/>
          <w:b/>
          <w:bCs/>
          <w:sz w:val="28"/>
          <w:szCs w:val="28"/>
        </w:rPr>
      </w:pPr>
      <w:r w:rsidRPr="00ED51F2">
        <w:rPr>
          <w:rFonts w:ascii="Times New Roman" w:hAnsi="Times New Roman" w:cs="Times New Roman"/>
          <w:b/>
          <w:bCs/>
          <w:sz w:val="28"/>
          <w:szCs w:val="28"/>
        </w:rPr>
        <w:t>Challenges of Incorporating AI in Management Education</w:t>
      </w:r>
    </w:p>
    <w:p w14:paraId="153780B7" w14:textId="08FE2FBD" w:rsidR="00155B37" w:rsidRPr="006E7F3A" w:rsidRDefault="00155B37" w:rsidP="00155B37">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lastRenderedPageBreak/>
        <w:t xml:space="preserve">There are several specific obstacles that universities must overcome to integrate artificial intelligence (AI) into management education. First and foremost, a major obstacle is the reluctance of academics and staff to embrace new technologies due to their aversion to change. This hesitation may be the result of several things, including a lack of knowledge of AI or worries about how it would affect their jobs. </w:t>
      </w:r>
    </w:p>
    <w:p w14:paraId="385F46AD" w14:textId="10F37A59" w:rsidR="00155B37" w:rsidRPr="006E7F3A" w:rsidRDefault="00155B37" w:rsidP="00155B37">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Students' anxiety is increased by the widespread concern that automation would result in job displacement. They worry that adopting AI could adversely impact their chances of landing a good job in the future. It is essential to address these issues to create a welcoming and conducive learning environment.</w:t>
      </w:r>
    </w:p>
    <w:p w14:paraId="7671FC48" w14:textId="472740DC" w:rsidR="00155B37" w:rsidRPr="006E7F3A" w:rsidRDefault="00155B37" w:rsidP="00155B37">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 xml:space="preserve">The intricacy of AI systems themselves presents another difficult obstacle. Both teachers and students must have specialised training to use AI in educational settings. This entails being aware of the operation of AI, </w:t>
      </w:r>
      <w:proofErr w:type="gramStart"/>
      <w:r w:rsidR="00737128" w:rsidRPr="006E7F3A">
        <w:rPr>
          <w:rFonts w:ascii="Times New Roman" w:eastAsia="Times New Roman" w:hAnsi="Times New Roman" w:cs="Times New Roman"/>
          <w:kern w:val="0"/>
          <w:sz w:val="28"/>
          <w:szCs w:val="28"/>
          <w:lang w:eastAsia="en-IN"/>
          <w14:ligatures w14:val="none"/>
        </w:rPr>
        <w:t>it’s</w:t>
      </w:r>
      <w:proofErr w:type="gramEnd"/>
      <w:r w:rsidRPr="006E7F3A">
        <w:rPr>
          <w:rFonts w:ascii="Times New Roman" w:eastAsia="Times New Roman" w:hAnsi="Times New Roman" w:cs="Times New Roman"/>
          <w:kern w:val="0"/>
          <w:sz w:val="28"/>
          <w:szCs w:val="28"/>
          <w:lang w:eastAsia="en-IN"/>
          <w14:ligatures w14:val="none"/>
        </w:rPr>
        <w:t xml:space="preserve"> possible uses, and how to smoothly incorporate it into the curriculum.</w:t>
      </w:r>
    </w:p>
    <w:p w14:paraId="52365D8D" w14:textId="0DE84BDF" w:rsidR="00155B37" w:rsidRPr="006E7F3A" w:rsidRDefault="00155B37" w:rsidP="00155B37">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Another major worry when utilising AI techniques is guaranteeing data security and privacy. Organisations need to put strong security measures in place to protect private data, especially with the volume of data that AI-powered learning systems handle.</w:t>
      </w:r>
    </w:p>
    <w:p w14:paraId="14098B6E" w14:textId="29879F02" w:rsidR="00155B37" w:rsidRPr="006E7F3A" w:rsidRDefault="00155B37" w:rsidP="00155B37">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Despite these significant challenges, overcoming them holds the possibility of creating a learning environment that is more creative and effective. Schools may better prepare their pupils for the ever-changing demands of the commercial world by embracing AI. To fully realise AI's promise in reshaping management education, these obstacles must be proactively addressed.</w:t>
      </w:r>
    </w:p>
    <w:p w14:paraId="249C7B75" w14:textId="77777777" w:rsidR="000440F7" w:rsidRPr="006E7F3A" w:rsidRDefault="000440F7" w:rsidP="00155B37">
      <w:pPr>
        <w:spacing w:after="0" w:line="276" w:lineRule="auto"/>
        <w:jc w:val="both"/>
        <w:rPr>
          <w:rFonts w:ascii="Times New Roman" w:eastAsia="Times New Roman" w:hAnsi="Times New Roman" w:cs="Times New Roman"/>
          <w:kern w:val="0"/>
          <w:sz w:val="28"/>
          <w:szCs w:val="28"/>
          <w:lang w:eastAsia="en-IN"/>
          <w14:ligatures w14:val="none"/>
        </w:rPr>
      </w:pPr>
    </w:p>
    <w:p w14:paraId="4CB4C81C" w14:textId="22A0AE8E" w:rsidR="009B0FC5" w:rsidRPr="00ED51F2" w:rsidRDefault="009B0FC5" w:rsidP="00ED51F2">
      <w:pPr>
        <w:pStyle w:val="ListParagraph"/>
        <w:numPr>
          <w:ilvl w:val="0"/>
          <w:numId w:val="2"/>
        </w:numPr>
        <w:jc w:val="both"/>
        <w:rPr>
          <w:rFonts w:ascii="Times New Roman" w:hAnsi="Times New Roman" w:cs="Times New Roman"/>
          <w:b/>
          <w:bCs/>
          <w:sz w:val="28"/>
          <w:szCs w:val="28"/>
        </w:rPr>
      </w:pPr>
      <w:r w:rsidRPr="00ED51F2">
        <w:rPr>
          <w:rFonts w:ascii="Times New Roman" w:hAnsi="Times New Roman" w:cs="Times New Roman"/>
          <w:b/>
          <w:bCs/>
          <w:sz w:val="28"/>
          <w:szCs w:val="28"/>
        </w:rPr>
        <w:t>Future Trends in AI and Management Education</w:t>
      </w:r>
    </w:p>
    <w:p w14:paraId="78085924" w14:textId="15A58FE6" w:rsidR="000E7AB7" w:rsidRPr="006E7F3A" w:rsidRDefault="000E7AB7" w:rsidP="000440F7">
      <w:pPr>
        <w:spacing w:line="276" w:lineRule="auto"/>
        <w:jc w:val="both"/>
        <w:rPr>
          <w:rFonts w:ascii="Times New Roman" w:hAnsi="Times New Roman" w:cs="Times New Roman"/>
          <w:sz w:val="28"/>
          <w:szCs w:val="28"/>
        </w:rPr>
      </w:pPr>
      <w:r w:rsidRPr="006E7F3A">
        <w:rPr>
          <w:rFonts w:ascii="Times New Roman" w:hAnsi="Times New Roman" w:cs="Times New Roman"/>
          <w:sz w:val="28"/>
          <w:szCs w:val="28"/>
        </w:rPr>
        <w:t xml:space="preserve">Artificial intelligence's position in management education will continue to advance as we look to the future. The increasing use of AI-driven platforms and technologies that are designed to give students </w:t>
      </w:r>
      <w:r w:rsidR="00ED51F2" w:rsidRPr="006E7F3A">
        <w:rPr>
          <w:rFonts w:ascii="Times New Roman" w:hAnsi="Times New Roman" w:cs="Times New Roman"/>
          <w:sz w:val="28"/>
          <w:szCs w:val="28"/>
        </w:rPr>
        <w:t>personalised learning experiences are</w:t>
      </w:r>
      <w:r w:rsidRPr="006E7F3A">
        <w:rPr>
          <w:rFonts w:ascii="Times New Roman" w:hAnsi="Times New Roman" w:cs="Times New Roman"/>
          <w:sz w:val="28"/>
          <w:szCs w:val="28"/>
        </w:rPr>
        <w:t xml:space="preserve"> one important development we foresee. The move to personalised learning will enable teachers to better meet the individual requirements and preferences of each student, improving the quality of the educational experience as a whole. Furthermore, we anticipate a greater emphasis on the moral implications of incorporating AI into management education. Institutions must place a high priority on openness, accountability, and data privacy as artificial intelligence becomes more and more integrated into the classroom. This will help to maximise the benefits of AI while minimising any possible concerns. In the end, artificial intelligence's role in </w:t>
      </w:r>
      <w:r w:rsidRPr="006E7F3A">
        <w:rPr>
          <w:rFonts w:ascii="Times New Roman" w:hAnsi="Times New Roman" w:cs="Times New Roman"/>
          <w:sz w:val="28"/>
          <w:szCs w:val="28"/>
        </w:rPr>
        <w:lastRenderedPageBreak/>
        <w:t>management education has enormous potential to transform instruction and create a more vibrant and interesting learning environment.</w:t>
      </w:r>
    </w:p>
    <w:p w14:paraId="5F7201D9" w14:textId="23AAEA80" w:rsidR="009B0FC5" w:rsidRPr="00ED51F2" w:rsidRDefault="009B0FC5" w:rsidP="00ED51F2">
      <w:pPr>
        <w:pStyle w:val="ListParagraph"/>
        <w:numPr>
          <w:ilvl w:val="0"/>
          <w:numId w:val="2"/>
        </w:numPr>
        <w:jc w:val="both"/>
        <w:rPr>
          <w:rFonts w:ascii="Times New Roman" w:hAnsi="Times New Roman" w:cs="Times New Roman"/>
          <w:b/>
          <w:bCs/>
          <w:sz w:val="28"/>
          <w:szCs w:val="28"/>
        </w:rPr>
      </w:pPr>
      <w:r w:rsidRPr="00ED51F2">
        <w:rPr>
          <w:rFonts w:ascii="Times New Roman" w:hAnsi="Times New Roman" w:cs="Times New Roman"/>
          <w:b/>
          <w:bCs/>
          <w:sz w:val="28"/>
          <w:szCs w:val="28"/>
        </w:rPr>
        <w:t>Case Studies: Successful Integration of AI in Management Education</w:t>
      </w:r>
    </w:p>
    <w:p w14:paraId="5A22E7A7" w14:textId="7D22711E" w:rsidR="00CF50CB" w:rsidRPr="006E7F3A" w:rsidRDefault="00CF50CB" w:rsidP="00CF50CB">
      <w:pPr>
        <w:jc w:val="both"/>
        <w:rPr>
          <w:rFonts w:ascii="Times New Roman" w:hAnsi="Times New Roman" w:cs="Times New Roman"/>
          <w:sz w:val="28"/>
          <w:szCs w:val="28"/>
        </w:rPr>
      </w:pPr>
      <w:r w:rsidRPr="006E7F3A">
        <w:rPr>
          <w:rFonts w:ascii="Times New Roman" w:hAnsi="Times New Roman" w:cs="Times New Roman"/>
          <w:sz w:val="28"/>
          <w:szCs w:val="28"/>
        </w:rPr>
        <w:t xml:space="preserve">Examining actual situations where artificial intelligence has been successfully incorporated into management education reveals the significant impact that this technology can have. Through close examination of in-depth case studies, we identify </w:t>
      </w:r>
      <w:r w:rsidR="00E6492D" w:rsidRPr="006E7F3A">
        <w:rPr>
          <w:rFonts w:ascii="Times New Roman" w:hAnsi="Times New Roman" w:cs="Times New Roman"/>
          <w:sz w:val="28"/>
          <w:szCs w:val="28"/>
        </w:rPr>
        <w:t>how</w:t>
      </w:r>
      <w:r w:rsidRPr="006E7F3A">
        <w:rPr>
          <w:rFonts w:ascii="Times New Roman" w:hAnsi="Times New Roman" w:cs="Times New Roman"/>
          <w:sz w:val="28"/>
          <w:szCs w:val="28"/>
        </w:rPr>
        <w:t xml:space="preserve"> AI tools transform many aspects of school administration. In addition to aiding in decision-making, these tools also expedite administrative duties and personalise education for each student.</w:t>
      </w:r>
    </w:p>
    <w:p w14:paraId="19CCA41D" w14:textId="7D48470A" w:rsidR="00CF50CB" w:rsidRPr="006E7F3A" w:rsidRDefault="00CF50CB" w:rsidP="00CF50CB">
      <w:pPr>
        <w:jc w:val="both"/>
        <w:rPr>
          <w:rFonts w:ascii="Times New Roman" w:hAnsi="Times New Roman" w:cs="Times New Roman"/>
          <w:sz w:val="28"/>
          <w:szCs w:val="28"/>
        </w:rPr>
      </w:pPr>
      <w:r w:rsidRPr="006E7F3A">
        <w:rPr>
          <w:rFonts w:ascii="Times New Roman" w:hAnsi="Times New Roman" w:cs="Times New Roman"/>
          <w:sz w:val="28"/>
          <w:szCs w:val="28"/>
        </w:rPr>
        <w:t>The Indian Institute of Management Ahmedabad (IIMA) is a prime example of this, having implemented AI algorithms to carefully examine student performance data. Systems for tracking and analysing several indicators related to student performance, engagement, and learning outcomes have been put in place. These AI systems provide administrators and teachers with crucial information, enabling them to make data-driven decisions that improve the learning environment as a whole.</w:t>
      </w:r>
    </w:p>
    <w:p w14:paraId="674F2CD9" w14:textId="77777777" w:rsidR="000334AA" w:rsidRPr="006E7F3A" w:rsidRDefault="000334AA" w:rsidP="000334AA">
      <w:pPr>
        <w:jc w:val="both"/>
        <w:rPr>
          <w:rFonts w:ascii="Times New Roman" w:hAnsi="Times New Roman" w:cs="Times New Roman"/>
          <w:sz w:val="28"/>
          <w:szCs w:val="28"/>
        </w:rPr>
      </w:pPr>
      <w:r w:rsidRPr="006E7F3A">
        <w:rPr>
          <w:rFonts w:ascii="Times New Roman" w:hAnsi="Times New Roman" w:cs="Times New Roman"/>
          <w:sz w:val="28"/>
          <w:szCs w:val="28"/>
        </w:rPr>
        <w:t>Successful AI integration is exemplified by establishments such as Stanford Graduate School of Business and Harvard Business School. They use AI algorithms to analyse student performance data, forecast trends in the labour market, and improve the way course materials are delivered. These endeavours have produced observable improvements, ranging from enhanced operational efficiency to better student results.</w:t>
      </w:r>
    </w:p>
    <w:p w14:paraId="45DB0F14" w14:textId="2A51C320" w:rsidR="00CF50CB" w:rsidRPr="006E7F3A" w:rsidRDefault="000334AA" w:rsidP="000334AA">
      <w:pPr>
        <w:jc w:val="both"/>
        <w:rPr>
          <w:rFonts w:ascii="Times New Roman" w:hAnsi="Times New Roman" w:cs="Times New Roman"/>
          <w:sz w:val="28"/>
          <w:szCs w:val="28"/>
        </w:rPr>
      </w:pPr>
      <w:r w:rsidRPr="006E7F3A">
        <w:rPr>
          <w:rFonts w:ascii="Times New Roman" w:hAnsi="Times New Roman" w:cs="Times New Roman"/>
          <w:sz w:val="28"/>
          <w:szCs w:val="28"/>
        </w:rPr>
        <w:t>These victories highlight the useful benefits of integrating AI into management education. Teachers can gain practical techniques and motivation for integrating AI into their curricula by thoroughly examining these case studies. In the end, this promotes creativity and shapes the direction that management education will take in the future.</w:t>
      </w:r>
    </w:p>
    <w:p w14:paraId="15985053" w14:textId="1398A13E" w:rsidR="009B0FC5" w:rsidRPr="00ED51F2" w:rsidRDefault="009B0FC5" w:rsidP="00ED51F2">
      <w:pPr>
        <w:pStyle w:val="ListParagraph"/>
        <w:numPr>
          <w:ilvl w:val="0"/>
          <w:numId w:val="2"/>
        </w:numPr>
        <w:jc w:val="both"/>
        <w:rPr>
          <w:rFonts w:ascii="Times New Roman" w:hAnsi="Times New Roman" w:cs="Times New Roman"/>
          <w:b/>
          <w:bCs/>
          <w:sz w:val="28"/>
          <w:szCs w:val="28"/>
        </w:rPr>
      </w:pPr>
      <w:r w:rsidRPr="00ED51F2">
        <w:rPr>
          <w:rFonts w:ascii="Times New Roman" w:hAnsi="Times New Roman" w:cs="Times New Roman"/>
          <w:b/>
          <w:bCs/>
          <w:sz w:val="28"/>
          <w:szCs w:val="28"/>
        </w:rPr>
        <w:t>Conclusion: The Transformative Power of AI in Shaping Management Education</w:t>
      </w:r>
    </w:p>
    <w:p w14:paraId="58A092FC" w14:textId="77777777" w:rsidR="00702D81" w:rsidRPr="006E7F3A" w:rsidRDefault="00702D81" w:rsidP="00B4042F">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 xml:space="preserve">In conclusion, it is impossible to overstate how much artificial intelligence (AI) has shaped management education. As technology develops, educational institutions have to accept AI as a useful tool to enhance instruction and prepare students for new problems. Teachers may personalise lessons, increase productivity, and provide students with real-time feedback by leveraging AI. But it's crucial to ensure appropriate use and address ethical issues surrounding AI's application in education. Future directions for AI in management education </w:t>
      </w:r>
      <w:r w:rsidRPr="006E7F3A">
        <w:rPr>
          <w:rFonts w:ascii="Times New Roman" w:eastAsia="Times New Roman" w:hAnsi="Times New Roman" w:cs="Times New Roman"/>
          <w:kern w:val="0"/>
          <w:sz w:val="28"/>
          <w:szCs w:val="28"/>
          <w:lang w:eastAsia="en-IN"/>
          <w14:ligatures w14:val="none"/>
        </w:rPr>
        <w:lastRenderedPageBreak/>
        <w:t>point to more innovation and integration. Effective case studies show how AI could affect management education. In the end, artificial intelligence (AI) has the potential to transform teaching and learning strategies, creating more engaging and productive learning environments.</w:t>
      </w:r>
    </w:p>
    <w:p w14:paraId="66BA049E" w14:textId="7F07DA76" w:rsidR="00702D81" w:rsidRPr="006E7F3A" w:rsidRDefault="00702D81" w:rsidP="00B4042F">
      <w:pPr>
        <w:spacing w:line="276" w:lineRule="auto"/>
        <w:jc w:val="both"/>
        <w:rPr>
          <w:rFonts w:ascii="Times New Roman" w:hAnsi="Times New Roman" w:cs="Times New Roman"/>
          <w:sz w:val="28"/>
          <w:szCs w:val="28"/>
        </w:rPr>
      </w:pPr>
      <w:r w:rsidRPr="006E7F3A">
        <w:rPr>
          <w:rFonts w:ascii="Times New Roman" w:hAnsi="Times New Roman" w:cs="Times New Roman"/>
          <w:sz w:val="28"/>
          <w:szCs w:val="28"/>
        </w:rPr>
        <w:t xml:space="preserve">AI plays a revolutionary, not to say transformative, role in management education. AI is preparing a new generation of management professionals who are educated, flexible, and prepared for problems of the future by customising learning experiences, enhancing decision-making skills, connecting theory and practice, promoting </w:t>
      </w:r>
      <w:r w:rsidR="004A0C54" w:rsidRPr="006E7F3A">
        <w:rPr>
          <w:rFonts w:ascii="Times New Roman" w:hAnsi="Times New Roman" w:cs="Times New Roman"/>
          <w:sz w:val="28"/>
          <w:szCs w:val="28"/>
        </w:rPr>
        <w:t>on-going</w:t>
      </w:r>
      <w:r w:rsidRPr="006E7F3A">
        <w:rPr>
          <w:rFonts w:ascii="Times New Roman" w:hAnsi="Times New Roman" w:cs="Times New Roman"/>
          <w:sz w:val="28"/>
          <w:szCs w:val="28"/>
        </w:rPr>
        <w:t xml:space="preserve"> growth, and promoting global collaboration. Going forward, a new era of educational innovation and excellence is expected to be ushered in by a deeper integration of AI into management education.</w:t>
      </w:r>
    </w:p>
    <w:p w14:paraId="5DA5367A" w14:textId="77777777" w:rsidR="00702D81" w:rsidRPr="006E7F3A" w:rsidRDefault="00702D81" w:rsidP="009B0FC5">
      <w:pPr>
        <w:jc w:val="both"/>
        <w:rPr>
          <w:rFonts w:ascii="Times New Roman" w:hAnsi="Times New Roman" w:cs="Times New Roman"/>
          <w:b/>
          <w:sz w:val="28"/>
          <w:szCs w:val="28"/>
        </w:rPr>
      </w:pPr>
    </w:p>
    <w:p w14:paraId="3678B856" w14:textId="4ADCDA3A" w:rsidR="0001790A" w:rsidRDefault="00ED51F2" w:rsidP="00ED51F2">
      <w:pPr>
        <w:pStyle w:val="ListParagraph"/>
        <w:numPr>
          <w:ilvl w:val="0"/>
          <w:numId w:val="2"/>
        </w:numPr>
        <w:tabs>
          <w:tab w:val="left" w:pos="5309"/>
        </w:tabs>
        <w:rPr>
          <w:rFonts w:ascii="Times New Roman" w:hAnsi="Times New Roman" w:cs="Times New Roman"/>
          <w:b/>
          <w:sz w:val="28"/>
          <w:szCs w:val="28"/>
        </w:rPr>
      </w:pPr>
      <w:r>
        <w:rPr>
          <w:rFonts w:ascii="Times New Roman" w:hAnsi="Times New Roman" w:cs="Times New Roman"/>
          <w:b/>
          <w:sz w:val="28"/>
          <w:szCs w:val="28"/>
        </w:rPr>
        <w:t xml:space="preserve"> </w:t>
      </w:r>
      <w:r w:rsidR="0001790A" w:rsidRPr="00ED51F2">
        <w:rPr>
          <w:rFonts w:ascii="Times New Roman" w:hAnsi="Times New Roman" w:cs="Times New Roman"/>
          <w:b/>
          <w:sz w:val="28"/>
          <w:szCs w:val="28"/>
        </w:rPr>
        <w:t>Reference:</w:t>
      </w:r>
    </w:p>
    <w:p w14:paraId="40CE442A" w14:textId="77777777" w:rsidR="00ED51F2" w:rsidRPr="00ED51F2" w:rsidRDefault="00ED51F2" w:rsidP="00ED51F2">
      <w:pPr>
        <w:pStyle w:val="ListParagraph"/>
        <w:tabs>
          <w:tab w:val="left" w:pos="5309"/>
        </w:tabs>
        <w:ind w:left="360"/>
        <w:rPr>
          <w:rFonts w:ascii="Times New Roman" w:hAnsi="Times New Roman" w:cs="Times New Roman"/>
          <w:b/>
          <w:sz w:val="28"/>
          <w:szCs w:val="28"/>
        </w:rPr>
      </w:pPr>
    </w:p>
    <w:p w14:paraId="2BB52B19" w14:textId="5EE2E093" w:rsidR="0001790A" w:rsidRDefault="0001790A" w:rsidP="0001790A">
      <w:pPr>
        <w:pStyle w:val="ListParagraph"/>
        <w:numPr>
          <w:ilvl w:val="0"/>
          <w:numId w:val="3"/>
        </w:numPr>
        <w:tabs>
          <w:tab w:val="left" w:pos="5309"/>
        </w:tabs>
        <w:rPr>
          <w:rFonts w:ascii="Times New Roman" w:hAnsi="Times New Roman" w:cs="Times New Roman"/>
          <w:sz w:val="28"/>
          <w:szCs w:val="28"/>
        </w:rPr>
      </w:pPr>
      <w:r w:rsidRPr="0001790A">
        <w:rPr>
          <w:rFonts w:ascii="Times New Roman" w:hAnsi="Times New Roman" w:cs="Times New Roman"/>
          <w:sz w:val="28"/>
          <w:szCs w:val="28"/>
        </w:rPr>
        <w:t xml:space="preserve">10 Universities Using AI to </w:t>
      </w:r>
      <w:proofErr w:type="spellStart"/>
      <w:r w:rsidRPr="0001790A">
        <w:rPr>
          <w:rFonts w:ascii="Times New Roman" w:hAnsi="Times New Roman" w:cs="Times New Roman"/>
          <w:sz w:val="28"/>
          <w:szCs w:val="28"/>
        </w:rPr>
        <w:t>Analyze</w:t>
      </w:r>
      <w:proofErr w:type="spellEnd"/>
      <w:r w:rsidRPr="0001790A">
        <w:rPr>
          <w:rFonts w:ascii="Times New Roman" w:hAnsi="Times New Roman" w:cs="Times New Roman"/>
          <w:sz w:val="28"/>
          <w:szCs w:val="28"/>
        </w:rPr>
        <w:t xml:space="preserve"> Students’ Performance &amp; Retention</w:t>
      </w:r>
      <w:r>
        <w:rPr>
          <w:rFonts w:ascii="Times New Roman" w:hAnsi="Times New Roman" w:cs="Times New Roman"/>
          <w:sz w:val="28"/>
          <w:szCs w:val="28"/>
        </w:rPr>
        <w:t xml:space="preserve"> by Veda </w:t>
      </w:r>
      <w:r w:rsidRPr="0001790A">
        <w:rPr>
          <w:rFonts w:ascii="Times New Roman" w:hAnsi="Times New Roman" w:cs="Times New Roman"/>
          <w:sz w:val="28"/>
          <w:szCs w:val="28"/>
          <w:shd w:val="clear" w:color="auto" w:fill="FFFFFF"/>
        </w:rPr>
        <w:t>October 5, 2022</w:t>
      </w:r>
      <w:r>
        <w:rPr>
          <w:rFonts w:ascii="Times New Roman" w:hAnsi="Times New Roman" w:cs="Times New Roman"/>
          <w:sz w:val="40"/>
          <w:szCs w:val="40"/>
        </w:rPr>
        <w:t xml:space="preserve">, </w:t>
      </w:r>
      <w:hyperlink r:id="rId6" w:history="1">
        <w:r w:rsidR="00ED51F2" w:rsidRPr="00952565">
          <w:rPr>
            <w:rStyle w:val="Hyperlink"/>
            <w:rFonts w:ascii="Times New Roman" w:hAnsi="Times New Roman" w:cs="Times New Roman"/>
            <w:sz w:val="28"/>
            <w:szCs w:val="28"/>
          </w:rPr>
          <w:t>https://www.analyticsinsight.net/10-universities-using-ai-to-analyze-students-performance-retention/</w:t>
        </w:r>
      </w:hyperlink>
    </w:p>
    <w:p w14:paraId="433D0D7A" w14:textId="77777777" w:rsidR="00F00BF4" w:rsidRPr="00132C21" w:rsidRDefault="00F00BF4" w:rsidP="00F00BF4">
      <w:pPr>
        <w:pStyle w:val="ListParagraph"/>
        <w:numPr>
          <w:ilvl w:val="0"/>
          <w:numId w:val="3"/>
        </w:numPr>
        <w:shd w:val="clear" w:color="auto" w:fill="FFFFFF" w:themeFill="background1"/>
        <w:spacing w:before="24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Pardo</w:t>
      </w:r>
      <w:proofErr w:type="spellEnd"/>
      <w:r w:rsidRPr="00132C21">
        <w:rPr>
          <w:rFonts w:ascii="Times New Roman" w:eastAsia="Times New Roman" w:hAnsi="Times New Roman" w:cs="Times New Roman"/>
          <w:sz w:val="24"/>
          <w:szCs w:val="24"/>
          <w:lang w:bidi="hi-IN"/>
        </w:rPr>
        <w:t>, A., &amp; Siemens, G. (2014). Ethical and privacy principles for learning analytics. British Journal of Educational Technology, 45(3), 438-450.</w:t>
      </w:r>
    </w:p>
    <w:p w14:paraId="183ACEF3" w14:textId="77777777" w:rsidR="00F00BF4" w:rsidRPr="00132C21" w:rsidRDefault="00F00BF4" w:rsidP="00F00BF4">
      <w:pPr>
        <w:pStyle w:val="ListParagraph"/>
        <w:numPr>
          <w:ilvl w:val="0"/>
          <w:numId w:val="3"/>
        </w:numPr>
        <w:shd w:val="clear" w:color="auto" w:fill="FFFFFF" w:themeFill="background1"/>
        <w:spacing w:before="24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Mnih</w:t>
      </w:r>
      <w:proofErr w:type="spellEnd"/>
      <w:r w:rsidRPr="00132C21">
        <w:rPr>
          <w:rFonts w:ascii="Times New Roman" w:eastAsia="Times New Roman" w:hAnsi="Times New Roman" w:cs="Times New Roman"/>
          <w:sz w:val="24"/>
          <w:szCs w:val="24"/>
          <w:lang w:bidi="hi-IN"/>
        </w:rPr>
        <w:t xml:space="preserve">, V., &amp; </w:t>
      </w:r>
      <w:proofErr w:type="spellStart"/>
      <w:r w:rsidRPr="00132C21">
        <w:rPr>
          <w:rFonts w:ascii="Times New Roman" w:eastAsia="Times New Roman" w:hAnsi="Times New Roman" w:cs="Times New Roman"/>
          <w:sz w:val="24"/>
          <w:szCs w:val="24"/>
          <w:lang w:bidi="hi-IN"/>
        </w:rPr>
        <w:t>Recht</w:t>
      </w:r>
      <w:proofErr w:type="spellEnd"/>
      <w:r w:rsidRPr="00132C21">
        <w:rPr>
          <w:rFonts w:ascii="Times New Roman" w:eastAsia="Times New Roman" w:hAnsi="Times New Roman" w:cs="Times New Roman"/>
          <w:sz w:val="24"/>
          <w:szCs w:val="24"/>
          <w:lang w:bidi="hi-IN"/>
        </w:rPr>
        <w:t>, B. (2018). Meta-learning of sequential strategies. In International Conference on Learning Representations (ICLR).</w:t>
      </w:r>
    </w:p>
    <w:p w14:paraId="2321FAA6" w14:textId="77777777" w:rsidR="00F00BF4" w:rsidRPr="00132C21" w:rsidRDefault="00F00BF4" w:rsidP="00F00BF4">
      <w:pPr>
        <w:pStyle w:val="ListParagraph"/>
        <w:numPr>
          <w:ilvl w:val="0"/>
          <w:numId w:val="3"/>
        </w:numPr>
        <w:shd w:val="clear" w:color="auto" w:fill="FFFFFF" w:themeFill="background1"/>
        <w:spacing w:before="240" w:after="300" w:line="360" w:lineRule="auto"/>
        <w:jc w:val="both"/>
        <w:rPr>
          <w:rFonts w:ascii="Times New Roman" w:eastAsia="Times New Roman" w:hAnsi="Times New Roman" w:cs="Times New Roman"/>
          <w:sz w:val="24"/>
          <w:szCs w:val="24"/>
          <w:lang w:bidi="hi-IN"/>
        </w:rPr>
      </w:pPr>
      <w:r w:rsidRPr="00132C21">
        <w:rPr>
          <w:rFonts w:ascii="Times New Roman" w:eastAsia="Times New Roman" w:hAnsi="Times New Roman" w:cs="Times New Roman"/>
          <w:sz w:val="24"/>
          <w:szCs w:val="24"/>
          <w:lang w:bidi="hi-IN"/>
        </w:rPr>
        <w:t xml:space="preserve">Stevens, C. J., &amp; </w:t>
      </w:r>
      <w:proofErr w:type="spellStart"/>
      <w:r w:rsidRPr="00132C21">
        <w:rPr>
          <w:rFonts w:ascii="Times New Roman" w:eastAsia="Times New Roman" w:hAnsi="Times New Roman" w:cs="Times New Roman"/>
          <w:sz w:val="24"/>
          <w:szCs w:val="24"/>
          <w:lang w:bidi="hi-IN"/>
        </w:rPr>
        <w:t>Srinivasan</w:t>
      </w:r>
      <w:proofErr w:type="spellEnd"/>
      <w:r w:rsidRPr="00132C21">
        <w:rPr>
          <w:rFonts w:ascii="Times New Roman" w:eastAsia="Times New Roman" w:hAnsi="Times New Roman" w:cs="Times New Roman"/>
          <w:sz w:val="24"/>
          <w:szCs w:val="24"/>
          <w:lang w:bidi="hi-IN"/>
        </w:rPr>
        <w:t>, S. (2018). Artificial intelligence in education: Current insights and future perspectives. Frontiers in Artificial Intelligence, 1, 1-13.</w:t>
      </w:r>
    </w:p>
    <w:p w14:paraId="699978E3" w14:textId="77777777" w:rsidR="00F00BF4" w:rsidRPr="00132C21" w:rsidRDefault="00F00BF4" w:rsidP="00F00BF4">
      <w:pPr>
        <w:pStyle w:val="ListParagraph"/>
        <w:numPr>
          <w:ilvl w:val="0"/>
          <w:numId w:val="3"/>
        </w:numPr>
        <w:shd w:val="clear" w:color="auto" w:fill="FFFFFF" w:themeFill="background1"/>
        <w:spacing w:before="24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Tsur</w:t>
      </w:r>
      <w:proofErr w:type="spellEnd"/>
      <w:r w:rsidRPr="00132C21">
        <w:rPr>
          <w:rFonts w:ascii="Times New Roman" w:eastAsia="Times New Roman" w:hAnsi="Times New Roman" w:cs="Times New Roman"/>
          <w:sz w:val="24"/>
          <w:szCs w:val="24"/>
          <w:lang w:bidi="hi-IN"/>
        </w:rPr>
        <w:t xml:space="preserve">, O. (2019). How </w:t>
      </w:r>
      <w:proofErr w:type="spellStart"/>
      <w:r w:rsidRPr="00132C21">
        <w:rPr>
          <w:rFonts w:ascii="Times New Roman" w:eastAsia="Times New Roman" w:hAnsi="Times New Roman" w:cs="Times New Roman"/>
          <w:sz w:val="24"/>
          <w:szCs w:val="24"/>
          <w:lang w:bidi="hi-IN"/>
        </w:rPr>
        <w:t>chatbots</w:t>
      </w:r>
      <w:proofErr w:type="spellEnd"/>
      <w:r w:rsidRPr="00132C21">
        <w:rPr>
          <w:rFonts w:ascii="Times New Roman" w:eastAsia="Times New Roman" w:hAnsi="Times New Roman" w:cs="Times New Roman"/>
          <w:sz w:val="24"/>
          <w:szCs w:val="24"/>
          <w:lang w:bidi="hi-IN"/>
        </w:rPr>
        <w:t xml:space="preserve"> can improve the educational experience. World Conference on Educational Media and Technology, 1523-1529.</w:t>
      </w:r>
    </w:p>
    <w:p w14:paraId="3FBF7A5A" w14:textId="77777777" w:rsidR="00F00BF4" w:rsidRPr="00132C21" w:rsidRDefault="00F00BF4" w:rsidP="00F00BF4">
      <w:pPr>
        <w:pStyle w:val="ListParagraph"/>
        <w:numPr>
          <w:ilvl w:val="0"/>
          <w:numId w:val="3"/>
        </w:numPr>
        <w:shd w:val="clear" w:color="auto" w:fill="FFFFFF" w:themeFill="background1"/>
        <w:spacing w:before="300" w:after="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VanLehn</w:t>
      </w:r>
      <w:proofErr w:type="spellEnd"/>
      <w:r w:rsidRPr="00132C21">
        <w:rPr>
          <w:rFonts w:ascii="Times New Roman" w:eastAsia="Times New Roman" w:hAnsi="Times New Roman" w:cs="Times New Roman"/>
          <w:sz w:val="24"/>
          <w:szCs w:val="24"/>
          <w:lang w:bidi="hi-IN"/>
        </w:rPr>
        <w:t xml:space="preserve">, K., Lynch, C., Schulze, K., Shapiro, J. A., Shelby, R., Taylor, L &amp; </w:t>
      </w:r>
      <w:proofErr w:type="spellStart"/>
      <w:r w:rsidRPr="00132C21">
        <w:rPr>
          <w:rFonts w:ascii="Times New Roman" w:eastAsia="Times New Roman" w:hAnsi="Times New Roman" w:cs="Times New Roman"/>
          <w:sz w:val="24"/>
          <w:szCs w:val="24"/>
          <w:lang w:bidi="hi-IN"/>
        </w:rPr>
        <w:t>Treacy</w:t>
      </w:r>
      <w:proofErr w:type="spellEnd"/>
      <w:r w:rsidRPr="00132C21">
        <w:rPr>
          <w:rFonts w:ascii="Times New Roman" w:eastAsia="Times New Roman" w:hAnsi="Times New Roman" w:cs="Times New Roman"/>
          <w:sz w:val="24"/>
          <w:szCs w:val="24"/>
          <w:lang w:bidi="hi-IN"/>
        </w:rPr>
        <w:t>, D. (2019). The Andes physics tutoring system: Lessons learned. International Journal of Artificial Intelligence in</w:t>
      </w:r>
    </w:p>
    <w:p w14:paraId="2FC59907" w14:textId="77777777" w:rsidR="00F00BF4" w:rsidRPr="00132C21" w:rsidRDefault="00F00BF4" w:rsidP="00F00BF4">
      <w:pPr>
        <w:pStyle w:val="ListParagraph"/>
        <w:numPr>
          <w:ilvl w:val="0"/>
          <w:numId w:val="3"/>
        </w:numPr>
        <w:shd w:val="clear" w:color="auto" w:fill="FFFFFF" w:themeFill="background1"/>
        <w:spacing w:before="30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Cobo</w:t>
      </w:r>
      <w:proofErr w:type="spellEnd"/>
      <w:r w:rsidRPr="00132C21">
        <w:rPr>
          <w:rFonts w:ascii="Times New Roman" w:eastAsia="Times New Roman" w:hAnsi="Times New Roman" w:cs="Times New Roman"/>
          <w:sz w:val="24"/>
          <w:szCs w:val="24"/>
          <w:lang w:bidi="hi-IN"/>
        </w:rPr>
        <w:t>, C. (2019). Artificial intelligence in education: Challenges and opportunities for sustainable development. Journal of Educational Technology and Society, 22(2), 32-37.</w:t>
      </w:r>
    </w:p>
    <w:p w14:paraId="4A8C5C36" w14:textId="77777777" w:rsidR="00F00BF4" w:rsidRPr="00132C21" w:rsidRDefault="00F00BF4" w:rsidP="00F00BF4">
      <w:pPr>
        <w:pStyle w:val="ListParagraph"/>
        <w:numPr>
          <w:ilvl w:val="0"/>
          <w:numId w:val="3"/>
        </w:numPr>
        <w:shd w:val="clear" w:color="auto" w:fill="FFFFFF" w:themeFill="background1"/>
        <w:spacing w:before="30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Beaunoyer</w:t>
      </w:r>
      <w:proofErr w:type="spellEnd"/>
      <w:r w:rsidRPr="00132C21">
        <w:rPr>
          <w:rFonts w:ascii="Times New Roman" w:eastAsia="Times New Roman" w:hAnsi="Times New Roman" w:cs="Times New Roman"/>
          <w:sz w:val="24"/>
          <w:szCs w:val="24"/>
          <w:lang w:bidi="hi-IN"/>
        </w:rPr>
        <w:t xml:space="preserve">, E., Arsenault, M., &amp; </w:t>
      </w:r>
      <w:proofErr w:type="spellStart"/>
      <w:r w:rsidRPr="00132C21">
        <w:rPr>
          <w:rFonts w:ascii="Times New Roman" w:eastAsia="Times New Roman" w:hAnsi="Times New Roman" w:cs="Times New Roman"/>
          <w:sz w:val="24"/>
          <w:szCs w:val="24"/>
          <w:lang w:bidi="hi-IN"/>
        </w:rPr>
        <w:t>Lomanowska</w:t>
      </w:r>
      <w:proofErr w:type="spellEnd"/>
      <w:r w:rsidRPr="00132C21">
        <w:rPr>
          <w:rFonts w:ascii="Times New Roman" w:eastAsia="Times New Roman" w:hAnsi="Times New Roman" w:cs="Times New Roman"/>
          <w:sz w:val="24"/>
          <w:szCs w:val="24"/>
          <w:lang w:bidi="hi-IN"/>
        </w:rPr>
        <w:t>, A. M. (2020). Understanding online health information privacy in the age of big data: A systematic review. Journal of Medical Internet Research, 22(11), e19763.</w:t>
      </w:r>
    </w:p>
    <w:p w14:paraId="05BA6614" w14:textId="77777777" w:rsidR="00F00BF4" w:rsidRPr="00132C21" w:rsidRDefault="00F00BF4" w:rsidP="00F00BF4">
      <w:pPr>
        <w:pStyle w:val="ListParagraph"/>
        <w:numPr>
          <w:ilvl w:val="0"/>
          <w:numId w:val="3"/>
        </w:numPr>
        <w:shd w:val="clear" w:color="auto" w:fill="FFFFFF" w:themeFill="background1"/>
        <w:spacing w:before="30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lastRenderedPageBreak/>
        <w:t>Srivastava</w:t>
      </w:r>
      <w:proofErr w:type="spellEnd"/>
      <w:r w:rsidRPr="00132C21">
        <w:rPr>
          <w:rFonts w:ascii="Times New Roman" w:eastAsia="Times New Roman" w:hAnsi="Times New Roman" w:cs="Times New Roman"/>
          <w:sz w:val="24"/>
          <w:szCs w:val="24"/>
          <w:lang w:bidi="hi-IN"/>
        </w:rPr>
        <w:t xml:space="preserve">, P., </w:t>
      </w:r>
      <w:proofErr w:type="spellStart"/>
      <w:r w:rsidRPr="00132C21">
        <w:rPr>
          <w:rFonts w:ascii="Times New Roman" w:eastAsia="Times New Roman" w:hAnsi="Times New Roman" w:cs="Times New Roman"/>
          <w:sz w:val="24"/>
          <w:szCs w:val="24"/>
          <w:lang w:bidi="hi-IN"/>
        </w:rPr>
        <w:t>Sushmita</w:t>
      </w:r>
      <w:proofErr w:type="spellEnd"/>
      <w:r w:rsidRPr="00132C21">
        <w:rPr>
          <w:rFonts w:ascii="Times New Roman" w:eastAsia="Times New Roman" w:hAnsi="Times New Roman" w:cs="Times New Roman"/>
          <w:sz w:val="24"/>
          <w:szCs w:val="24"/>
          <w:lang w:bidi="hi-IN"/>
        </w:rPr>
        <w:t xml:space="preserve">, S., &amp; </w:t>
      </w:r>
      <w:proofErr w:type="spellStart"/>
      <w:r w:rsidRPr="00132C21">
        <w:rPr>
          <w:rFonts w:ascii="Times New Roman" w:eastAsia="Times New Roman" w:hAnsi="Times New Roman" w:cs="Times New Roman"/>
          <w:sz w:val="24"/>
          <w:szCs w:val="24"/>
          <w:lang w:bidi="hi-IN"/>
        </w:rPr>
        <w:t>Dwivedi</w:t>
      </w:r>
      <w:proofErr w:type="spellEnd"/>
      <w:r w:rsidRPr="00132C21">
        <w:rPr>
          <w:rFonts w:ascii="Times New Roman" w:eastAsia="Times New Roman" w:hAnsi="Times New Roman" w:cs="Times New Roman"/>
          <w:sz w:val="24"/>
          <w:szCs w:val="24"/>
          <w:lang w:bidi="hi-IN"/>
        </w:rPr>
        <w:t>, S. K. (2020). Challenges of digital education in rural India: An exploratory analysis. Education and Information Technologies, 25(6), 5319-5337.</w:t>
      </w:r>
    </w:p>
    <w:p w14:paraId="5AEAB44D" w14:textId="77777777" w:rsidR="00F00BF4" w:rsidRPr="00132C21" w:rsidRDefault="00F00BF4" w:rsidP="00F00BF4">
      <w:pPr>
        <w:pStyle w:val="ListParagraph"/>
        <w:numPr>
          <w:ilvl w:val="0"/>
          <w:numId w:val="3"/>
        </w:numPr>
        <w:shd w:val="clear" w:color="auto" w:fill="FFFFFF" w:themeFill="background1"/>
        <w:spacing w:before="30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Blikstein</w:t>
      </w:r>
      <w:proofErr w:type="spellEnd"/>
      <w:r w:rsidRPr="00132C21">
        <w:rPr>
          <w:rFonts w:ascii="Times New Roman" w:eastAsia="Times New Roman" w:hAnsi="Times New Roman" w:cs="Times New Roman"/>
          <w:sz w:val="24"/>
          <w:szCs w:val="24"/>
          <w:lang w:bidi="hi-IN"/>
        </w:rPr>
        <w:t xml:space="preserve">, P., </w:t>
      </w:r>
      <w:proofErr w:type="spellStart"/>
      <w:r w:rsidRPr="00132C21">
        <w:rPr>
          <w:rFonts w:ascii="Times New Roman" w:eastAsia="Times New Roman" w:hAnsi="Times New Roman" w:cs="Times New Roman"/>
          <w:sz w:val="24"/>
          <w:szCs w:val="24"/>
          <w:lang w:bidi="hi-IN"/>
        </w:rPr>
        <w:t>Wilensky</w:t>
      </w:r>
      <w:proofErr w:type="spellEnd"/>
      <w:r w:rsidRPr="00132C21">
        <w:rPr>
          <w:rFonts w:ascii="Times New Roman" w:eastAsia="Times New Roman" w:hAnsi="Times New Roman" w:cs="Times New Roman"/>
          <w:sz w:val="24"/>
          <w:szCs w:val="24"/>
          <w:lang w:bidi="hi-IN"/>
        </w:rPr>
        <w:t xml:space="preserve">, U., &amp; Levy, S. T. (2020). Digital fabrication and making in education: The democratization of invention. In International Handbook of the Learning Sciences (pp. 187-198). </w:t>
      </w:r>
      <w:proofErr w:type="spellStart"/>
      <w:r w:rsidRPr="00132C21">
        <w:rPr>
          <w:rFonts w:ascii="Times New Roman" w:eastAsia="Times New Roman" w:hAnsi="Times New Roman" w:cs="Times New Roman"/>
          <w:sz w:val="24"/>
          <w:szCs w:val="24"/>
          <w:lang w:bidi="hi-IN"/>
        </w:rPr>
        <w:t>Routledge</w:t>
      </w:r>
      <w:proofErr w:type="spellEnd"/>
      <w:r w:rsidRPr="00132C21">
        <w:rPr>
          <w:rFonts w:ascii="Times New Roman" w:eastAsia="Times New Roman" w:hAnsi="Times New Roman" w:cs="Times New Roman"/>
          <w:sz w:val="24"/>
          <w:szCs w:val="24"/>
          <w:lang w:bidi="hi-IN"/>
        </w:rPr>
        <w:t>.</w:t>
      </w:r>
    </w:p>
    <w:p w14:paraId="7913E029"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0" w:line="360" w:lineRule="auto"/>
        <w:jc w:val="both"/>
        <w:rPr>
          <w:rFonts w:ascii="Times New Roman" w:hAnsi="Times New Roman" w:cs="Times New Roman"/>
          <w:sz w:val="24"/>
          <w:szCs w:val="24"/>
        </w:rPr>
      </w:pPr>
      <w:r w:rsidRPr="00132C21">
        <w:rPr>
          <w:rFonts w:ascii="Times New Roman" w:eastAsia="Times New Roman" w:hAnsi="Times New Roman" w:cs="Times New Roman"/>
          <w:sz w:val="24"/>
          <w:szCs w:val="24"/>
          <w:lang w:bidi="hi-IN"/>
        </w:rPr>
        <w:t xml:space="preserve"> </w:t>
      </w:r>
      <w:r w:rsidRPr="00132C21">
        <w:rPr>
          <w:rFonts w:ascii="Times New Roman" w:hAnsi="Times New Roman" w:cs="Times New Roman"/>
          <w:sz w:val="24"/>
          <w:szCs w:val="24"/>
        </w:rPr>
        <w:t xml:space="preserve">Emanuel Tundra (2020); Artificial intelligence in higher education: Challenges and opportunities: International conference on technology education and development, </w:t>
      </w:r>
      <w:proofErr w:type="spellStart"/>
      <w:r w:rsidRPr="00132C21">
        <w:rPr>
          <w:rFonts w:ascii="Times New Roman" w:hAnsi="Times New Roman" w:cs="Times New Roman"/>
          <w:sz w:val="24"/>
          <w:szCs w:val="24"/>
        </w:rPr>
        <w:t>pg</w:t>
      </w:r>
      <w:proofErr w:type="spellEnd"/>
      <w:r w:rsidRPr="00132C21">
        <w:rPr>
          <w:rFonts w:ascii="Times New Roman" w:hAnsi="Times New Roman" w:cs="Times New Roman"/>
          <w:sz w:val="24"/>
          <w:szCs w:val="24"/>
        </w:rPr>
        <w:t xml:space="preserve"> .no.1-9.</w:t>
      </w:r>
    </w:p>
    <w:p w14:paraId="0A8B7E35"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300" w:line="360" w:lineRule="auto"/>
        <w:jc w:val="both"/>
        <w:rPr>
          <w:rFonts w:ascii="Times New Roman" w:eastAsia="Times New Roman" w:hAnsi="Times New Roman" w:cs="Times New Roman"/>
          <w:sz w:val="24"/>
          <w:szCs w:val="24"/>
          <w:lang w:bidi="hi-IN"/>
        </w:rPr>
      </w:pPr>
      <w:r w:rsidRPr="00132C21">
        <w:rPr>
          <w:rFonts w:ascii="Times New Roman" w:hAnsi="Times New Roman" w:cs="Times New Roman"/>
          <w:sz w:val="24"/>
          <w:szCs w:val="24"/>
        </w:rPr>
        <w:t xml:space="preserve"> </w:t>
      </w:r>
      <w:r w:rsidRPr="00132C21">
        <w:rPr>
          <w:rFonts w:ascii="Times New Roman" w:eastAsia="Times New Roman" w:hAnsi="Times New Roman" w:cs="Times New Roman"/>
          <w:sz w:val="24"/>
          <w:szCs w:val="24"/>
          <w:lang w:bidi="hi-IN"/>
        </w:rPr>
        <w:t xml:space="preserve">Alonso-Fernandez, C., Perez-Marques, D., </w:t>
      </w:r>
      <w:proofErr w:type="spellStart"/>
      <w:r w:rsidRPr="00132C21">
        <w:rPr>
          <w:rFonts w:ascii="Times New Roman" w:eastAsia="Times New Roman" w:hAnsi="Times New Roman" w:cs="Times New Roman"/>
          <w:sz w:val="24"/>
          <w:szCs w:val="24"/>
          <w:lang w:bidi="hi-IN"/>
        </w:rPr>
        <w:t>Pascual</w:t>
      </w:r>
      <w:proofErr w:type="spellEnd"/>
      <w:r w:rsidRPr="00132C21">
        <w:rPr>
          <w:rFonts w:ascii="Times New Roman" w:eastAsia="Times New Roman" w:hAnsi="Times New Roman" w:cs="Times New Roman"/>
          <w:sz w:val="24"/>
          <w:szCs w:val="24"/>
          <w:lang w:bidi="hi-IN"/>
        </w:rPr>
        <w:t>-Nieto, I., &amp; Martin-del-</w:t>
      </w:r>
      <w:proofErr w:type="spellStart"/>
      <w:r w:rsidRPr="00132C21">
        <w:rPr>
          <w:rFonts w:ascii="Times New Roman" w:eastAsia="Times New Roman" w:hAnsi="Times New Roman" w:cs="Times New Roman"/>
          <w:sz w:val="24"/>
          <w:szCs w:val="24"/>
          <w:lang w:bidi="hi-IN"/>
        </w:rPr>
        <w:t>Brío</w:t>
      </w:r>
      <w:proofErr w:type="spellEnd"/>
      <w:r w:rsidRPr="00132C21">
        <w:rPr>
          <w:rFonts w:ascii="Times New Roman" w:eastAsia="Times New Roman" w:hAnsi="Times New Roman" w:cs="Times New Roman"/>
          <w:sz w:val="24"/>
          <w:szCs w:val="24"/>
          <w:lang w:bidi="hi-IN"/>
        </w:rPr>
        <w:t xml:space="preserve">, B. (2020). How </w:t>
      </w:r>
      <w:proofErr w:type="spellStart"/>
      <w:r w:rsidRPr="00132C21">
        <w:rPr>
          <w:rFonts w:ascii="Times New Roman" w:eastAsia="Times New Roman" w:hAnsi="Times New Roman" w:cs="Times New Roman"/>
          <w:sz w:val="24"/>
          <w:szCs w:val="24"/>
          <w:lang w:bidi="hi-IN"/>
        </w:rPr>
        <w:t>chatbots</w:t>
      </w:r>
      <w:proofErr w:type="spellEnd"/>
      <w:r w:rsidRPr="00132C21">
        <w:rPr>
          <w:rFonts w:ascii="Times New Roman" w:eastAsia="Times New Roman" w:hAnsi="Times New Roman" w:cs="Times New Roman"/>
          <w:sz w:val="24"/>
          <w:szCs w:val="24"/>
          <w:lang w:bidi="hi-IN"/>
        </w:rPr>
        <w:t xml:space="preserve"> can support teachers' practices in technology-enhanced learning environments. Sustainability, 12(3), 1059. </w:t>
      </w:r>
    </w:p>
    <w:p w14:paraId="24756DBB"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300" w:line="360" w:lineRule="auto"/>
        <w:jc w:val="both"/>
        <w:rPr>
          <w:rFonts w:ascii="Times New Roman" w:eastAsia="Times New Roman" w:hAnsi="Times New Roman" w:cs="Times New Roman"/>
          <w:sz w:val="24"/>
          <w:szCs w:val="24"/>
          <w:lang w:bidi="hi-IN"/>
        </w:rPr>
      </w:pPr>
      <w:r w:rsidRPr="00132C21">
        <w:rPr>
          <w:rFonts w:ascii="Times New Roman" w:hAnsi="Times New Roman" w:cs="Times New Roman"/>
          <w:sz w:val="24"/>
          <w:szCs w:val="24"/>
        </w:rPr>
        <w:t xml:space="preserve">Alma Delia Torres Rivera, Laura Alma Diaz Torres, Sofia Teresa Diaz Torres, Rodrigo Florencio da Silva (2021); Role of artificial intelligence in higher education in Industrial Revolution 4: Proceedings of International Conference of Education Research and Innovation, pg. no.7706-7710. </w:t>
      </w:r>
    </w:p>
    <w:p w14:paraId="47FF546F"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hAnsi="Times New Roman" w:cs="Times New Roman"/>
          <w:sz w:val="24"/>
          <w:szCs w:val="24"/>
        </w:rPr>
        <w:t>Shivangi</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Dhawan</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Gopal</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Batra</w:t>
      </w:r>
      <w:proofErr w:type="spellEnd"/>
      <w:r w:rsidRPr="00132C21">
        <w:rPr>
          <w:rFonts w:ascii="Times New Roman" w:hAnsi="Times New Roman" w:cs="Times New Roman"/>
          <w:sz w:val="24"/>
          <w:szCs w:val="24"/>
        </w:rPr>
        <w:t xml:space="preserve"> (2021); Artificial intelligence in higher education: Promises, Perils, and Perspective: International journal of multi-disciplinary, pg.no.11- 22.</w:t>
      </w:r>
    </w:p>
    <w:p w14:paraId="2956F454"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300" w:line="360" w:lineRule="auto"/>
        <w:jc w:val="both"/>
        <w:rPr>
          <w:rFonts w:ascii="Times New Roman" w:eastAsia="Times New Roman" w:hAnsi="Times New Roman" w:cs="Times New Roman"/>
          <w:sz w:val="24"/>
          <w:szCs w:val="24"/>
          <w:u w:val="single"/>
          <w:lang w:bidi="hi-IN"/>
        </w:rPr>
      </w:pPr>
      <w:r w:rsidRPr="00132C21">
        <w:rPr>
          <w:rFonts w:ascii="Times New Roman" w:eastAsia="Times New Roman" w:hAnsi="Times New Roman" w:cs="Times New Roman"/>
          <w:sz w:val="24"/>
          <w:szCs w:val="24"/>
          <w:lang w:bidi="hi-IN"/>
        </w:rPr>
        <w:t xml:space="preserve">European Commission. (2021). Ethics guidelines for trustworthy AI. Retrieved from </w:t>
      </w:r>
      <w:r w:rsidRPr="00132C21">
        <w:rPr>
          <w:rFonts w:ascii="Times New Roman" w:eastAsia="Times New Roman" w:hAnsi="Times New Roman" w:cs="Times New Roman"/>
          <w:sz w:val="24"/>
          <w:szCs w:val="24"/>
          <w:u w:val="single"/>
          <w:bdr w:val="single" w:sz="2" w:space="0" w:color="D9D9E3" w:frame="1"/>
          <w:lang w:bidi="hi-IN"/>
        </w:rPr>
        <w:t xml:space="preserve">https://ec.europa.eu/digital-single-market/en/news/ethics-guidelines-trustworthy-ai </w:t>
      </w:r>
    </w:p>
    <w:p w14:paraId="07E7F15E"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300" w:line="360" w:lineRule="auto"/>
        <w:jc w:val="both"/>
        <w:rPr>
          <w:rFonts w:ascii="Times New Roman" w:eastAsia="Times New Roman" w:hAnsi="Times New Roman" w:cs="Times New Roman"/>
          <w:sz w:val="24"/>
          <w:szCs w:val="24"/>
          <w:lang w:bidi="hi-IN"/>
        </w:rPr>
      </w:pPr>
      <w:r w:rsidRPr="00132C21">
        <w:rPr>
          <w:rFonts w:ascii="Times New Roman" w:eastAsia="Times New Roman" w:hAnsi="Times New Roman" w:cs="Times New Roman"/>
          <w:sz w:val="24"/>
          <w:szCs w:val="24"/>
          <w:lang w:bidi="hi-IN"/>
        </w:rPr>
        <w:t xml:space="preserve">UNESCO. (2021). Artificial Intelligence in Education: Opportunities and Challenges. Retrieved from </w:t>
      </w:r>
      <w:hyperlink r:id="rId7" w:history="1">
        <w:r w:rsidRPr="00132C21">
          <w:rPr>
            <w:rStyle w:val="Hyperlink"/>
            <w:rFonts w:ascii="Times New Roman" w:eastAsia="Times New Roman" w:hAnsi="Times New Roman" w:cs="Times New Roman"/>
            <w:color w:val="auto"/>
            <w:sz w:val="24"/>
            <w:szCs w:val="24"/>
            <w:bdr w:val="single" w:sz="2" w:space="0" w:color="D9D9E3" w:frame="1"/>
            <w:lang w:bidi="hi-IN"/>
          </w:rPr>
          <w:t>https://unesdoc.unesco.org/ark:/48223/pf0000376339</w:t>
        </w:r>
      </w:hyperlink>
      <w:r w:rsidRPr="00132C21">
        <w:rPr>
          <w:rFonts w:ascii="Times New Roman" w:eastAsia="Times New Roman" w:hAnsi="Times New Roman" w:cs="Times New Roman"/>
          <w:sz w:val="24"/>
          <w:szCs w:val="24"/>
          <w:u w:val="single"/>
          <w:bdr w:val="single" w:sz="2" w:space="0" w:color="D9D9E3" w:frame="1"/>
          <w:lang w:bidi="hi-IN"/>
        </w:rPr>
        <w:t xml:space="preserve"> </w:t>
      </w:r>
    </w:p>
    <w:p w14:paraId="68235520"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0" w:line="360" w:lineRule="auto"/>
        <w:jc w:val="both"/>
        <w:rPr>
          <w:rFonts w:ascii="Times New Roman" w:hAnsi="Times New Roman" w:cs="Times New Roman"/>
          <w:sz w:val="24"/>
          <w:szCs w:val="24"/>
        </w:rPr>
      </w:pPr>
      <w:proofErr w:type="spellStart"/>
      <w:r w:rsidRPr="00132C21">
        <w:rPr>
          <w:rFonts w:ascii="Times New Roman" w:hAnsi="Times New Roman" w:cs="Times New Roman"/>
          <w:sz w:val="24"/>
          <w:szCs w:val="24"/>
        </w:rPr>
        <w:t>Xiaolin</w:t>
      </w:r>
      <w:proofErr w:type="spellEnd"/>
      <w:r w:rsidRPr="00132C21">
        <w:rPr>
          <w:rFonts w:ascii="Times New Roman" w:hAnsi="Times New Roman" w:cs="Times New Roman"/>
          <w:sz w:val="24"/>
          <w:szCs w:val="24"/>
        </w:rPr>
        <w:t xml:space="preserve"> Xia, Xiao Jun Li (2022); Artificial intelligence for higher education development and teaching skills: Journal of wireless communications and mobile computing, </w:t>
      </w:r>
      <w:proofErr w:type="spellStart"/>
      <w:r w:rsidRPr="00132C21">
        <w:rPr>
          <w:rFonts w:ascii="Times New Roman" w:hAnsi="Times New Roman" w:cs="Times New Roman"/>
          <w:sz w:val="24"/>
          <w:szCs w:val="24"/>
        </w:rPr>
        <w:t>vol</w:t>
      </w:r>
      <w:proofErr w:type="spellEnd"/>
      <w:r w:rsidRPr="00132C21">
        <w:rPr>
          <w:rFonts w:ascii="Times New Roman" w:hAnsi="Times New Roman" w:cs="Times New Roman"/>
          <w:sz w:val="24"/>
          <w:szCs w:val="24"/>
        </w:rPr>
        <w:t xml:space="preserve"> no.2022, pg.no.1-10. </w:t>
      </w:r>
    </w:p>
    <w:p w14:paraId="2E858C62"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0" w:line="360" w:lineRule="auto"/>
        <w:jc w:val="both"/>
        <w:rPr>
          <w:rFonts w:ascii="Times New Roman" w:hAnsi="Times New Roman" w:cs="Times New Roman"/>
          <w:sz w:val="24"/>
          <w:szCs w:val="24"/>
        </w:rPr>
      </w:pPr>
      <w:proofErr w:type="spellStart"/>
      <w:r w:rsidRPr="00132C21">
        <w:rPr>
          <w:rFonts w:ascii="Times New Roman" w:hAnsi="Times New Roman" w:cs="Times New Roman"/>
          <w:sz w:val="24"/>
          <w:szCs w:val="24"/>
        </w:rPr>
        <w:t>Brongs</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Lainjo</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Hanan</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Tmouche</w:t>
      </w:r>
      <w:proofErr w:type="spellEnd"/>
      <w:r w:rsidRPr="00132C21">
        <w:rPr>
          <w:rFonts w:ascii="Times New Roman" w:hAnsi="Times New Roman" w:cs="Times New Roman"/>
          <w:sz w:val="24"/>
          <w:szCs w:val="24"/>
        </w:rPr>
        <w:t xml:space="preserve"> (2023); Impact of artificial intelligence on higher learning institutions. International Journal of Education Teaching and Social Sciences, </w:t>
      </w:r>
      <w:proofErr w:type="spellStart"/>
      <w:r w:rsidRPr="00132C21">
        <w:rPr>
          <w:rFonts w:ascii="Times New Roman" w:hAnsi="Times New Roman" w:cs="Times New Roman"/>
          <w:sz w:val="24"/>
          <w:szCs w:val="24"/>
        </w:rPr>
        <w:t>vol</w:t>
      </w:r>
      <w:proofErr w:type="spellEnd"/>
      <w:r w:rsidRPr="00132C21">
        <w:rPr>
          <w:rFonts w:ascii="Times New Roman" w:hAnsi="Times New Roman" w:cs="Times New Roman"/>
          <w:sz w:val="24"/>
          <w:szCs w:val="24"/>
        </w:rPr>
        <w:t xml:space="preserve"> no.3, issue no.2, pg.no.96-113. </w:t>
      </w:r>
    </w:p>
    <w:p w14:paraId="54676AAF"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0" w:line="360" w:lineRule="auto"/>
        <w:jc w:val="both"/>
        <w:rPr>
          <w:rFonts w:ascii="Times New Roman" w:hAnsi="Times New Roman" w:cs="Times New Roman"/>
          <w:sz w:val="24"/>
          <w:szCs w:val="24"/>
        </w:rPr>
      </w:pPr>
      <w:proofErr w:type="spellStart"/>
      <w:r w:rsidRPr="00132C21">
        <w:rPr>
          <w:rFonts w:ascii="Times New Roman" w:hAnsi="Times New Roman" w:cs="Times New Roman"/>
          <w:sz w:val="24"/>
          <w:szCs w:val="24"/>
        </w:rPr>
        <w:t>K.Majini</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Jes</w:t>
      </w:r>
      <w:proofErr w:type="spellEnd"/>
      <w:r w:rsidRPr="00132C21">
        <w:rPr>
          <w:rFonts w:ascii="Times New Roman" w:hAnsi="Times New Roman" w:cs="Times New Roman"/>
          <w:sz w:val="24"/>
          <w:szCs w:val="24"/>
        </w:rPr>
        <w:t xml:space="preserve"> Bella, (2024) Artificial Intelligence And Higher Education: Opportunities And Threats, Conference: National Conference on National Education Policy 2020 : Challenges and Opportunities for Higher Education Institutions in India</w:t>
      </w:r>
    </w:p>
    <w:bookmarkEnd w:id="0"/>
    <w:p w14:paraId="15ACC887" w14:textId="77777777" w:rsidR="00ED51F2" w:rsidRPr="0001790A" w:rsidRDefault="00ED51F2" w:rsidP="00F00BF4">
      <w:pPr>
        <w:pStyle w:val="ListParagraph"/>
        <w:tabs>
          <w:tab w:val="left" w:pos="5309"/>
        </w:tabs>
        <w:rPr>
          <w:rFonts w:ascii="Times New Roman" w:hAnsi="Times New Roman" w:cs="Times New Roman"/>
          <w:sz w:val="28"/>
          <w:szCs w:val="28"/>
        </w:rPr>
      </w:pPr>
    </w:p>
    <w:sectPr w:rsidR="00ED51F2" w:rsidRPr="0001790A" w:rsidSect="000D1CB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994"/>
    <w:multiLevelType w:val="hybridMultilevel"/>
    <w:tmpl w:val="546ADA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A7957C0"/>
    <w:multiLevelType w:val="hybridMultilevel"/>
    <w:tmpl w:val="711008C2"/>
    <w:lvl w:ilvl="0" w:tplc="40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40F47"/>
    <w:multiLevelType w:val="multilevel"/>
    <w:tmpl w:val="549E8832"/>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60237721"/>
    <w:multiLevelType w:val="hybridMultilevel"/>
    <w:tmpl w:val="1C6228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4E147BA"/>
    <w:multiLevelType w:val="hybridMultilevel"/>
    <w:tmpl w:val="4BBE3668"/>
    <w:lvl w:ilvl="0" w:tplc="645695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AB71B47"/>
    <w:multiLevelType w:val="hybridMultilevel"/>
    <w:tmpl w:val="768EB44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2E"/>
    <w:rsid w:val="0001790A"/>
    <w:rsid w:val="000334AA"/>
    <w:rsid w:val="000440F7"/>
    <w:rsid w:val="00070B08"/>
    <w:rsid w:val="00072ABD"/>
    <w:rsid w:val="000D1CB1"/>
    <w:rsid w:val="000E7AB7"/>
    <w:rsid w:val="00106E40"/>
    <w:rsid w:val="00124D4D"/>
    <w:rsid w:val="0012664A"/>
    <w:rsid w:val="00155B37"/>
    <w:rsid w:val="002430E8"/>
    <w:rsid w:val="002A468A"/>
    <w:rsid w:val="002E3F3E"/>
    <w:rsid w:val="00302D16"/>
    <w:rsid w:val="00331827"/>
    <w:rsid w:val="00390157"/>
    <w:rsid w:val="003A6288"/>
    <w:rsid w:val="00417C53"/>
    <w:rsid w:val="004725A3"/>
    <w:rsid w:val="00477B40"/>
    <w:rsid w:val="00482676"/>
    <w:rsid w:val="004A0C54"/>
    <w:rsid w:val="00525B55"/>
    <w:rsid w:val="005476AC"/>
    <w:rsid w:val="005617E4"/>
    <w:rsid w:val="00571057"/>
    <w:rsid w:val="005A2DB0"/>
    <w:rsid w:val="006115B5"/>
    <w:rsid w:val="00651090"/>
    <w:rsid w:val="006B44BB"/>
    <w:rsid w:val="006E7F3A"/>
    <w:rsid w:val="00702D81"/>
    <w:rsid w:val="00737128"/>
    <w:rsid w:val="00795623"/>
    <w:rsid w:val="007F7922"/>
    <w:rsid w:val="0080702E"/>
    <w:rsid w:val="00850063"/>
    <w:rsid w:val="008C5552"/>
    <w:rsid w:val="009B0FC5"/>
    <w:rsid w:val="009B155A"/>
    <w:rsid w:val="009E3C2E"/>
    <w:rsid w:val="00B33F5E"/>
    <w:rsid w:val="00B37A7C"/>
    <w:rsid w:val="00B4042F"/>
    <w:rsid w:val="00C26908"/>
    <w:rsid w:val="00C45A85"/>
    <w:rsid w:val="00C57562"/>
    <w:rsid w:val="00CF50CB"/>
    <w:rsid w:val="00D42A7D"/>
    <w:rsid w:val="00D764DD"/>
    <w:rsid w:val="00E139B0"/>
    <w:rsid w:val="00E44FBF"/>
    <w:rsid w:val="00E53CBF"/>
    <w:rsid w:val="00E6492D"/>
    <w:rsid w:val="00ED51F2"/>
    <w:rsid w:val="00F00BF4"/>
    <w:rsid w:val="00FF0A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4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7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A2DB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DB0"/>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5A2DB0"/>
    <w:rPr>
      <w:b/>
      <w:bCs/>
    </w:rPr>
  </w:style>
  <w:style w:type="paragraph" w:styleId="NormalWeb">
    <w:name w:val="Normal (Web)"/>
    <w:basedOn w:val="Normal"/>
    <w:uiPriority w:val="99"/>
    <w:semiHidden/>
    <w:unhideWhenUsed/>
    <w:rsid w:val="005A2DB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477B40"/>
    <w:pPr>
      <w:ind w:left="720"/>
      <w:contextualSpacing/>
    </w:pPr>
  </w:style>
  <w:style w:type="character" w:customStyle="1" w:styleId="Heading1Char">
    <w:name w:val="Heading 1 Char"/>
    <w:basedOn w:val="DefaultParagraphFont"/>
    <w:link w:val="Heading1"/>
    <w:uiPriority w:val="9"/>
    <w:rsid w:val="0001790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D51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7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A2DB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DB0"/>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5A2DB0"/>
    <w:rPr>
      <w:b/>
      <w:bCs/>
    </w:rPr>
  </w:style>
  <w:style w:type="paragraph" w:styleId="NormalWeb">
    <w:name w:val="Normal (Web)"/>
    <w:basedOn w:val="Normal"/>
    <w:uiPriority w:val="99"/>
    <w:semiHidden/>
    <w:unhideWhenUsed/>
    <w:rsid w:val="005A2DB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477B40"/>
    <w:pPr>
      <w:ind w:left="720"/>
      <w:contextualSpacing/>
    </w:pPr>
  </w:style>
  <w:style w:type="character" w:customStyle="1" w:styleId="Heading1Char">
    <w:name w:val="Heading 1 Char"/>
    <w:basedOn w:val="DefaultParagraphFont"/>
    <w:link w:val="Heading1"/>
    <w:uiPriority w:val="9"/>
    <w:rsid w:val="0001790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D51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739">
      <w:bodyDiv w:val="1"/>
      <w:marLeft w:val="0"/>
      <w:marRight w:val="0"/>
      <w:marTop w:val="0"/>
      <w:marBottom w:val="0"/>
      <w:divBdr>
        <w:top w:val="none" w:sz="0" w:space="0" w:color="auto"/>
        <w:left w:val="none" w:sz="0" w:space="0" w:color="auto"/>
        <w:bottom w:val="none" w:sz="0" w:space="0" w:color="auto"/>
        <w:right w:val="none" w:sz="0" w:space="0" w:color="auto"/>
      </w:divBdr>
    </w:div>
    <w:div w:id="24527641">
      <w:bodyDiv w:val="1"/>
      <w:marLeft w:val="0"/>
      <w:marRight w:val="0"/>
      <w:marTop w:val="0"/>
      <w:marBottom w:val="0"/>
      <w:divBdr>
        <w:top w:val="none" w:sz="0" w:space="0" w:color="auto"/>
        <w:left w:val="none" w:sz="0" w:space="0" w:color="auto"/>
        <w:bottom w:val="none" w:sz="0" w:space="0" w:color="auto"/>
        <w:right w:val="none" w:sz="0" w:space="0" w:color="auto"/>
      </w:divBdr>
    </w:div>
    <w:div w:id="144782118">
      <w:bodyDiv w:val="1"/>
      <w:marLeft w:val="0"/>
      <w:marRight w:val="0"/>
      <w:marTop w:val="0"/>
      <w:marBottom w:val="0"/>
      <w:divBdr>
        <w:top w:val="none" w:sz="0" w:space="0" w:color="auto"/>
        <w:left w:val="none" w:sz="0" w:space="0" w:color="auto"/>
        <w:bottom w:val="none" w:sz="0" w:space="0" w:color="auto"/>
        <w:right w:val="none" w:sz="0" w:space="0" w:color="auto"/>
      </w:divBdr>
    </w:div>
    <w:div w:id="154542005">
      <w:bodyDiv w:val="1"/>
      <w:marLeft w:val="0"/>
      <w:marRight w:val="0"/>
      <w:marTop w:val="0"/>
      <w:marBottom w:val="0"/>
      <w:divBdr>
        <w:top w:val="none" w:sz="0" w:space="0" w:color="auto"/>
        <w:left w:val="none" w:sz="0" w:space="0" w:color="auto"/>
        <w:bottom w:val="none" w:sz="0" w:space="0" w:color="auto"/>
        <w:right w:val="none" w:sz="0" w:space="0" w:color="auto"/>
      </w:divBdr>
    </w:div>
    <w:div w:id="300233349">
      <w:bodyDiv w:val="1"/>
      <w:marLeft w:val="0"/>
      <w:marRight w:val="0"/>
      <w:marTop w:val="0"/>
      <w:marBottom w:val="0"/>
      <w:divBdr>
        <w:top w:val="none" w:sz="0" w:space="0" w:color="auto"/>
        <w:left w:val="none" w:sz="0" w:space="0" w:color="auto"/>
        <w:bottom w:val="none" w:sz="0" w:space="0" w:color="auto"/>
        <w:right w:val="none" w:sz="0" w:space="0" w:color="auto"/>
      </w:divBdr>
    </w:div>
    <w:div w:id="367222555">
      <w:bodyDiv w:val="1"/>
      <w:marLeft w:val="0"/>
      <w:marRight w:val="0"/>
      <w:marTop w:val="0"/>
      <w:marBottom w:val="0"/>
      <w:divBdr>
        <w:top w:val="none" w:sz="0" w:space="0" w:color="auto"/>
        <w:left w:val="none" w:sz="0" w:space="0" w:color="auto"/>
        <w:bottom w:val="none" w:sz="0" w:space="0" w:color="auto"/>
        <w:right w:val="none" w:sz="0" w:space="0" w:color="auto"/>
      </w:divBdr>
    </w:div>
    <w:div w:id="408698471">
      <w:bodyDiv w:val="1"/>
      <w:marLeft w:val="0"/>
      <w:marRight w:val="0"/>
      <w:marTop w:val="0"/>
      <w:marBottom w:val="0"/>
      <w:divBdr>
        <w:top w:val="none" w:sz="0" w:space="0" w:color="auto"/>
        <w:left w:val="none" w:sz="0" w:space="0" w:color="auto"/>
        <w:bottom w:val="none" w:sz="0" w:space="0" w:color="auto"/>
        <w:right w:val="none" w:sz="0" w:space="0" w:color="auto"/>
      </w:divBdr>
    </w:div>
    <w:div w:id="546141371">
      <w:bodyDiv w:val="1"/>
      <w:marLeft w:val="0"/>
      <w:marRight w:val="0"/>
      <w:marTop w:val="0"/>
      <w:marBottom w:val="0"/>
      <w:divBdr>
        <w:top w:val="none" w:sz="0" w:space="0" w:color="auto"/>
        <w:left w:val="none" w:sz="0" w:space="0" w:color="auto"/>
        <w:bottom w:val="none" w:sz="0" w:space="0" w:color="auto"/>
        <w:right w:val="none" w:sz="0" w:space="0" w:color="auto"/>
      </w:divBdr>
    </w:div>
    <w:div w:id="562981872">
      <w:bodyDiv w:val="1"/>
      <w:marLeft w:val="0"/>
      <w:marRight w:val="0"/>
      <w:marTop w:val="0"/>
      <w:marBottom w:val="0"/>
      <w:divBdr>
        <w:top w:val="none" w:sz="0" w:space="0" w:color="auto"/>
        <w:left w:val="none" w:sz="0" w:space="0" w:color="auto"/>
        <w:bottom w:val="none" w:sz="0" w:space="0" w:color="auto"/>
        <w:right w:val="none" w:sz="0" w:space="0" w:color="auto"/>
      </w:divBdr>
    </w:div>
    <w:div w:id="567149856">
      <w:bodyDiv w:val="1"/>
      <w:marLeft w:val="0"/>
      <w:marRight w:val="0"/>
      <w:marTop w:val="0"/>
      <w:marBottom w:val="0"/>
      <w:divBdr>
        <w:top w:val="none" w:sz="0" w:space="0" w:color="auto"/>
        <w:left w:val="none" w:sz="0" w:space="0" w:color="auto"/>
        <w:bottom w:val="none" w:sz="0" w:space="0" w:color="auto"/>
        <w:right w:val="none" w:sz="0" w:space="0" w:color="auto"/>
      </w:divBdr>
    </w:div>
    <w:div w:id="740637955">
      <w:bodyDiv w:val="1"/>
      <w:marLeft w:val="0"/>
      <w:marRight w:val="0"/>
      <w:marTop w:val="0"/>
      <w:marBottom w:val="0"/>
      <w:divBdr>
        <w:top w:val="none" w:sz="0" w:space="0" w:color="auto"/>
        <w:left w:val="none" w:sz="0" w:space="0" w:color="auto"/>
        <w:bottom w:val="none" w:sz="0" w:space="0" w:color="auto"/>
        <w:right w:val="none" w:sz="0" w:space="0" w:color="auto"/>
      </w:divBdr>
    </w:div>
    <w:div w:id="748113554">
      <w:bodyDiv w:val="1"/>
      <w:marLeft w:val="0"/>
      <w:marRight w:val="0"/>
      <w:marTop w:val="0"/>
      <w:marBottom w:val="0"/>
      <w:divBdr>
        <w:top w:val="none" w:sz="0" w:space="0" w:color="auto"/>
        <w:left w:val="none" w:sz="0" w:space="0" w:color="auto"/>
        <w:bottom w:val="none" w:sz="0" w:space="0" w:color="auto"/>
        <w:right w:val="none" w:sz="0" w:space="0" w:color="auto"/>
      </w:divBdr>
    </w:div>
    <w:div w:id="750932688">
      <w:bodyDiv w:val="1"/>
      <w:marLeft w:val="0"/>
      <w:marRight w:val="0"/>
      <w:marTop w:val="0"/>
      <w:marBottom w:val="0"/>
      <w:divBdr>
        <w:top w:val="none" w:sz="0" w:space="0" w:color="auto"/>
        <w:left w:val="none" w:sz="0" w:space="0" w:color="auto"/>
        <w:bottom w:val="none" w:sz="0" w:space="0" w:color="auto"/>
        <w:right w:val="none" w:sz="0" w:space="0" w:color="auto"/>
      </w:divBdr>
    </w:div>
    <w:div w:id="754403638">
      <w:bodyDiv w:val="1"/>
      <w:marLeft w:val="0"/>
      <w:marRight w:val="0"/>
      <w:marTop w:val="0"/>
      <w:marBottom w:val="0"/>
      <w:divBdr>
        <w:top w:val="none" w:sz="0" w:space="0" w:color="auto"/>
        <w:left w:val="none" w:sz="0" w:space="0" w:color="auto"/>
        <w:bottom w:val="none" w:sz="0" w:space="0" w:color="auto"/>
        <w:right w:val="none" w:sz="0" w:space="0" w:color="auto"/>
      </w:divBdr>
    </w:div>
    <w:div w:id="789787294">
      <w:bodyDiv w:val="1"/>
      <w:marLeft w:val="0"/>
      <w:marRight w:val="0"/>
      <w:marTop w:val="0"/>
      <w:marBottom w:val="0"/>
      <w:divBdr>
        <w:top w:val="none" w:sz="0" w:space="0" w:color="auto"/>
        <w:left w:val="none" w:sz="0" w:space="0" w:color="auto"/>
        <w:bottom w:val="none" w:sz="0" w:space="0" w:color="auto"/>
        <w:right w:val="none" w:sz="0" w:space="0" w:color="auto"/>
      </w:divBdr>
    </w:div>
    <w:div w:id="808012103">
      <w:bodyDiv w:val="1"/>
      <w:marLeft w:val="0"/>
      <w:marRight w:val="0"/>
      <w:marTop w:val="0"/>
      <w:marBottom w:val="0"/>
      <w:divBdr>
        <w:top w:val="none" w:sz="0" w:space="0" w:color="auto"/>
        <w:left w:val="none" w:sz="0" w:space="0" w:color="auto"/>
        <w:bottom w:val="none" w:sz="0" w:space="0" w:color="auto"/>
        <w:right w:val="none" w:sz="0" w:space="0" w:color="auto"/>
      </w:divBdr>
    </w:div>
    <w:div w:id="885722861">
      <w:bodyDiv w:val="1"/>
      <w:marLeft w:val="0"/>
      <w:marRight w:val="0"/>
      <w:marTop w:val="0"/>
      <w:marBottom w:val="0"/>
      <w:divBdr>
        <w:top w:val="none" w:sz="0" w:space="0" w:color="auto"/>
        <w:left w:val="none" w:sz="0" w:space="0" w:color="auto"/>
        <w:bottom w:val="none" w:sz="0" w:space="0" w:color="auto"/>
        <w:right w:val="none" w:sz="0" w:space="0" w:color="auto"/>
      </w:divBdr>
    </w:div>
    <w:div w:id="911428981">
      <w:bodyDiv w:val="1"/>
      <w:marLeft w:val="0"/>
      <w:marRight w:val="0"/>
      <w:marTop w:val="0"/>
      <w:marBottom w:val="0"/>
      <w:divBdr>
        <w:top w:val="none" w:sz="0" w:space="0" w:color="auto"/>
        <w:left w:val="none" w:sz="0" w:space="0" w:color="auto"/>
        <w:bottom w:val="none" w:sz="0" w:space="0" w:color="auto"/>
        <w:right w:val="none" w:sz="0" w:space="0" w:color="auto"/>
      </w:divBdr>
    </w:div>
    <w:div w:id="1003777702">
      <w:bodyDiv w:val="1"/>
      <w:marLeft w:val="0"/>
      <w:marRight w:val="0"/>
      <w:marTop w:val="0"/>
      <w:marBottom w:val="0"/>
      <w:divBdr>
        <w:top w:val="none" w:sz="0" w:space="0" w:color="auto"/>
        <w:left w:val="none" w:sz="0" w:space="0" w:color="auto"/>
        <w:bottom w:val="none" w:sz="0" w:space="0" w:color="auto"/>
        <w:right w:val="none" w:sz="0" w:space="0" w:color="auto"/>
      </w:divBdr>
    </w:div>
    <w:div w:id="1018627355">
      <w:bodyDiv w:val="1"/>
      <w:marLeft w:val="0"/>
      <w:marRight w:val="0"/>
      <w:marTop w:val="0"/>
      <w:marBottom w:val="0"/>
      <w:divBdr>
        <w:top w:val="none" w:sz="0" w:space="0" w:color="auto"/>
        <w:left w:val="none" w:sz="0" w:space="0" w:color="auto"/>
        <w:bottom w:val="none" w:sz="0" w:space="0" w:color="auto"/>
        <w:right w:val="none" w:sz="0" w:space="0" w:color="auto"/>
      </w:divBdr>
    </w:div>
    <w:div w:id="1037119190">
      <w:bodyDiv w:val="1"/>
      <w:marLeft w:val="0"/>
      <w:marRight w:val="0"/>
      <w:marTop w:val="0"/>
      <w:marBottom w:val="0"/>
      <w:divBdr>
        <w:top w:val="none" w:sz="0" w:space="0" w:color="auto"/>
        <w:left w:val="none" w:sz="0" w:space="0" w:color="auto"/>
        <w:bottom w:val="none" w:sz="0" w:space="0" w:color="auto"/>
        <w:right w:val="none" w:sz="0" w:space="0" w:color="auto"/>
      </w:divBdr>
    </w:div>
    <w:div w:id="1169714324">
      <w:bodyDiv w:val="1"/>
      <w:marLeft w:val="0"/>
      <w:marRight w:val="0"/>
      <w:marTop w:val="0"/>
      <w:marBottom w:val="0"/>
      <w:divBdr>
        <w:top w:val="none" w:sz="0" w:space="0" w:color="auto"/>
        <w:left w:val="none" w:sz="0" w:space="0" w:color="auto"/>
        <w:bottom w:val="none" w:sz="0" w:space="0" w:color="auto"/>
        <w:right w:val="none" w:sz="0" w:space="0" w:color="auto"/>
      </w:divBdr>
    </w:div>
    <w:div w:id="1252813727">
      <w:bodyDiv w:val="1"/>
      <w:marLeft w:val="0"/>
      <w:marRight w:val="0"/>
      <w:marTop w:val="0"/>
      <w:marBottom w:val="0"/>
      <w:divBdr>
        <w:top w:val="none" w:sz="0" w:space="0" w:color="auto"/>
        <w:left w:val="none" w:sz="0" w:space="0" w:color="auto"/>
        <w:bottom w:val="none" w:sz="0" w:space="0" w:color="auto"/>
        <w:right w:val="none" w:sz="0" w:space="0" w:color="auto"/>
      </w:divBdr>
    </w:div>
    <w:div w:id="1295716089">
      <w:bodyDiv w:val="1"/>
      <w:marLeft w:val="0"/>
      <w:marRight w:val="0"/>
      <w:marTop w:val="0"/>
      <w:marBottom w:val="0"/>
      <w:divBdr>
        <w:top w:val="none" w:sz="0" w:space="0" w:color="auto"/>
        <w:left w:val="none" w:sz="0" w:space="0" w:color="auto"/>
        <w:bottom w:val="none" w:sz="0" w:space="0" w:color="auto"/>
        <w:right w:val="none" w:sz="0" w:space="0" w:color="auto"/>
      </w:divBdr>
    </w:div>
    <w:div w:id="1397051237">
      <w:bodyDiv w:val="1"/>
      <w:marLeft w:val="0"/>
      <w:marRight w:val="0"/>
      <w:marTop w:val="0"/>
      <w:marBottom w:val="0"/>
      <w:divBdr>
        <w:top w:val="none" w:sz="0" w:space="0" w:color="auto"/>
        <w:left w:val="none" w:sz="0" w:space="0" w:color="auto"/>
        <w:bottom w:val="none" w:sz="0" w:space="0" w:color="auto"/>
        <w:right w:val="none" w:sz="0" w:space="0" w:color="auto"/>
      </w:divBdr>
    </w:div>
    <w:div w:id="1397318939">
      <w:bodyDiv w:val="1"/>
      <w:marLeft w:val="0"/>
      <w:marRight w:val="0"/>
      <w:marTop w:val="0"/>
      <w:marBottom w:val="0"/>
      <w:divBdr>
        <w:top w:val="none" w:sz="0" w:space="0" w:color="auto"/>
        <w:left w:val="none" w:sz="0" w:space="0" w:color="auto"/>
        <w:bottom w:val="none" w:sz="0" w:space="0" w:color="auto"/>
        <w:right w:val="none" w:sz="0" w:space="0" w:color="auto"/>
      </w:divBdr>
    </w:div>
    <w:div w:id="1409378681">
      <w:bodyDiv w:val="1"/>
      <w:marLeft w:val="0"/>
      <w:marRight w:val="0"/>
      <w:marTop w:val="0"/>
      <w:marBottom w:val="0"/>
      <w:divBdr>
        <w:top w:val="none" w:sz="0" w:space="0" w:color="auto"/>
        <w:left w:val="none" w:sz="0" w:space="0" w:color="auto"/>
        <w:bottom w:val="none" w:sz="0" w:space="0" w:color="auto"/>
        <w:right w:val="none" w:sz="0" w:space="0" w:color="auto"/>
      </w:divBdr>
    </w:div>
    <w:div w:id="1557738680">
      <w:bodyDiv w:val="1"/>
      <w:marLeft w:val="0"/>
      <w:marRight w:val="0"/>
      <w:marTop w:val="0"/>
      <w:marBottom w:val="0"/>
      <w:divBdr>
        <w:top w:val="none" w:sz="0" w:space="0" w:color="auto"/>
        <w:left w:val="none" w:sz="0" w:space="0" w:color="auto"/>
        <w:bottom w:val="none" w:sz="0" w:space="0" w:color="auto"/>
        <w:right w:val="none" w:sz="0" w:space="0" w:color="auto"/>
      </w:divBdr>
    </w:div>
    <w:div w:id="1820341438">
      <w:bodyDiv w:val="1"/>
      <w:marLeft w:val="0"/>
      <w:marRight w:val="0"/>
      <w:marTop w:val="0"/>
      <w:marBottom w:val="0"/>
      <w:divBdr>
        <w:top w:val="none" w:sz="0" w:space="0" w:color="auto"/>
        <w:left w:val="none" w:sz="0" w:space="0" w:color="auto"/>
        <w:bottom w:val="none" w:sz="0" w:space="0" w:color="auto"/>
        <w:right w:val="none" w:sz="0" w:space="0" w:color="auto"/>
      </w:divBdr>
    </w:div>
    <w:div w:id="1921207070">
      <w:bodyDiv w:val="1"/>
      <w:marLeft w:val="0"/>
      <w:marRight w:val="0"/>
      <w:marTop w:val="0"/>
      <w:marBottom w:val="0"/>
      <w:divBdr>
        <w:top w:val="none" w:sz="0" w:space="0" w:color="auto"/>
        <w:left w:val="none" w:sz="0" w:space="0" w:color="auto"/>
        <w:bottom w:val="none" w:sz="0" w:space="0" w:color="auto"/>
        <w:right w:val="none" w:sz="0" w:space="0" w:color="auto"/>
      </w:divBdr>
    </w:div>
    <w:div w:id="1943878559">
      <w:bodyDiv w:val="1"/>
      <w:marLeft w:val="0"/>
      <w:marRight w:val="0"/>
      <w:marTop w:val="0"/>
      <w:marBottom w:val="0"/>
      <w:divBdr>
        <w:top w:val="none" w:sz="0" w:space="0" w:color="auto"/>
        <w:left w:val="none" w:sz="0" w:space="0" w:color="auto"/>
        <w:bottom w:val="none" w:sz="0" w:space="0" w:color="auto"/>
        <w:right w:val="none" w:sz="0" w:space="0" w:color="auto"/>
      </w:divBdr>
    </w:div>
    <w:div w:id="1982883687">
      <w:bodyDiv w:val="1"/>
      <w:marLeft w:val="0"/>
      <w:marRight w:val="0"/>
      <w:marTop w:val="0"/>
      <w:marBottom w:val="0"/>
      <w:divBdr>
        <w:top w:val="none" w:sz="0" w:space="0" w:color="auto"/>
        <w:left w:val="none" w:sz="0" w:space="0" w:color="auto"/>
        <w:bottom w:val="none" w:sz="0" w:space="0" w:color="auto"/>
        <w:right w:val="none" w:sz="0" w:space="0" w:color="auto"/>
      </w:divBdr>
    </w:div>
    <w:div w:id="20102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nesdoc.unesco.org/ark:/48223/pf00003763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alyticsinsight.net/10-universities-using-ai-to-analyze-students-performance-reten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9</Pages>
  <Words>3003</Words>
  <Characters>18836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Ingole</dc:creator>
  <cp:keywords/>
  <dc:description/>
  <cp:lastModifiedBy>Win10</cp:lastModifiedBy>
  <cp:revision>73</cp:revision>
  <dcterms:created xsi:type="dcterms:W3CDTF">2024-04-11T11:33:00Z</dcterms:created>
  <dcterms:modified xsi:type="dcterms:W3CDTF">2024-04-13T06:24:00Z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262cb327-2ce9-4578-ac71-568387864e5d</vt:lpwstr>
  </property>
</Properties>
</file>