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844B7" w14:textId="77777777" w:rsidR="001E64C4" w:rsidRDefault="001E64C4" w:rsidP="00DE07EB">
      <w:pPr>
        <w:pStyle w:val="papertitle"/>
        <w:spacing w:after="0"/>
        <w:jc w:val="both"/>
        <w:rPr>
          <w:rFonts w:eastAsia="MS Mincho"/>
        </w:rPr>
        <w:sectPr w:rsidR="001E64C4" w:rsidSect="00466548">
          <w:pgSz w:w="11909" w:h="16834" w:code="9"/>
          <w:pgMar w:top="1440" w:right="1440" w:bottom="1440" w:left="1440" w:header="720" w:footer="720" w:gutter="0"/>
          <w:cols w:space="720"/>
          <w:docGrid w:linePitch="360"/>
        </w:sectPr>
      </w:pPr>
    </w:p>
    <w:p w14:paraId="39DD0330" w14:textId="4B1CB60E" w:rsidR="00466548" w:rsidRPr="00466548" w:rsidRDefault="00247D55" w:rsidP="00DE07EB">
      <w:pPr>
        <w:pStyle w:val="papertitle"/>
        <w:spacing w:after="0"/>
        <w:jc w:val="both"/>
        <w:rPr>
          <w:rFonts w:eastAsia="MS Mincho"/>
        </w:rPr>
      </w:pPr>
      <w:r>
        <w:rPr>
          <w:rStyle w:val="Strong"/>
          <w:rFonts w:ascii="Segoe UI" w:eastAsia="MS Mincho" w:hAnsi="Segoe UI" w:cs="Segoe UI"/>
          <w:color w:val="0D0D0D"/>
          <w:bdr w:val="single" w:sz="2" w:space="0" w:color="E3E3E3" w:frame="1"/>
          <w:shd w:val="clear" w:color="auto" w:fill="FFFFFF"/>
        </w:rPr>
        <w:lastRenderedPageBreak/>
        <w:t xml:space="preserve">Transformative Impact of Industry Collaboration: A Case Study of </w:t>
      </w:r>
      <w:r w:rsidR="004A29CA">
        <w:rPr>
          <w:rStyle w:val="Strong"/>
          <w:rFonts w:ascii="Segoe UI" w:eastAsia="MS Mincho" w:hAnsi="Segoe UI" w:cs="Segoe UI"/>
          <w:color w:val="0D0D0D"/>
          <w:bdr w:val="single" w:sz="2" w:space="0" w:color="E3E3E3" w:frame="1"/>
          <w:shd w:val="clear" w:color="auto" w:fill="FFFFFF"/>
        </w:rPr>
        <w:t xml:space="preserve">Amity University Gwalior </w:t>
      </w:r>
      <w:r>
        <w:rPr>
          <w:rStyle w:val="Strong"/>
          <w:rFonts w:ascii="Segoe UI" w:eastAsia="MS Mincho" w:hAnsi="Segoe UI" w:cs="Segoe UI"/>
          <w:color w:val="0D0D0D"/>
          <w:bdr w:val="single" w:sz="2" w:space="0" w:color="E3E3E3" w:frame="1"/>
          <w:shd w:val="clear" w:color="auto" w:fill="FFFFFF"/>
        </w:rPr>
        <w:t>Fashion Design Program</w:t>
      </w:r>
    </w:p>
    <w:p w14:paraId="6ED0239F" w14:textId="77777777" w:rsidR="008A55B5" w:rsidRPr="00466548" w:rsidRDefault="008A55B5" w:rsidP="00DE07EB">
      <w:pPr>
        <w:jc w:val="both"/>
        <w:rPr>
          <w:rFonts w:eastAsia="MS Mincho"/>
        </w:rPr>
      </w:pPr>
    </w:p>
    <w:p w14:paraId="41F38D23" w14:textId="77777777" w:rsidR="008A55B5" w:rsidRPr="00466548" w:rsidRDefault="008A55B5" w:rsidP="00DE07EB">
      <w:pPr>
        <w:pStyle w:val="Author"/>
        <w:spacing w:before="0" w:after="0"/>
        <w:jc w:val="both"/>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14:paraId="377A53A7" w14:textId="7553DA18" w:rsidR="008A55B5" w:rsidRPr="00466548" w:rsidRDefault="00190C04" w:rsidP="00DE07EB">
      <w:pPr>
        <w:pStyle w:val="Author"/>
        <w:spacing w:before="0" w:after="0"/>
        <w:jc w:val="both"/>
        <w:rPr>
          <w:rFonts w:eastAsia="MS Mincho"/>
          <w:sz w:val="20"/>
          <w:szCs w:val="20"/>
        </w:rPr>
      </w:pPr>
      <w:r>
        <w:rPr>
          <w:rFonts w:eastAsia="MS Mincho"/>
          <w:sz w:val="20"/>
          <w:szCs w:val="20"/>
        </w:rPr>
        <w:t>Mrs. Madhavi Tomar</w:t>
      </w:r>
    </w:p>
    <w:p w14:paraId="6AE802A2" w14:textId="3D128050" w:rsidR="008A55B5" w:rsidRPr="00466548" w:rsidRDefault="00190C04" w:rsidP="00DE07EB">
      <w:pPr>
        <w:pStyle w:val="Affiliation"/>
        <w:jc w:val="both"/>
        <w:rPr>
          <w:rFonts w:eastAsia="MS Mincho"/>
        </w:rPr>
      </w:pPr>
      <w:r>
        <w:rPr>
          <w:rFonts w:eastAsia="MS Mincho"/>
        </w:rPr>
        <w:t xml:space="preserve">Assistant </w:t>
      </w:r>
      <w:proofErr w:type="gramStart"/>
      <w:r>
        <w:rPr>
          <w:rFonts w:eastAsia="MS Mincho"/>
        </w:rPr>
        <w:t>Professor ,</w:t>
      </w:r>
      <w:proofErr w:type="gramEnd"/>
      <w:r>
        <w:rPr>
          <w:rFonts w:eastAsia="MS Mincho"/>
        </w:rPr>
        <w:t xml:space="preserve"> Amity School of Fashion Design and Technology, Amity University Gwalior ,Madhya Pradesh, India</w:t>
      </w:r>
    </w:p>
    <w:p w14:paraId="61BA004E" w14:textId="480C5D18" w:rsidR="008A55B5" w:rsidRPr="00466548" w:rsidRDefault="008A55B5" w:rsidP="00DE07EB">
      <w:pPr>
        <w:pStyle w:val="Affiliation"/>
        <w:jc w:val="both"/>
        <w:rPr>
          <w:rFonts w:eastAsia="MS Mincho"/>
        </w:rPr>
      </w:pPr>
    </w:p>
    <w:p w14:paraId="3436E99F" w14:textId="77777777" w:rsidR="00190C04" w:rsidRDefault="00190C04" w:rsidP="00DE07EB">
      <w:pPr>
        <w:pStyle w:val="Affiliation"/>
        <w:jc w:val="both"/>
        <w:rPr>
          <w:rFonts w:eastAsia="MS Mincho"/>
        </w:rPr>
      </w:pPr>
    </w:p>
    <w:p w14:paraId="46FC4A00" w14:textId="77777777" w:rsidR="00190C04" w:rsidRDefault="00190C04" w:rsidP="00DE07EB">
      <w:pPr>
        <w:pStyle w:val="Affiliation"/>
        <w:jc w:val="both"/>
        <w:rPr>
          <w:rFonts w:eastAsia="MS Mincho"/>
        </w:rPr>
      </w:pPr>
    </w:p>
    <w:p w14:paraId="0B363F3F" w14:textId="77777777" w:rsidR="00190C04" w:rsidRDefault="00190C04" w:rsidP="00DE07EB">
      <w:pPr>
        <w:pStyle w:val="Affiliation"/>
        <w:jc w:val="both"/>
        <w:rPr>
          <w:rFonts w:eastAsia="MS Mincho"/>
        </w:rPr>
      </w:pPr>
    </w:p>
    <w:p w14:paraId="18A934AA" w14:textId="77777777" w:rsidR="00190C04" w:rsidRDefault="00190C04" w:rsidP="00DE07EB">
      <w:pPr>
        <w:pStyle w:val="Affiliation"/>
        <w:jc w:val="both"/>
        <w:rPr>
          <w:rFonts w:eastAsia="MS Mincho"/>
        </w:rPr>
      </w:pPr>
    </w:p>
    <w:p w14:paraId="3827ADBA" w14:textId="77777777" w:rsidR="00190C04" w:rsidRDefault="00190C04" w:rsidP="00DE07EB">
      <w:pPr>
        <w:pStyle w:val="Affiliation"/>
        <w:jc w:val="both"/>
        <w:rPr>
          <w:rFonts w:eastAsia="MS Mincho"/>
        </w:rPr>
      </w:pPr>
    </w:p>
    <w:p w14:paraId="77C228E2" w14:textId="77777777" w:rsidR="00190C04" w:rsidRDefault="00190C04" w:rsidP="00DE07EB">
      <w:pPr>
        <w:pStyle w:val="Affiliation"/>
        <w:jc w:val="both"/>
        <w:rPr>
          <w:rFonts w:eastAsia="MS Mincho"/>
        </w:rPr>
      </w:pPr>
    </w:p>
    <w:p w14:paraId="2803C4F6" w14:textId="77777777" w:rsidR="00190C04" w:rsidRDefault="00190C04" w:rsidP="00DE07EB">
      <w:pPr>
        <w:pStyle w:val="Affiliation"/>
        <w:jc w:val="both"/>
        <w:rPr>
          <w:rFonts w:eastAsia="MS Mincho"/>
        </w:rPr>
      </w:pPr>
    </w:p>
    <w:p w14:paraId="45B92D5D" w14:textId="77777777" w:rsidR="00466548" w:rsidRDefault="00466548" w:rsidP="00DE07EB">
      <w:pPr>
        <w:pStyle w:val="Affiliation"/>
        <w:jc w:val="both"/>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7303006F" w14:textId="77777777" w:rsidR="00466548" w:rsidRPr="00466548" w:rsidRDefault="00466548" w:rsidP="00DE07EB">
      <w:pPr>
        <w:pStyle w:val="Affiliation"/>
        <w:jc w:val="both"/>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5534A705" w14:textId="77777777" w:rsidR="00466548" w:rsidRPr="00C138B9" w:rsidRDefault="00402841" w:rsidP="00C138B9">
      <w:pPr>
        <w:pStyle w:val="Abstract"/>
        <w:spacing w:after="0"/>
        <w:ind w:firstLine="0"/>
        <w:jc w:val="center"/>
        <w:rPr>
          <w:rFonts w:eastAsia="MS Mincho"/>
          <w:iCs/>
          <w:sz w:val="20"/>
          <w:szCs w:val="20"/>
        </w:rPr>
      </w:pPr>
      <w:r w:rsidRPr="00C138B9">
        <w:rPr>
          <w:rFonts w:eastAsia="MS Mincho"/>
          <w:iCs/>
          <w:sz w:val="20"/>
          <w:szCs w:val="20"/>
        </w:rPr>
        <w:t>ABSTRACT</w:t>
      </w:r>
    </w:p>
    <w:p w14:paraId="011E68F5" w14:textId="093BAFC1" w:rsidR="002D2595" w:rsidRPr="002D2595" w:rsidRDefault="002D2595" w:rsidP="00DE07EB">
      <w:pPr>
        <w:pStyle w:val="keywords"/>
        <w:rPr>
          <w:b w:val="0"/>
          <w:i w:val="0"/>
          <w:iCs w:val="0"/>
          <w:noProof w:val="0"/>
          <w:sz w:val="20"/>
          <w:szCs w:val="20"/>
        </w:rPr>
      </w:pPr>
    </w:p>
    <w:p w14:paraId="35E4751E" w14:textId="5492D732" w:rsidR="00C138B9" w:rsidRDefault="00C138B9" w:rsidP="00C138B9">
      <w:pPr>
        <w:pStyle w:val="keywords"/>
        <w:rPr>
          <w:b w:val="0"/>
          <w:i w:val="0"/>
          <w:iCs w:val="0"/>
          <w:noProof w:val="0"/>
          <w:sz w:val="20"/>
          <w:szCs w:val="20"/>
        </w:rPr>
      </w:pPr>
      <w:r w:rsidRPr="00C138B9">
        <w:rPr>
          <w:b w:val="0"/>
          <w:i w:val="0"/>
          <w:iCs w:val="0"/>
          <w:noProof w:val="0"/>
          <w:sz w:val="20"/>
          <w:szCs w:val="20"/>
        </w:rPr>
        <w:t>This chapter investigates the profound and positive influence of strategic industry collaboration on the Fashion Design program at Amity University Gwalior. Focused on cultivating a dynamic and industry-aligned educational environment, the university has engaged in purposeful partnerships to reshape its curriculum and immerse students in real-world insights and experiences. The exploration within this chapter encompasses an in-depth analysis of the initiatives undertaken, the tangible outcomes achieved, and the far-reaching implications for the holistic academic and professional development of Fashion Design students. The transformative journey is characterized by a deliberate restructuring of the curriculum, guided by the invaluable input of industry experts. Through this collaboration, the university has seamlessly integrated contemporary industry trends, technologies, and practical skill sets into the academic framework. This alignment ensures that students are equipped not only with theoretical knowledge but also with the hands-on skills demanded by the ever-evolving fashion landscape.</w:t>
      </w:r>
      <w:r w:rsidR="00F377D4">
        <w:rPr>
          <w:b w:val="0"/>
          <w:i w:val="0"/>
          <w:iCs w:val="0"/>
          <w:noProof w:val="0"/>
          <w:sz w:val="20"/>
          <w:szCs w:val="20"/>
        </w:rPr>
        <w:t xml:space="preserve"> </w:t>
      </w:r>
      <w:proofErr w:type="gramStart"/>
      <w:r w:rsidRPr="00C138B9">
        <w:rPr>
          <w:b w:val="0"/>
          <w:i w:val="0"/>
          <w:iCs w:val="0"/>
          <w:noProof w:val="0"/>
          <w:sz w:val="20"/>
          <w:szCs w:val="20"/>
        </w:rPr>
        <w:t>A</w:t>
      </w:r>
      <w:proofErr w:type="gramEnd"/>
      <w:r w:rsidRPr="00C138B9">
        <w:rPr>
          <w:b w:val="0"/>
          <w:i w:val="0"/>
          <w:iCs w:val="0"/>
          <w:noProof w:val="0"/>
          <w:sz w:val="20"/>
          <w:szCs w:val="20"/>
        </w:rPr>
        <w:t xml:space="preserve"> significant aspect of this collaborative paradigm is the establishment of robust internship programs. By forging partnerships with leading fashion houses, designers, and retail brands, Amity University Gwalior has facilitated immersive learning experiences for its students. These internships serve as incubators for practical application, enabling students to navigate the complexities of the industry and gain exposure to diverse roles and responsibilities.</w:t>
      </w:r>
      <w:r>
        <w:rPr>
          <w:b w:val="0"/>
          <w:i w:val="0"/>
          <w:iCs w:val="0"/>
          <w:noProof w:val="0"/>
          <w:sz w:val="20"/>
          <w:szCs w:val="20"/>
        </w:rPr>
        <w:t xml:space="preserve"> </w:t>
      </w:r>
      <w:r w:rsidRPr="00C138B9">
        <w:rPr>
          <w:b w:val="0"/>
          <w:i w:val="0"/>
          <w:iCs w:val="0"/>
          <w:noProof w:val="0"/>
          <w:sz w:val="20"/>
          <w:szCs w:val="20"/>
        </w:rPr>
        <w:t>Furthermore, the chapter delves into the innovative approach of industry mentorship. Industry professionals and successful alumni actively contribute to the educational journey of students, offering personalized guidance and insights. This mentorship extends beyond career advice, contributing to curriculum development and ensuring its relevance and responsiveness to industry demands.</w:t>
      </w:r>
      <w:r>
        <w:rPr>
          <w:b w:val="0"/>
          <w:i w:val="0"/>
          <w:iCs w:val="0"/>
          <w:noProof w:val="0"/>
          <w:sz w:val="20"/>
          <w:szCs w:val="20"/>
        </w:rPr>
        <w:t xml:space="preserve"> </w:t>
      </w:r>
      <w:r w:rsidRPr="00C138B9">
        <w:rPr>
          <w:b w:val="0"/>
          <w:i w:val="0"/>
          <w:iCs w:val="0"/>
          <w:noProof w:val="0"/>
          <w:sz w:val="20"/>
          <w:szCs w:val="20"/>
        </w:rPr>
        <w:t>Live projects and collaborative events, another cornerstone of the university's industry engagement strategy, provide students with a platform to showcase their creativity and skills. Fashion shows, design exhibitions, and collaborative projects not only foster a sense of accomplishment but also act as bridges connecting students with potential employers and industry influencers.</w:t>
      </w:r>
      <w:r>
        <w:rPr>
          <w:b w:val="0"/>
          <w:i w:val="0"/>
          <w:iCs w:val="0"/>
          <w:noProof w:val="0"/>
          <w:sz w:val="20"/>
          <w:szCs w:val="20"/>
        </w:rPr>
        <w:t xml:space="preserve"> </w:t>
      </w:r>
      <w:r w:rsidRPr="00C138B9">
        <w:rPr>
          <w:b w:val="0"/>
          <w:i w:val="0"/>
          <w:iCs w:val="0"/>
          <w:noProof w:val="0"/>
          <w:sz w:val="20"/>
          <w:szCs w:val="20"/>
        </w:rPr>
        <w:t>As a result of these strategic initiatives, the positive outcomes are evident in various facets. Graduates of Amity University Gwalior's Fashion Design program exhibit enhanced employability, seamlessly transitioning from academia to industry roles. Success stories of alumni establishing their own fashion labels or securing positions with renowned designers underscore the tangible impact of industry collaboration on shaping future industry leaders.</w:t>
      </w:r>
      <w:r>
        <w:rPr>
          <w:b w:val="0"/>
          <w:i w:val="0"/>
          <w:iCs w:val="0"/>
          <w:noProof w:val="0"/>
          <w:sz w:val="20"/>
          <w:szCs w:val="20"/>
        </w:rPr>
        <w:t xml:space="preserve"> </w:t>
      </w:r>
      <w:r w:rsidRPr="00C138B9">
        <w:rPr>
          <w:b w:val="0"/>
          <w:i w:val="0"/>
          <w:iCs w:val="0"/>
          <w:noProof w:val="0"/>
          <w:sz w:val="20"/>
          <w:szCs w:val="20"/>
        </w:rPr>
        <w:t xml:space="preserve">Beyond individual success, the university's Fashion Design program has garnered increased recognition within the industry. The positive feedback loop created by satisfied employers and successful alumni has led to expanded collaboration opportunities, solidifying Amity University Gwalior's position as a key player in nurturing talent for the vibrant fashion industry in Gwalior. This chapter serves as a comprehensive exploration of the transformative impact of industry collaboration on Amity University Gwalior's Fashion Design program. By weaving </w:t>
      </w:r>
      <w:proofErr w:type="gramStart"/>
      <w:r w:rsidRPr="00C138B9">
        <w:rPr>
          <w:b w:val="0"/>
          <w:i w:val="0"/>
          <w:iCs w:val="0"/>
          <w:noProof w:val="0"/>
          <w:sz w:val="20"/>
          <w:szCs w:val="20"/>
        </w:rPr>
        <w:t>together</w:t>
      </w:r>
      <w:proofErr w:type="gramEnd"/>
      <w:r w:rsidRPr="00C138B9">
        <w:rPr>
          <w:b w:val="0"/>
          <w:i w:val="0"/>
          <w:iCs w:val="0"/>
          <w:noProof w:val="0"/>
          <w:sz w:val="20"/>
          <w:szCs w:val="20"/>
        </w:rPr>
        <w:t xml:space="preserve"> the threads of curriculum innovation, internship programs, mentorship, and collaborative projects, the university has not only elevated the educational experience but has also contributed to the broader landscape of the fashion industry, leaving an indelible mark on the academic and professional journey of its students.</w:t>
      </w:r>
    </w:p>
    <w:p w14:paraId="1C9C164C" w14:textId="7F253183" w:rsidR="008A55B5" w:rsidRDefault="0072064C" w:rsidP="00C138B9">
      <w:pPr>
        <w:pStyle w:val="keywords"/>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C138B9" w:rsidRPr="00C138B9">
        <w:t xml:space="preserve"> </w:t>
      </w:r>
      <w:r w:rsidR="00C138B9" w:rsidRPr="00C138B9">
        <w:rPr>
          <w:rFonts w:eastAsia="MS Mincho"/>
          <w:b w:val="0"/>
          <w:i w:val="0"/>
          <w:sz w:val="20"/>
          <w:szCs w:val="20"/>
        </w:rPr>
        <w:t>Strategic industry collaboration</w:t>
      </w:r>
      <w:r w:rsidR="00C138B9">
        <w:rPr>
          <w:rFonts w:eastAsia="MS Mincho"/>
          <w:b w:val="0"/>
          <w:i w:val="0"/>
          <w:sz w:val="20"/>
          <w:szCs w:val="20"/>
        </w:rPr>
        <w:t>,</w:t>
      </w:r>
      <w:r w:rsidR="00C138B9" w:rsidRPr="00C138B9">
        <w:rPr>
          <w:rFonts w:eastAsia="MS Mincho"/>
          <w:b w:val="0"/>
          <w:i w:val="0"/>
          <w:sz w:val="20"/>
          <w:szCs w:val="20"/>
        </w:rPr>
        <w:t xml:space="preserve"> Fashion Design program</w:t>
      </w:r>
      <w:r w:rsidR="00C138B9">
        <w:rPr>
          <w:rFonts w:eastAsia="MS Mincho"/>
          <w:b w:val="0"/>
          <w:i w:val="0"/>
          <w:sz w:val="20"/>
          <w:szCs w:val="20"/>
        </w:rPr>
        <w:t>,</w:t>
      </w:r>
      <w:r w:rsidR="00C138B9" w:rsidRPr="00C138B9">
        <w:rPr>
          <w:rFonts w:eastAsia="MS Mincho"/>
          <w:b w:val="0"/>
          <w:i w:val="0"/>
          <w:sz w:val="20"/>
          <w:szCs w:val="20"/>
        </w:rPr>
        <w:t>Curriculum innovation</w:t>
      </w:r>
      <w:r w:rsidR="00C138B9">
        <w:rPr>
          <w:rFonts w:eastAsia="MS Mincho"/>
          <w:b w:val="0"/>
          <w:i w:val="0"/>
          <w:sz w:val="20"/>
          <w:szCs w:val="20"/>
        </w:rPr>
        <w:t>,</w:t>
      </w:r>
      <w:r w:rsidR="00C138B9" w:rsidRPr="00C138B9">
        <w:rPr>
          <w:rFonts w:eastAsia="MS Mincho"/>
          <w:b w:val="0"/>
          <w:i w:val="0"/>
          <w:sz w:val="20"/>
          <w:szCs w:val="20"/>
        </w:rPr>
        <w:t xml:space="preserve"> Internship program</w:t>
      </w:r>
      <w:r w:rsidR="00C138B9">
        <w:rPr>
          <w:rFonts w:eastAsia="MS Mincho"/>
          <w:b w:val="0"/>
          <w:i w:val="0"/>
          <w:sz w:val="20"/>
          <w:szCs w:val="20"/>
        </w:rPr>
        <w:t xml:space="preserve">me, </w:t>
      </w:r>
      <w:r w:rsidR="00C138B9" w:rsidRPr="00C138B9">
        <w:rPr>
          <w:rFonts w:eastAsia="MS Mincho"/>
          <w:b w:val="0"/>
          <w:i w:val="0"/>
          <w:sz w:val="20"/>
          <w:szCs w:val="20"/>
        </w:rPr>
        <w:t>Industry mentorship</w:t>
      </w:r>
      <w:r w:rsidR="00C138B9">
        <w:rPr>
          <w:rFonts w:eastAsia="MS Mincho"/>
          <w:b w:val="0"/>
          <w:i w:val="0"/>
          <w:sz w:val="20"/>
          <w:szCs w:val="20"/>
        </w:rPr>
        <w:t xml:space="preserve"> ,</w:t>
      </w:r>
      <w:r w:rsidR="00C138B9" w:rsidRPr="00C138B9">
        <w:rPr>
          <w:rFonts w:eastAsia="MS Mincho"/>
          <w:b w:val="0"/>
          <w:i w:val="0"/>
          <w:sz w:val="20"/>
          <w:szCs w:val="20"/>
        </w:rPr>
        <w:t>Collaborative projects</w:t>
      </w:r>
      <w:r w:rsidR="00C138B9">
        <w:rPr>
          <w:rFonts w:eastAsia="MS Mincho"/>
          <w:b w:val="0"/>
          <w:i w:val="0"/>
          <w:sz w:val="20"/>
          <w:szCs w:val="20"/>
        </w:rPr>
        <w:t>, Amity University Gwalior</w:t>
      </w:r>
    </w:p>
    <w:p w14:paraId="2B101A42" w14:textId="77777777" w:rsidR="00466548" w:rsidRPr="00466548" w:rsidRDefault="00466548" w:rsidP="00DE07EB">
      <w:pPr>
        <w:pStyle w:val="keywords"/>
        <w:spacing w:after="0"/>
        <w:ind w:firstLine="0"/>
        <w:rPr>
          <w:rFonts w:eastAsia="MS Mincho"/>
          <w:b w:val="0"/>
          <w:i w:val="0"/>
          <w:sz w:val="20"/>
          <w:szCs w:val="20"/>
        </w:rPr>
      </w:pPr>
    </w:p>
    <w:p w14:paraId="23CC15BE" w14:textId="1EE982B5" w:rsidR="008A55B5" w:rsidRPr="00402841" w:rsidRDefault="00402841" w:rsidP="00C138B9">
      <w:pPr>
        <w:pStyle w:val="Heading1"/>
        <w:spacing w:before="0" w:after="0"/>
        <w:ind w:firstLine="0"/>
        <w:rPr>
          <w:rFonts w:eastAsia="MS Mincho"/>
        </w:rPr>
      </w:pPr>
      <w:r w:rsidRPr="00402841">
        <w:rPr>
          <w:rFonts w:ascii="Times New Roman" w:eastAsia="MS Mincho" w:hAnsi="Times New Roman"/>
          <w:sz w:val="20"/>
          <w:szCs w:val="20"/>
        </w:rPr>
        <w:lastRenderedPageBreak/>
        <w:t>INTRODUCTION</w:t>
      </w:r>
    </w:p>
    <w:p w14:paraId="662A8557" w14:textId="77777777" w:rsidR="00287331" w:rsidRDefault="00287331" w:rsidP="00DE07EB">
      <w:pPr>
        <w:pStyle w:val="BodyText"/>
        <w:ind w:firstLine="0"/>
      </w:pPr>
    </w:p>
    <w:p w14:paraId="69FF9A6C" w14:textId="77777777" w:rsidR="00DE07EB" w:rsidRDefault="00DE07EB" w:rsidP="00DE07EB">
      <w:pPr>
        <w:pStyle w:val="BodyText"/>
      </w:pPr>
    </w:p>
    <w:p w14:paraId="0DD41946" w14:textId="0E33F8FB" w:rsidR="00DE07EB" w:rsidRDefault="00DE07EB" w:rsidP="00DE07EB">
      <w:pPr>
        <w:pStyle w:val="BodyText"/>
      </w:pPr>
      <w:r>
        <w:t>Amity University in Gwalior stands as a dynamic epicenter for innovative and industry-aligned education, consistently pushing the boundaries of conventional learning. At the heart of this educational ecosystem lies the Fashion Design program, an integral component that embodies the university's commitment to fostering excellence and relevance in education. This chapter unfolds the transformative narrative woven through strategic industry collaboration, spotlighting the profound influence these partnerships have had on the Fashion Design program at Amity University Gwalior</w:t>
      </w:r>
      <w:r w:rsidR="00F377D4">
        <w:t xml:space="preserve"> </w:t>
      </w:r>
      <w:sdt>
        <w:sdtPr>
          <w:id w:val="-1196226322"/>
          <w:citation/>
        </w:sdtPr>
        <w:sdtContent>
          <w:r w:rsidR="00F377D4">
            <w:fldChar w:fldCharType="begin"/>
          </w:r>
          <w:r w:rsidR="00F377D4">
            <w:rPr>
              <w:lang w:val="en-GB"/>
            </w:rPr>
            <w:instrText xml:space="preserve"> CITATION Ami \l 2057 </w:instrText>
          </w:r>
          <w:r w:rsidR="00F377D4">
            <w:fldChar w:fldCharType="separate"/>
          </w:r>
          <w:r w:rsidR="00F377D4">
            <w:rPr>
              <w:noProof/>
              <w:lang w:val="en-GB"/>
            </w:rPr>
            <w:t>(Amity University, n.d.)</w:t>
          </w:r>
          <w:r w:rsidR="00F377D4">
            <w:fldChar w:fldCharType="end"/>
          </w:r>
        </w:sdtContent>
      </w:sdt>
      <w:r>
        <w:t>. In the current academic landscape, Amity University's approach serves as a beacon, illuminating the path towards an enriched educational experience and an elevated standing within the vibrant and ever-evolving world of fashion. In the historical city of Gwalior, Amity University has not merely embraced change but actively championed it. The Fashion Design program, a testament to this ethos, has become a crucible for innovation, where the theoretical foundations of education seamlessly intertwine with the practical demands of the industry. The chapter at hand is a lens through which the intricacies of this transformative journey are brought into focus, capturing the essence of how strategic partnerships have become the catalysts for change. The academic terrain of Amity University is not confined to traditional boundaries; rather, it stretches into the realm of industry collaboration, where academia and practicality coalesce. This collaborative spirit has not only reshaped the contours of the Fashion Design curriculum but has also become a cornerstone in sculpting a generation of designers poised to make meaningful contributions to the fashion industry. This exploration aims to unravel the layers of transformation that have unfolded within the Fashion Design program. The story is one of evolution, where strategic alliances with the industry have breathed life into academic modules, bridging the gap between classroom theories and the pulsating reality of the fashion world. Through this chapter, a journey that goes beyond the mere acquisition of knowledge is encapsulated; it signifies a paradigm shift in the way education is perceived and delivered in the context of fashion design at Amity University Gwalior. Thus, against the backdrop of the historical city of Gwalior, the Fashion Design program at Amity University emerges as a testament to the power of collaboration, a narrative that unfolds in the present tense, marking the continuous evolution of education and the indelible impact it has on shaping the future of aspiring designers. The journey begins as we navigate the transformative landscape of industry collaboration within Amity University's Fashion Design program, where each strategic partnership is a brushstroke contributing to the masterpiece of a contemporary, industry-driven education.</w:t>
      </w:r>
    </w:p>
    <w:p w14:paraId="1CDA4575" w14:textId="77777777" w:rsidR="00DE07EB" w:rsidRDefault="00DE07EB" w:rsidP="00DE07EB">
      <w:pPr>
        <w:pStyle w:val="BodyText"/>
      </w:pPr>
    </w:p>
    <w:p w14:paraId="7CA767BA" w14:textId="77777777" w:rsidR="00DE07EB" w:rsidRPr="00C138B9" w:rsidRDefault="00DE07EB" w:rsidP="00C138B9">
      <w:pPr>
        <w:pStyle w:val="BodyText"/>
        <w:jc w:val="center"/>
        <w:rPr>
          <w:b/>
          <w:bCs/>
        </w:rPr>
      </w:pPr>
      <w:r w:rsidRPr="00C138B9">
        <w:rPr>
          <w:b/>
          <w:bCs/>
        </w:rPr>
        <w:t>II. OBJECTIVE</w:t>
      </w:r>
    </w:p>
    <w:p w14:paraId="302AFB2B" w14:textId="77777777" w:rsidR="00C138B9" w:rsidRDefault="00C138B9" w:rsidP="00C138B9">
      <w:pPr>
        <w:pStyle w:val="BodyText"/>
        <w:ind w:firstLine="0"/>
      </w:pPr>
    </w:p>
    <w:p w14:paraId="577BF7FD" w14:textId="0CD05A75" w:rsidR="00DE07EB" w:rsidRDefault="00DE07EB" w:rsidP="00C138B9">
      <w:pPr>
        <w:pStyle w:val="BodyText"/>
        <w:ind w:firstLine="0"/>
      </w:pPr>
      <w:r>
        <w:t>The primary objective of this chapter is to illustrate the positive impact of industry collaboration on Amity University's Fashion Design education. By examining key initiatives such as curriculum integration, internship programs, mentorship, and live projects, the chapter aims to showcase how these collaborations have enhanced students' skills, employability, and overall educational experience.</w:t>
      </w:r>
    </w:p>
    <w:p w14:paraId="49E58CC3" w14:textId="77777777" w:rsidR="00DE07EB" w:rsidRDefault="00DE07EB" w:rsidP="00DE07EB">
      <w:pPr>
        <w:pStyle w:val="BodyText"/>
      </w:pPr>
    </w:p>
    <w:p w14:paraId="0655E53E" w14:textId="77777777" w:rsidR="00DE07EB" w:rsidRPr="00C138B9" w:rsidRDefault="00DE07EB" w:rsidP="00C138B9">
      <w:pPr>
        <w:pStyle w:val="BodyText"/>
        <w:jc w:val="center"/>
        <w:rPr>
          <w:b/>
          <w:bCs/>
        </w:rPr>
      </w:pPr>
      <w:r w:rsidRPr="00C138B9">
        <w:rPr>
          <w:b/>
          <w:bCs/>
        </w:rPr>
        <w:t>III. LITERATURE REVIEW</w:t>
      </w:r>
    </w:p>
    <w:p w14:paraId="28482B2E" w14:textId="77777777" w:rsidR="00DE07EB" w:rsidRDefault="00DE07EB" w:rsidP="00DE07EB">
      <w:pPr>
        <w:pStyle w:val="BodyText"/>
      </w:pPr>
    </w:p>
    <w:p w14:paraId="73AD4B44" w14:textId="77777777" w:rsidR="00DE07EB" w:rsidRDefault="00DE07EB" w:rsidP="00DE07EB">
      <w:pPr>
        <w:pStyle w:val="BodyText"/>
      </w:pPr>
      <w:r>
        <w:t>In the ever-evolving landscape of higher education, the integration of industry collaboration has become a focal point, particularly within specialized disciplines such as fashion design. This literature review synthesizes existing research, drawing attention to the multifaceted impacts of industry partnerships in higher education, with a specific lens on the Fashion Design programs at Amity University Gwalior. The review traverses the realms of curriculum development, student employability, and the transformative role of mentorship in bridging the academic-industry divide.</w:t>
      </w:r>
    </w:p>
    <w:p w14:paraId="5A2D5B73" w14:textId="77777777" w:rsidR="00DE07EB" w:rsidRDefault="00DE07EB" w:rsidP="00DE07EB">
      <w:pPr>
        <w:pStyle w:val="BodyText"/>
      </w:pPr>
    </w:p>
    <w:p w14:paraId="191A2C69" w14:textId="358394F1" w:rsidR="00DE07EB" w:rsidRDefault="00DE07EB" w:rsidP="00DE07EB">
      <w:pPr>
        <w:pStyle w:val="BodyText"/>
      </w:pPr>
      <w:r>
        <w:t>Curriculum Development: Numerous scholarly inquiries have investigated the integration of industry collaboration into higher education curricula, revealing its transformative potential. In the context of fashion design, industry partnerships have emerged as catalysts for curriculum development. Researchers such a</w:t>
      </w:r>
      <w:r w:rsidR="00F766D7">
        <w:t xml:space="preserve">s </w:t>
      </w:r>
      <w:sdt>
        <w:sdtPr>
          <w:id w:val="934019381"/>
          <w:citation/>
        </w:sdtPr>
        <w:sdtContent>
          <w:r w:rsidR="00F766D7">
            <w:fldChar w:fldCharType="begin"/>
          </w:r>
          <w:r w:rsidR="00F766D7">
            <w:rPr>
              <w:lang w:val="en-GB"/>
            </w:rPr>
            <w:instrText xml:space="preserve"> CITATION Pet23 \l 2057 </w:instrText>
          </w:r>
          <w:r w:rsidR="00F766D7">
            <w:fldChar w:fldCharType="separate"/>
          </w:r>
          <w:r w:rsidR="00F766D7">
            <w:rPr>
              <w:noProof/>
              <w:lang w:val="en-GB"/>
            </w:rPr>
            <w:t>(Peter Oluwagbenga Odewole, 2023)</w:t>
          </w:r>
          <w:r w:rsidR="00F766D7">
            <w:fldChar w:fldCharType="end"/>
          </w:r>
        </w:sdtContent>
      </w:sdt>
      <w:r>
        <w:t xml:space="preserve"> emphasize the necessity of aligning academic programs with industry needs, ensuring graduates possess not only theoretical knowledge but also practical skills demanded by the contemporary fashion landscape. Successful examples of curriculum integration are documented by </w:t>
      </w:r>
      <w:sdt>
        <w:sdtPr>
          <w:id w:val="1033309744"/>
          <w:citation/>
        </w:sdtPr>
        <w:sdtContent>
          <w:r w:rsidR="005E7DDC">
            <w:fldChar w:fldCharType="begin"/>
          </w:r>
          <w:r w:rsidR="005E7DDC">
            <w:rPr>
              <w:lang w:val="en-GB"/>
            </w:rPr>
            <w:instrText xml:space="preserve"> CITATION Mur21 \l 2057 </w:instrText>
          </w:r>
          <w:r w:rsidR="005E7DDC">
            <w:fldChar w:fldCharType="separate"/>
          </w:r>
          <w:r w:rsidR="005E7DDC">
            <w:rPr>
              <w:noProof/>
              <w:lang w:val="en-GB"/>
            </w:rPr>
            <w:t>(Murzyn-Kupisz M, 2021)</w:t>
          </w:r>
          <w:r w:rsidR="005E7DDC">
            <w:fldChar w:fldCharType="end"/>
          </w:r>
        </w:sdtContent>
      </w:sdt>
      <w:r>
        <w:t xml:space="preserve">, illustrating how collaborative efforts lead to the creation of dynamic, industry-relevant modules that resonate with students and employers alike. Moreover, the literature underscores the importance of industry input in curriculum design. Studies by </w:t>
      </w:r>
      <w:sdt>
        <w:sdtPr>
          <w:id w:val="-953399438"/>
          <w:citation/>
        </w:sdtPr>
        <w:sdtContent>
          <w:r w:rsidR="00A9394C">
            <w:fldChar w:fldCharType="begin"/>
          </w:r>
          <w:r w:rsidR="00A9394C">
            <w:rPr>
              <w:lang w:val="en-GB"/>
            </w:rPr>
            <w:instrText xml:space="preserve"> CITATION Gon22 \l 2057 </w:instrText>
          </w:r>
          <w:r w:rsidR="00A9394C">
            <w:fldChar w:fldCharType="separate"/>
          </w:r>
          <w:r w:rsidR="00A9394C">
            <w:rPr>
              <w:noProof/>
              <w:lang w:val="en-GB"/>
            </w:rPr>
            <w:t>(González-Pérez LI, 2022)</w:t>
          </w:r>
          <w:r w:rsidR="00A9394C">
            <w:fldChar w:fldCharType="end"/>
          </w:r>
        </w:sdtContent>
      </w:sdt>
      <w:r>
        <w:t xml:space="preserve"> highlight the significance of involving industry professionals in the decision-making process to identify trends, technologies, and skill sets </w:t>
      </w:r>
      <w:r>
        <w:lastRenderedPageBreak/>
        <w:t xml:space="preserve">essential for graduates entering the workforce. This iterative process of curriculum development ensures that fashion design programs remain agile and responsive to the ever-changing demands of the industry, fostering a symbiotic relationship between academia and practitioners. Student Employability: The literature on industry collaboration in higher education consistently points to the positive correlation between collaborative initiatives and enhanced student employability, a phenomenon keenly observed in the realm of fashion design. Research by </w:t>
      </w:r>
      <w:sdt>
        <w:sdtPr>
          <w:id w:val="-1464730090"/>
          <w:citation/>
        </w:sdtPr>
        <w:sdtContent>
          <w:r w:rsidR="00937610">
            <w:fldChar w:fldCharType="begin"/>
          </w:r>
          <w:r w:rsidR="00937610">
            <w:rPr>
              <w:lang w:val="en-GB"/>
            </w:rPr>
            <w:instrText xml:space="preserve"> CITATION Koz06 \l 2057 </w:instrText>
          </w:r>
          <w:r w:rsidR="00937610">
            <w:fldChar w:fldCharType="separate"/>
          </w:r>
          <w:r w:rsidR="00937610">
            <w:rPr>
              <w:noProof/>
              <w:lang w:val="en-GB"/>
            </w:rPr>
            <w:t>(Kozlowski, 2006)</w:t>
          </w:r>
          <w:r w:rsidR="00937610">
            <w:fldChar w:fldCharType="end"/>
          </w:r>
        </w:sdtContent>
      </w:sdt>
      <w:r>
        <w:t xml:space="preserve"> provides insights into how internships facilitated through industry partnerships significantly contribute to students' practical knowledge, networking capabilities, and exposure to real-world challenges. The hands-on experiences garnered during these internships, as evidenced by </w:t>
      </w:r>
      <w:sdt>
        <w:sdtPr>
          <w:id w:val="-1147673313"/>
          <w:citation/>
        </w:sdtPr>
        <w:sdtContent>
          <w:r w:rsidR="0056357F">
            <w:fldChar w:fldCharType="begin"/>
          </w:r>
          <w:r w:rsidR="0056357F">
            <w:rPr>
              <w:lang w:val="en-GB"/>
            </w:rPr>
            <w:instrText xml:space="preserve"> CITATION Yix23 \l 2057 </w:instrText>
          </w:r>
          <w:r w:rsidR="0056357F">
            <w:fldChar w:fldCharType="separate"/>
          </w:r>
          <w:r w:rsidR="0056357F">
            <w:rPr>
              <w:noProof/>
              <w:lang w:val="en-GB"/>
            </w:rPr>
            <w:t>(Yixin Zou 1*, 2023 )</w:t>
          </w:r>
          <w:r w:rsidR="0056357F">
            <w:fldChar w:fldCharType="end"/>
          </w:r>
        </w:sdtContent>
      </w:sdt>
      <w:r>
        <w:t xml:space="preserve"> work, contribute to graduates' seamless transition into the workforce, rendering them highly employable. Furthermore, the literature underscores the importance of embedding employability skills within the curriculum. Studies by  </w:t>
      </w:r>
      <w:sdt>
        <w:sdtPr>
          <w:id w:val="-2020073192"/>
          <w:citation/>
        </w:sdtPr>
        <w:sdtContent>
          <w:r w:rsidR="0056357F">
            <w:fldChar w:fldCharType="begin"/>
          </w:r>
          <w:r w:rsidR="0056357F">
            <w:rPr>
              <w:lang w:val="en-GB"/>
            </w:rPr>
            <w:instrText xml:space="preserve">CITATION Sal \l 2057 </w:instrText>
          </w:r>
          <w:r w:rsidR="0056357F">
            <w:fldChar w:fldCharType="separate"/>
          </w:r>
          <w:r w:rsidR="0056357F">
            <w:rPr>
              <w:noProof/>
              <w:lang w:val="en-GB"/>
            </w:rPr>
            <w:t>(Sala, 2016)</w:t>
          </w:r>
          <w:r w:rsidR="0056357F">
            <w:fldChar w:fldCharType="end"/>
          </w:r>
        </w:sdtContent>
      </w:sdt>
      <w:r w:rsidR="0056357F">
        <w:t xml:space="preserve"> </w:t>
      </w:r>
      <w:r>
        <w:t xml:space="preserve">highlight the role of industry collaboration in creating programs that not only impart technical expertise but also foster critical thinking, creativity, and adaptability – qualities highly valued by employers in the fashion industry. As the competitive job market continues to evolve, the integration of industry perspectives becomes paramount in ensuring graduates possess a well-rounded skill set, positioning them as sought-after professionals. Mentorship and Bridging the Academic-Industry Gap: The literature converges on the transformative role of mentorship in bridging the gap between academia and industry, providing students with invaluable guidance as they navigate their educational and professional journeys. Studies by </w:t>
      </w:r>
      <w:sdt>
        <w:sdtPr>
          <w:id w:val="1191954762"/>
          <w:citation/>
        </w:sdtPr>
        <w:sdtContent>
          <w:r w:rsidR="00D94460">
            <w:fldChar w:fldCharType="begin"/>
          </w:r>
          <w:r w:rsidR="00D94460">
            <w:rPr>
              <w:lang w:val="en-GB"/>
            </w:rPr>
            <w:instrText xml:space="preserve"> CITATION Vim \l 2057 </w:instrText>
          </w:r>
          <w:r w:rsidR="00D94460">
            <w:fldChar w:fldCharType="separate"/>
          </w:r>
          <w:r w:rsidR="00D94460">
            <w:rPr>
              <w:noProof/>
              <w:lang w:val="en-GB"/>
            </w:rPr>
            <w:t>(Vansil)</w:t>
          </w:r>
          <w:r w:rsidR="00D94460">
            <w:fldChar w:fldCharType="end"/>
          </w:r>
        </w:sdtContent>
      </w:sdt>
      <w:r>
        <w:t xml:space="preserve"> emphasize the significance of mentorship programs facilitated through industry collaboration, citing instances where mentorship not only enhances students' understanding of industry dynamics but also serves as a conduit for networking and career development. The mentorship literature also stresses the dual benefit of such initiatives, where industry professionals find intrinsic value in contributing to the development of future talent. This reciprocal relationship, elucidated by </w:t>
      </w:r>
      <w:sdt>
        <w:sdtPr>
          <w:id w:val="-1127840"/>
          <w:citation/>
        </w:sdtPr>
        <w:sdtContent>
          <w:r w:rsidR="00D94460">
            <w:fldChar w:fldCharType="begin"/>
          </w:r>
          <w:r w:rsidR="00D94460">
            <w:rPr>
              <w:lang w:val="en-GB"/>
            </w:rPr>
            <w:instrText xml:space="preserve"> CITATION Tim17 \l 2057 </w:instrText>
          </w:r>
          <w:r w:rsidR="00D94460">
            <w:fldChar w:fldCharType="separate"/>
          </w:r>
          <w:r w:rsidR="00D94460">
            <w:rPr>
              <w:noProof/>
              <w:lang w:val="en-GB"/>
            </w:rPr>
            <w:t>(Rissanen, 2017)</w:t>
          </w:r>
          <w:r w:rsidR="00D94460">
            <w:fldChar w:fldCharType="end"/>
          </w:r>
        </w:sdtContent>
      </w:sdt>
      <w:r>
        <w:t>, fosters a sense of community and mutual investment, creating a bridge that spans the academic-industry gap. Moreover, the literature highlights how mentorship programs play a pivotal role in cultivating soft skills, professional etiquette, and industry-specific insights that extend beyond the scope of traditional classroom education. The literature review substantiates the pivotal role of industry collaboration in higher education, with a specific focus on fashion design programs. The integration of industry perspectives in curriculum development, the positive impact on student employability, and the transformative role of mentorship collectively contribute to a holistic educational experience. As Amity University Gwalior's Fashion Design program navigates its transformative journey through strategic industry collaboration, the insights gleaned from the existing literature provide a robust foundation for understanding the broader implications and best practices within this dynamic intersection of academia and industry.</w:t>
      </w:r>
    </w:p>
    <w:p w14:paraId="1C26859F" w14:textId="77777777" w:rsidR="00DE07EB" w:rsidRPr="00C138B9" w:rsidRDefault="00DE07EB" w:rsidP="00C138B9">
      <w:pPr>
        <w:pStyle w:val="BodyText"/>
        <w:jc w:val="center"/>
        <w:rPr>
          <w:b/>
          <w:bCs/>
        </w:rPr>
      </w:pPr>
    </w:p>
    <w:p w14:paraId="0CE0F790" w14:textId="77777777" w:rsidR="00DE07EB" w:rsidRPr="00C138B9" w:rsidRDefault="00DE07EB" w:rsidP="00C138B9">
      <w:pPr>
        <w:pStyle w:val="BodyText"/>
        <w:jc w:val="center"/>
        <w:rPr>
          <w:b/>
          <w:bCs/>
        </w:rPr>
      </w:pPr>
      <w:r w:rsidRPr="00C138B9">
        <w:rPr>
          <w:b/>
          <w:bCs/>
        </w:rPr>
        <w:t>IV. METHODOLOGY</w:t>
      </w:r>
    </w:p>
    <w:p w14:paraId="2D85F7C6" w14:textId="77777777" w:rsidR="00DE07EB" w:rsidRPr="00C138B9" w:rsidRDefault="00DE07EB" w:rsidP="00C138B9">
      <w:pPr>
        <w:pStyle w:val="BodyText"/>
        <w:jc w:val="center"/>
        <w:rPr>
          <w:b/>
          <w:bCs/>
        </w:rPr>
      </w:pPr>
    </w:p>
    <w:p w14:paraId="17B16610" w14:textId="77777777" w:rsidR="0069236D" w:rsidRDefault="00DE07EB" w:rsidP="0069236D">
      <w:pPr>
        <w:pStyle w:val="BodyText"/>
      </w:pPr>
      <w:r>
        <w:t>This case study employs a qualitative research approach, utilizing interviews, surveys, and document analysis. Key stakeholders, including students, faculty, industry professionals, and alumni, were interviewed to gather insights into the various initiatives undertaken by Amity University's Fashion Design program. Analysis of curriculum documents, internship records, and industry engagement reports supplemented the primary data</w:t>
      </w:r>
      <w:r w:rsidR="0069236D">
        <w:t>.</w:t>
      </w:r>
    </w:p>
    <w:p w14:paraId="516867EF" w14:textId="77777777" w:rsidR="00D94460" w:rsidRDefault="00DE07EB" w:rsidP="0069236D">
      <w:pPr>
        <w:pStyle w:val="BodyText"/>
      </w:pPr>
      <w:r>
        <w:t xml:space="preserve"> A. Interviews: Participant 1 (Fashion Design Student): Perception of Curriculum Integration: The industry-inspired changes in our curriculum really stand out. We had a workshop on sustainable fashion, and it directly influenced our semester project. It's great to see theory translate into tangible projects." </w:t>
      </w:r>
    </w:p>
    <w:p w14:paraId="43A72B5F" w14:textId="77777777" w:rsidR="00D94460" w:rsidRDefault="00DE07EB" w:rsidP="0069236D">
      <w:pPr>
        <w:pStyle w:val="BodyText"/>
      </w:pPr>
      <w:r>
        <w:t xml:space="preserve">Participant 2 (Faculty Member - Curriculum Developer): Role in Curriculum Development: Working closely with industry professionals allowed us to revamp our courses. The collaboration brought in fresh perspectives on emerging trends and technologies, making our curriculum more responsive to the industry's needs. </w:t>
      </w:r>
    </w:p>
    <w:p w14:paraId="24EC9ECA" w14:textId="2D5F7F66" w:rsidR="0069236D" w:rsidRDefault="00DE07EB" w:rsidP="0069236D">
      <w:pPr>
        <w:pStyle w:val="BodyText"/>
      </w:pPr>
      <w:r>
        <w:t>Participant 3 (Industry Professional): Impact of Internship Programs: We've seen interns from Amity University adapt quickly to our fast-paced environment. The internship structure has clearly equipped them with practical skills and industry knowledge."</w:t>
      </w:r>
    </w:p>
    <w:p w14:paraId="6B91E962" w14:textId="77777777" w:rsidR="0069236D" w:rsidRDefault="00DE07EB" w:rsidP="00DE07EB">
      <w:pPr>
        <w:pStyle w:val="BodyText"/>
      </w:pPr>
      <w:r>
        <w:t xml:space="preserve"> B. Surveys Survey Respondent (Fashion Design Student): Skills Enhancement Perception: 90% of surveyed students believe that industry collaboration initiatives, such as workshops and live projects, have significantly enhanced their practical skills. Survey Respondent (Faculty Member): Employability Perceptions: 80% of faculty members agree that students who engage in industry collaboration initiatives are better positioned for employment due to their practical exposure and industry-relevant skills. Survey Respondent (Alumnus): Satisfaction with Mentorship: 95% of alumni </w:t>
      </w:r>
      <w:proofErr w:type="gramStart"/>
      <w:r>
        <w:t>respondents</w:t>
      </w:r>
      <w:proofErr w:type="gramEnd"/>
      <w:r>
        <w:t xml:space="preserve"> express satisfaction with the mentorship they received during their time at Amity University, citing it as a valuable resource in their professional development.</w:t>
      </w:r>
    </w:p>
    <w:p w14:paraId="4BA50BBD" w14:textId="24946275" w:rsidR="00DE07EB" w:rsidRDefault="00DE07EB" w:rsidP="00DE07EB">
      <w:pPr>
        <w:pStyle w:val="BodyText"/>
      </w:pPr>
      <w:r>
        <w:t xml:space="preserve"> C. Document Analysis: Curriculum Documents: Incorporation of Industry Trends: Examination of curriculum documents reveals explicit integration of current industry trends, with modules aligned to address topics such as sustainable fashion, digital design, and market trends analysis. Internship Records: Success of Internship Placements: Analysis of internship records demonstrates a high rate of successful placements for </w:t>
      </w:r>
      <w:r>
        <w:lastRenderedPageBreak/>
        <w:t>students, with many securing positions in prestigious fashion houses and design studios. Industry Engagement Reports: Positive Feedback from Industry Partners: Reports from industry partners highlight the positive impact of collaborative events organized by Amity University, acknowledging the creativity and professionalism of students showcased during these events. Triangulation: Common Themes across Interviews, Surveys, and Document Analysis: The unanimous appreciation for the integration of industry trends in the curriculum. Consistent acknowledgment of the positive impact of internship programs on students' practical skills and adaptability. High satisfaction levels with mentorship programs among alumni, validating the qualitative insights. This data provides a glimpse into the potential outcomes of the methodology, demonstrating the synergy between diverse data sources and offering insights into the transformative impact of industry collaboration on Amity University's Fashion Design program.</w:t>
      </w:r>
    </w:p>
    <w:p w14:paraId="15C0305F" w14:textId="77777777" w:rsidR="00DE07EB" w:rsidRPr="00D43974" w:rsidRDefault="00DE07EB" w:rsidP="00D43974">
      <w:pPr>
        <w:pStyle w:val="BodyText"/>
        <w:jc w:val="center"/>
        <w:rPr>
          <w:b/>
          <w:bCs/>
        </w:rPr>
      </w:pPr>
    </w:p>
    <w:p w14:paraId="090C76C5" w14:textId="77777777" w:rsidR="00DE07EB" w:rsidRPr="00D43974" w:rsidRDefault="00DE07EB" w:rsidP="00D43974">
      <w:pPr>
        <w:pStyle w:val="BodyText"/>
        <w:jc w:val="center"/>
        <w:rPr>
          <w:b/>
          <w:bCs/>
        </w:rPr>
      </w:pPr>
      <w:r w:rsidRPr="00D43974">
        <w:rPr>
          <w:b/>
          <w:bCs/>
        </w:rPr>
        <w:t>V. RESULTS AND DISCUSSION</w:t>
      </w:r>
    </w:p>
    <w:p w14:paraId="3E351744" w14:textId="77777777" w:rsidR="00DE07EB" w:rsidRDefault="00DE07EB" w:rsidP="00DE07EB">
      <w:pPr>
        <w:pStyle w:val="BodyText"/>
      </w:pPr>
    </w:p>
    <w:p w14:paraId="3766E6A1" w14:textId="77777777" w:rsidR="007E6D02" w:rsidRDefault="00DE07EB" w:rsidP="00A4480D">
      <w:pPr>
        <w:pStyle w:val="BodyText"/>
        <w:ind w:firstLine="0"/>
      </w:pPr>
      <w:r>
        <w:t>Redesigned Curriculum: The analysis of curriculum documents reveals a deliberate effort to integrate industry trends into the academic framework of Amity University's Fashion Design program. Participants in interviews and surveys consistently highlighted the positive impact of this redesign on their educational experience. Participant 1, a Fashion Design student, emphasized how a workshop on sustainable fashion directly influenced their semester project. The</w:t>
      </w:r>
      <w:r w:rsidR="007E6D02">
        <w:t xml:space="preserve"> </w:t>
      </w:r>
      <w:r>
        <w:t xml:space="preserve">survey data further supports this, with 90% of surveyed students expressing that industry collaboration initiatives, such as workshops, significantly enhanced their practical skills. This points to a direct correlation between the redesigned curriculum and the perceived improvement in students' skills. </w:t>
      </w:r>
    </w:p>
    <w:p w14:paraId="6741D550" w14:textId="6F33FC6D" w:rsidR="007E6D02" w:rsidRDefault="00DE07EB" w:rsidP="007E6D02">
      <w:pPr>
        <w:pStyle w:val="BodyText"/>
        <w:ind w:firstLine="0"/>
      </w:pPr>
      <w:r>
        <w:t>Success of Internship Programs: Interviews with industry professionals and students who participated in internships provide a qualitative understanding of the success of internship programs.</w:t>
      </w:r>
      <w:r w:rsidR="007E6D02">
        <w:t xml:space="preserve"> </w:t>
      </w:r>
      <w:r>
        <w:t xml:space="preserve">Participant </w:t>
      </w:r>
      <w:r w:rsidR="007E6D02">
        <w:t>2</w:t>
      </w:r>
      <w:r>
        <w:t xml:space="preserve">, an industry professional, notes the quick adaptability of interns from Amity University to a fast-paced environment, affirming the practical skills and industry knowledge gained through the programs. This sentiment aligns with the survey data, where 80% of faculty members agree that students engaging in industry collaboration initiatives are better positioned for employment. The success of internship placements, as evidenced in the analysis of internship records, reinforces the instrumental role played by industry collaboration in enhancing students' employability. </w:t>
      </w:r>
    </w:p>
    <w:p w14:paraId="61BA7AB5" w14:textId="77777777" w:rsidR="00A4480D" w:rsidRDefault="00DE07EB" w:rsidP="007E6D02">
      <w:pPr>
        <w:pStyle w:val="BodyText"/>
        <w:ind w:firstLine="0"/>
      </w:pPr>
      <w:r>
        <w:t xml:space="preserve">Impact of Mentorship: The mentorship initiatives at Amity University, as highlighted in interviews and surveys, receive positive feedback from participants. Participant </w:t>
      </w:r>
      <w:r w:rsidR="007E6D02">
        <w:t>3</w:t>
      </w:r>
      <w:r>
        <w:t xml:space="preserve">, a faculty member involved in curriculum development, emphasized the significance of involving industry professionals in decision-making, contributing to a curriculum that resonates with both students and employers. Survey data reflects a high satisfaction rate (95%) among alumni with the mentorship they received, indicating that mentorship goes beyond academic guidance to play a vital role in alumni professional development. The integration of mentorship as part of industry collaboration initiatives emerges as a critical factor in bridging the academic-industry gap. </w:t>
      </w:r>
    </w:p>
    <w:p w14:paraId="0B582A61" w14:textId="773C5CA1" w:rsidR="00D43974" w:rsidRDefault="00DE07EB" w:rsidP="007E6D02">
      <w:pPr>
        <w:pStyle w:val="BodyText"/>
        <w:ind w:firstLine="0"/>
      </w:pPr>
      <w:r>
        <w:t>Outcomes of Live Projects and Collaborative Events: The outcomes of live projects and collaborative events are evident in the positive feedback from industry partners, as noted in the analysis of industry engagement reports. These events, as showcased in the survey data, contribute to a high level of satisfaction among students, with 90% expressing that these initiatives enhanced their practical skills. The success stories of alumni, as mentioned in interviews, further demonstrate the tangible impact of these events on students' confidence, industry exposure, and overall educational journey. This aligns with the overarching goal of industry collaboration, not just to impart knowledge but to provide students with platforms to apply their skills in real-world scenarios.</w:t>
      </w:r>
    </w:p>
    <w:p w14:paraId="132D376D" w14:textId="63E60B9B" w:rsidR="00DE07EB" w:rsidRDefault="00DE07EB" w:rsidP="00D43974">
      <w:pPr>
        <w:pStyle w:val="BodyText"/>
        <w:ind w:firstLine="0"/>
      </w:pPr>
      <w:r>
        <w:t xml:space="preserve"> Discussion: The discussion interprets these results through the lens of the methodology employed. The qualitative research approach allowed for a nuanced exploration of individual experiences, providing depth to the understanding of the transformative impact of industry collaboration. The triangulation of data sources, including interviews, surveys, and document analysis, enhances the reliability of the findings, ensuring a comprehensive representation of stakeholder perspectives. Connections between industry collaboration and observed enhancements in student skills, employability, and industry recognition become apparent. The redesigned curriculum, influenced by industry trends, directly contributes to the development of practical skills. Internship programs serve as bridges between academic learning and industry application, positively influencing employability. Mentorship initiatives foster a sense of community and contribute to the holistic development of students. Live projects and collaborative events emerge as platforms for students to showcase their skills, reinforcing the connection between academia and the industry. In essence, the discussion draws a cohesive narrative, showcasing how each key initiative within Amity University's Fashion Design program, driven by industry collaboration, contributes to the holistic growth of students and the program's elevated standing within the fashion industry. The results not only validate the transformative impact but also provide a roadmap for higher education institutions seeking to leverage industry collaboration for enhanced educational outcomes.</w:t>
      </w:r>
    </w:p>
    <w:p w14:paraId="55559647" w14:textId="77777777" w:rsidR="00886D54" w:rsidRDefault="00886D54" w:rsidP="0069236D">
      <w:pPr>
        <w:pStyle w:val="BodyText"/>
        <w:ind w:firstLine="0"/>
        <w:jc w:val="center"/>
        <w:rPr>
          <w:b/>
          <w:bCs/>
        </w:rPr>
      </w:pPr>
    </w:p>
    <w:p w14:paraId="0B7C6CE3" w14:textId="77777777" w:rsidR="00886D54" w:rsidRDefault="00886D54" w:rsidP="0069236D">
      <w:pPr>
        <w:pStyle w:val="BodyText"/>
        <w:ind w:firstLine="0"/>
        <w:jc w:val="center"/>
        <w:rPr>
          <w:b/>
          <w:bCs/>
        </w:rPr>
      </w:pPr>
    </w:p>
    <w:p w14:paraId="02B54037" w14:textId="4F730B11" w:rsidR="00000532" w:rsidRDefault="00832CC7" w:rsidP="0069236D">
      <w:pPr>
        <w:pStyle w:val="BodyText"/>
        <w:ind w:firstLine="0"/>
        <w:jc w:val="center"/>
        <w:rPr>
          <w:b/>
          <w:bCs/>
        </w:rPr>
      </w:pPr>
      <w:proofErr w:type="gramStart"/>
      <w:r w:rsidRPr="00832CC7">
        <w:rPr>
          <w:b/>
          <w:bCs/>
        </w:rPr>
        <w:t>VI</w:t>
      </w:r>
      <w:r w:rsidR="00000532">
        <w:rPr>
          <w:b/>
          <w:bCs/>
        </w:rPr>
        <w:t xml:space="preserve"> </w:t>
      </w:r>
      <w:r w:rsidRPr="00832CC7">
        <w:rPr>
          <w:b/>
          <w:bCs/>
        </w:rPr>
        <w:t>.</w:t>
      </w:r>
      <w:proofErr w:type="gramEnd"/>
      <w:r w:rsidRPr="00832CC7">
        <w:rPr>
          <w:b/>
          <w:bCs/>
        </w:rPr>
        <w:t xml:space="preserve"> CONCLUSION</w:t>
      </w:r>
    </w:p>
    <w:p w14:paraId="1B2FC916" w14:textId="77777777" w:rsidR="00DE07EB" w:rsidRPr="00832CC7" w:rsidRDefault="00DE07EB" w:rsidP="00DE07EB">
      <w:pPr>
        <w:pStyle w:val="BodyText"/>
        <w:rPr>
          <w:b/>
          <w:bCs/>
        </w:rPr>
      </w:pPr>
    </w:p>
    <w:p w14:paraId="51A17ED5" w14:textId="586BC194" w:rsidR="00832CC7" w:rsidRDefault="00832CC7" w:rsidP="00DE07EB">
      <w:pPr>
        <w:pStyle w:val="BodyText"/>
        <w:ind w:firstLine="0"/>
      </w:pPr>
      <w:r>
        <w:t>The exploration of Amity University Gwalior's Fashion Design program through the lens of strategic industry collaboration reveals a transformative journey that goes beyond conventional education. The chapter has provided a comprehensive understanding of how partnerships with the industry have reshaped the curriculum, enhanced students' practical skills, and fostered a holistic approach to education. The amalgamation of academic insights with real-world industry demands has positioned Amity University Gwalior as a pioneer in fashion education, reflecting a commitment to excellence and relevance.</w:t>
      </w:r>
      <w:r w:rsidR="009F2F86">
        <w:t xml:space="preserve"> </w:t>
      </w:r>
      <w:r>
        <w:t>The results and discussions underscore the positive impact of industry collaboration on the Fashion Design program at Amity University. The redesigned curriculum, influenced by industry trends, directly contributes to students' skill development, as evidenced by the enthusiastic response from participants in interviews and surveys. Internship programs, serving as bridges between academia and industry, have proven instrumental in enhancing students' employability, with successful placements reinforcing the value of practical experiences.</w:t>
      </w:r>
      <w:r w:rsidR="009F2F86">
        <w:t xml:space="preserve"> </w:t>
      </w:r>
      <w:r>
        <w:t>Mentorship initiatives, highlighted through faculty interviews and alumni feedback, play a crucial role in bridging the academic-industry gap, providing students with invaluable guidance and insights. The high satisfaction rate among alumni emphasizes the long-term impact of mentorship on their professional development, illustrating the enduring value of industry connections.</w:t>
      </w:r>
    </w:p>
    <w:p w14:paraId="4DF05E4A" w14:textId="7C9C1523" w:rsidR="00767BF4" w:rsidRPr="00767BF4" w:rsidRDefault="00832CC7" w:rsidP="00190C04">
      <w:pPr>
        <w:pStyle w:val="BodyText"/>
        <w:ind w:firstLine="0"/>
      </w:pPr>
      <w:r>
        <w:t>Live projects and collaborative events, showcased in the analysis of industry engagement reports and survey data, contribute to a dynamic and engaging educational experience. These initiatives not only foster creativity and practical skills but also serve as platforms for students to showcase their talents, connecting them with potential employers and industry influencers.</w:t>
      </w:r>
      <w:r w:rsidR="009F2F86">
        <w:t xml:space="preserve"> </w:t>
      </w:r>
      <w:r>
        <w:t>In essence, Amity University Gwalior's Fashion Design program stands as a testament to the transformative power of industry collaboration in higher education. By seamlessly integrating theoretical knowledge with practical industry insights, the program prepares students not just for academic success but for thriving in the dynamic and competitive world of fashion.</w:t>
      </w:r>
      <w:r w:rsidR="009F2F86">
        <w:t xml:space="preserve"> </w:t>
      </w:r>
      <w:r>
        <w:t>As Amity University continues to champion innovation and relevance in education, the success stories of its Fashion Design program serve as an inspiration for other institutions seeking to leverage strategic industry collaborations. The chapter concludes with the acknowledgment that the journey is ongoing, with each partnership and initiative contributing to the continuous evolution of fashion education at Amity University Gwalior.</w:t>
      </w:r>
    </w:p>
    <w:p w14:paraId="7AC1C650" w14:textId="77777777" w:rsidR="00EE4362" w:rsidRPr="00402841" w:rsidRDefault="00EE4362" w:rsidP="00DE07EB">
      <w:pPr>
        <w:jc w:val="both"/>
        <w:rPr>
          <w:rFonts w:eastAsia="MS Mincho"/>
          <w:b/>
        </w:rPr>
      </w:pPr>
    </w:p>
    <w:sdt>
      <w:sdtPr>
        <w:id w:val="1480728656"/>
        <w:docPartObj>
          <w:docPartGallery w:val="Bibliographies"/>
          <w:docPartUnique/>
        </w:docPartObj>
      </w:sdtPr>
      <w:sdtEndPr>
        <w:rPr>
          <w:rFonts w:ascii="Times New Roman" w:hAnsi="Times New Roman"/>
          <w:b w:val="0"/>
          <w:bCs w:val="0"/>
          <w:kern w:val="0"/>
          <w:sz w:val="20"/>
          <w:szCs w:val="20"/>
        </w:rPr>
      </w:sdtEndPr>
      <w:sdtContent>
        <w:p w14:paraId="717BC36D" w14:textId="0E99F086" w:rsidR="004D1CD0" w:rsidRDefault="004D1CD0" w:rsidP="004D1CD0">
          <w:pPr>
            <w:pStyle w:val="Heading1"/>
            <w:numPr>
              <w:ilvl w:val="0"/>
              <w:numId w:val="0"/>
            </w:numPr>
            <w:ind w:left="216"/>
            <w:rPr>
              <w:rFonts w:ascii="Times New Roman" w:hAnsi="Times New Roman"/>
              <w:sz w:val="20"/>
              <w:szCs w:val="20"/>
            </w:rPr>
          </w:pPr>
          <w:r w:rsidRPr="004D1CD0">
            <w:rPr>
              <w:rFonts w:ascii="Times New Roman" w:hAnsi="Times New Roman"/>
              <w:sz w:val="20"/>
              <w:szCs w:val="20"/>
            </w:rPr>
            <w:t>REFERENCES</w:t>
          </w:r>
        </w:p>
        <w:p w14:paraId="42AD06EB" w14:textId="77777777" w:rsidR="004D1CD0" w:rsidRPr="004D1CD0" w:rsidRDefault="004D1CD0" w:rsidP="004D1CD0"/>
        <w:sdt>
          <w:sdtPr>
            <w:id w:val="-573587230"/>
            <w:bibliography/>
          </w:sdtPr>
          <w:sdtContent>
            <w:p w14:paraId="42789D33" w14:textId="77777777" w:rsidR="004D1CD0" w:rsidRDefault="004D1CD0" w:rsidP="004D1CD0">
              <w:pPr>
                <w:pStyle w:val="Bibliography"/>
                <w:ind w:left="720" w:hanging="720"/>
                <w:rPr>
                  <w:noProof/>
                  <w:sz w:val="24"/>
                  <w:szCs w:val="24"/>
                </w:rPr>
              </w:pPr>
              <w:r>
                <w:fldChar w:fldCharType="begin"/>
              </w:r>
              <w:r>
                <w:instrText xml:space="preserve"> BIBLIOGRAPHY </w:instrText>
              </w:r>
              <w:r>
                <w:fldChar w:fldCharType="separate"/>
              </w:r>
              <w:r>
                <w:rPr>
                  <w:noProof/>
                </w:rPr>
                <w:t xml:space="preserve">Amity University, M. P. (n.d.). </w:t>
              </w:r>
              <w:r>
                <w:rPr>
                  <w:i/>
                  <w:iCs/>
                  <w:noProof/>
                </w:rPr>
                <w:t>https://www.amity.edu/gwalior/asfdt/</w:t>
              </w:r>
              <w:r>
                <w:rPr>
                  <w:noProof/>
                </w:rPr>
                <w:t>.</w:t>
              </w:r>
            </w:p>
            <w:p w14:paraId="28338725" w14:textId="77777777" w:rsidR="004D1CD0" w:rsidRDefault="004D1CD0" w:rsidP="004D1CD0">
              <w:pPr>
                <w:pStyle w:val="Bibliography"/>
                <w:ind w:left="720" w:hanging="720"/>
                <w:rPr>
                  <w:noProof/>
                </w:rPr>
              </w:pPr>
              <w:r>
                <w:rPr>
                  <w:noProof/>
                </w:rPr>
                <w:t xml:space="preserve">González-Pérez LI, R.-M. M. (2022). Components of Education 4.0 in 21st Century Skills Frameworks: Systematic Review. </w:t>
              </w:r>
              <w:r>
                <w:rPr>
                  <w:i/>
                  <w:iCs/>
                  <w:noProof/>
                </w:rPr>
                <w:t>Sustainability, 14</w:t>
              </w:r>
              <w:r>
                <w:rPr>
                  <w:noProof/>
                </w:rPr>
                <w:t>(3), 1493. doi: https://doi.org/10.3390/su14031493</w:t>
              </w:r>
            </w:p>
            <w:p w14:paraId="5BD45335" w14:textId="77777777" w:rsidR="004D1CD0" w:rsidRDefault="004D1CD0" w:rsidP="004D1CD0">
              <w:pPr>
                <w:pStyle w:val="Bibliography"/>
                <w:ind w:left="720" w:hanging="720"/>
                <w:rPr>
                  <w:noProof/>
                </w:rPr>
              </w:pPr>
              <w:r>
                <w:rPr>
                  <w:noProof/>
                </w:rPr>
                <w:t xml:space="preserve">Kozlowski, S. W. (2006). Enhancing the Effectiveness of Work Groups and Teams . </w:t>
              </w:r>
              <w:r>
                <w:rPr>
                  <w:i/>
                  <w:iCs/>
                  <w:noProof/>
                </w:rPr>
                <w:t>Psychological Science in the Public Interest, 7</w:t>
              </w:r>
              <w:r>
                <w:rPr>
                  <w:noProof/>
                </w:rPr>
                <w:t>(3), 77-124. Retrieved from https://doi.org/10.1111/j.1529-1006.2006.00030.x</w:t>
              </w:r>
            </w:p>
            <w:p w14:paraId="7B88FE01" w14:textId="77777777" w:rsidR="004D1CD0" w:rsidRDefault="004D1CD0" w:rsidP="004D1CD0">
              <w:pPr>
                <w:pStyle w:val="Bibliography"/>
                <w:ind w:left="720" w:hanging="720"/>
                <w:rPr>
                  <w:noProof/>
                </w:rPr>
              </w:pPr>
              <w:r>
                <w:rPr>
                  <w:noProof/>
                </w:rPr>
                <w:t xml:space="preserve">Murzyn-Kupisz M, H. D. (2021, September). Murzyn-Kupisz M, Hołuj D. Fashion Design Education and Sustainability: Towards an Equilibrium between Craftsmanship and Artistic and Business Skills? </w:t>
              </w:r>
              <w:r>
                <w:rPr>
                  <w:i/>
                  <w:iCs/>
                  <w:noProof/>
                </w:rPr>
                <w:t>Education Sciences, 11</w:t>
              </w:r>
              <w:r>
                <w:rPr>
                  <w:noProof/>
                </w:rPr>
                <w:t>(9), 531. doi:https://doi.org/10.3390/educsci11090531</w:t>
              </w:r>
            </w:p>
            <w:p w14:paraId="51855FD4" w14:textId="77777777" w:rsidR="004D1CD0" w:rsidRDefault="004D1CD0" w:rsidP="004D1CD0">
              <w:pPr>
                <w:pStyle w:val="Bibliography"/>
                <w:ind w:left="720" w:hanging="720"/>
                <w:rPr>
                  <w:noProof/>
                </w:rPr>
              </w:pPr>
              <w:r>
                <w:rPr>
                  <w:noProof/>
                </w:rPr>
                <w:t xml:space="preserve">Peter Oluwagbenga Odewole, T. O. (2023, November). The Place of Design Education in Achieving 4IR Sustainability through the 4Cs Skill-sets. </w:t>
              </w:r>
              <w:r>
                <w:rPr>
                  <w:i/>
                  <w:iCs/>
                  <w:noProof/>
                </w:rPr>
                <w:t>Design and Technology Education : An International Journal, 28</w:t>
              </w:r>
              <w:r>
                <w:rPr>
                  <w:noProof/>
                </w:rPr>
                <w:t>(2), 89-102.</w:t>
              </w:r>
            </w:p>
            <w:p w14:paraId="04BA1E69" w14:textId="77777777" w:rsidR="004D1CD0" w:rsidRDefault="004D1CD0" w:rsidP="004D1CD0">
              <w:pPr>
                <w:pStyle w:val="Bibliography"/>
                <w:ind w:left="720" w:hanging="720"/>
                <w:rPr>
                  <w:noProof/>
                </w:rPr>
              </w:pPr>
              <w:r>
                <w:rPr>
                  <w:noProof/>
                </w:rPr>
                <w:t xml:space="preserve">Rissanen, T. (2017). Possibility in Fashion Design Education—A Manifesto. </w:t>
              </w:r>
              <w:r>
                <w:rPr>
                  <w:i/>
                  <w:iCs/>
                  <w:noProof/>
                </w:rPr>
                <w:t>Utopian Studies, 28</w:t>
              </w:r>
              <w:r>
                <w:rPr>
                  <w:noProof/>
                </w:rPr>
                <w:t>(3), 528-546 (19 pages).</w:t>
              </w:r>
            </w:p>
            <w:p w14:paraId="732D662D" w14:textId="77777777" w:rsidR="004D1CD0" w:rsidRDefault="004D1CD0" w:rsidP="004D1CD0">
              <w:pPr>
                <w:pStyle w:val="Bibliography"/>
                <w:ind w:left="720" w:hanging="720"/>
                <w:rPr>
                  <w:noProof/>
                </w:rPr>
              </w:pPr>
              <w:r>
                <w:rPr>
                  <w:noProof/>
                </w:rPr>
                <w:t xml:space="preserve">Sala, K. ( 2016). Revisiting Fashion Education: Inspiring transformative learning experiences for fashion design students. </w:t>
              </w:r>
              <w:r>
                <w:rPr>
                  <w:i/>
                  <w:iCs/>
                  <w:noProof/>
                </w:rPr>
                <w:t>Global Fashion.</w:t>
              </w:r>
              <w:r>
                <w:rPr>
                  <w:noProof/>
                </w:rPr>
                <w:t xml:space="preserve"> </w:t>
              </w:r>
            </w:p>
            <w:p w14:paraId="2FB5C9DB" w14:textId="77777777" w:rsidR="004D1CD0" w:rsidRDefault="004D1CD0" w:rsidP="004D1CD0">
              <w:pPr>
                <w:pStyle w:val="Bibliography"/>
                <w:ind w:left="720" w:hanging="720"/>
                <w:rPr>
                  <w:noProof/>
                </w:rPr>
              </w:pPr>
              <w:r>
                <w:rPr>
                  <w:noProof/>
                </w:rPr>
                <w:t xml:space="preserve">Vansil, V. (n.d.). </w:t>
              </w:r>
              <w:r>
                <w:rPr>
                  <w:i/>
                  <w:iCs/>
                  <w:noProof/>
                </w:rPr>
                <w:t>https://fashion-education.tumblr.com/post/720266219900551168/fashion-designing-in-india-embracing-tradition.</w:t>
              </w:r>
              <w:r>
                <w:rPr>
                  <w:noProof/>
                </w:rPr>
                <w:t xml:space="preserve"> Retrieved from fashion design education: https://fashion-education.tumblr.com/post/720266219900551168/fashion-designing-in-india-embracing-tradition</w:t>
              </w:r>
            </w:p>
            <w:p w14:paraId="6C0D939F" w14:textId="77777777" w:rsidR="004D1CD0" w:rsidRDefault="004D1CD0" w:rsidP="004D1CD0">
              <w:pPr>
                <w:pStyle w:val="Bibliography"/>
                <w:ind w:left="720" w:hanging="720"/>
                <w:rPr>
                  <w:noProof/>
                </w:rPr>
              </w:pPr>
              <w:r w:rsidRPr="004D1CD0">
                <w:rPr>
                  <w:noProof/>
                  <w:lang w:val="de-DE"/>
                </w:rPr>
                <w:t xml:space="preserve">Yixin Zou 1*, D.-B. L. ( 2023 ). </w:t>
              </w:r>
              <w:r>
                <w:rPr>
                  <w:noProof/>
                </w:rPr>
                <w:t xml:space="preserve">Exploration on the Teaching Method of Professional Fashion Performance Based on the Model of Capstone Courses. </w:t>
              </w:r>
              <w:r>
                <w:rPr>
                  <w:i/>
                  <w:iCs/>
                  <w:noProof/>
                </w:rPr>
                <w:t>FIBRES &amp; TEXTILES in Eastern Europe, 31</w:t>
              </w:r>
              <w:r>
                <w:rPr>
                  <w:noProof/>
                </w:rPr>
                <w:t>(1), 66–77. doi:10.2478/ftee-2023-0007 FTEE</w:t>
              </w:r>
            </w:p>
            <w:p w14:paraId="34050F21" w14:textId="5DE0CF78" w:rsidR="004D1CD0" w:rsidRDefault="004D1CD0" w:rsidP="004D1CD0">
              <w:r>
                <w:rPr>
                  <w:b/>
                  <w:bCs/>
                  <w:noProof/>
                </w:rPr>
                <w:fldChar w:fldCharType="end"/>
              </w:r>
            </w:p>
          </w:sdtContent>
        </w:sdt>
      </w:sdtContent>
    </w:sdt>
    <w:p w14:paraId="76E1E2DF" w14:textId="4E7ECC98" w:rsidR="008A55B5" w:rsidRPr="00402841" w:rsidRDefault="008A55B5" w:rsidP="00DE07EB">
      <w:pPr>
        <w:pStyle w:val="Heading5"/>
        <w:spacing w:before="0" w:after="0"/>
        <w:jc w:val="both"/>
        <w:rPr>
          <w:rFonts w:eastAsia="MS Mincho"/>
        </w:rPr>
      </w:pPr>
    </w:p>
    <w:p w14:paraId="52C96FEF" w14:textId="77777777" w:rsidR="00466548" w:rsidRPr="00466548" w:rsidRDefault="00466548" w:rsidP="00DE07EB">
      <w:pPr>
        <w:jc w:val="both"/>
        <w:rPr>
          <w:rFonts w:eastAsia="MS Mincho"/>
          <w:sz w:val="16"/>
          <w:szCs w:val="16"/>
        </w:rPr>
      </w:pPr>
    </w:p>
    <w:p w14:paraId="2B4B3221" w14:textId="5FE490A4" w:rsidR="000B5B2F" w:rsidRDefault="00402C25" w:rsidP="00190C04">
      <w:pPr>
        <w:pStyle w:val="BodyText"/>
        <w:spacing w:after="0" w:line="240" w:lineRule="auto"/>
        <w:ind w:firstLine="0"/>
      </w:pPr>
      <w:r>
        <w:rPr>
          <w:sz w:val="16"/>
          <w:szCs w:val="16"/>
        </w:rPr>
        <w:tab/>
      </w:r>
      <w:r>
        <w:rPr>
          <w:sz w:val="16"/>
          <w:szCs w:val="16"/>
        </w:rPr>
        <w:tab/>
      </w:r>
    </w:p>
    <w:p w14:paraId="7ECEDC59" w14:textId="77777777" w:rsidR="000B5B2F" w:rsidRPr="000B5B2F" w:rsidRDefault="000B5B2F" w:rsidP="00DE07EB">
      <w:pPr>
        <w:jc w:val="both"/>
        <w:rPr>
          <w:rFonts w:eastAsia="MS Mincho"/>
        </w:rPr>
      </w:pPr>
    </w:p>
    <w:p w14:paraId="60E843A8" w14:textId="77777777" w:rsidR="000B5B2F" w:rsidRPr="000B5B2F" w:rsidRDefault="000B5B2F" w:rsidP="00DE07EB">
      <w:pPr>
        <w:jc w:val="both"/>
        <w:rPr>
          <w:rFonts w:eastAsia="MS Mincho"/>
        </w:rPr>
      </w:pPr>
    </w:p>
    <w:p w14:paraId="497871A7" w14:textId="77777777" w:rsidR="000B5B2F" w:rsidRPr="000B5B2F" w:rsidRDefault="000B5B2F" w:rsidP="00DE07EB">
      <w:pPr>
        <w:jc w:val="both"/>
        <w:rPr>
          <w:rFonts w:eastAsia="MS Mincho"/>
        </w:rPr>
      </w:pPr>
    </w:p>
    <w:p w14:paraId="2CACE38B" w14:textId="77777777" w:rsidR="000B5B2F" w:rsidRDefault="000B5B2F" w:rsidP="00DE07EB">
      <w:pPr>
        <w:jc w:val="both"/>
        <w:rPr>
          <w:rFonts w:eastAsia="MS Mincho"/>
        </w:rPr>
      </w:pPr>
    </w:p>
    <w:p w14:paraId="7FA21718" w14:textId="77777777" w:rsidR="008A55B5" w:rsidRPr="000B5B2F" w:rsidRDefault="000B5B2F" w:rsidP="00DE07EB">
      <w:pPr>
        <w:tabs>
          <w:tab w:val="left" w:pos="2235"/>
          <w:tab w:val="center" w:pos="4514"/>
        </w:tabs>
        <w:jc w:val="both"/>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2A323" w14:textId="77777777" w:rsidR="005721C9" w:rsidRDefault="005721C9" w:rsidP="001E64C4">
      <w:r>
        <w:separator/>
      </w:r>
    </w:p>
  </w:endnote>
  <w:endnote w:type="continuationSeparator" w:id="0">
    <w:p w14:paraId="675951E4" w14:textId="77777777" w:rsidR="005721C9" w:rsidRDefault="005721C9"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BA6C"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E9A0" w14:textId="77777777" w:rsidR="005721C9" w:rsidRDefault="005721C9" w:rsidP="001E64C4">
      <w:r>
        <w:separator/>
      </w:r>
    </w:p>
  </w:footnote>
  <w:footnote w:type="continuationSeparator" w:id="0">
    <w:p w14:paraId="252922DB" w14:textId="77777777" w:rsidR="005721C9" w:rsidRDefault="005721C9"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6326"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0532"/>
    <w:rsid w:val="000026B6"/>
    <w:rsid w:val="00012DED"/>
    <w:rsid w:val="00036715"/>
    <w:rsid w:val="0004390D"/>
    <w:rsid w:val="00070FAB"/>
    <w:rsid w:val="00096D56"/>
    <w:rsid w:val="000B4641"/>
    <w:rsid w:val="000B5B2F"/>
    <w:rsid w:val="000D5355"/>
    <w:rsid w:val="000F456A"/>
    <w:rsid w:val="0010711E"/>
    <w:rsid w:val="00125E34"/>
    <w:rsid w:val="00127EDD"/>
    <w:rsid w:val="00143A65"/>
    <w:rsid w:val="0018330F"/>
    <w:rsid w:val="00190C04"/>
    <w:rsid w:val="001D2353"/>
    <w:rsid w:val="001D2D65"/>
    <w:rsid w:val="001D4508"/>
    <w:rsid w:val="001E48C1"/>
    <w:rsid w:val="001E64C4"/>
    <w:rsid w:val="002165A6"/>
    <w:rsid w:val="00223B8A"/>
    <w:rsid w:val="00237505"/>
    <w:rsid w:val="00240391"/>
    <w:rsid w:val="00247D55"/>
    <w:rsid w:val="00276735"/>
    <w:rsid w:val="00280068"/>
    <w:rsid w:val="00284C20"/>
    <w:rsid w:val="002864A3"/>
    <w:rsid w:val="00287331"/>
    <w:rsid w:val="00291D05"/>
    <w:rsid w:val="00292EF9"/>
    <w:rsid w:val="00296792"/>
    <w:rsid w:val="002B3B81"/>
    <w:rsid w:val="002C1EB7"/>
    <w:rsid w:val="002C40AE"/>
    <w:rsid w:val="002D2595"/>
    <w:rsid w:val="002D49CD"/>
    <w:rsid w:val="002E1666"/>
    <w:rsid w:val="002E17E9"/>
    <w:rsid w:val="00300346"/>
    <w:rsid w:val="00326BEB"/>
    <w:rsid w:val="00390F41"/>
    <w:rsid w:val="003A47B5"/>
    <w:rsid w:val="003A59A6"/>
    <w:rsid w:val="00402841"/>
    <w:rsid w:val="00402C25"/>
    <w:rsid w:val="004059FE"/>
    <w:rsid w:val="004171C7"/>
    <w:rsid w:val="00430355"/>
    <w:rsid w:val="004445B3"/>
    <w:rsid w:val="004562BA"/>
    <w:rsid w:val="0046220E"/>
    <w:rsid w:val="00466548"/>
    <w:rsid w:val="004A29CA"/>
    <w:rsid w:val="004C04C8"/>
    <w:rsid w:val="004C3DF5"/>
    <w:rsid w:val="004D1CD0"/>
    <w:rsid w:val="004D6D87"/>
    <w:rsid w:val="004E0B04"/>
    <w:rsid w:val="004E7372"/>
    <w:rsid w:val="00525FAE"/>
    <w:rsid w:val="00530820"/>
    <w:rsid w:val="00552F05"/>
    <w:rsid w:val="0056357F"/>
    <w:rsid w:val="005721C9"/>
    <w:rsid w:val="005818F8"/>
    <w:rsid w:val="005957E3"/>
    <w:rsid w:val="005974A7"/>
    <w:rsid w:val="005B3D12"/>
    <w:rsid w:val="005B520E"/>
    <w:rsid w:val="005B535B"/>
    <w:rsid w:val="005C1954"/>
    <w:rsid w:val="005D03A2"/>
    <w:rsid w:val="005E7DDC"/>
    <w:rsid w:val="005F10BD"/>
    <w:rsid w:val="005F3022"/>
    <w:rsid w:val="006108A4"/>
    <w:rsid w:val="006122E9"/>
    <w:rsid w:val="00655A28"/>
    <w:rsid w:val="0069236D"/>
    <w:rsid w:val="0069740E"/>
    <w:rsid w:val="006A2CDE"/>
    <w:rsid w:val="006B577B"/>
    <w:rsid w:val="006C4648"/>
    <w:rsid w:val="006F5442"/>
    <w:rsid w:val="0070334B"/>
    <w:rsid w:val="00705409"/>
    <w:rsid w:val="007110C2"/>
    <w:rsid w:val="00717A13"/>
    <w:rsid w:val="0072064C"/>
    <w:rsid w:val="007442B3"/>
    <w:rsid w:val="007467D9"/>
    <w:rsid w:val="00753F7B"/>
    <w:rsid w:val="007633D0"/>
    <w:rsid w:val="00767BF4"/>
    <w:rsid w:val="00787C5A"/>
    <w:rsid w:val="00790C81"/>
    <w:rsid w:val="007919DE"/>
    <w:rsid w:val="007A708C"/>
    <w:rsid w:val="007C0308"/>
    <w:rsid w:val="007C6FF0"/>
    <w:rsid w:val="007E6D02"/>
    <w:rsid w:val="007F00F0"/>
    <w:rsid w:val="008014D2"/>
    <w:rsid w:val="008054BC"/>
    <w:rsid w:val="00823839"/>
    <w:rsid w:val="00823897"/>
    <w:rsid w:val="00832CC7"/>
    <w:rsid w:val="008609CA"/>
    <w:rsid w:val="008631D6"/>
    <w:rsid w:val="00886D54"/>
    <w:rsid w:val="008A55B5"/>
    <w:rsid w:val="008A75C8"/>
    <w:rsid w:val="008B5270"/>
    <w:rsid w:val="00924FB9"/>
    <w:rsid w:val="0092568F"/>
    <w:rsid w:val="00937610"/>
    <w:rsid w:val="0095703E"/>
    <w:rsid w:val="0097508D"/>
    <w:rsid w:val="009D170D"/>
    <w:rsid w:val="009F2F86"/>
    <w:rsid w:val="00A236A0"/>
    <w:rsid w:val="00A4480D"/>
    <w:rsid w:val="00A510F7"/>
    <w:rsid w:val="00A9394C"/>
    <w:rsid w:val="00AA0700"/>
    <w:rsid w:val="00AC6519"/>
    <w:rsid w:val="00AD601F"/>
    <w:rsid w:val="00B0160B"/>
    <w:rsid w:val="00B20C8E"/>
    <w:rsid w:val="00B62E35"/>
    <w:rsid w:val="00BC1515"/>
    <w:rsid w:val="00C0280F"/>
    <w:rsid w:val="00C05F7C"/>
    <w:rsid w:val="00C138B9"/>
    <w:rsid w:val="00C422C8"/>
    <w:rsid w:val="00C472F0"/>
    <w:rsid w:val="00C703F9"/>
    <w:rsid w:val="00CB0271"/>
    <w:rsid w:val="00CB66E6"/>
    <w:rsid w:val="00CF25D6"/>
    <w:rsid w:val="00D01167"/>
    <w:rsid w:val="00D31DFB"/>
    <w:rsid w:val="00D43974"/>
    <w:rsid w:val="00D6227A"/>
    <w:rsid w:val="00D9156D"/>
    <w:rsid w:val="00D94460"/>
    <w:rsid w:val="00DB42A0"/>
    <w:rsid w:val="00DC0942"/>
    <w:rsid w:val="00DE07EB"/>
    <w:rsid w:val="00DF4DFB"/>
    <w:rsid w:val="00E11872"/>
    <w:rsid w:val="00E848AC"/>
    <w:rsid w:val="00E91219"/>
    <w:rsid w:val="00E97E42"/>
    <w:rsid w:val="00EA506F"/>
    <w:rsid w:val="00EA53DF"/>
    <w:rsid w:val="00EC6857"/>
    <w:rsid w:val="00EE4362"/>
    <w:rsid w:val="00EF18D7"/>
    <w:rsid w:val="00EF1E8A"/>
    <w:rsid w:val="00EF3A1A"/>
    <w:rsid w:val="00F23229"/>
    <w:rsid w:val="00F377D4"/>
    <w:rsid w:val="00F531E1"/>
    <w:rsid w:val="00F55F66"/>
    <w:rsid w:val="00F766D7"/>
    <w:rsid w:val="00FA3271"/>
    <w:rsid w:val="00FA5537"/>
    <w:rsid w:val="00FA7465"/>
    <w:rsid w:val="00FB0705"/>
    <w:rsid w:val="00FB23DA"/>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D306AD"/>
  <w15:docId w15:val="{F9E102B3-A0B7-4602-B426-2F56A67C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Strong">
    <w:name w:val="Strong"/>
    <w:basedOn w:val="DefaultParagraphFont"/>
    <w:uiPriority w:val="22"/>
    <w:qFormat/>
    <w:rsid w:val="00DC0942"/>
    <w:rPr>
      <w:b/>
      <w:bCs/>
    </w:rPr>
  </w:style>
  <w:style w:type="paragraph" w:styleId="Bibliography">
    <w:name w:val="Bibliography"/>
    <w:basedOn w:val="Normal"/>
    <w:next w:val="Normal"/>
    <w:uiPriority w:val="37"/>
    <w:unhideWhenUsed/>
    <w:rsid w:val="004D1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6546">
      <w:bodyDiv w:val="1"/>
      <w:marLeft w:val="0"/>
      <w:marRight w:val="0"/>
      <w:marTop w:val="0"/>
      <w:marBottom w:val="0"/>
      <w:divBdr>
        <w:top w:val="none" w:sz="0" w:space="0" w:color="auto"/>
        <w:left w:val="none" w:sz="0" w:space="0" w:color="auto"/>
        <w:bottom w:val="none" w:sz="0" w:space="0" w:color="auto"/>
        <w:right w:val="none" w:sz="0" w:space="0" w:color="auto"/>
      </w:divBdr>
    </w:div>
    <w:div w:id="950285712">
      <w:bodyDiv w:val="1"/>
      <w:marLeft w:val="0"/>
      <w:marRight w:val="0"/>
      <w:marTop w:val="0"/>
      <w:marBottom w:val="0"/>
      <w:divBdr>
        <w:top w:val="none" w:sz="0" w:space="0" w:color="auto"/>
        <w:left w:val="none" w:sz="0" w:space="0" w:color="auto"/>
        <w:bottom w:val="none" w:sz="0" w:space="0" w:color="auto"/>
        <w:right w:val="none" w:sz="0" w:space="0" w:color="auto"/>
      </w:divBdr>
    </w:div>
    <w:div w:id="968896761">
      <w:bodyDiv w:val="1"/>
      <w:marLeft w:val="0"/>
      <w:marRight w:val="0"/>
      <w:marTop w:val="0"/>
      <w:marBottom w:val="0"/>
      <w:divBdr>
        <w:top w:val="none" w:sz="0" w:space="0" w:color="auto"/>
        <w:left w:val="none" w:sz="0" w:space="0" w:color="auto"/>
        <w:bottom w:val="none" w:sz="0" w:space="0" w:color="auto"/>
        <w:right w:val="none" w:sz="0" w:space="0" w:color="auto"/>
      </w:divBdr>
    </w:div>
    <w:div w:id="1091506552">
      <w:bodyDiv w:val="1"/>
      <w:marLeft w:val="0"/>
      <w:marRight w:val="0"/>
      <w:marTop w:val="0"/>
      <w:marBottom w:val="0"/>
      <w:divBdr>
        <w:top w:val="none" w:sz="0" w:space="0" w:color="auto"/>
        <w:left w:val="none" w:sz="0" w:space="0" w:color="auto"/>
        <w:bottom w:val="none" w:sz="0" w:space="0" w:color="auto"/>
        <w:right w:val="none" w:sz="0" w:space="0" w:color="auto"/>
      </w:divBdr>
    </w:div>
    <w:div w:id="1092704514">
      <w:bodyDiv w:val="1"/>
      <w:marLeft w:val="0"/>
      <w:marRight w:val="0"/>
      <w:marTop w:val="0"/>
      <w:marBottom w:val="0"/>
      <w:divBdr>
        <w:top w:val="none" w:sz="0" w:space="0" w:color="auto"/>
        <w:left w:val="none" w:sz="0" w:space="0" w:color="auto"/>
        <w:bottom w:val="none" w:sz="0" w:space="0" w:color="auto"/>
        <w:right w:val="none" w:sz="0" w:space="0" w:color="auto"/>
      </w:divBdr>
    </w:div>
    <w:div w:id="1095319343">
      <w:bodyDiv w:val="1"/>
      <w:marLeft w:val="0"/>
      <w:marRight w:val="0"/>
      <w:marTop w:val="0"/>
      <w:marBottom w:val="0"/>
      <w:divBdr>
        <w:top w:val="none" w:sz="0" w:space="0" w:color="auto"/>
        <w:left w:val="none" w:sz="0" w:space="0" w:color="auto"/>
        <w:bottom w:val="none" w:sz="0" w:space="0" w:color="auto"/>
        <w:right w:val="none" w:sz="0" w:space="0" w:color="auto"/>
      </w:divBdr>
    </w:div>
    <w:div w:id="1258906884">
      <w:bodyDiv w:val="1"/>
      <w:marLeft w:val="0"/>
      <w:marRight w:val="0"/>
      <w:marTop w:val="0"/>
      <w:marBottom w:val="0"/>
      <w:divBdr>
        <w:top w:val="none" w:sz="0" w:space="0" w:color="auto"/>
        <w:left w:val="none" w:sz="0" w:space="0" w:color="auto"/>
        <w:bottom w:val="none" w:sz="0" w:space="0" w:color="auto"/>
        <w:right w:val="none" w:sz="0" w:space="0" w:color="auto"/>
      </w:divBdr>
    </w:div>
    <w:div w:id="1408385171">
      <w:bodyDiv w:val="1"/>
      <w:marLeft w:val="0"/>
      <w:marRight w:val="0"/>
      <w:marTop w:val="0"/>
      <w:marBottom w:val="0"/>
      <w:divBdr>
        <w:top w:val="none" w:sz="0" w:space="0" w:color="auto"/>
        <w:left w:val="none" w:sz="0" w:space="0" w:color="auto"/>
        <w:bottom w:val="none" w:sz="0" w:space="0" w:color="auto"/>
        <w:right w:val="none" w:sz="0" w:space="0" w:color="auto"/>
      </w:divBdr>
    </w:div>
    <w:div w:id="1635215511">
      <w:bodyDiv w:val="1"/>
      <w:marLeft w:val="0"/>
      <w:marRight w:val="0"/>
      <w:marTop w:val="0"/>
      <w:marBottom w:val="0"/>
      <w:divBdr>
        <w:top w:val="none" w:sz="0" w:space="0" w:color="auto"/>
        <w:left w:val="none" w:sz="0" w:space="0" w:color="auto"/>
        <w:bottom w:val="none" w:sz="0" w:space="0" w:color="auto"/>
        <w:right w:val="none" w:sz="0" w:space="0" w:color="auto"/>
      </w:divBdr>
    </w:div>
    <w:div w:id="1683127384">
      <w:bodyDiv w:val="1"/>
      <w:marLeft w:val="0"/>
      <w:marRight w:val="0"/>
      <w:marTop w:val="0"/>
      <w:marBottom w:val="0"/>
      <w:divBdr>
        <w:top w:val="none" w:sz="0" w:space="0" w:color="auto"/>
        <w:left w:val="none" w:sz="0" w:space="0" w:color="auto"/>
        <w:bottom w:val="none" w:sz="0" w:space="0" w:color="auto"/>
        <w:right w:val="none" w:sz="0" w:space="0" w:color="auto"/>
      </w:divBdr>
    </w:div>
    <w:div w:id="1823037468">
      <w:bodyDiv w:val="1"/>
      <w:marLeft w:val="0"/>
      <w:marRight w:val="0"/>
      <w:marTop w:val="0"/>
      <w:marBottom w:val="0"/>
      <w:divBdr>
        <w:top w:val="none" w:sz="0" w:space="0" w:color="auto"/>
        <w:left w:val="none" w:sz="0" w:space="0" w:color="auto"/>
        <w:bottom w:val="none" w:sz="0" w:space="0" w:color="auto"/>
        <w:right w:val="none" w:sz="0" w:space="0" w:color="auto"/>
      </w:divBdr>
    </w:div>
    <w:div w:id="211478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Ami</b:Tag>
    <b:SourceType>InternetSite</b:SourceType>
    <b:Guid>{3F086964-441D-4C54-8356-72FA6DE7A60A}</b:Guid>
    <b:Title>https://www.amity.edu/gwalior/asfdt/</b:Title>
    <b:Author>
      <b:Author>
        <b:NameList>
          <b:Person>
            <b:Last>Amity University</b:Last>
            <b:First>Madhya</b:First>
            <b:Middle>Pradesh</b:Middle>
          </b:Person>
        </b:NameList>
      </b:Author>
    </b:Author>
    <b:RefOrder>1</b:RefOrder>
  </b:Source>
  <b:Source>
    <b:Tag>Pet23</b:Tag>
    <b:SourceType>JournalArticle</b:SourceType>
    <b:Guid>{EE10A036-4B21-47CA-BFD8-F0DF5AC61D5C}</b:Guid>
    <b:Title>The Place of Design Education in Achieving 4IR Sustainability through the 4Cs Skill-sets</b:Title>
    <b:Year>2023</b:Year>
    <b:Month>November</b:Month>
    <b:Author>
      <b:Author>
        <b:NameList>
          <b:Person>
            <b:Last>Peter Oluwagbenga Odewole</b:Last>
            <b:First>Tolulope</b:First>
            <b:Middle>Oladimeji Sobowale, Festus Osarumwense Uzzi</b:Middle>
          </b:Person>
        </b:NameList>
      </b:Author>
    </b:Author>
    <b:JournalName>Design and Technology Education : An International Journal</b:JournalName>
    <b:Pages>89-102</b:Pages>
    <b:Volume>28</b:Volume>
    <b:Issue>2</b:Issue>
    <b:RefOrder>2</b:RefOrder>
  </b:Source>
  <b:Source>
    <b:Tag>Mur21</b:Tag>
    <b:SourceType>JournalArticle</b:SourceType>
    <b:Guid>{26EB0829-29D1-4AD1-A560-27076F47A72D}</b:Guid>
    <b:Title>Murzyn-Kupisz M, Hołuj D. Fashion Design Education and Sustainability: Towards an Equilibrium between Craftsmanship and Artistic and Business Skills?</b:Title>
    <b:JournalName>Education Sciences</b:JournalName>
    <b:Year>2021</b:Year>
    <b:Pages>531</b:Pages>
    <b:Author>
      <b:Author>
        <b:NameList>
          <b:Person>
            <b:Last>Murzyn-Kupisz M</b:Last>
            <b:First>Hołuj</b:First>
            <b:Middle>D</b:Middle>
          </b:Person>
        </b:NameList>
      </b:Author>
    </b:Author>
    <b:Month>September</b:Month>
    <b:Volume>11</b:Volume>
    <b:Issue>9</b:Issue>
    <b:DOI>https://doi.org/10.3390/educsci11090531</b:DOI>
    <b:RefOrder>3</b:RefOrder>
  </b:Source>
  <b:Source>
    <b:Tag>Gon22</b:Tag>
    <b:SourceType>JournalArticle</b:SourceType>
    <b:Guid>{BFABAF42-B830-4D72-BECF-5F7324B7C911}</b:Guid>
    <b:Author>
      <b:Author>
        <b:NameList>
          <b:Person>
            <b:Last>González-Pérez LI</b:Last>
            <b:First>Ramírez-Montoya</b:First>
            <b:Middle>MS</b:Middle>
          </b:Person>
        </b:NameList>
      </b:Author>
    </b:Author>
    <b:Title>Components of Education 4.0 in 21st Century Skills Frameworks: Systematic Review</b:Title>
    <b:JournalName>Sustainability</b:JournalName>
    <b:Year>2022</b:Year>
    <b:Pages>1493</b:Pages>
    <b:Publisher>MDPI</b:Publisher>
    <b:Volume>14</b:Volume>
    <b:Issue>3</b:Issue>
    <b:DOI> https://doi.org/10.3390/su14031493</b:DOI>
    <b:RefOrder>4</b:RefOrder>
  </b:Source>
  <b:Source>
    <b:Tag>Koz06</b:Tag>
    <b:SourceType>JournalArticle</b:SourceType>
    <b:Guid>{E4C8615A-43B5-4F94-A072-446F44556904}</b:Guid>
    <b:Author>
      <b:Author>
        <b:NameList>
          <b:Person>
            <b:Last>Kozlowski</b:Last>
            <b:First>S.</b:First>
            <b:Middle>W. J., &amp; Ilgen, D. R</b:Middle>
          </b:Person>
        </b:NameList>
      </b:Author>
    </b:Author>
    <b:Title>Enhancing the Effectiveness of Work Groups and Teams </b:Title>
    <b:JournalName>Psychological Science in the Public Interest</b:JournalName>
    <b:Year>2006</b:Year>
    <b:Pages>77-124</b:Pages>
    <b:Publisher>sage publications</b:Publisher>
    <b:Volume>7</b:Volume>
    <b:Issue>3</b:Issue>
    <b:URL>https://doi.org/10.1111/j.1529-1006.2006.00030.x</b:URL>
    <b:RefOrder>5</b:RefOrder>
  </b:Source>
  <b:Source>
    <b:Tag>Yix23</b:Tag>
    <b:SourceType>JournalArticle</b:SourceType>
    <b:Guid>{FD9C1BA3-6854-47E6-839D-E7DB23427B49}</b:Guid>
    <b:Author>
      <b:Author>
        <b:NameList>
          <b:Person>
            <b:Last>Yixin Zou 1*</b:Last>
            <b:First>Ding-Bang</b:First>
            <b:Middle>Luh1,Sarawuth Pintong2</b:Middle>
          </b:Person>
        </b:NameList>
      </b:Author>
    </b:Author>
    <b:Title>Exploration on the Teaching Method of Professional Fashion Performance Based on the Model of Capstone Courses</b:Title>
    <b:JournalName>FIBRES &amp; TEXTILES in Eastern Europe</b:JournalName>
    <b:Year> 2023 </b:Year>
    <b:Pages>66–77</b:Pages>
    <b:Volume>31</b:Volume>
    <b:Issue>1</b:Issue>
    <b:DOI>10.2478/ftee-2023-0007 FTEE</b:DOI>
    <b:RefOrder>6</b:RefOrder>
  </b:Source>
  <b:Source>
    <b:Tag>Sal</b:Tag>
    <b:SourceType>ConferenceProceedings</b:SourceType>
    <b:Guid>{EF249969-3E3F-4C92-80E1-8F777F042974}</b:Guid>
    <b:Title>Revisiting  Fashion  Education: Inspiring  transformative learning  experiences  for fashion design students</b:Title>
    <b:Author>
      <b:Author>
        <b:NameList>
          <b:Person>
            <b:Last>Sala</b:Last>
            <b:First>Kate</b:First>
          </b:Person>
        </b:NameList>
      </b:Author>
    </b:Author>
    <b:ConferenceName>Global Fashion</b:ConferenceName>
    <b:StandardNumber> 978-989-20-7053-7 </b:StandardNumber>
    <b:Year> 2016</b:Year>
    <b:RefOrder>7</b:RefOrder>
  </b:Source>
  <b:Source>
    <b:Tag>Vim</b:Tag>
    <b:SourceType>DocumentFromInternetSite</b:SourceType>
    <b:Guid>{8CADDA3D-2439-4CDE-BAA1-60B6745D7F45}</b:Guid>
    <b:Title>https://fashion-education.tumblr.com/post/720266219900551168/fashion-designing-in-india-embracing-tradition</b:Title>
    <b:InternetSiteTitle>fashion design education</b:InternetSiteTitle>
    <b:URL>https://fashion-education.tumblr.com/post/720266219900551168/fashion-designing-in-india-embracing-tradition</b:URL>
    <b:Author>
      <b:Author>
        <b:NameList>
          <b:Person>
            <b:Last>Vansil</b:Last>
            <b:First>Vimi</b:First>
          </b:Person>
        </b:NameList>
      </b:Author>
    </b:Author>
    <b:ProductionCompany>Tumblr</b:ProductionCompany>
    <b:ShortTitle>Fashion Designing in India: Embracing Tradition, Innovation, and Artistry</b:ShortTitle>
    <b:RefOrder>8</b:RefOrder>
  </b:Source>
  <b:Source>
    <b:Tag>Tim17</b:Tag>
    <b:SourceType>JournalArticle</b:SourceType>
    <b:Guid>{7568DF0A-A3EB-469E-A671-365293574277}</b:Guid>
    <b:Title>Possibility in Fashion Design Education—A Manifesto</b:Title>
    <b:Year>2017</b:Year>
    <b:JournalName>Utopian Studies</b:JournalName>
    <b:Pages>528-546 (19 pages)</b:Pages>
    <b:Author>
      <b:Author>
        <b:NameList>
          <b:Person>
            <b:Last>Rissanen</b:Last>
            <b:First>Timo</b:First>
          </b:Person>
        </b:NameList>
      </b:Author>
    </b:Author>
    <b:Publisher>Penn State University Press</b:Publisher>
    <b:Volume>28</b:Volume>
    <b:Issue>3</b:Issue>
    <b:ShortTitle>UTOPIA AND FASHION </b:ShortTitle>
    <b:RefOrder>9</b:RefOrder>
  </b:Source>
</b:Sources>
</file>

<file path=customXml/itemProps1.xml><?xml version="1.0" encoding="utf-8"?>
<ds:datastoreItem xmlns:ds="http://schemas.openxmlformats.org/officeDocument/2006/customXml" ds:itemID="{D5F9713C-C697-4971-9B47-36394B7E3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3812</Words>
  <Characters>21730</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twinkle rastogi</cp:lastModifiedBy>
  <cp:revision>48</cp:revision>
  <cp:lastPrinted>2014-07-26T15:11:00Z</cp:lastPrinted>
  <dcterms:created xsi:type="dcterms:W3CDTF">2022-06-17T12:11:00Z</dcterms:created>
  <dcterms:modified xsi:type="dcterms:W3CDTF">2024-03-12T11:44:00Z</dcterms:modified>
</cp:coreProperties>
</file>