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59" w:rsidRPr="007D4EF7" w:rsidRDefault="00C8228C" w:rsidP="00C8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EF7">
        <w:rPr>
          <w:rFonts w:ascii="Times New Roman" w:hAnsi="Times New Roman" w:cs="Times New Roman"/>
          <w:b/>
          <w:bCs/>
          <w:sz w:val="32"/>
          <w:szCs w:val="32"/>
        </w:rPr>
        <w:t xml:space="preserve">Implementation of </w:t>
      </w:r>
      <w:proofErr w:type="spellStart"/>
      <w:r w:rsidRPr="007D4EF7">
        <w:rPr>
          <w:rFonts w:ascii="Times New Roman" w:hAnsi="Times New Roman" w:cs="Times New Roman"/>
          <w:b/>
          <w:bCs/>
          <w:sz w:val="32"/>
          <w:szCs w:val="32"/>
        </w:rPr>
        <w:t>IoT</w:t>
      </w:r>
      <w:proofErr w:type="spellEnd"/>
      <w:r w:rsidRPr="007D4EF7">
        <w:rPr>
          <w:rFonts w:ascii="Times New Roman" w:hAnsi="Times New Roman" w:cs="Times New Roman"/>
          <w:b/>
          <w:bCs/>
          <w:sz w:val="32"/>
          <w:szCs w:val="32"/>
        </w:rPr>
        <w:t xml:space="preserve"> and Sensors in Agriculture: A Step </w:t>
      </w:r>
      <w:proofErr w:type="gramStart"/>
      <w:r w:rsidRPr="007D4EF7">
        <w:rPr>
          <w:rFonts w:ascii="Times New Roman" w:hAnsi="Times New Roman" w:cs="Times New Roman"/>
          <w:b/>
          <w:bCs/>
          <w:sz w:val="32"/>
          <w:szCs w:val="32"/>
        </w:rPr>
        <w:t>Towards</w:t>
      </w:r>
      <w:proofErr w:type="gramEnd"/>
      <w:r w:rsidRPr="007D4EF7">
        <w:rPr>
          <w:rFonts w:ascii="Times New Roman" w:hAnsi="Times New Roman" w:cs="Times New Roman"/>
          <w:b/>
          <w:bCs/>
          <w:sz w:val="32"/>
          <w:szCs w:val="32"/>
        </w:rPr>
        <w:t xml:space="preserve"> Smart Farming</w:t>
      </w:r>
    </w:p>
    <w:p w:rsidR="007D4EF7" w:rsidRPr="00E72406" w:rsidRDefault="007D4EF7" w:rsidP="007D4EF7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724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E72406">
        <w:rPr>
          <w:rFonts w:ascii="Times New Roman" w:hAnsi="Times New Roman" w:cs="Times New Roman"/>
          <w:b/>
          <w:bCs/>
          <w:sz w:val="24"/>
          <w:szCs w:val="24"/>
        </w:rPr>
        <w:t xml:space="preserve">A. L. </w:t>
      </w:r>
      <w:proofErr w:type="spellStart"/>
      <w:r w:rsidRPr="00E72406">
        <w:rPr>
          <w:rFonts w:ascii="Times New Roman" w:hAnsi="Times New Roman" w:cs="Times New Roman"/>
          <w:b/>
          <w:bCs/>
          <w:sz w:val="24"/>
          <w:szCs w:val="24"/>
        </w:rPr>
        <w:t>Lakhani</w:t>
      </w:r>
      <w:proofErr w:type="spellEnd"/>
      <w:r w:rsidRPr="00E724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4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E72406">
        <w:rPr>
          <w:rFonts w:ascii="Times New Roman" w:hAnsi="Times New Roman" w:cs="Times New Roman"/>
          <w:b/>
          <w:bCs/>
          <w:sz w:val="24"/>
          <w:szCs w:val="24"/>
        </w:rPr>
        <w:t>M.</w:t>
      </w:r>
      <w:proofErr w:type="gramEnd"/>
      <w:r w:rsidRPr="00E72406">
        <w:rPr>
          <w:rFonts w:ascii="Times New Roman" w:hAnsi="Times New Roman" w:cs="Times New Roman"/>
          <w:b/>
          <w:bCs/>
          <w:sz w:val="24"/>
          <w:szCs w:val="24"/>
        </w:rPr>
        <w:t xml:space="preserve"> N. </w:t>
      </w:r>
      <w:proofErr w:type="spellStart"/>
      <w:r w:rsidRPr="00E72406">
        <w:rPr>
          <w:rFonts w:ascii="Times New Roman" w:hAnsi="Times New Roman" w:cs="Times New Roman"/>
          <w:b/>
          <w:bCs/>
          <w:sz w:val="24"/>
          <w:szCs w:val="24"/>
        </w:rPr>
        <w:t>Gajera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40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E72406">
        <w:rPr>
          <w:rFonts w:ascii="Times New Roman" w:hAnsi="Times New Roman" w:cs="Times New Roman"/>
          <w:b/>
          <w:bCs/>
          <w:sz w:val="24"/>
          <w:szCs w:val="24"/>
        </w:rPr>
        <w:t xml:space="preserve">R. K. </w:t>
      </w:r>
      <w:proofErr w:type="spellStart"/>
      <w:r w:rsidRPr="00E72406">
        <w:rPr>
          <w:rFonts w:ascii="Times New Roman" w:hAnsi="Times New Roman" w:cs="Times New Roman"/>
          <w:b/>
          <w:bCs/>
          <w:sz w:val="24"/>
          <w:szCs w:val="24"/>
        </w:rPr>
        <w:t>Kathiria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Pr="00250AA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A. L.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Vadher</w:t>
      </w:r>
      <w:proofErr w:type="spellEnd"/>
    </w:p>
    <w:p w:rsidR="007D4EF7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9B632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8021CE">
        <w:rPr>
          <w:rFonts w:ascii="Times New Roman" w:hAnsi="Times New Roman" w:cs="Times New Roman"/>
          <w:sz w:val="24"/>
          <w:szCs w:val="24"/>
        </w:rPr>
        <w:t>PhD scholar, Department of Farm Machinery and Power Engineering</w:t>
      </w:r>
    </w:p>
    <w:p w:rsidR="007D4EF7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9B63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Master scholar, </w:t>
      </w:r>
      <w:r w:rsidRPr="008021CE">
        <w:rPr>
          <w:rFonts w:ascii="Times New Roman" w:hAnsi="Times New Roman" w:cs="Times New Roman"/>
          <w:sz w:val="24"/>
          <w:szCs w:val="24"/>
        </w:rPr>
        <w:t>Department of Farm Machinery and Power Engineering</w:t>
      </w:r>
    </w:p>
    <w:p w:rsidR="007D4EF7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9B632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Associate professor, Directorate of Research</w:t>
      </w:r>
    </w:p>
    <w:p w:rsidR="007D4EF7" w:rsidRPr="00250AA4" w:rsidRDefault="007D4EF7" w:rsidP="007D4EF7">
      <w:pPr>
        <w:rPr>
          <w:rFonts w:ascii="Times New Roman" w:hAnsi="Times New Roman" w:cs="Times New Roman"/>
          <w:sz w:val="24"/>
          <w:szCs w:val="24"/>
        </w:rPr>
      </w:pPr>
      <w:r w:rsidRPr="00250A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Assistant professor, </w:t>
      </w:r>
      <w:r w:rsidRPr="008021CE">
        <w:rPr>
          <w:rFonts w:ascii="Times New Roman" w:hAnsi="Times New Roman" w:cs="Times New Roman"/>
          <w:sz w:val="24"/>
          <w:szCs w:val="24"/>
        </w:rPr>
        <w:t>Department of Farm Machinery and Power Engineering</w:t>
      </w:r>
    </w:p>
    <w:p w:rsidR="007D4EF7" w:rsidRPr="008021CE" w:rsidRDefault="007D4EF7" w:rsidP="007D4EF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Junagadh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Agricultural University, Junagadh-362001, Gujarat, India.</w:t>
      </w:r>
      <w:proofErr w:type="gramEnd"/>
    </w:p>
    <w:p w:rsidR="007D4EF7" w:rsidRDefault="007D4EF7" w:rsidP="007D4EF7">
      <w:pPr>
        <w:spacing w:after="0" w:line="360" w:lineRule="auto"/>
      </w:pPr>
      <w:r w:rsidRPr="008E3943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8E394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E3943">
          <w:rPr>
            <w:rStyle w:val="Hyperlink"/>
            <w:rFonts w:ascii="Times New Roman" w:hAnsi="Times New Roman" w:cs="Times New Roman"/>
            <w:sz w:val="24"/>
            <w:szCs w:val="24"/>
          </w:rPr>
          <w:t>aanandlakhanii3146@gmail.com</w:t>
        </w:r>
      </w:hyperlink>
    </w:p>
    <w:p w:rsidR="007D4EF7" w:rsidRDefault="007D4EF7" w:rsidP="007D4E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ORCID ID: </w:t>
      </w:r>
      <w:hyperlink r:id="rId6" w:history="1">
        <w:r w:rsidRPr="00D67A0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https://orcid.org/0009-0006-9552-4561</w:t>
        </w:r>
      </w:hyperlink>
    </w:p>
    <w:p w:rsidR="007D4EF7" w:rsidRDefault="007D4EF7" w:rsidP="00C822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8228C" w:rsidRPr="004E1134" w:rsidRDefault="00C8228C" w:rsidP="004E11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13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C8228C" w:rsidRPr="00C8228C" w:rsidRDefault="00C8228C" w:rsidP="00C8228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28C">
        <w:rPr>
          <w:rFonts w:ascii="Times New Roman" w:hAnsi="Times New Roman" w:cs="Times New Roman"/>
          <w:sz w:val="24"/>
          <w:szCs w:val="24"/>
        </w:rPr>
        <w:t>The projected global population growth is expected to result in a substantial rise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demand for food over the next decade. The current technologies employed in agriculture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inadequate in meeting the growing need for food production. Conventional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228C">
        <w:rPr>
          <w:rFonts w:ascii="Times New Roman" w:hAnsi="Times New Roman" w:cs="Times New Roman"/>
          <w:sz w:val="24"/>
          <w:szCs w:val="24"/>
        </w:rPr>
        <w:t>practises</w:t>
      </w:r>
      <w:proofErr w:type="spellEnd"/>
      <w:r w:rsidRPr="00C8228C">
        <w:rPr>
          <w:rFonts w:ascii="Times New Roman" w:hAnsi="Times New Roman" w:cs="Times New Roman"/>
          <w:sz w:val="24"/>
          <w:szCs w:val="24"/>
        </w:rPr>
        <w:t xml:space="preserve"> demonstrate inefficiencies in the utilization of resources, including land, water,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pesticides, and fertilizers. The subject of resource utilization and productivity enhancement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has been receiving considerable attention in the field of agriculture, specifically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implementation of automation. The field of smart farming is currently gaining prominence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due to its focus on the integration of Information and Communication Technologies (ICT).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The incorporation of advanced technologies, such as the Internet of Things (</w:t>
      </w:r>
      <w:proofErr w:type="spellStart"/>
      <w:r w:rsidRPr="00C8228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8228C">
        <w:rPr>
          <w:rFonts w:ascii="Times New Roman" w:hAnsi="Times New Roman" w:cs="Times New Roman"/>
          <w:sz w:val="24"/>
          <w:szCs w:val="24"/>
        </w:rPr>
        <w:t>) and cloud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computing, is predicted to drive advancements and streamline the custom of robotics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Artificial Intelligence (AI) within the agriculture industry. The introduction of these novel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approaches is generating apprehension among established agricultural methods,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simultaneously awarding a series of challenges. This chapter explores the methodologies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 xml:space="preserve">apparatus employed in the deployment of wireless sensors in the context of </w:t>
      </w:r>
      <w:proofErr w:type="spellStart"/>
      <w:r w:rsidRPr="00C8228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8228C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agriculture. Additionally, it addresses the potential challenges that arise when merging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 xml:space="preserve">technology with conventional agricultural methods. The utilization of </w:t>
      </w:r>
      <w:proofErr w:type="spellStart"/>
      <w:r w:rsidRPr="00C8228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C8228C">
        <w:rPr>
          <w:rFonts w:ascii="Times New Roman" w:hAnsi="Times New Roman" w:cs="Times New Roman"/>
          <w:sz w:val="24"/>
          <w:szCs w:val="24"/>
        </w:rPr>
        <w:t xml:space="preserve"> technology within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the agriculture industry has emerged as a prospective approach to mitigate the detrimental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28C">
        <w:rPr>
          <w:rFonts w:ascii="Times New Roman" w:hAnsi="Times New Roman" w:cs="Times New Roman"/>
          <w:sz w:val="24"/>
          <w:szCs w:val="24"/>
        </w:rPr>
        <w:t>effects of climate change and water scarcity.</w:t>
      </w:r>
    </w:p>
    <w:p w:rsidR="00C8228C" w:rsidRDefault="00E35DDB" w:rsidP="004E11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DD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E35DDB">
        <w:rPr>
          <w:rFonts w:ascii="Times New Roman" w:hAnsi="Times New Roman" w:cs="Times New Roman"/>
          <w:sz w:val="24"/>
          <w:szCs w:val="24"/>
        </w:rPr>
        <w:t xml:space="preserve"> Agriculture sustainability; AI; </w:t>
      </w:r>
      <w:proofErr w:type="spellStart"/>
      <w:r w:rsidRPr="00E35DDB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E35DDB">
        <w:rPr>
          <w:rFonts w:ascii="Times New Roman" w:hAnsi="Times New Roman" w:cs="Times New Roman"/>
          <w:sz w:val="24"/>
          <w:szCs w:val="24"/>
        </w:rPr>
        <w:t>; Precision farming; GPS; Wireless sensors</w:t>
      </w:r>
    </w:p>
    <w:p w:rsidR="00E35DDB" w:rsidRPr="00E35DDB" w:rsidRDefault="00E35DDB" w:rsidP="004E11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5DD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:rsidR="00E35DDB" w:rsidRDefault="00E35DDB" w:rsidP="00F92B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5DDB">
        <w:rPr>
          <w:rFonts w:ascii="Times New Roman" w:hAnsi="Times New Roman" w:cs="Times New Roman"/>
          <w:sz w:val="24"/>
          <w:szCs w:val="24"/>
        </w:rPr>
        <w:t xml:space="preserve">The application of agricultural methods and </w:t>
      </w:r>
      <w:r w:rsidR="00C62FA4" w:rsidRPr="00E35DDB">
        <w:rPr>
          <w:rFonts w:ascii="Times New Roman" w:hAnsi="Times New Roman" w:cs="Times New Roman"/>
          <w:sz w:val="24"/>
          <w:szCs w:val="24"/>
        </w:rPr>
        <w:t>practices</w:t>
      </w:r>
      <w:r w:rsidRPr="00E35DDB">
        <w:rPr>
          <w:rFonts w:ascii="Times New Roman" w:hAnsi="Times New Roman" w:cs="Times New Roman"/>
          <w:sz w:val="24"/>
          <w:szCs w:val="24"/>
        </w:rPr>
        <w:t xml:space="preserve"> has played a crucial role in the progress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DDB">
        <w:rPr>
          <w:rFonts w:ascii="Times New Roman" w:hAnsi="Times New Roman" w:cs="Times New Roman"/>
          <w:sz w:val="24"/>
          <w:szCs w:val="24"/>
        </w:rPr>
        <w:t>of human civilization. Agriculture plays a crucial role in both sustaining human development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and offering </w:t>
      </w:r>
      <w:r w:rsidR="00C62FA4" w:rsidRPr="00F92B3E">
        <w:rPr>
          <w:rFonts w:ascii="Times New Roman" w:hAnsi="Times New Roman" w:cs="Times New Roman"/>
          <w:sz w:val="24"/>
          <w:szCs w:val="24"/>
        </w:rPr>
        <w:t>individual’s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possibilities for livelihood and work. In the Indian context, it is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observed that approximately 58% of the populations depend on agriculture as their primary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means of sustenance. This demonstrates that agriculture also holds significant significance in</w:t>
      </w:r>
      <w:r w:rsidR="00F92B3E">
        <w:rPr>
          <w:rFonts w:ascii="Times New Roman" w:hAnsi="Times New Roman" w:cs="Times New Roman"/>
          <w:sz w:val="24"/>
          <w:szCs w:val="24"/>
        </w:rPr>
        <w:t xml:space="preserve"> the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 economic development of any nation. The consumption of food is an essential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requirement for human survival, and the global population has experienced significant growth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throughout history. It is expected that by the time 2050, around 70% of the worldwide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population would be residing in urban regions, as the total global population is estimated to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reach 10 billion (</w:t>
      </w:r>
      <w:proofErr w:type="spellStart"/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>Dautov</w:t>
      </w:r>
      <w:proofErr w:type="spellEnd"/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2B3E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F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F92B3E" w:rsidRPr="00F92B3E">
        <w:rPr>
          <w:rFonts w:ascii="Times New Roman" w:hAnsi="Times New Roman" w:cs="Times New Roman"/>
          <w:sz w:val="24"/>
          <w:szCs w:val="24"/>
        </w:rPr>
        <w:t>). In order to accommodate the expanding population,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there is a need to increase food production by 70%. The conventional </w:t>
      </w:r>
      <w:proofErr w:type="spellStart"/>
      <w:r w:rsidR="00F92B3E" w:rsidRPr="00F92B3E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="00F92B3E" w:rsidRPr="00F92B3E">
        <w:rPr>
          <w:rFonts w:ascii="Times New Roman" w:hAnsi="Times New Roman" w:cs="Times New Roman"/>
          <w:sz w:val="24"/>
          <w:szCs w:val="24"/>
        </w:rPr>
        <w:t xml:space="preserve"> of agriculture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is characterized by a limited integration of technology, which stands in contrast to the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increasingly prevalent utilization of technological advancements in the business sector. This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integration aims to facilitate the introduction and integration of digital connectivity among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farmers. Technological advancements have played a pivotal role in enhancing conventional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farming </w:t>
      </w:r>
      <w:r w:rsidR="00C62FA4" w:rsidRPr="00F92B3E">
        <w:rPr>
          <w:rFonts w:ascii="Times New Roman" w:hAnsi="Times New Roman" w:cs="Times New Roman"/>
          <w:sz w:val="24"/>
          <w:szCs w:val="24"/>
        </w:rPr>
        <w:t>practices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. Therefore, it is imperative to enhance the efficiency and </w:t>
      </w:r>
      <w:proofErr w:type="spellStart"/>
      <w:r w:rsidR="00F92B3E" w:rsidRPr="00F92B3E">
        <w:rPr>
          <w:rFonts w:ascii="Times New Roman" w:hAnsi="Times New Roman" w:cs="Times New Roman"/>
          <w:sz w:val="24"/>
          <w:szCs w:val="24"/>
        </w:rPr>
        <w:t>calibre</w:t>
      </w:r>
      <w:proofErr w:type="spellEnd"/>
      <w:r w:rsidR="00F92B3E" w:rsidRPr="00F92B3E">
        <w:rPr>
          <w:rFonts w:ascii="Times New Roman" w:hAnsi="Times New Roman" w:cs="Times New Roman"/>
          <w:sz w:val="24"/>
          <w:szCs w:val="24"/>
        </w:rPr>
        <w:t xml:space="preserve"> of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agricultural yields, while simultaneously mitigating the expenses associated with production.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One emerging technology that warrants attention is the Internet of Things (</w:t>
      </w:r>
      <w:proofErr w:type="spellStart"/>
      <w:r w:rsidR="00F92B3E"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F92B3E" w:rsidRPr="00F92B3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="00F92B3E"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F92B3E" w:rsidRPr="00F92B3E">
        <w:rPr>
          <w:rFonts w:ascii="Times New Roman" w:hAnsi="Times New Roman" w:cs="Times New Roman"/>
          <w:sz w:val="24"/>
          <w:szCs w:val="24"/>
        </w:rPr>
        <w:t xml:space="preserve"> refers to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a conceptual framework wherein several objects or entities are interconnected over the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internet to collaboratively execute a designated function through intercommunication. The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application of </w:t>
      </w:r>
      <w:proofErr w:type="spellStart"/>
      <w:r w:rsidR="00F92B3E"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F92B3E" w:rsidRPr="00F92B3E">
        <w:rPr>
          <w:rFonts w:ascii="Times New Roman" w:hAnsi="Times New Roman" w:cs="Times New Roman"/>
          <w:sz w:val="24"/>
          <w:szCs w:val="24"/>
        </w:rPr>
        <w:t xml:space="preserve"> technology in the agricultural sector is sometimes referred to as smart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farming or smart agriculture (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Elijah </w:t>
      </w:r>
      <w:r w:rsidR="00F92B3E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C62FA4" w:rsidRPr="00C62F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92B3E"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="00F92B3E" w:rsidRPr="00F92B3E">
        <w:rPr>
          <w:rFonts w:ascii="Times New Roman" w:hAnsi="Times New Roman" w:cs="Times New Roman"/>
          <w:sz w:val="24"/>
          <w:szCs w:val="24"/>
        </w:rPr>
        <w:t>). Smart farming has emerged as a prominent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approach for enhancing agricultural productivity, quality, and quantity while minimizing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costs and damages. It has the potential to facilitate the efficient utilization of resources,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 xml:space="preserve">thereby earning the designation of "sustainable farming”. The proliferation of </w:t>
      </w:r>
      <w:proofErr w:type="spellStart"/>
      <w:r w:rsidR="00F92B3E"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="00F92B3E" w:rsidRPr="00F92B3E">
        <w:rPr>
          <w:rFonts w:ascii="Times New Roman" w:hAnsi="Times New Roman" w:cs="Times New Roman"/>
          <w:sz w:val="24"/>
          <w:szCs w:val="24"/>
        </w:rPr>
        <w:t xml:space="preserve"> devices can</w:t>
      </w:r>
      <w:r w:rsidR="00F92B3E">
        <w:rPr>
          <w:rFonts w:ascii="Times New Roman" w:hAnsi="Times New Roman" w:cs="Times New Roman"/>
          <w:sz w:val="24"/>
          <w:szCs w:val="24"/>
        </w:rPr>
        <w:t xml:space="preserve"> </w:t>
      </w:r>
      <w:r w:rsidR="00F92B3E" w:rsidRPr="00F92B3E">
        <w:rPr>
          <w:rFonts w:ascii="Times New Roman" w:hAnsi="Times New Roman" w:cs="Times New Roman"/>
          <w:sz w:val="24"/>
          <w:szCs w:val="24"/>
        </w:rPr>
        <w:t>be attributed to the global expansion of interconnected systems and organizations.</w:t>
      </w:r>
    </w:p>
    <w:p w:rsidR="00F92B3E" w:rsidRPr="00F92B3E" w:rsidRDefault="00F92B3E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B3E">
        <w:rPr>
          <w:rFonts w:ascii="Times New Roman" w:hAnsi="Times New Roman" w:cs="Times New Roman"/>
          <w:b/>
          <w:bCs/>
          <w:sz w:val="24"/>
          <w:szCs w:val="24"/>
        </w:rPr>
        <w:t xml:space="preserve">Benefits of </w:t>
      </w:r>
      <w:proofErr w:type="spellStart"/>
      <w:r w:rsidRPr="00F92B3E">
        <w:rPr>
          <w:rFonts w:ascii="Times New Roman" w:hAnsi="Times New Roman" w:cs="Times New Roman"/>
          <w:b/>
          <w:bCs/>
          <w:sz w:val="24"/>
          <w:szCs w:val="24"/>
        </w:rPr>
        <w:t>IoT</w:t>
      </w:r>
      <w:proofErr w:type="spellEnd"/>
      <w:r w:rsidRPr="00F92B3E">
        <w:rPr>
          <w:rFonts w:ascii="Times New Roman" w:hAnsi="Times New Roman" w:cs="Times New Roman"/>
          <w:b/>
          <w:bCs/>
          <w:sz w:val="24"/>
          <w:szCs w:val="24"/>
        </w:rPr>
        <w:t xml:space="preserve"> in agriculture</w:t>
      </w:r>
    </w:p>
    <w:p w:rsidR="00F92B3E" w:rsidRDefault="00F92B3E" w:rsidP="00F92B3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sz w:val="24"/>
          <w:szCs w:val="24"/>
        </w:rPr>
        <w:t xml:space="preserve">The implementation of </w:t>
      </w:r>
      <w:proofErr w:type="spellStart"/>
      <w:r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F92B3E">
        <w:rPr>
          <w:rFonts w:ascii="Times New Roman" w:hAnsi="Times New Roman" w:cs="Times New Roman"/>
          <w:sz w:val="24"/>
          <w:szCs w:val="24"/>
        </w:rPr>
        <w:t xml:space="preserve"> technology in comparison to conventional farming </w:t>
      </w:r>
      <w:r w:rsidR="00C62FA4" w:rsidRPr="00F92B3E">
        <w:rPr>
          <w:rFonts w:ascii="Times New Roman" w:hAnsi="Times New Roman" w:cs="Times New Roman"/>
          <w:sz w:val="24"/>
          <w:szCs w:val="24"/>
        </w:rPr>
        <w:t>practices</w:t>
      </w:r>
      <w:r w:rsidRPr="00F92B3E">
        <w:rPr>
          <w:rFonts w:ascii="Times New Roman" w:hAnsi="Times New Roman" w:cs="Times New Roman"/>
          <w:sz w:val="24"/>
          <w:szCs w:val="24"/>
        </w:rPr>
        <w:t>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subsequent section enumerates the benefits and advantages associated with smart farming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based on the </w:t>
      </w:r>
      <w:proofErr w:type="spellStart"/>
      <w:r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F92B3E">
        <w:rPr>
          <w:rFonts w:ascii="Times New Roman" w:hAnsi="Times New Roman" w:cs="Times New Roman"/>
          <w:sz w:val="24"/>
          <w:szCs w:val="24"/>
        </w:rPr>
        <w:t>. By implementing meticulous surveillance of soil conditions,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operations, and environmental factors, it is possible to </w:t>
      </w:r>
      <w:r w:rsidR="00C62FA4" w:rsidRPr="00F92B3E">
        <w:rPr>
          <w:rFonts w:ascii="Times New Roman" w:hAnsi="Times New Roman" w:cs="Times New Roman"/>
          <w:sz w:val="24"/>
          <w:szCs w:val="24"/>
        </w:rPr>
        <w:t>optimize</w:t>
      </w:r>
      <w:r w:rsidRPr="00F92B3E">
        <w:rPr>
          <w:rFonts w:ascii="Times New Roman" w:hAnsi="Times New Roman" w:cs="Times New Roman"/>
          <w:sz w:val="24"/>
          <w:szCs w:val="24"/>
        </w:rPr>
        <w:t xml:space="preserve"> the </w:t>
      </w:r>
      <w:r w:rsidR="00C62FA4" w:rsidRPr="00F92B3E">
        <w:rPr>
          <w:rFonts w:ascii="Times New Roman" w:hAnsi="Times New Roman" w:cs="Times New Roman"/>
          <w:sz w:val="24"/>
          <w:szCs w:val="24"/>
        </w:rPr>
        <w:t>utilization</w:t>
      </w:r>
      <w:r w:rsidRPr="00F92B3E">
        <w:rPr>
          <w:rFonts w:ascii="Times New Roman" w:hAnsi="Times New Roman" w:cs="Times New Roman"/>
          <w:sz w:val="24"/>
          <w:szCs w:val="24"/>
        </w:rPr>
        <w:t xml:space="preserve"> of </w:t>
      </w:r>
      <w:r w:rsidRPr="00F92B3E">
        <w:rPr>
          <w:rFonts w:ascii="Times New Roman" w:hAnsi="Times New Roman" w:cs="Times New Roman"/>
          <w:sz w:val="24"/>
          <w:szCs w:val="24"/>
        </w:rPr>
        <w:lastRenderedPageBreak/>
        <w:t>resources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such as water, </w:t>
      </w:r>
      <w:r w:rsidR="00C62FA4" w:rsidRPr="00F92B3E">
        <w:rPr>
          <w:rFonts w:ascii="Times New Roman" w:hAnsi="Times New Roman" w:cs="Times New Roman"/>
          <w:sz w:val="24"/>
          <w:szCs w:val="24"/>
        </w:rPr>
        <w:t>fertilizers</w:t>
      </w:r>
      <w:r w:rsidRPr="00F92B3E">
        <w:rPr>
          <w:rFonts w:ascii="Times New Roman" w:hAnsi="Times New Roman" w:cs="Times New Roman"/>
          <w:sz w:val="24"/>
          <w:szCs w:val="24"/>
        </w:rPr>
        <w:t>, pesticides, and other inputs. Moreover, the utilization of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techniques like as neural networks and deep learning can facilitate the optimal utilization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these resources. By effectively employing available resources, it is possible to decrease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manufacturing costs. The implementation of the </w:t>
      </w:r>
      <w:proofErr w:type="spellStart"/>
      <w:r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F92B3E">
        <w:rPr>
          <w:rFonts w:ascii="Times New Roman" w:hAnsi="Times New Roman" w:cs="Times New Roman"/>
          <w:sz w:val="24"/>
          <w:szCs w:val="24"/>
        </w:rPr>
        <w:t xml:space="preserve"> enables efficient monitoring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agricultural areas. This measure has the potential to aid in the prevention of interruptions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wild animals within the field (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Ahmed </w:t>
      </w:r>
      <w:r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62F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F92B3E">
        <w:rPr>
          <w:rFonts w:ascii="Times New Roman" w:hAnsi="Times New Roman" w:cs="Times New Roman"/>
          <w:sz w:val="24"/>
          <w:szCs w:val="24"/>
        </w:rPr>
        <w:t xml:space="preserve">). This </w:t>
      </w:r>
      <w:proofErr w:type="spellStart"/>
      <w:r w:rsidRPr="00F92B3E">
        <w:rPr>
          <w:rFonts w:ascii="Times New Roman" w:hAnsi="Times New Roman" w:cs="Times New Roman"/>
          <w:sz w:val="24"/>
          <w:szCs w:val="24"/>
        </w:rPr>
        <w:t>practise</w:t>
      </w:r>
      <w:proofErr w:type="spellEnd"/>
      <w:r w:rsidRPr="00F92B3E">
        <w:rPr>
          <w:rFonts w:ascii="Times New Roman" w:hAnsi="Times New Roman" w:cs="Times New Roman"/>
          <w:sz w:val="24"/>
          <w:szCs w:val="24"/>
        </w:rPr>
        <w:t xml:space="preserve"> aids in the mitigation of 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damage. By effectively monitoring the field characteristics, it is possible to enhance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production of the field, hence leading to higher profitability for farmers. The utilization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B3E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F92B3E">
        <w:rPr>
          <w:rFonts w:ascii="Times New Roman" w:hAnsi="Times New Roman" w:cs="Times New Roman"/>
          <w:sz w:val="24"/>
          <w:szCs w:val="24"/>
        </w:rPr>
        <w:t xml:space="preserve"> technology in the agricultural sector proves to be advantageous for the promotion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 xml:space="preserve">sustainable farming </w:t>
      </w:r>
      <w:r w:rsidR="00C62FA4" w:rsidRPr="00F92B3E">
        <w:rPr>
          <w:rFonts w:ascii="Times New Roman" w:hAnsi="Times New Roman" w:cs="Times New Roman"/>
          <w:sz w:val="24"/>
          <w:szCs w:val="24"/>
        </w:rPr>
        <w:t>practices</w:t>
      </w:r>
      <w:r w:rsidRPr="00F92B3E">
        <w:rPr>
          <w:rFonts w:ascii="Times New Roman" w:hAnsi="Times New Roman" w:cs="Times New Roman"/>
          <w:sz w:val="24"/>
          <w:szCs w:val="24"/>
        </w:rPr>
        <w:t xml:space="preserve"> and assumes a significant role in safeguarding the environment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B3E" w:rsidRPr="00F92B3E" w:rsidRDefault="00F92B3E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B3E">
        <w:rPr>
          <w:rFonts w:ascii="Times New Roman" w:hAnsi="Times New Roman" w:cs="Times New Roman"/>
          <w:b/>
          <w:bCs/>
          <w:sz w:val="24"/>
          <w:szCs w:val="24"/>
        </w:rPr>
        <w:t>Technologies used in smart farming</w:t>
      </w:r>
    </w:p>
    <w:p w:rsidR="00F92B3E" w:rsidRDefault="00F92B3E" w:rsidP="00C62FA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sz w:val="24"/>
          <w:szCs w:val="24"/>
        </w:rPr>
        <w:t>Some popularly employed techniques in smart farming are discussed under the following</w:t>
      </w:r>
      <w:r w:rsidR="00C62FA4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heads:</w:t>
      </w:r>
    </w:p>
    <w:p w:rsidR="00F92B3E" w:rsidRPr="00F92B3E" w:rsidRDefault="00F92B3E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b/>
          <w:bCs/>
          <w:sz w:val="24"/>
          <w:szCs w:val="24"/>
        </w:rPr>
        <w:t>Global Positioning System (GPS</w:t>
      </w:r>
      <w:r w:rsidRPr="00F92B3E">
        <w:rPr>
          <w:rFonts w:ascii="Times New Roman" w:hAnsi="Times New Roman" w:cs="Times New Roman"/>
          <w:sz w:val="24"/>
          <w:szCs w:val="24"/>
        </w:rPr>
        <w:t>)</w:t>
      </w:r>
    </w:p>
    <w:p w:rsidR="00F92B3E" w:rsidRDefault="00F92B3E" w:rsidP="00271BE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2B3E">
        <w:rPr>
          <w:rFonts w:ascii="Times New Roman" w:hAnsi="Times New Roman" w:cs="Times New Roman"/>
          <w:sz w:val="24"/>
          <w:szCs w:val="24"/>
        </w:rPr>
        <w:t>GPS is a position, navigation and timing-based satellite which provide exact and live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information to the users. GPS effectively and precisely captures data pertaining to leeway,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longitude, and elevation. GPS satellites emit signals that enable GPS receivers to calculate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their real-time location and maintain a continuous position while in motion. The provision of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precise location information presents farmers with the potential to ascertain the specific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coordinates of field data, encompassing occurrences of pests, soil composition, weed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presence, and other impairments. The system enables the identification of different field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locations, followed by the application of appropriate inputs (such as seed, fertilizer, herbicide,</w:t>
      </w:r>
      <w:r w:rsidR="00271BE2">
        <w:rPr>
          <w:rFonts w:ascii="Times New Roman" w:hAnsi="Times New Roman" w:cs="Times New Roman"/>
          <w:sz w:val="24"/>
          <w:szCs w:val="24"/>
        </w:rPr>
        <w:t xml:space="preserve"> </w:t>
      </w:r>
      <w:r w:rsidRPr="00F92B3E">
        <w:rPr>
          <w:rFonts w:ascii="Times New Roman" w:hAnsi="Times New Roman" w:cs="Times New Roman"/>
          <w:sz w:val="24"/>
          <w:szCs w:val="24"/>
        </w:rPr>
        <w:t>pesticide, and water) to specific fields (</w:t>
      </w:r>
      <w:proofErr w:type="spellStart"/>
      <w:r w:rsidRPr="00C62FA4">
        <w:rPr>
          <w:rFonts w:ascii="Times New Roman" w:hAnsi="Times New Roman" w:cs="Times New Roman"/>
          <w:b/>
          <w:bCs/>
          <w:sz w:val="24"/>
          <w:szCs w:val="24"/>
        </w:rPr>
        <w:t>Roopaei</w:t>
      </w:r>
      <w:proofErr w:type="spellEnd"/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C62FA4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2017</w:t>
      </w:r>
      <w:r w:rsidRPr="00F92B3E">
        <w:rPr>
          <w:rFonts w:ascii="Times New Roman" w:hAnsi="Times New Roman" w:cs="Times New Roman"/>
          <w:sz w:val="24"/>
          <w:szCs w:val="24"/>
        </w:rPr>
        <w:t>).</w:t>
      </w:r>
    </w:p>
    <w:p w:rsidR="00AD1D46" w:rsidRPr="00AD1D46" w:rsidRDefault="00AD1D46" w:rsidP="00C62FA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D46">
        <w:rPr>
          <w:rFonts w:ascii="Times New Roman" w:hAnsi="Times New Roman" w:cs="Times New Roman"/>
          <w:b/>
          <w:bCs/>
          <w:sz w:val="24"/>
          <w:szCs w:val="24"/>
        </w:rPr>
        <w:t>Sensor technologies</w:t>
      </w:r>
    </w:p>
    <w:p w:rsidR="00AD1D46" w:rsidRDefault="00AD1D46" w:rsidP="00AD1D4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D46">
        <w:rPr>
          <w:rFonts w:ascii="Times New Roman" w:hAnsi="Times New Roman" w:cs="Times New Roman"/>
          <w:sz w:val="24"/>
          <w:szCs w:val="24"/>
        </w:rPr>
        <w:t>Sensor technologies encompass a diverse range of methodologies and apparatuses employed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for the purpose of detecting and quantifying physical or chemical attributes within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 xml:space="preserve">surrounding environment. Various technologies, including as </w:t>
      </w:r>
      <w:proofErr w:type="spellStart"/>
      <w:r w:rsidRPr="00AD1D46">
        <w:rPr>
          <w:rFonts w:ascii="Times New Roman" w:hAnsi="Times New Roman" w:cs="Times New Roman"/>
          <w:sz w:val="24"/>
          <w:szCs w:val="24"/>
        </w:rPr>
        <w:t>photoelectricity</w:t>
      </w:r>
      <w:proofErr w:type="spellEnd"/>
      <w:r w:rsidRPr="00AD1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electromagnetism, conduction, and ultrasonography, are utilized to estimation of soil texture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and structure, nutrient levels, flora, moisture, vapour, air, temperature, and other relevant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data. Remote sensing data possesses the capacity to differentiate between several categories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of crops, categorize pests and weeds, detect regions of strain in soil and plant conditions,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monitor drought conditions. The vigor of plants is influenced by a multitude of elements,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lastRenderedPageBreak/>
        <w:t>including but not limited to soil moistness, nutrient availability, light exposure humidity,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precipitation levels, and leaf coloration. The plants are subject to monitoring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maintenance of optimal temperature and light intensity, as well as the implementation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water and energy conservation measures via micro-irrigation (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Wang </w:t>
      </w:r>
      <w:r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C62FA4" w:rsidRPr="00C62F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C62FA4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AD1D46">
        <w:rPr>
          <w:rFonts w:ascii="Times New Roman" w:hAnsi="Times New Roman" w:cs="Times New Roman"/>
          <w:sz w:val="24"/>
          <w:szCs w:val="24"/>
        </w:rPr>
        <w:t>).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sensors are employed for the purpose of detecting multiple factors. When the sensor detects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deviation beyond a predetermined threshold, it executes the necessary operations until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parameter reverts back to its optimal state. Prominent properties of sensors that render them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 xml:space="preserve">suited for agricultural applications encompass consistency, recall capacity, </w:t>
      </w:r>
      <w:proofErr w:type="spellStart"/>
      <w:r w:rsidRPr="00AD1D46">
        <w:rPr>
          <w:rFonts w:ascii="Times New Roman" w:hAnsi="Times New Roman" w:cs="Times New Roman"/>
          <w:sz w:val="24"/>
          <w:szCs w:val="24"/>
        </w:rPr>
        <w:t>movability</w:t>
      </w:r>
      <w:proofErr w:type="spellEnd"/>
      <w:r w:rsidRPr="00AD1D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resilience, exposure, and computational efficiency. Wireless sensors that are presently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accessible play a crucial function in the acquisition of data pertaining to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conditions and the provision of additional pertinent information. The aforementioned sensors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are autonomous in nature and possess the capability to be included into sophisticated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agricultural equipment and heavy machinery, depending on the specific requirements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1D46">
        <w:rPr>
          <w:rFonts w:ascii="Times New Roman" w:hAnsi="Times New Roman" w:cs="Times New Roman"/>
          <w:sz w:val="24"/>
          <w:szCs w:val="24"/>
        </w:rPr>
        <w:t>application (</w:t>
      </w:r>
      <w:proofErr w:type="spellStart"/>
      <w:r w:rsidRPr="002B0A86">
        <w:rPr>
          <w:rFonts w:ascii="Times New Roman" w:hAnsi="Times New Roman" w:cs="Times New Roman"/>
          <w:b/>
          <w:bCs/>
          <w:sz w:val="24"/>
          <w:szCs w:val="24"/>
        </w:rPr>
        <w:t>Ramachandran</w:t>
      </w:r>
      <w:proofErr w:type="spellEnd"/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2B0A86"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AD1D46">
        <w:rPr>
          <w:rFonts w:ascii="Times New Roman" w:hAnsi="Times New Roman" w:cs="Times New Roman"/>
          <w:sz w:val="24"/>
          <w:szCs w:val="24"/>
        </w:rPr>
        <w:t>).</w:t>
      </w:r>
    </w:p>
    <w:p w:rsidR="00862653" w:rsidRPr="00862653" w:rsidRDefault="00862653" w:rsidP="002B0A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653">
        <w:rPr>
          <w:rFonts w:ascii="Times New Roman" w:hAnsi="Times New Roman" w:cs="Times New Roman"/>
          <w:b/>
          <w:bCs/>
          <w:sz w:val="24"/>
          <w:szCs w:val="24"/>
        </w:rPr>
        <w:t>Variable Rate Technology (VRT)</w:t>
      </w:r>
    </w:p>
    <w:p w:rsidR="00862653" w:rsidRDefault="00862653" w:rsidP="008626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VRT and grid soil sampling are two methodologies commonly employed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research and </w:t>
      </w:r>
      <w:r w:rsidR="002B0A86" w:rsidRPr="00862653">
        <w:rPr>
          <w:rFonts w:ascii="Times New Roman" w:hAnsi="Times New Roman" w:cs="Times New Roman"/>
          <w:sz w:val="24"/>
          <w:szCs w:val="24"/>
        </w:rPr>
        <w:t>practice</w:t>
      </w:r>
      <w:r w:rsidRPr="00862653">
        <w:rPr>
          <w:rFonts w:ascii="Times New Roman" w:hAnsi="Times New Roman" w:cs="Times New Roman"/>
          <w:sz w:val="24"/>
          <w:szCs w:val="24"/>
        </w:rPr>
        <w:t>. VRT refers to the utilization of technology that allows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application of varying rates of inputs, such as fertilizers or pesticides, based on the specific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needs of different areas within a field. The objective of this strategy is to maximize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allocation of resources and improve crop yield through the utilization of VRT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86" w:rsidRPr="00862653">
        <w:rPr>
          <w:rFonts w:ascii="Times New Roman" w:hAnsi="Times New Roman" w:cs="Times New Roman"/>
          <w:sz w:val="24"/>
          <w:szCs w:val="24"/>
        </w:rPr>
        <w:t>practices</w:t>
      </w:r>
      <w:r w:rsidRPr="00862653">
        <w:rPr>
          <w:rFonts w:ascii="Times New Roman" w:hAnsi="Times New Roman" w:cs="Times New Roman"/>
          <w:sz w:val="24"/>
          <w:szCs w:val="24"/>
        </w:rPr>
        <w:t>. These technologies are employed to predict and adjust the application rate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inputs. This task is achieved by employing a pre-existing map generated from Geographic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Information Systems (GIS) in order to compute the suitable quantities and positions for input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86" w:rsidRPr="00862653">
        <w:rPr>
          <w:rFonts w:ascii="Times New Roman" w:hAnsi="Times New Roman" w:cs="Times New Roman"/>
          <w:sz w:val="24"/>
          <w:szCs w:val="24"/>
        </w:rPr>
        <w:t>placement</w:t>
      </w:r>
      <w:r w:rsidRPr="00862653">
        <w:rPr>
          <w:rFonts w:ascii="Times New Roman" w:hAnsi="Times New Roman" w:cs="Times New Roman"/>
          <w:sz w:val="24"/>
          <w:szCs w:val="24"/>
        </w:rPr>
        <w:t>, guaranteeing utmost accuracy and timing. Grid soil sampling is a systematic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approach to collecting soil samples from a pre-established grid pattern, with the aim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generating a comprehensive map that accurately reflects different soil properties. The maps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indicated above serve as the foundational structure for VRT and are afterwards utilized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input for a variable-rate applicator (</w:t>
      </w:r>
      <w:proofErr w:type="spellStart"/>
      <w:r w:rsidRPr="002B0A86">
        <w:rPr>
          <w:rFonts w:ascii="Times New Roman" w:hAnsi="Times New Roman" w:cs="Times New Roman"/>
          <w:b/>
          <w:bCs/>
          <w:sz w:val="24"/>
          <w:szCs w:val="24"/>
        </w:rPr>
        <w:t>Chamara</w:t>
      </w:r>
      <w:proofErr w:type="spellEnd"/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2B0A86"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). The computer and GPS receive </w:t>
      </w:r>
      <w:r w:rsidRPr="00862653">
        <w:rPr>
          <w:rFonts w:ascii="Times New Roman" w:hAnsi="Times New Roman" w:cs="Times New Roman"/>
          <w:sz w:val="24"/>
          <w:szCs w:val="24"/>
        </w:rPr>
        <w:t>play a crucial role in monitoring and controlling the adjustments made to the quantity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fertilizer product during distribution, considering many map elements. The utilization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emerging technologies, such as VRT, along with its corresponding </w:t>
      </w:r>
      <w:r w:rsidR="002B0A86" w:rsidRPr="00862653">
        <w:rPr>
          <w:rFonts w:ascii="Times New Roman" w:hAnsi="Times New Roman" w:cs="Times New Roman"/>
          <w:sz w:val="24"/>
          <w:szCs w:val="24"/>
        </w:rPr>
        <w:t>practices</w:t>
      </w:r>
      <w:r w:rsidRPr="00862653">
        <w:rPr>
          <w:rFonts w:ascii="Times New Roman" w:hAnsi="Times New Roman" w:cs="Times New Roman"/>
          <w:sz w:val="24"/>
          <w:szCs w:val="24"/>
        </w:rPr>
        <w:t>, such as grid soil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sampling, has promise for improving soil fertility management and facilitating the assessment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of nutrient and yield spatial distribution. Grid sampling is a method that entails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lastRenderedPageBreak/>
        <w:t>acquisition of samples from certain sections that have been broken into smaller units, known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as cells, by overlaying grid lines onto the field. Merged samples are employed in order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effectively represent a broader geographical area by strategically picking smaller sub-regions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that coincide with the intersections of grid lines. The spatial representation of values received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from soil tests by grid sampling is achieved by employing interpolation techniques.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techniques estimate values at areas where testing was not conducted, using the data collected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from sampled sites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Singh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2B0A86"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862653">
        <w:rPr>
          <w:rFonts w:ascii="Times New Roman" w:hAnsi="Times New Roman" w:cs="Times New Roman"/>
          <w:sz w:val="24"/>
          <w:szCs w:val="24"/>
        </w:rPr>
        <w:t>). The necessity to strengthen nutrient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practices arises from the field-specific variability of phosphorus and potassium, which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requires the implementation of customized fertilization procedures. The process entails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implementation of standardized applications of fertilizers and manure with the aim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promoting precision agriculture.</w:t>
      </w:r>
    </w:p>
    <w:p w:rsidR="00862653" w:rsidRPr="00862653" w:rsidRDefault="00862653" w:rsidP="002B0A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b/>
          <w:bCs/>
          <w:sz w:val="24"/>
          <w:szCs w:val="24"/>
        </w:rPr>
        <w:t>Geographic Information System (GIS)</w:t>
      </w:r>
    </w:p>
    <w:p w:rsidR="00862653" w:rsidRDefault="00862653" w:rsidP="0086265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653">
        <w:rPr>
          <w:rFonts w:ascii="Times New Roman" w:hAnsi="Times New Roman" w:cs="Times New Roman"/>
          <w:sz w:val="24"/>
          <w:szCs w:val="24"/>
        </w:rPr>
        <w:t>A computerized instrument employed for the acquisition, retention, examination,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0A86" w:rsidRPr="00862653">
        <w:rPr>
          <w:rFonts w:ascii="Times New Roman" w:hAnsi="Times New Roman" w:cs="Times New Roman"/>
          <w:sz w:val="24"/>
          <w:szCs w:val="24"/>
        </w:rPr>
        <w:t>visualization</w:t>
      </w:r>
      <w:r w:rsidRPr="00862653">
        <w:rPr>
          <w:rFonts w:ascii="Times New Roman" w:hAnsi="Times New Roman" w:cs="Times New Roman"/>
          <w:sz w:val="24"/>
          <w:szCs w:val="24"/>
        </w:rPr>
        <w:t xml:space="preserve"> of geographical information. GIS consists of a collection of computer hardware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and software elements planned to support the </w:t>
      </w:r>
      <w:r w:rsidR="002B0A86" w:rsidRPr="00862653">
        <w:rPr>
          <w:rFonts w:ascii="Times New Roman" w:hAnsi="Times New Roman" w:cs="Times New Roman"/>
          <w:sz w:val="24"/>
          <w:szCs w:val="24"/>
        </w:rPr>
        <w:t>organization</w:t>
      </w:r>
      <w:r w:rsidRPr="00862653">
        <w:rPr>
          <w:rFonts w:ascii="Times New Roman" w:hAnsi="Times New Roman" w:cs="Times New Roman"/>
          <w:sz w:val="24"/>
          <w:szCs w:val="24"/>
        </w:rPr>
        <w:t>, storage, retrieval, analysis,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visualization of spatial and attribute data related to maps, features, and geographic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information. These systems are employed for the purpose of conducting statistical analysis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and implementing spatial techniques. The GIS database provides extensive data on several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facets of agricultural fields, encompassing soil classifications, nutrient concentrations,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topographic features, irrigation technique. Moreover, it enables the examination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interconnectedness among many elements that impact the growth of crops within designated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agricultural regions. In addition to its primary functions of data storage and display, GIS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utilized in the evaluation of current and alternative management strategies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integration and manipulation of many data layers, facilitating informed decision-making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 xml:space="preserve">processes. The topic of interest is cropping management, which refers to the </w:t>
      </w:r>
      <w:proofErr w:type="spellStart"/>
      <w:r w:rsidRPr="00862653">
        <w:rPr>
          <w:rFonts w:ascii="Times New Roman" w:hAnsi="Times New Roman" w:cs="Times New Roman"/>
          <w:sz w:val="24"/>
          <w:szCs w:val="24"/>
        </w:rPr>
        <w:t>practises</w:t>
      </w:r>
      <w:proofErr w:type="spellEnd"/>
      <w:r w:rsidRPr="00862653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653">
        <w:rPr>
          <w:rFonts w:ascii="Times New Roman" w:hAnsi="Times New Roman" w:cs="Times New Roman"/>
          <w:sz w:val="24"/>
          <w:szCs w:val="24"/>
        </w:rPr>
        <w:t>techniques employed in the cultivation and maintenance of crops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>Zamora-</w:t>
      </w:r>
      <w:proofErr w:type="spellStart"/>
      <w:r w:rsidRPr="002B0A86">
        <w:rPr>
          <w:rFonts w:ascii="Times New Roman" w:hAnsi="Times New Roman" w:cs="Times New Roman"/>
          <w:b/>
          <w:bCs/>
          <w:sz w:val="24"/>
          <w:szCs w:val="24"/>
        </w:rPr>
        <w:t>Izquierdo</w:t>
      </w:r>
      <w:proofErr w:type="spellEnd"/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A86" w:rsidRPr="002B0A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862653">
        <w:rPr>
          <w:rFonts w:ascii="Times New Roman" w:hAnsi="Times New Roman" w:cs="Times New Roman"/>
          <w:sz w:val="24"/>
          <w:szCs w:val="24"/>
        </w:rPr>
        <w:t>).</w:t>
      </w:r>
    </w:p>
    <w:p w:rsidR="00CC7B9C" w:rsidRPr="00CC7B9C" w:rsidRDefault="00CC7B9C" w:rsidP="002B0A8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B9C">
        <w:rPr>
          <w:rFonts w:ascii="Times New Roman" w:hAnsi="Times New Roman" w:cs="Times New Roman"/>
          <w:b/>
          <w:bCs/>
          <w:sz w:val="24"/>
          <w:szCs w:val="24"/>
        </w:rPr>
        <w:t>Crop management</w:t>
      </w:r>
    </w:p>
    <w:p w:rsidR="00CC7B9C" w:rsidRDefault="00CC7B9C" w:rsidP="00CC7B9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B9C">
        <w:rPr>
          <w:rFonts w:ascii="Times New Roman" w:hAnsi="Times New Roman" w:cs="Times New Roman"/>
          <w:sz w:val="24"/>
          <w:szCs w:val="24"/>
        </w:rPr>
        <w:t>Satellite imagery offers valuable insights into the diverse soil conditions and 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performances influenced by the topographical characteristics within agricultural fields.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Hence, farmers possess the capability to closely monitor the many production elements,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 xml:space="preserve">namely seeds, </w:t>
      </w:r>
      <w:r w:rsidR="002B0A86" w:rsidRPr="00CC7B9C">
        <w:rPr>
          <w:rFonts w:ascii="Times New Roman" w:hAnsi="Times New Roman" w:cs="Times New Roman"/>
          <w:sz w:val="24"/>
          <w:szCs w:val="24"/>
        </w:rPr>
        <w:t>fertilizers</w:t>
      </w:r>
      <w:r w:rsidRPr="00CC7B9C">
        <w:rPr>
          <w:rFonts w:ascii="Times New Roman" w:hAnsi="Times New Roman" w:cs="Times New Roman"/>
          <w:sz w:val="24"/>
          <w:szCs w:val="24"/>
        </w:rPr>
        <w:t>, and pesticides, which play a crucial role in enhancing crop output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lastRenderedPageBreak/>
        <w:t>and overall efficiency. Real time information was provided by satellite images, particularly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red and near-infrared combinations known as vegetation indices, which serve as a means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monitor the presence of green foliage. The Normalized Difference Vegetation Index (NDVI)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is widely recognized as a prominent indicator for evaluating vegetation health and 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output. This is primarily attributed to its strong correlation with the Leaf Area Index (LAI)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and photosynthetic activity of green vegetation. The methods employed for crop monitoring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rely on the analysis of indicators produced from remote sensing data, which involves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7B9C">
        <w:rPr>
          <w:rFonts w:ascii="Times New Roman" w:hAnsi="Times New Roman" w:cs="Times New Roman"/>
          <w:sz w:val="24"/>
          <w:szCs w:val="24"/>
        </w:rPr>
        <w:t>comparing the current state of crops to that of previous or typical growing seasons (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Paul </w:t>
      </w:r>
      <w:r w:rsidRPr="002B0A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A86" w:rsidRPr="002B0A8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B0A86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CC7B9C">
        <w:rPr>
          <w:rFonts w:ascii="Times New Roman" w:hAnsi="Times New Roman" w:cs="Times New Roman"/>
          <w:sz w:val="24"/>
          <w:szCs w:val="24"/>
        </w:rPr>
        <w:t>).</w:t>
      </w:r>
    </w:p>
    <w:p w:rsidR="003D57D9" w:rsidRPr="003D57D9" w:rsidRDefault="003D57D9" w:rsidP="0082349F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57D9">
        <w:rPr>
          <w:rFonts w:ascii="Times New Roman" w:hAnsi="Times New Roman" w:cs="Times New Roman"/>
          <w:b/>
          <w:bCs/>
          <w:sz w:val="24"/>
          <w:szCs w:val="24"/>
        </w:rPr>
        <w:t>Soil and crop sensors</w:t>
      </w:r>
    </w:p>
    <w:p w:rsidR="003D57D9" w:rsidRDefault="003D57D9" w:rsidP="004C75F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D57D9">
        <w:rPr>
          <w:rFonts w:ascii="Times New Roman" w:hAnsi="Times New Roman" w:cs="Times New Roman"/>
          <w:sz w:val="24"/>
          <w:szCs w:val="24"/>
        </w:rPr>
        <w:t>It is a crucial component of precision agriculture as it offers valuable data on soil qualities,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productiveness, and aquatic status. Therefore, novel devices have been developed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desirable characteristics that distinguish them from existing sensor technologies. These</w:t>
      </w:r>
      <w:r w:rsidR="004C75F2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devices offer valuable insights that may be leveraged to enhance crop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 xml:space="preserve">conditions, combat both biotic and </w:t>
      </w:r>
      <w:proofErr w:type="spellStart"/>
      <w:r w:rsidRPr="003D57D9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3D57D9">
        <w:rPr>
          <w:rFonts w:ascii="Times New Roman" w:hAnsi="Times New Roman" w:cs="Times New Roman"/>
          <w:sz w:val="24"/>
          <w:szCs w:val="24"/>
        </w:rPr>
        <w:t xml:space="preserve"> challenges, and ultimately augment crop harvests.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Soil Organic Matter (SOM), Nitrogen (N), Phosphorous (P), and Potassium (K) are widely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recognized as crucial elements for optimal crop productivity (</w:t>
      </w:r>
      <w:proofErr w:type="spellStart"/>
      <w:r w:rsidRPr="004C75F2">
        <w:rPr>
          <w:rFonts w:ascii="Times New Roman" w:hAnsi="Times New Roman" w:cs="Times New Roman"/>
          <w:b/>
          <w:bCs/>
          <w:sz w:val="24"/>
          <w:szCs w:val="24"/>
        </w:rPr>
        <w:t>Abbasi</w:t>
      </w:r>
      <w:proofErr w:type="spellEnd"/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3D57D9">
        <w:rPr>
          <w:rFonts w:ascii="Times New Roman" w:hAnsi="Times New Roman" w:cs="Times New Roman"/>
          <w:sz w:val="24"/>
          <w:szCs w:val="24"/>
        </w:rPr>
        <w:t>). The sensors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that rely on Near Infra-Red (NIR) reflectance are capable of quantifying the spatial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distribution of nitrogen content in both the surface and subsurface layers of soil.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prediction of soil organic matter (SOM) is achieved by evaluating the spectral reflectance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soil in both the Infra-Red (IR) and visible wavelength areas, with a focus on identifying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best wavelengths. The levels of nitrogen and phosphorus in the soil are estimated by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5F2" w:rsidRPr="003D57D9">
        <w:rPr>
          <w:rFonts w:ascii="Times New Roman" w:hAnsi="Times New Roman" w:cs="Times New Roman"/>
          <w:sz w:val="24"/>
          <w:szCs w:val="24"/>
        </w:rPr>
        <w:t>utilization</w:t>
      </w:r>
      <w:r w:rsidRPr="003D57D9">
        <w:rPr>
          <w:rFonts w:ascii="Times New Roman" w:hAnsi="Times New Roman" w:cs="Times New Roman"/>
          <w:sz w:val="24"/>
          <w:szCs w:val="24"/>
        </w:rPr>
        <w:t xml:space="preserve"> of NIR </w:t>
      </w:r>
      <w:proofErr w:type="spellStart"/>
      <w:r w:rsidRPr="003D57D9">
        <w:rPr>
          <w:rFonts w:ascii="Times New Roman" w:hAnsi="Times New Roman" w:cs="Times New Roman"/>
          <w:sz w:val="24"/>
          <w:szCs w:val="24"/>
        </w:rPr>
        <w:t>spectrophotometry</w:t>
      </w:r>
      <w:proofErr w:type="spellEnd"/>
      <w:r w:rsidRPr="003D57D9">
        <w:rPr>
          <w:rFonts w:ascii="Times New Roman" w:hAnsi="Times New Roman" w:cs="Times New Roman"/>
          <w:sz w:val="24"/>
          <w:szCs w:val="24"/>
        </w:rPr>
        <w:t xml:space="preserve"> technology. The soil's apparent Electrical Conductivity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(EC) sensors gather continuous data on the surface of the field due to the sensitivity of EC to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variations in soil texture and salinity. Soil insects and pests can be detected by the utilization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of several sensing technologies, including optoelectronic, acoustic, impedance sensors, and</w:t>
      </w:r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7D9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2D43E4">
        <w:rPr>
          <w:rFonts w:ascii="Times New Roman" w:hAnsi="Times New Roman" w:cs="Times New Roman"/>
          <w:sz w:val="24"/>
          <w:szCs w:val="24"/>
        </w:rPr>
        <w:t xml:space="preserve"> </w:t>
      </w:r>
      <w:r w:rsidRPr="003D57D9">
        <w:rPr>
          <w:rFonts w:ascii="Times New Roman" w:hAnsi="Times New Roman" w:cs="Times New Roman"/>
          <w:sz w:val="24"/>
          <w:szCs w:val="24"/>
        </w:rPr>
        <w:t>structured biosensors (</w:t>
      </w:r>
      <w:proofErr w:type="spellStart"/>
      <w:r w:rsidRPr="004C75F2">
        <w:rPr>
          <w:rFonts w:ascii="Times New Roman" w:hAnsi="Times New Roman" w:cs="Times New Roman"/>
          <w:b/>
          <w:bCs/>
          <w:sz w:val="24"/>
          <w:szCs w:val="24"/>
        </w:rPr>
        <w:t>Lavanya</w:t>
      </w:r>
      <w:proofErr w:type="spellEnd"/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Pr="003D57D9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Evaluation of rate controllers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Rate controllers are specifically engineered to regulate the rate at which inputs are delivered.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This is achieved by continuously monitoring the velocity of vehicles across the area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adjusting the flow rate of material in real-time to match the desired rate. Rate controllers are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2D43E4">
        <w:rPr>
          <w:rFonts w:ascii="Times New Roman" w:hAnsi="Times New Roman" w:cs="Times New Roman"/>
          <w:sz w:val="24"/>
          <w:szCs w:val="24"/>
        </w:rPr>
        <w:t>requently employed as independent systems.</w:t>
      </w:r>
    </w:p>
    <w:p w:rsidR="002D43E4" w:rsidRPr="002D43E4" w:rsidRDefault="002D43E4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Application of precision irrigation techniques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In recent times, advancements in irrigation systems have brought forth the introduction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irrigation machines that focus on motion control, GPS-based controllers, sensor technologies,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and wireless communication. These technologies are utilized to monitor soil and climatic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conditions, as well as assess irrigation parameters such as flow and pressure. The ultimate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goal of these developments is to achieve improved water </w:t>
      </w:r>
      <w:r w:rsidR="004C75F2" w:rsidRPr="002D43E4">
        <w:rPr>
          <w:rFonts w:ascii="Times New Roman" w:hAnsi="Times New Roman" w:cs="Times New Roman"/>
          <w:sz w:val="24"/>
          <w:szCs w:val="24"/>
        </w:rPr>
        <w:t>utilization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efficiency for crops.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These technologies demonstrate considerable promise; yet, additional advancements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necessary prior to their eventual commercialization.</w:t>
      </w:r>
    </w:p>
    <w:p w:rsidR="002D43E4" w:rsidRPr="002D43E4" w:rsidRDefault="002D43E4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Sensors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yield monitor is a comprehensive system composed of many sensors and components,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such as a data storage device, a computer, and a user interface. These elements work together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to manage the integration and interaction components of the system. The sensor continuously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assesses the yield by quantifying the force exerted by the mass or volume of grain flow.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mass flow sensor operates on the basis of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utilising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microwave energy beams for transmission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and afterwards detecting the energy reflected upon impact. Yield monitors utilize GPS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receivers to generate yield maps by utilizing location-specific yield data (</w:t>
      </w:r>
      <w:proofErr w:type="spellStart"/>
      <w:r w:rsidRPr="004C75F2">
        <w:rPr>
          <w:rFonts w:ascii="Times New Roman" w:hAnsi="Times New Roman" w:cs="Times New Roman"/>
          <w:b/>
          <w:bCs/>
          <w:sz w:val="24"/>
          <w:szCs w:val="24"/>
        </w:rPr>
        <w:t>Gagliardi</w:t>
      </w:r>
      <w:proofErr w:type="spellEnd"/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4C75F2"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2D43E4">
        <w:rPr>
          <w:rFonts w:ascii="Times New Roman" w:hAnsi="Times New Roman" w:cs="Times New Roman"/>
          <w:sz w:val="24"/>
          <w:szCs w:val="24"/>
        </w:rPr>
        <w:t>). These monitors are often installed on harvesters and are connected to a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application that displays real-time harvest data. Additionally, the data collected by the yield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monitor is automatically sent to a web-based platform. The application possesses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capability to produce and distribute yield maps of superior quality to agronomists, while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farmers have the ability to export additional data pertaining to farm management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purpose of study. In the context of horticulture crops, the accurate assessment of both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amount and quality of produce is crucial. Fruit growth is widely recognized as a significant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criterion during the progression of the crop. The utilization of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photographs serves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purpose of monitoring fruit conditions in order to estimate the maturation of the fruit, make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informed decisions regarding the optimal time for harvesting, and effectively target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appropriate market segment (</w:t>
      </w:r>
      <w:proofErr w:type="spellStart"/>
      <w:r w:rsidRPr="004C75F2">
        <w:rPr>
          <w:rFonts w:ascii="Times New Roman" w:hAnsi="Times New Roman" w:cs="Times New Roman"/>
          <w:b/>
          <w:bCs/>
          <w:sz w:val="24"/>
          <w:szCs w:val="24"/>
        </w:rPr>
        <w:t>Pathmudi</w:t>
      </w:r>
      <w:proofErr w:type="spellEnd"/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Satellite images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Satellite imagery presents itself as a viable method for the contemporaneous assessment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crop productivity across extensive regions. To illustrate, the use of Sentinel-1A satellite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photos has been instrumental in the mapping of rice production and crop strength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Myanmar. The agricultural yield assessment scheme was developed by integrating 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and hardware components. Crop yield estimation is accomplished by means of a mobile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application that utilizes a Bluetooth terminal android application and a yield estimator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software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>. This estimation process involves the utilization of mathematical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calculations within the mobile application. The utilization of satellite-derived spectral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signatures for agricultural yield projections demonstrates a comparable level of reliability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that of real yield measurements (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Raj </w:t>
      </w:r>
      <w:r w:rsidRPr="004C75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C75F2" w:rsidRPr="004C75F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 xml:space="preserve">Applications of </w:t>
      </w:r>
      <w:proofErr w:type="spellStart"/>
      <w:r w:rsidRPr="002D43E4">
        <w:rPr>
          <w:rFonts w:ascii="Times New Roman" w:hAnsi="Times New Roman" w:cs="Times New Roman"/>
          <w:b/>
          <w:bCs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b/>
          <w:bCs/>
          <w:sz w:val="24"/>
          <w:szCs w:val="24"/>
        </w:rPr>
        <w:t xml:space="preserve"> in agriculture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has been widely utilized in several agricultural domains. The application of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agricultural sector can be </w:t>
      </w:r>
      <w:r w:rsidR="004C75F2" w:rsidRPr="002D43E4">
        <w:rPr>
          <w:rFonts w:ascii="Times New Roman" w:hAnsi="Times New Roman" w:cs="Times New Roman"/>
          <w:sz w:val="24"/>
          <w:szCs w:val="24"/>
        </w:rPr>
        <w:t>categorized</w:t>
      </w:r>
      <w:r w:rsidRPr="002D43E4">
        <w:rPr>
          <w:rFonts w:ascii="Times New Roman" w:hAnsi="Times New Roman" w:cs="Times New Roman"/>
          <w:sz w:val="24"/>
          <w:szCs w:val="24"/>
        </w:rPr>
        <w:t xml:space="preserve"> into six basic categories. The subsequent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provides a concise overview of the aforementioned six categories defined in </w:t>
      </w:r>
      <w:r w:rsidRPr="004C75F2">
        <w:rPr>
          <w:rFonts w:ascii="Times New Roman" w:hAnsi="Times New Roman" w:cs="Times New Roman"/>
          <w:b/>
          <w:bCs/>
          <w:sz w:val="24"/>
          <w:szCs w:val="24"/>
        </w:rPr>
        <w:t>Figure 1.</w:t>
      </w:r>
    </w:p>
    <w:p w:rsidR="00FC72A6" w:rsidRDefault="00FC72A6" w:rsidP="00FC72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72A6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5732145" cy="4043143"/>
            <wp:effectExtent l="19050" t="0" r="190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043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\</w:t>
      </w:r>
    </w:p>
    <w:p w:rsidR="00FC72A6" w:rsidRPr="00FC72A6" w:rsidRDefault="00FC72A6" w:rsidP="00FC72A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2A6">
        <w:rPr>
          <w:rFonts w:ascii="Times New Roman" w:hAnsi="Times New Roman" w:cs="Times New Roman"/>
          <w:b/>
          <w:bCs/>
          <w:sz w:val="24"/>
          <w:szCs w:val="24"/>
        </w:rPr>
        <w:t xml:space="preserve">Figure 1 Application of </w:t>
      </w:r>
      <w:proofErr w:type="spellStart"/>
      <w:r w:rsidRPr="00FC72A6">
        <w:rPr>
          <w:rFonts w:ascii="Times New Roman" w:hAnsi="Times New Roman" w:cs="Times New Roman"/>
          <w:b/>
          <w:bCs/>
          <w:sz w:val="24"/>
          <w:szCs w:val="24"/>
        </w:rPr>
        <w:t>IoT</w:t>
      </w:r>
      <w:proofErr w:type="spellEnd"/>
      <w:r w:rsidRPr="00FC72A6">
        <w:rPr>
          <w:rFonts w:ascii="Times New Roman" w:hAnsi="Times New Roman" w:cs="Times New Roman"/>
          <w:b/>
          <w:bCs/>
          <w:sz w:val="24"/>
          <w:szCs w:val="24"/>
        </w:rPr>
        <w:t xml:space="preserve"> in agriculture</w:t>
      </w:r>
    </w:p>
    <w:p w:rsidR="002D43E4" w:rsidRPr="002D43E4" w:rsidRDefault="002D43E4" w:rsidP="004C75F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Irrigation management system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irrigation management system is a technological solution designed to optimize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allocation and utilization of water resources in agricultural settings. The sustainable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utilization of resources is a significant contemporary challenge. Water plays a key role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cultivation of crops within the agricultural sector. The ongoing development of an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 xml:space="preserve">enabled smart irrigation system seeks to </w:t>
      </w:r>
      <w:r w:rsidR="00FB3B8B" w:rsidRPr="002D43E4">
        <w:rPr>
          <w:rFonts w:ascii="Times New Roman" w:hAnsi="Times New Roman" w:cs="Times New Roman"/>
          <w:sz w:val="24"/>
          <w:szCs w:val="24"/>
        </w:rPr>
        <w:t>optimize</w:t>
      </w:r>
      <w:r w:rsidRPr="002D43E4">
        <w:rPr>
          <w:rFonts w:ascii="Times New Roman" w:hAnsi="Times New Roman" w:cs="Times New Roman"/>
          <w:sz w:val="24"/>
          <w:szCs w:val="24"/>
        </w:rPr>
        <w:t xml:space="preserve"> the efficiency and efficacy of irrigation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management. These technologies enable the </w:t>
      </w:r>
      <w:r w:rsidR="00FB3B8B" w:rsidRPr="002D43E4">
        <w:rPr>
          <w:rFonts w:ascii="Times New Roman" w:hAnsi="Times New Roman" w:cs="Times New Roman"/>
          <w:sz w:val="24"/>
          <w:szCs w:val="24"/>
        </w:rPr>
        <w:t>optimizing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water consumption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fields. The main focus of smart irrigation systems </w:t>
      </w:r>
      <w:r w:rsidR="00FB3B8B" w:rsidRPr="002D43E4">
        <w:rPr>
          <w:rFonts w:ascii="Times New Roman" w:hAnsi="Times New Roman" w:cs="Times New Roman"/>
          <w:sz w:val="24"/>
          <w:szCs w:val="24"/>
        </w:rPr>
        <w:t>centers</w:t>
      </w:r>
      <w:r w:rsidRPr="002D4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43E4">
        <w:rPr>
          <w:rFonts w:ascii="Times New Roman" w:hAnsi="Times New Roman" w:cs="Times New Roman"/>
          <w:sz w:val="24"/>
          <w:szCs w:val="24"/>
        </w:rPr>
        <w:t>around</w:t>
      </w:r>
      <w:proofErr w:type="gramEnd"/>
      <w:r w:rsidRPr="002D43E4">
        <w:rPr>
          <w:rFonts w:ascii="Times New Roman" w:hAnsi="Times New Roman" w:cs="Times New Roman"/>
          <w:sz w:val="24"/>
          <w:szCs w:val="24"/>
        </w:rPr>
        <w:t xml:space="preserve"> the domains of real-time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monitoring, control, and weather forecasting.</w:t>
      </w:r>
    </w:p>
    <w:p w:rsidR="002D43E4" w:rsidRPr="002D43E4" w:rsidRDefault="002D43E4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Pest and disease control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subject of discourse is the administration and alleviation of pests and diseases in diverse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settings. The prudent utilization of insecticides and fertilizers plays a significant role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augmenting the overall quality and yield of agricultural crops. Furthermore, they play a role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 decreasing agricultural costs. To achieve this goal, it is important to engage in ongoing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surveillance of the crops and detection of illnesses, which presents a formidable challenge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within the framework of conventional agricultural methods.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possesses the capacity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present a feasible resolution for tackling this matter. According to </w:t>
      </w:r>
      <w:proofErr w:type="spellStart"/>
      <w:r w:rsidRPr="00FB3B8B">
        <w:rPr>
          <w:rFonts w:ascii="Times New Roman" w:hAnsi="Times New Roman" w:cs="Times New Roman"/>
          <w:b/>
          <w:bCs/>
          <w:sz w:val="24"/>
          <w:szCs w:val="24"/>
        </w:rPr>
        <w:t>Tzounis</w:t>
      </w:r>
      <w:proofErr w:type="spellEnd"/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FB3B8B"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(2017</w:t>
      </w:r>
      <w:r w:rsidRPr="002D43E4">
        <w:rPr>
          <w:rFonts w:ascii="Times New Roman" w:hAnsi="Times New Roman" w:cs="Times New Roman"/>
          <w:sz w:val="24"/>
          <w:szCs w:val="24"/>
        </w:rPr>
        <w:t>),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implementing a robust system for monitoring data processing and associated activities,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becomes feasible to consistently evaluate the health status of a plant and, when deemed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appropriate, take well-informed measures to minimize or pre-empt the occurrence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diseases.</w:t>
      </w:r>
    </w:p>
    <w:p w:rsidR="002D43E4" w:rsidRPr="002D43E4" w:rsidRDefault="002D43E4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Animal movement monitoring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 xml:space="preserve">Several academic </w:t>
      </w:r>
      <w:proofErr w:type="gramStart"/>
      <w:r w:rsidR="00FB3B8B">
        <w:rPr>
          <w:rFonts w:ascii="Times New Roman" w:hAnsi="Times New Roman" w:cs="Times New Roman"/>
          <w:sz w:val="24"/>
          <w:szCs w:val="24"/>
        </w:rPr>
        <w:t>research’s</w:t>
      </w:r>
      <w:proofErr w:type="gramEnd"/>
      <w:r w:rsidRPr="002D43E4">
        <w:rPr>
          <w:rFonts w:ascii="Times New Roman" w:hAnsi="Times New Roman" w:cs="Times New Roman"/>
          <w:sz w:val="24"/>
          <w:szCs w:val="24"/>
        </w:rPr>
        <w:t xml:space="preserve"> has indicated that the movement patterns of the animals in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fields cause continuous deterioration of the agricultural environment. To address this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problem, a commonly employed strategy entails the deployment of puppets in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environments to mimic human presence in the fields. Nevertheless, it is important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acknowledge that this specific methodology does not offer a certain assurance of attaining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intended results. The application of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technology for the aim of intelligent monitoring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potential to provide an efficient resolution to tackle this problem. The implementation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technology facilitates the surveillance and control of animal locomotion within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specified area (</w:t>
      </w:r>
      <w:proofErr w:type="spellStart"/>
      <w:r w:rsidRPr="00FB3B8B">
        <w:rPr>
          <w:rFonts w:ascii="Times New Roman" w:hAnsi="Times New Roman" w:cs="Times New Roman"/>
          <w:b/>
          <w:bCs/>
          <w:sz w:val="24"/>
          <w:szCs w:val="24"/>
        </w:rPr>
        <w:t>Paraforos</w:t>
      </w:r>
      <w:proofErr w:type="spellEnd"/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B8B" w:rsidRPr="00FB3B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Water quality monitoring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monitoring of water quality is an essential component of both environmental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management and the preservation of public health. The process entails the methodical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gathering and examination of water samples in order to evaluate the physical, chemical,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biological attributes. The possible impact of water quality on crop health and output is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additional topic that warrants attention. The quality of water is influenced by a range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characteristics, such as temperature, pH, conductivity, and quantities of dissolved oxygen.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The emergence of an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>-based system for the monitoring of water quality is 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considered as a potential solution to tackle this problem. According to </w:t>
      </w:r>
      <w:proofErr w:type="spellStart"/>
      <w:proofErr w:type="gramStart"/>
      <w:r w:rsidRPr="00FB3B8B">
        <w:rPr>
          <w:rFonts w:ascii="Times New Roman" w:hAnsi="Times New Roman" w:cs="Times New Roman"/>
          <w:b/>
          <w:bCs/>
          <w:sz w:val="24"/>
          <w:szCs w:val="24"/>
        </w:rPr>
        <w:t>Gao</w:t>
      </w:r>
      <w:proofErr w:type="spellEnd"/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proofErr w:type="gramEnd"/>
      <w:r w:rsidRPr="00FB3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B8B" w:rsidRPr="00FB3B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(2019),</w:t>
      </w:r>
      <w:r w:rsidRPr="002D43E4">
        <w:rPr>
          <w:rFonts w:ascii="Times New Roman" w:hAnsi="Times New Roman" w:cs="Times New Roman"/>
          <w:sz w:val="24"/>
          <w:szCs w:val="24"/>
        </w:rPr>
        <w:t xml:space="preserve">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devices have the capacity to remotely monitor and control the physical and chemical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characteristics of water, if necessary.</w:t>
      </w:r>
    </w:p>
    <w:p w:rsidR="002D43E4" w:rsidRPr="002D43E4" w:rsidRDefault="002D43E4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Greenhouse condition monitoring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monitoring of greenhouse conditions encompasses various parameters, including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temperature, humidity, pH levels, and other related variables, which collectively impact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overall health and growth of crops, in addition to water and pest management. The adverse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effects of greenhouse gases on climatic conditions have a direct impact on the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productivity and overall well-being of crops. Therefore, it is crucial to ensure a consistent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monitoring of greenhouse gases.</w:t>
      </w:r>
    </w:p>
    <w:p w:rsidR="002D43E4" w:rsidRPr="002D43E4" w:rsidRDefault="002D43E4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Precision farming using Unmanned Aerial Vehicles (UAVs)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In the present era, there is a growing trend of incorporating unmanned aerial vehicles (UAVs)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and drones into agricultural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practises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>. UAVs and drones possess the capacity to enhance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precision farming methodologies, hence bolstering crop output. UAVs and drones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significant support in the domain of advanced weather monitoring, field analysis, real-time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data interpretation, and associated applications (</w:t>
      </w:r>
      <w:proofErr w:type="spellStart"/>
      <w:r w:rsidRPr="00FB3B8B">
        <w:rPr>
          <w:rFonts w:ascii="Times New Roman" w:hAnsi="Times New Roman" w:cs="Times New Roman"/>
          <w:b/>
          <w:bCs/>
          <w:sz w:val="24"/>
          <w:szCs w:val="24"/>
        </w:rPr>
        <w:t>Pramanik</w:t>
      </w:r>
      <w:proofErr w:type="spellEnd"/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3B8B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B3B8B" w:rsidRPr="00FB3B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B3B8B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FB3B8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Site-Specific Nutrient Management (SSNM)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Site-Specific Nutrient Management (SSNM) is a strategic methodology that seeks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maximize the utilization of nutrients within agricultural systems by tailoring its application </w:t>
      </w:r>
      <w:proofErr w:type="gramStart"/>
      <w:r w:rsidRPr="002D43E4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43E4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D43E4">
        <w:rPr>
          <w:rFonts w:ascii="Times New Roman" w:hAnsi="Times New Roman" w:cs="Times New Roman"/>
          <w:sz w:val="24"/>
          <w:szCs w:val="24"/>
        </w:rPr>
        <w:t xml:space="preserve"> unique requirements and circumstances of each site. Fertilizer is a chemical compound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that can be classified as either natural or synthetic, and its primary function is to 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necessary nutrients for plant growth and soil fertility maintenance. Both the insufficiency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nutrients and the overuse of fertilizers have detrimental effects on soil quality, plant wellbeing,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and the surrounding ecosystem. The </w:t>
      </w:r>
      <w:r w:rsidR="00A241C6" w:rsidRPr="002D43E4">
        <w:rPr>
          <w:rFonts w:ascii="Times New Roman" w:hAnsi="Times New Roman" w:cs="Times New Roman"/>
          <w:sz w:val="24"/>
          <w:szCs w:val="24"/>
        </w:rPr>
        <w:t>practice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site-specific soil nutrient fertilization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 the context of smart agriculture involves accurately determining the optimal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nutrients needed for a specific location. This approach aims to minimize the adverse impacts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associated with excessive fertilizer application on both the soil and the surrounding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environment. The measurements of soil nutrients at specific sites are subject to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factors, including soil types, crop types, yield objectives, exchange capacity, utilization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efficiency, fertilizer type, and meteorological conditions. The fertilization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technique based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is used to estimate the spatial patterns of nutrient distribution (</w:t>
      </w:r>
      <w:proofErr w:type="spellStart"/>
      <w:r w:rsidRPr="00A241C6">
        <w:rPr>
          <w:rFonts w:ascii="Times New Roman" w:hAnsi="Times New Roman" w:cs="Times New Roman"/>
          <w:b/>
          <w:bCs/>
          <w:sz w:val="24"/>
          <w:szCs w:val="24"/>
        </w:rPr>
        <w:t>Jayaraman</w:t>
      </w:r>
      <w:proofErr w:type="spellEnd"/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The </w:t>
      </w:r>
      <w:r w:rsidR="00A241C6" w:rsidRPr="002D43E4">
        <w:rPr>
          <w:rFonts w:ascii="Times New Roman" w:hAnsi="Times New Roman" w:cs="Times New Roman"/>
          <w:sz w:val="24"/>
          <w:szCs w:val="24"/>
        </w:rPr>
        <w:t>Normalized</w:t>
      </w:r>
      <w:r w:rsidRPr="002D43E4">
        <w:rPr>
          <w:rFonts w:ascii="Times New Roman" w:hAnsi="Times New Roman" w:cs="Times New Roman"/>
          <w:sz w:val="24"/>
          <w:szCs w:val="24"/>
        </w:rPr>
        <w:t xml:space="preserve"> Difference Vegetation Index (NDVI) was derived using satellite imagery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order to assess many aspects of crop health and vitality, including nutrient status, vegetation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vigour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>, plant density, and soil nutrient levels. Emerging technologies like GPS, geo mapping,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VRT, and autonomous vehicles play a significant role in facilitating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>-enabled smart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fertilization (</w:t>
      </w:r>
      <w:proofErr w:type="spellStart"/>
      <w:r w:rsidRPr="00A241C6">
        <w:rPr>
          <w:rFonts w:ascii="Times New Roman" w:hAnsi="Times New Roman" w:cs="Times New Roman"/>
          <w:b/>
          <w:bCs/>
          <w:sz w:val="24"/>
          <w:szCs w:val="24"/>
        </w:rPr>
        <w:t>Yalew</w:t>
      </w:r>
      <w:proofErr w:type="spellEnd"/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A241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 xml:space="preserve">Role of </w:t>
      </w:r>
      <w:proofErr w:type="spellStart"/>
      <w:r w:rsidRPr="002D43E4">
        <w:rPr>
          <w:rFonts w:ascii="Times New Roman" w:hAnsi="Times New Roman" w:cs="Times New Roman"/>
          <w:b/>
          <w:bCs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b/>
          <w:bCs/>
          <w:sz w:val="24"/>
          <w:szCs w:val="24"/>
        </w:rPr>
        <w:t xml:space="preserve"> in advanced farming practices</w:t>
      </w:r>
    </w:p>
    <w:p w:rsidR="00FC72A6" w:rsidRDefault="002D43E4" w:rsidP="00FC72A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 xml:space="preserve">The implementation of novel techniques utilizing sensor and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technologies has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demonstrated enhanced crop output compared to traditional agricultural practices.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utilization of advanced sensor-based technologies within regulated conditions significantly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contributes to the improvement of both the quantity and quality of agricultural produce.</w:t>
      </w:r>
    </w:p>
    <w:p w:rsidR="002D43E4" w:rsidRPr="002D43E4" w:rsidRDefault="002D43E4" w:rsidP="00A241C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Greenhouse farming and protected cultivation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practice of cultivating plants within a regulated environment experienced a surge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popularity throughout the 19th Century, establishing itself as one of the earliest forms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intelligent agriculture. The aforementioned practices saw a heightened rate of acceleration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throughout the 20</w:t>
      </w:r>
      <w:r w:rsidRPr="00A241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43E4">
        <w:rPr>
          <w:rFonts w:ascii="Times New Roman" w:hAnsi="Times New Roman" w:cs="Times New Roman"/>
          <w:sz w:val="24"/>
          <w:szCs w:val="24"/>
        </w:rPr>
        <w:t xml:space="preserve"> Century, particularly in nations that encountered adverse meteorological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circumstances. Cultivating crops in controlled indoor environments mitigates the impact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external environmental factors. Consequently, the cultivation of crops that were formerly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limited to specific environmental conditions has been expanded to encompass any time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location through the </w:t>
      </w:r>
      <w:r w:rsidR="00A241C6" w:rsidRPr="002D43E4">
        <w:rPr>
          <w:rFonts w:ascii="Times New Roman" w:hAnsi="Times New Roman" w:cs="Times New Roman"/>
          <w:sz w:val="24"/>
          <w:szCs w:val="24"/>
        </w:rPr>
        <w:t>utilization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devices and communication devices. The efficacy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production in a controlled environment is contingent upon several elements, including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design and composition of shed structures for mitigating wind impacts, the implementation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aeration systems, the precision of monitoring metrics, and the </w:t>
      </w:r>
      <w:r w:rsidR="00A241C6" w:rsidRPr="002D43E4">
        <w:rPr>
          <w:rFonts w:ascii="Times New Roman" w:hAnsi="Times New Roman" w:cs="Times New Roman"/>
          <w:sz w:val="24"/>
          <w:szCs w:val="24"/>
        </w:rPr>
        <w:t>utilization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a decision 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system, among others. One of the primary difficulties encountered in greenhouse operations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pertains to the accurate monitoring of environmental factors (</w:t>
      </w:r>
      <w:proofErr w:type="spellStart"/>
      <w:r w:rsidRPr="00A241C6">
        <w:rPr>
          <w:rFonts w:ascii="Times New Roman" w:hAnsi="Times New Roman" w:cs="Times New Roman"/>
          <w:b/>
          <w:bCs/>
          <w:sz w:val="24"/>
          <w:szCs w:val="24"/>
        </w:rPr>
        <w:t>Dholu</w:t>
      </w:r>
      <w:proofErr w:type="spellEnd"/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Consequently, several measurement points are necessary to anticipate and regulate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diverse parameters essential for controlling and maintaining the local climate.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>-enabled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greenhouse, sensors are employed to quantitatively assess and oversee the inside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characteristics, including humidity, temperature, light intensity, and atmospheric pressure.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implementation of smart greenhouse technology has facilitated the automation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agricultural tasks, eliminating the need for manual inspection. Additionally, it serves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protective barrier against various environmental hazards such as hailstorms, winds, ultraviolet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radiation, as well as insect and pest infestations, safeguarding the cultivated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241C6">
        <w:rPr>
          <w:rFonts w:ascii="Times New Roman" w:hAnsi="Times New Roman" w:cs="Times New Roman"/>
          <w:b/>
          <w:bCs/>
          <w:sz w:val="24"/>
          <w:szCs w:val="24"/>
        </w:rPr>
        <w:t>Ashifuddin</w:t>
      </w:r>
      <w:proofErr w:type="spellEnd"/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41C6">
        <w:rPr>
          <w:rFonts w:ascii="Times New Roman" w:hAnsi="Times New Roman" w:cs="Times New Roman"/>
          <w:b/>
          <w:bCs/>
          <w:sz w:val="24"/>
          <w:szCs w:val="24"/>
        </w:rPr>
        <w:t>Mondal</w:t>
      </w:r>
      <w:proofErr w:type="spellEnd"/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41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241C6" w:rsidRPr="00A241C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241C6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Hydroponics</w:t>
      </w:r>
    </w:p>
    <w:p w:rsidR="002D43E4" w:rsidRP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 xml:space="preserve">It is a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specialised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field within the broader domain of </w:t>
      </w:r>
      <w:r w:rsidR="00F17BF8" w:rsidRPr="002D43E4">
        <w:rPr>
          <w:rFonts w:ascii="Times New Roman" w:hAnsi="Times New Roman" w:cs="Times New Roman"/>
          <w:sz w:val="24"/>
          <w:szCs w:val="24"/>
        </w:rPr>
        <w:t>hydro</w:t>
      </w:r>
      <w:r w:rsidR="00F17BF8">
        <w:rPr>
          <w:rFonts w:ascii="Times New Roman" w:hAnsi="Times New Roman" w:cs="Times New Roman"/>
          <w:sz w:val="24"/>
          <w:szCs w:val="24"/>
        </w:rPr>
        <w:t>-</w:t>
      </w:r>
      <w:r w:rsidR="00F17BF8" w:rsidRPr="002D43E4">
        <w:rPr>
          <w:rFonts w:ascii="Times New Roman" w:hAnsi="Times New Roman" w:cs="Times New Roman"/>
          <w:sz w:val="24"/>
          <w:szCs w:val="24"/>
        </w:rPr>
        <w:t>culture</w:t>
      </w:r>
      <w:r w:rsidRPr="002D43E4">
        <w:rPr>
          <w:rFonts w:ascii="Times New Roman" w:hAnsi="Times New Roman" w:cs="Times New Roman"/>
          <w:sz w:val="24"/>
          <w:szCs w:val="24"/>
        </w:rPr>
        <w:t>, which involves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cultivation of plants without the use of traditional soil, with the aim of enhancing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advantages of greenhouse farming. Hydroponic irrigation systems provide the controlled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delivery of dissolved nutrients to crop roots using a water-based solution, ensuring a </w:t>
      </w:r>
      <w:r w:rsidR="00F17BF8" w:rsidRPr="002D43E4">
        <w:rPr>
          <w:rFonts w:ascii="Times New Roman" w:hAnsi="Times New Roman" w:cs="Times New Roman"/>
          <w:sz w:val="24"/>
          <w:szCs w:val="24"/>
        </w:rPr>
        <w:t>well-balanced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application rate. Currently, the existing systems and sensors have the capability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detect a diverse array of factors and conduct data analysis at pre-established intervals.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Accurate measurement and diligent monitoring of nutrient composition in a solution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crucial for optimal plant growth and the </w:t>
      </w:r>
      <w:r w:rsidR="00F17BF8" w:rsidRPr="002D43E4">
        <w:rPr>
          <w:rFonts w:ascii="Times New Roman" w:hAnsi="Times New Roman" w:cs="Times New Roman"/>
          <w:sz w:val="24"/>
          <w:szCs w:val="24"/>
        </w:rPr>
        <w:t>fulfillment</w:t>
      </w:r>
      <w:r w:rsidRPr="002D43E4">
        <w:rPr>
          <w:rFonts w:ascii="Times New Roman" w:hAnsi="Times New Roman" w:cs="Times New Roman"/>
          <w:sz w:val="24"/>
          <w:szCs w:val="24"/>
        </w:rPr>
        <w:t xml:space="preserve"> of its nutritional requirements.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wireless-sensor-based prototype has successfully provided a real-time solution for soilless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agriculture by monitoring the concentration of various nutrients and water levels (</w:t>
      </w:r>
      <w:proofErr w:type="spellStart"/>
      <w:r w:rsidRPr="00F17BF8">
        <w:rPr>
          <w:rFonts w:ascii="Times New Roman" w:hAnsi="Times New Roman" w:cs="Times New Roman"/>
          <w:b/>
          <w:bCs/>
          <w:sz w:val="24"/>
          <w:szCs w:val="24"/>
        </w:rPr>
        <w:t>Araby</w:t>
      </w:r>
      <w:proofErr w:type="spellEnd"/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BF8" w:rsidRPr="00F17B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D43E4">
        <w:rPr>
          <w:rFonts w:ascii="Times New Roman" w:hAnsi="Times New Roman" w:cs="Times New Roman"/>
          <w:sz w:val="24"/>
          <w:szCs w:val="24"/>
        </w:rPr>
        <w:t xml:space="preserve">). The integration of an automated smart hydroponics system with the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encompasses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three primary components: input data, cloud server, and output data.</w:t>
      </w:r>
    </w:p>
    <w:p w:rsidR="002D43E4" w:rsidRPr="002D43E4" w:rsidRDefault="002D43E4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Vertical Farming (VF)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It is an agricultural approach that aims to address the detrimental effects of industrial-based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farming </w:t>
      </w:r>
      <w:r w:rsidR="00F17BF8" w:rsidRPr="002D43E4">
        <w:rPr>
          <w:rFonts w:ascii="Times New Roman" w:hAnsi="Times New Roman" w:cs="Times New Roman"/>
          <w:sz w:val="24"/>
          <w:szCs w:val="24"/>
        </w:rPr>
        <w:t>practices</w:t>
      </w:r>
      <w:r w:rsidRPr="002D43E4">
        <w:rPr>
          <w:rFonts w:ascii="Times New Roman" w:hAnsi="Times New Roman" w:cs="Times New Roman"/>
          <w:sz w:val="24"/>
          <w:szCs w:val="24"/>
        </w:rPr>
        <w:t xml:space="preserve"> on soil quality, which is depleted at a rate that exceeds natural regeneration.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significant pace of erosion and the utilization of freshwater resources for 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purposes have resulted in a decline in the availability of cultivable land and an increasing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strain on existing water reservoirs. VF presents a promising prospect for maintaining plants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within a meticulously regulated environment, resulting in notable reductions in resource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utilization while simultaneously enhancing yield at diverse intervals. Furthermore, the land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area required for cultivation is contingent upon the number of stacks employed. VF has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found to be more efficient in terms of achieving higher crop yields and lowering water usage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when compared to conventional farming methods (</w:t>
      </w:r>
      <w:proofErr w:type="spellStart"/>
      <w:r w:rsidRPr="00F17BF8">
        <w:rPr>
          <w:rFonts w:ascii="Times New Roman" w:hAnsi="Times New Roman" w:cs="Times New Roman"/>
          <w:b/>
          <w:bCs/>
          <w:sz w:val="24"/>
          <w:szCs w:val="24"/>
        </w:rPr>
        <w:t>Goap</w:t>
      </w:r>
      <w:proofErr w:type="spellEnd"/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al.</w:t>
      </w:r>
      <w:r w:rsidR="00F17BF8"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2018</w:t>
      </w:r>
      <w:r w:rsidRPr="002D43E4">
        <w:rPr>
          <w:rFonts w:ascii="Times New Roman" w:hAnsi="Times New Roman" w:cs="Times New Roman"/>
          <w:sz w:val="24"/>
          <w:szCs w:val="24"/>
        </w:rPr>
        <w:t>).</w:t>
      </w:r>
    </w:p>
    <w:p w:rsidR="002D43E4" w:rsidRPr="002D43E4" w:rsidRDefault="002D43E4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Barriers to implementing smart farming technologies</w:t>
      </w:r>
    </w:p>
    <w:p w:rsidR="002D43E4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process of technology adoption is influenced by various elements that exhibit a certain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degree of variety. The integration of technology into agricultural systems has resulted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enhanced precision, improved productivity, and alleviated temporal constraints. While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implementation of smart farming techniques has been shown to enhance agricultural output,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lastRenderedPageBreak/>
        <w:t>it is important to acknowledge that some challenges persist in the adoption of these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technologies (</w:t>
      </w:r>
      <w:proofErr w:type="spellStart"/>
      <w:r w:rsidRPr="00F17BF8">
        <w:rPr>
          <w:rFonts w:ascii="Times New Roman" w:hAnsi="Times New Roman" w:cs="Times New Roman"/>
          <w:b/>
          <w:bCs/>
          <w:sz w:val="24"/>
          <w:szCs w:val="24"/>
        </w:rPr>
        <w:t>Nawandar</w:t>
      </w:r>
      <w:proofErr w:type="spellEnd"/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B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et al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17BF8" w:rsidRPr="00F17B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17BF8">
        <w:rPr>
          <w:rFonts w:ascii="Times New Roman" w:hAnsi="Times New Roman" w:cs="Times New Roman"/>
          <w:b/>
          <w:bCs/>
          <w:sz w:val="24"/>
          <w:szCs w:val="24"/>
        </w:rPr>
        <w:t xml:space="preserve"> 2019</w:t>
      </w:r>
      <w:r w:rsidRPr="002D43E4">
        <w:rPr>
          <w:rFonts w:ascii="Times New Roman" w:hAnsi="Times New Roman" w:cs="Times New Roman"/>
          <w:sz w:val="24"/>
          <w:szCs w:val="24"/>
        </w:rPr>
        <w:t>). The use of devices and technologies necessitates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substantial financial investment, hence posing affordability challenges for farmers as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explore options beyond traditional methods. Some of the challenges faced in implementing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smart farming technology are stated below: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E4" w:rsidRPr="002D43E4" w:rsidRDefault="002D43E4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43E4">
        <w:rPr>
          <w:rFonts w:ascii="Times New Roman" w:hAnsi="Times New Roman" w:cs="Times New Roman"/>
          <w:b/>
          <w:bCs/>
          <w:sz w:val="24"/>
          <w:szCs w:val="24"/>
        </w:rPr>
        <w:t>Insufficient financial resources</w:t>
      </w:r>
    </w:p>
    <w:p w:rsidR="0011354D" w:rsidRDefault="002D43E4" w:rsidP="002D43E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In the event that farmers have lower financial resources than the projected crop yields due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unforeseen circumstances such as drought, flood, pests, and diseases. The provision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enough loans by financial supporters could alleviate the financial burden.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3E4" w:rsidRPr="0011354D" w:rsidRDefault="002D43E4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54D">
        <w:rPr>
          <w:rFonts w:ascii="Times New Roman" w:hAnsi="Times New Roman" w:cs="Times New Roman"/>
          <w:b/>
          <w:bCs/>
          <w:sz w:val="24"/>
          <w:szCs w:val="24"/>
        </w:rPr>
        <w:t>Lack of technical knowledge</w:t>
      </w:r>
    </w:p>
    <w:p w:rsidR="002D43E4" w:rsidRPr="002D43E4" w:rsidRDefault="002D43E4" w:rsidP="00F17BF8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educational attainment of farmers is a significant obstacle in the successful adoption and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implementation of technologies inside emerging nations. The requisite knowledge comprises</w:t>
      </w:r>
      <w:r w:rsidR="00F17BF8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both educational and technical proficiencies necessary for effectively managing the tools. The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acquisition of higher levels of education enhances farmers' cognitive abilities to effectively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="00F17BF8" w:rsidRPr="002D43E4">
        <w:rPr>
          <w:rFonts w:ascii="Times New Roman" w:hAnsi="Times New Roman" w:cs="Times New Roman"/>
          <w:sz w:val="24"/>
          <w:szCs w:val="24"/>
        </w:rPr>
        <w:t>analyze</w:t>
      </w:r>
      <w:r w:rsidRPr="002D43E4">
        <w:rPr>
          <w:rFonts w:ascii="Times New Roman" w:hAnsi="Times New Roman" w:cs="Times New Roman"/>
          <w:sz w:val="24"/>
          <w:szCs w:val="24"/>
        </w:rPr>
        <w:t xml:space="preserve"> information and subsequently utilize smart farming technologies, hence enabling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their integration of computer systems into agricultural practices.</w:t>
      </w:r>
    </w:p>
    <w:p w:rsidR="002D43E4" w:rsidRPr="0011354D" w:rsidRDefault="002D43E4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354D">
        <w:rPr>
          <w:rFonts w:ascii="Times New Roman" w:hAnsi="Times New Roman" w:cs="Times New Roman"/>
          <w:b/>
          <w:bCs/>
          <w:sz w:val="24"/>
          <w:szCs w:val="24"/>
        </w:rPr>
        <w:t>Insufficient integration of systems</w:t>
      </w:r>
    </w:p>
    <w:p w:rsidR="002D43E4" w:rsidRDefault="002D43E4" w:rsidP="0011354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43E4">
        <w:rPr>
          <w:rFonts w:ascii="Times New Roman" w:hAnsi="Times New Roman" w:cs="Times New Roman"/>
          <w:sz w:val="24"/>
          <w:szCs w:val="24"/>
        </w:rPr>
        <w:t>The advancement of smart agricultural technology necessitates additional development in the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integration of production, property management, and decision-making tools, as it pertains to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the integration across systems. Efforts to bridge the divide between agriculture and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information science disciplines are crucial for effective communication between academics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D43E4">
        <w:rPr>
          <w:rFonts w:ascii="Times New Roman" w:hAnsi="Times New Roman" w:cs="Times New Roman"/>
          <w:sz w:val="24"/>
          <w:szCs w:val="24"/>
        </w:rPr>
        <w:t>transdisciplinary</w:t>
      </w:r>
      <w:proofErr w:type="spellEnd"/>
      <w:r w:rsidRPr="002D43E4">
        <w:rPr>
          <w:rFonts w:ascii="Times New Roman" w:hAnsi="Times New Roman" w:cs="Times New Roman"/>
          <w:sz w:val="24"/>
          <w:szCs w:val="24"/>
        </w:rPr>
        <w:t xml:space="preserve"> groups. The creation of an information system has placed a greater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emphasis on enhancing user effectiveness. The foundation for enhanced decision-making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relies on the prompt accessibility of high-quality data; therefore, it is imperative to integrate</w:t>
      </w:r>
      <w:r w:rsidR="0011354D">
        <w:rPr>
          <w:rFonts w:ascii="Times New Roman" w:hAnsi="Times New Roman" w:cs="Times New Roman"/>
          <w:sz w:val="24"/>
          <w:szCs w:val="24"/>
        </w:rPr>
        <w:t xml:space="preserve"> </w:t>
      </w:r>
      <w:r w:rsidRPr="002D43E4">
        <w:rPr>
          <w:rFonts w:ascii="Times New Roman" w:hAnsi="Times New Roman" w:cs="Times New Roman"/>
          <w:sz w:val="24"/>
          <w:szCs w:val="24"/>
        </w:rPr>
        <w:t>data in order to develop information and knowledge.</w:t>
      </w:r>
    </w:p>
    <w:p w:rsidR="0052154B" w:rsidRPr="0052154B" w:rsidRDefault="0052154B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54B">
        <w:rPr>
          <w:rFonts w:ascii="Times New Roman" w:hAnsi="Times New Roman" w:cs="Times New Roman"/>
          <w:b/>
          <w:bCs/>
          <w:sz w:val="24"/>
          <w:szCs w:val="24"/>
        </w:rPr>
        <w:t>Poor internet connection</w:t>
      </w:r>
    </w:p>
    <w:p w:rsidR="0052154B" w:rsidRPr="0052154B" w:rsidRDefault="0052154B" w:rsidP="0052154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54B">
        <w:rPr>
          <w:rFonts w:ascii="Times New Roman" w:hAnsi="Times New Roman" w:cs="Times New Roman"/>
          <w:sz w:val="24"/>
          <w:szCs w:val="24"/>
        </w:rPr>
        <w:t>The implementation of smart agricultural practices requires a continuous and instantaneous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connection to the internet in order to facilitate the utilization of relevant information.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Furthermore, the effective functioning of several operational control systems, encompassing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fertilizers, pesticides, and seed volume, need a reliable and robust internet connection to yield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 xml:space="preserve">desirable results. In light of the proliferation of mobile phones, rural </w:t>
      </w:r>
      <w:r w:rsidRPr="0052154B">
        <w:rPr>
          <w:rFonts w:ascii="Times New Roman" w:hAnsi="Times New Roman" w:cs="Times New Roman"/>
          <w:sz w:val="24"/>
          <w:szCs w:val="24"/>
        </w:rPr>
        <w:lastRenderedPageBreak/>
        <w:t>producers have been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afforded the opportunity to avail themselves of mobile internet services. Nevertheless,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important to note that the quality of signal and input speed in these areas remains constrained.</w:t>
      </w:r>
    </w:p>
    <w:p w:rsidR="0052154B" w:rsidRPr="0052154B" w:rsidRDefault="0052154B" w:rsidP="00F17BF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154B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52154B" w:rsidRDefault="0052154B" w:rsidP="0052154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154B">
        <w:rPr>
          <w:rFonts w:ascii="Times New Roman" w:hAnsi="Times New Roman" w:cs="Times New Roman"/>
          <w:sz w:val="24"/>
          <w:szCs w:val="24"/>
        </w:rPr>
        <w:t>There is a pressing need for the development of more intelligent and effective approaches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crop production in order to tackle the challenges posed by the diminishing availability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arable land and the escalating global food requirements resulting from population growth.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is imperative for individuals to possess a comprehensive understanding of food security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within the context of sustainable agriculture. The proliferation of novel technology aimed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enhancing agricultural productivity and fostering the acceptance of farming as a viable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occupation among enterprising youth. This chapter highlights the significance of various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 xml:space="preserve">technologies employed in agriculture, with a particular focus on the </w:t>
      </w:r>
      <w:proofErr w:type="spellStart"/>
      <w:r w:rsidRPr="0052154B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2154B">
        <w:rPr>
          <w:rFonts w:ascii="Times New Roman" w:hAnsi="Times New Roman" w:cs="Times New Roman"/>
          <w:sz w:val="24"/>
          <w:szCs w:val="24"/>
        </w:rPr>
        <w:t>, in enhancing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 xml:space="preserve">intelligence and efficiency of farming </w:t>
      </w:r>
      <w:proofErr w:type="spellStart"/>
      <w:r w:rsidRPr="0052154B">
        <w:rPr>
          <w:rFonts w:ascii="Times New Roman" w:hAnsi="Times New Roman" w:cs="Times New Roman"/>
          <w:sz w:val="24"/>
          <w:szCs w:val="24"/>
        </w:rPr>
        <w:t>practises</w:t>
      </w:r>
      <w:proofErr w:type="spellEnd"/>
      <w:r w:rsidRPr="0052154B">
        <w:rPr>
          <w:rFonts w:ascii="Times New Roman" w:hAnsi="Times New Roman" w:cs="Times New Roman"/>
          <w:sz w:val="24"/>
          <w:szCs w:val="24"/>
        </w:rPr>
        <w:t xml:space="preserve"> to meet future demands. Scholars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engineers are guided by the recognition of the existing issues encountered by the sector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well as the potential chances that lie ahead. Therefore, it is crucial to recognize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>significance of each parcel of agricultural land in improving crop yield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54B">
        <w:rPr>
          <w:rFonts w:ascii="Times New Roman" w:hAnsi="Times New Roman" w:cs="Times New Roman"/>
          <w:sz w:val="24"/>
          <w:szCs w:val="24"/>
        </w:rPr>
        <w:t xml:space="preserve">implementation of sustainable </w:t>
      </w:r>
      <w:proofErr w:type="spellStart"/>
      <w:r w:rsidRPr="0052154B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52154B">
        <w:rPr>
          <w:rFonts w:ascii="Times New Roman" w:hAnsi="Times New Roman" w:cs="Times New Roman"/>
          <w:sz w:val="24"/>
          <w:szCs w:val="24"/>
        </w:rPr>
        <w:t xml:space="preserve"> sensors and communication technology.</w:t>
      </w:r>
    </w:p>
    <w:p w:rsidR="00177B77" w:rsidRPr="009A5EDC" w:rsidRDefault="00177B77" w:rsidP="00177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5EDC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3F6C7C" w:rsidRDefault="003F6C7C" w:rsidP="003F6C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C7C">
        <w:rPr>
          <w:rFonts w:ascii="Times New Roman" w:hAnsi="Times New Roman" w:cs="Times New Roman"/>
          <w:sz w:val="24"/>
          <w:szCs w:val="24"/>
        </w:rPr>
        <w:t>Abbasi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R., Martinez, P. and Ahmad, R., 2022.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 xml:space="preserve">An ontology model to represent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aquaponics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4.0 system’s knowledge.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i/>
          <w:iCs/>
          <w:sz w:val="24"/>
          <w:szCs w:val="24"/>
        </w:rPr>
        <w:t>Information Processing in Agriculture</w:t>
      </w:r>
      <w:r w:rsidRPr="003F6C7C">
        <w:rPr>
          <w:rFonts w:ascii="Times New Roman" w:hAnsi="Times New Roman" w:cs="Times New Roman"/>
          <w:sz w:val="24"/>
          <w:szCs w:val="24"/>
        </w:rPr>
        <w:t>, 9(4), pp.514-532.</w:t>
      </w:r>
      <w:proofErr w:type="gramEnd"/>
    </w:p>
    <w:p w:rsidR="003F6C7C" w:rsidRDefault="003F6C7C" w:rsidP="00177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Ahmed, N., De, D.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I., 2018.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>Internet of Things (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) for smart precision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agriculture and farming in rural areas.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IEEE Internet of Things Journal</w:t>
      </w:r>
      <w:r w:rsidRPr="003F6C7C">
        <w:rPr>
          <w:rFonts w:ascii="Times New Roman" w:hAnsi="Times New Roman" w:cs="Times New Roman"/>
          <w:sz w:val="24"/>
          <w:szCs w:val="24"/>
        </w:rPr>
        <w:t>, 5(6), pp.4890-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4899.</w:t>
      </w:r>
    </w:p>
    <w:p w:rsidR="003F6C7C" w:rsidRDefault="003F6C7C" w:rsidP="00177B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C7C">
        <w:rPr>
          <w:rFonts w:ascii="Times New Roman" w:hAnsi="Times New Roman" w:cs="Times New Roman"/>
          <w:sz w:val="24"/>
          <w:szCs w:val="24"/>
        </w:rPr>
        <w:t>Araby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A.A.,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Elhameed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M.M.,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Magdy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N.M.,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Abdelaal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Abd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Allah, Y.T.,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Darweesh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M.S.,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Fahim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M.A.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Mostafa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H., 2019, May.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 xml:space="preserve">Smart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monitoring system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agriculture with predictive analysis.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 xml:space="preserve">In 2019 8th International Conference on Modern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Circuits and Systems Technologies (MOCAST) (pp. 1-4).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>IEEE.</w:t>
      </w:r>
      <w:proofErr w:type="gramEnd"/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C7C">
        <w:rPr>
          <w:rFonts w:ascii="Times New Roman" w:hAnsi="Times New Roman" w:cs="Times New Roman"/>
          <w:sz w:val="24"/>
          <w:szCs w:val="24"/>
        </w:rPr>
        <w:t>AshifuddinMondal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Rehena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>, Z., 2018, January.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based intelligent agriculture field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monitoring system.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 xml:space="preserve">In 2018 8th International Conference on Cloud Computing, Data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Science &amp; Engineering (Confluence) (pp. 625-629).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i/>
          <w:iCs/>
          <w:sz w:val="24"/>
          <w:szCs w:val="24"/>
        </w:rPr>
        <w:t>IEEE</w:t>
      </w:r>
      <w:r w:rsidRPr="003F6C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C7C">
        <w:rPr>
          <w:rFonts w:ascii="Times New Roman" w:hAnsi="Times New Roman" w:cs="Times New Roman"/>
          <w:sz w:val="24"/>
          <w:szCs w:val="24"/>
        </w:rPr>
        <w:t>Chamara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N., Islam, M.D.,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G.F., Shi, Y.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>, Y., 2022. Ag-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for crop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 xml:space="preserve">environment monitoring: Past, present, and future.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Agricultural systems</w:t>
      </w:r>
      <w:r w:rsidRPr="003F6C7C">
        <w:rPr>
          <w:rFonts w:ascii="Times New Roman" w:hAnsi="Times New Roman" w:cs="Times New Roman"/>
          <w:sz w:val="24"/>
          <w:szCs w:val="24"/>
        </w:rPr>
        <w:t xml:space="preserve">, 203,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p.103497.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C7C">
        <w:rPr>
          <w:rFonts w:ascii="Times New Roman" w:hAnsi="Times New Roman" w:cs="Times New Roman"/>
          <w:sz w:val="24"/>
          <w:szCs w:val="24"/>
        </w:rPr>
        <w:lastRenderedPageBreak/>
        <w:t>Dautov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Distefano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Bruneo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D., Longo, F.,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Merlino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Puliafito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A.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Buyya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R.,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2018.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 xml:space="preserve">Metropolitan intelligent surveillance systems for urban areas by harnessing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and edge computing paradigms.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r w:rsidRPr="003F6C7C">
        <w:rPr>
          <w:rFonts w:ascii="Times New Roman" w:hAnsi="Times New Roman" w:cs="Times New Roman"/>
          <w:i/>
          <w:iCs/>
          <w:sz w:val="24"/>
          <w:szCs w:val="24"/>
        </w:rPr>
        <w:t>Software: Practice and experience</w:t>
      </w:r>
      <w:r w:rsidRPr="003F6C7C">
        <w:rPr>
          <w:rFonts w:ascii="Times New Roman" w:hAnsi="Times New Roman" w:cs="Times New Roman"/>
          <w:sz w:val="24"/>
          <w:szCs w:val="24"/>
        </w:rPr>
        <w:t>, 48(8), pp.1475-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1492.</w:t>
      </w:r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6C7C">
        <w:rPr>
          <w:rFonts w:ascii="Times New Roman" w:hAnsi="Times New Roman" w:cs="Times New Roman"/>
          <w:sz w:val="24"/>
          <w:szCs w:val="24"/>
        </w:rPr>
        <w:t>Dholu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Ghodinde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K.A., 2018, May.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>Internet of things (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) for precision agriculture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application.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 xml:space="preserve">In 2018 2nd International conference on trends in electronics and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informatics (ICOEI) (pp. 339-342).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i/>
          <w:iCs/>
          <w:sz w:val="24"/>
          <w:szCs w:val="24"/>
        </w:rPr>
        <w:t>IEEE</w:t>
      </w:r>
      <w:r w:rsidRPr="003F6C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C7C">
        <w:rPr>
          <w:rFonts w:ascii="Times New Roman" w:hAnsi="Times New Roman" w:cs="Times New Roman"/>
          <w:sz w:val="24"/>
          <w:szCs w:val="24"/>
        </w:rPr>
        <w:t xml:space="preserve">Elijah, O.,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Rahman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T.A.,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Orikumhi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Leow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C.Y. and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Hindia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M.N., 2018. An overview of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Internet of Things (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) and data analytics in agriculture: Benefits and challenges.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F6C7C">
        <w:rPr>
          <w:rFonts w:ascii="Times New Roman" w:hAnsi="Times New Roman" w:cs="Times New Roman"/>
          <w:i/>
          <w:iCs/>
          <w:sz w:val="24"/>
          <w:szCs w:val="24"/>
        </w:rPr>
        <w:t>IEEE Internet of things Journal</w:t>
      </w:r>
      <w:r w:rsidRPr="003F6C7C">
        <w:rPr>
          <w:rFonts w:ascii="Times New Roman" w:hAnsi="Times New Roman" w:cs="Times New Roman"/>
          <w:sz w:val="24"/>
          <w:szCs w:val="24"/>
        </w:rPr>
        <w:t>, 5(5), pp.3758-3773.</w:t>
      </w:r>
      <w:proofErr w:type="gramEnd"/>
    </w:p>
    <w:p w:rsidR="003F6C7C" w:rsidRDefault="003F6C7C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6C7C">
        <w:rPr>
          <w:rFonts w:ascii="Times New Roman" w:hAnsi="Times New Roman" w:cs="Times New Roman"/>
          <w:sz w:val="24"/>
          <w:szCs w:val="24"/>
        </w:rPr>
        <w:t>Gagliardi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Lupia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Cario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Cicchello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Gaccio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D’Angelo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Cosma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 xml:space="preserve">, A.I.M. and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6C7C">
        <w:rPr>
          <w:rFonts w:ascii="Times New Roman" w:hAnsi="Times New Roman" w:cs="Times New Roman"/>
          <w:sz w:val="24"/>
          <w:szCs w:val="24"/>
        </w:rPr>
        <w:t>Casavola</w:t>
      </w:r>
      <w:proofErr w:type="spellEnd"/>
      <w:r w:rsidRPr="003F6C7C">
        <w:rPr>
          <w:rFonts w:ascii="Times New Roman" w:hAnsi="Times New Roman" w:cs="Times New Roman"/>
          <w:sz w:val="24"/>
          <w:szCs w:val="24"/>
        </w:rPr>
        <w:t>, A., 2021.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C7C">
        <w:rPr>
          <w:rFonts w:ascii="Times New Roman" w:hAnsi="Times New Roman" w:cs="Times New Roman"/>
          <w:sz w:val="24"/>
          <w:szCs w:val="24"/>
        </w:rPr>
        <w:t>An internet of things solution for smart agriculture.</w:t>
      </w:r>
      <w:proofErr w:type="gramEnd"/>
      <w:r w:rsidRPr="003F6C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6E3">
        <w:rPr>
          <w:rFonts w:ascii="Times New Roman" w:hAnsi="Times New Roman" w:cs="Times New Roman"/>
          <w:i/>
          <w:iCs/>
          <w:sz w:val="24"/>
          <w:szCs w:val="24"/>
        </w:rPr>
        <w:t>Agronomy</w:t>
      </w:r>
      <w:r w:rsidRPr="003F6C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3F6C7C">
        <w:rPr>
          <w:rFonts w:ascii="Times New Roman" w:hAnsi="Times New Roman" w:cs="Times New Roman"/>
          <w:sz w:val="24"/>
          <w:szCs w:val="24"/>
        </w:rPr>
        <w:t>11(11), p.2140.</w:t>
      </w:r>
      <w:proofErr w:type="gramEnd"/>
    </w:p>
    <w:p w:rsidR="004756E3" w:rsidRDefault="004756E3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756E3">
        <w:rPr>
          <w:rFonts w:ascii="Times New Roman" w:hAnsi="Times New Roman" w:cs="Times New Roman"/>
          <w:sz w:val="24"/>
          <w:szCs w:val="24"/>
        </w:rPr>
        <w:t>Gao</w:t>
      </w:r>
      <w:proofErr w:type="spellEnd"/>
      <w:proofErr w:type="gramEnd"/>
      <w:r w:rsidRPr="004756E3">
        <w:rPr>
          <w:rFonts w:ascii="Times New Roman" w:hAnsi="Times New Roman" w:cs="Times New Roman"/>
          <w:sz w:val="24"/>
          <w:szCs w:val="24"/>
        </w:rPr>
        <w:t xml:space="preserve">, G., Xiao, K. and Chen, M., 2019. An intelligent </w:t>
      </w:r>
      <w:proofErr w:type="spellStart"/>
      <w:r w:rsidRPr="004756E3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4756E3">
        <w:rPr>
          <w:rFonts w:ascii="Times New Roman" w:hAnsi="Times New Roman" w:cs="Times New Roman"/>
          <w:sz w:val="24"/>
          <w:szCs w:val="24"/>
        </w:rPr>
        <w:t xml:space="preserve">-based control and traceability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4756E3">
        <w:rPr>
          <w:rFonts w:ascii="Times New Roman" w:hAnsi="Times New Roman" w:cs="Times New Roman"/>
          <w:sz w:val="24"/>
          <w:szCs w:val="24"/>
        </w:rPr>
        <w:t xml:space="preserve">system to forecast and maintain water quality in freshwater fish farms. </w:t>
      </w:r>
      <w:r w:rsidRPr="004756E3">
        <w:rPr>
          <w:rFonts w:ascii="Times New Roman" w:hAnsi="Times New Roman" w:cs="Times New Roman"/>
          <w:i/>
          <w:iCs/>
          <w:sz w:val="24"/>
          <w:szCs w:val="24"/>
        </w:rPr>
        <w:t xml:space="preserve">Computers and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56E3">
        <w:rPr>
          <w:rFonts w:ascii="Times New Roman" w:hAnsi="Times New Roman" w:cs="Times New Roman"/>
          <w:i/>
          <w:iCs/>
          <w:sz w:val="24"/>
          <w:szCs w:val="24"/>
        </w:rPr>
        <w:t>Electronics in Agriculture</w:t>
      </w:r>
      <w:r w:rsidRPr="004756E3">
        <w:rPr>
          <w:rFonts w:ascii="Times New Roman" w:hAnsi="Times New Roman" w:cs="Times New Roman"/>
          <w:sz w:val="24"/>
          <w:szCs w:val="24"/>
        </w:rPr>
        <w:t>, 166, p.105013.</w:t>
      </w:r>
    </w:p>
    <w:p w:rsidR="00FB0603" w:rsidRDefault="00FB0603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603">
        <w:rPr>
          <w:rFonts w:ascii="Times New Roman" w:hAnsi="Times New Roman" w:cs="Times New Roman"/>
          <w:sz w:val="24"/>
          <w:szCs w:val="24"/>
        </w:rPr>
        <w:t>Goap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A., Sharma, D., </w:t>
      </w:r>
      <w:proofErr w:type="spellStart"/>
      <w:r w:rsidRPr="00FB0603">
        <w:rPr>
          <w:rFonts w:ascii="Times New Roman" w:hAnsi="Times New Roman" w:cs="Times New Roman"/>
          <w:sz w:val="24"/>
          <w:szCs w:val="24"/>
        </w:rPr>
        <w:t>Shukla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A.K. and Krishna, C.R., 2018. An </w:t>
      </w:r>
      <w:proofErr w:type="spellStart"/>
      <w:r w:rsidRPr="00FB0603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 based smart irrigation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sz w:val="24"/>
          <w:szCs w:val="24"/>
        </w:rPr>
        <w:t xml:space="preserve">management system using Machine learning and open source technologies.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0603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agriculture,</w:t>
      </w:r>
      <w:r w:rsidRPr="00FB0603">
        <w:rPr>
          <w:rFonts w:ascii="Times New Roman" w:hAnsi="Times New Roman" w:cs="Times New Roman"/>
          <w:sz w:val="24"/>
          <w:szCs w:val="24"/>
        </w:rPr>
        <w:t xml:space="preserve"> 155, pp.41-49.</w:t>
      </w:r>
      <w:proofErr w:type="gramEnd"/>
    </w:p>
    <w:p w:rsidR="00FB0603" w:rsidRDefault="00FB0603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0603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P.P., </w:t>
      </w:r>
      <w:proofErr w:type="spellStart"/>
      <w:r w:rsidRPr="00FB0603">
        <w:rPr>
          <w:rFonts w:ascii="Times New Roman" w:hAnsi="Times New Roman" w:cs="Times New Roman"/>
          <w:sz w:val="24"/>
          <w:szCs w:val="24"/>
        </w:rPr>
        <w:t>Yavari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FB0603">
        <w:rPr>
          <w:rFonts w:ascii="Times New Roman" w:hAnsi="Times New Roman" w:cs="Times New Roman"/>
          <w:sz w:val="24"/>
          <w:szCs w:val="24"/>
        </w:rPr>
        <w:t>Georgakopoulos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FB0603">
        <w:rPr>
          <w:rFonts w:ascii="Times New Roman" w:hAnsi="Times New Roman" w:cs="Times New Roman"/>
          <w:sz w:val="24"/>
          <w:szCs w:val="24"/>
        </w:rPr>
        <w:t>Morshed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A. and </w:t>
      </w:r>
      <w:proofErr w:type="spellStart"/>
      <w:r w:rsidRPr="00FB0603">
        <w:rPr>
          <w:rFonts w:ascii="Times New Roman" w:hAnsi="Times New Roman" w:cs="Times New Roman"/>
          <w:sz w:val="24"/>
          <w:szCs w:val="24"/>
        </w:rPr>
        <w:t>Zaslavsky</w:t>
      </w:r>
      <w:proofErr w:type="spellEnd"/>
      <w:r w:rsidRPr="00FB0603">
        <w:rPr>
          <w:rFonts w:ascii="Times New Roman" w:hAnsi="Times New Roman" w:cs="Times New Roman"/>
          <w:sz w:val="24"/>
          <w:szCs w:val="24"/>
        </w:rPr>
        <w:t xml:space="preserve">, A., 2016.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sz w:val="24"/>
          <w:szCs w:val="24"/>
        </w:rPr>
        <w:t xml:space="preserve">Internet of things platform for smart farming: Experiences and lessons learnt. </w:t>
      </w:r>
      <w:proofErr w:type="gramStart"/>
      <w:r w:rsidRPr="00FB0603">
        <w:rPr>
          <w:rFonts w:ascii="Times New Roman" w:hAnsi="Times New Roman" w:cs="Times New Roman"/>
          <w:i/>
          <w:iCs/>
          <w:sz w:val="24"/>
          <w:szCs w:val="24"/>
        </w:rPr>
        <w:t>Sensors</w:t>
      </w:r>
      <w:r w:rsidRPr="00FB06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FB0603">
        <w:rPr>
          <w:rFonts w:ascii="Times New Roman" w:hAnsi="Times New Roman" w:cs="Times New Roman"/>
          <w:sz w:val="24"/>
          <w:szCs w:val="24"/>
        </w:rPr>
        <w:t>16(11), p.1884.</w:t>
      </w:r>
      <w:proofErr w:type="gramEnd"/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F4A">
        <w:rPr>
          <w:rFonts w:ascii="Times New Roman" w:hAnsi="Times New Roman" w:cs="Times New Roman"/>
          <w:sz w:val="24"/>
          <w:szCs w:val="24"/>
        </w:rPr>
        <w:t>Lavanya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C. and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GaneshKumar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P., 2020. An automated low cost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 based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Fertilizer Intimation System for smart agriculture.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 xml:space="preserve">Sustainable Computing: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Informatics and Systems</w:t>
      </w:r>
      <w:r w:rsidRPr="00983F4A">
        <w:rPr>
          <w:rFonts w:ascii="Times New Roman" w:hAnsi="Times New Roman" w:cs="Times New Roman"/>
          <w:sz w:val="24"/>
          <w:szCs w:val="24"/>
        </w:rPr>
        <w:t>, 28, p.100300.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F4A">
        <w:rPr>
          <w:rFonts w:ascii="Times New Roman" w:hAnsi="Times New Roman" w:cs="Times New Roman"/>
          <w:sz w:val="24"/>
          <w:szCs w:val="24"/>
        </w:rPr>
        <w:t>Nawandar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N.K. and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Satpute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V.R., 2019.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 based low cost and intelligent module for smart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irrigation system. </w:t>
      </w:r>
      <w:proofErr w:type="gramStart"/>
      <w:r w:rsidRPr="00983F4A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</w:t>
      </w:r>
      <w:r w:rsidRPr="00983F4A">
        <w:rPr>
          <w:rFonts w:ascii="Times New Roman" w:hAnsi="Times New Roman" w:cs="Times New Roman"/>
          <w:sz w:val="24"/>
          <w:szCs w:val="24"/>
        </w:rPr>
        <w:t>, 162, pp.979-990.</w:t>
      </w:r>
      <w:proofErr w:type="gramEnd"/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F4A">
        <w:rPr>
          <w:rFonts w:ascii="Times New Roman" w:hAnsi="Times New Roman" w:cs="Times New Roman"/>
          <w:sz w:val="24"/>
          <w:szCs w:val="24"/>
        </w:rPr>
        <w:t>Paraforos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D.S.,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Sharipov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G.M. and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Griepentrog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H.W., 2019. ISO 11783-compatible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>industrial sensor and control systems and related research: A review.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 xml:space="preserve"> Computers and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Electronics in Agriculture</w:t>
      </w:r>
      <w:r w:rsidRPr="00983F4A">
        <w:rPr>
          <w:rFonts w:ascii="Times New Roman" w:hAnsi="Times New Roman" w:cs="Times New Roman"/>
          <w:sz w:val="24"/>
          <w:szCs w:val="24"/>
        </w:rPr>
        <w:t>, 163, p.104863.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3F4A">
        <w:rPr>
          <w:rFonts w:ascii="Times New Roman" w:hAnsi="Times New Roman" w:cs="Times New Roman"/>
          <w:sz w:val="24"/>
          <w:szCs w:val="24"/>
        </w:rPr>
        <w:t>Pathmudi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V.R.,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Khatri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>, N., Kumar, S., Abdul-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Qawy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A.S.H. and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Vyas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>, A.K., 2023.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F4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systematic review of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 technologies and their constituents for smart and sustainable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>agriculture applications.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Scientific African</w:t>
      </w:r>
      <w:r w:rsidRPr="00983F4A">
        <w:rPr>
          <w:rFonts w:ascii="Times New Roman" w:hAnsi="Times New Roman" w:cs="Times New Roman"/>
          <w:sz w:val="24"/>
          <w:szCs w:val="24"/>
        </w:rPr>
        <w:t>, 19, p.e01577.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F4A">
        <w:rPr>
          <w:rFonts w:ascii="Times New Roman" w:hAnsi="Times New Roman" w:cs="Times New Roman"/>
          <w:sz w:val="24"/>
          <w:szCs w:val="24"/>
        </w:rPr>
        <w:lastRenderedPageBreak/>
        <w:t xml:space="preserve">Paul, K.,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S.S.,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Pai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Varshney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Juikar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S., Prasad, V.,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Bhadra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B. and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Dasgupta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>, S., 2022.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F4A">
        <w:rPr>
          <w:rFonts w:ascii="Times New Roman" w:hAnsi="Times New Roman" w:cs="Times New Roman"/>
          <w:sz w:val="24"/>
          <w:szCs w:val="24"/>
        </w:rPr>
        <w:t xml:space="preserve">Viable smart sensors and their application in data driven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>agriculture.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</w:t>
      </w:r>
      <w:r w:rsidRPr="00983F4A">
        <w:rPr>
          <w:rFonts w:ascii="Times New Roman" w:hAnsi="Times New Roman" w:cs="Times New Roman"/>
          <w:sz w:val="24"/>
          <w:szCs w:val="24"/>
        </w:rPr>
        <w:t>, 198, p.107096.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F4A">
        <w:rPr>
          <w:rFonts w:ascii="Times New Roman" w:hAnsi="Times New Roman" w:cs="Times New Roman"/>
          <w:sz w:val="24"/>
          <w:szCs w:val="24"/>
        </w:rPr>
        <w:t>Pramanik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Khanna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M., Singh, M., Singh, D.K.,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Sudhishri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S., Bhatia, A. and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Ranjan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R., </w:t>
      </w:r>
      <w:r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 xml:space="preserve">2022. </w:t>
      </w:r>
      <w:proofErr w:type="gramStart"/>
      <w:r w:rsidRPr="00983F4A">
        <w:rPr>
          <w:rFonts w:ascii="Times New Roman" w:hAnsi="Times New Roman" w:cs="Times New Roman"/>
          <w:sz w:val="24"/>
          <w:szCs w:val="24"/>
        </w:rPr>
        <w:t>Automation of soil moisture sensor-based basin irrigation system.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 xml:space="preserve">Smart 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83F4A">
        <w:rPr>
          <w:rFonts w:ascii="Times New Roman" w:hAnsi="Times New Roman" w:cs="Times New Roman"/>
          <w:i/>
          <w:iCs/>
          <w:sz w:val="24"/>
          <w:szCs w:val="24"/>
        </w:rPr>
        <w:t>Agricultural Technology</w:t>
      </w:r>
      <w:r w:rsidRPr="00983F4A">
        <w:rPr>
          <w:rFonts w:ascii="Times New Roman" w:hAnsi="Times New Roman" w:cs="Times New Roman"/>
          <w:sz w:val="24"/>
          <w:szCs w:val="24"/>
        </w:rPr>
        <w:t>, 2, p.100032.</w:t>
      </w:r>
    </w:p>
    <w:p w:rsidR="00983F4A" w:rsidRDefault="00983F4A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3F4A">
        <w:rPr>
          <w:rFonts w:ascii="Times New Roman" w:hAnsi="Times New Roman" w:cs="Times New Roman"/>
          <w:sz w:val="24"/>
          <w:szCs w:val="24"/>
        </w:rPr>
        <w:t xml:space="preserve">Raj, M., Gupta, S.,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Chamola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Elhence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Garg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Atiquzzaman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M. and </w:t>
      </w:r>
      <w:proofErr w:type="spellStart"/>
      <w:r w:rsidRPr="00983F4A">
        <w:rPr>
          <w:rFonts w:ascii="Times New Roman" w:hAnsi="Times New Roman" w:cs="Times New Roman"/>
          <w:sz w:val="24"/>
          <w:szCs w:val="24"/>
        </w:rPr>
        <w:t>Niyato</w:t>
      </w:r>
      <w:proofErr w:type="spellEnd"/>
      <w:r w:rsidRPr="00983F4A">
        <w:rPr>
          <w:rFonts w:ascii="Times New Roman" w:hAnsi="Times New Roman" w:cs="Times New Roman"/>
          <w:sz w:val="24"/>
          <w:szCs w:val="24"/>
        </w:rPr>
        <w:t xml:space="preserve">, D., </w:t>
      </w:r>
      <w:r w:rsidR="008826F7"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>2021.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3F4A">
        <w:rPr>
          <w:rFonts w:ascii="Times New Roman" w:hAnsi="Times New Roman" w:cs="Times New Roman"/>
          <w:sz w:val="24"/>
          <w:szCs w:val="24"/>
        </w:rPr>
        <w:t xml:space="preserve">A survey on the role of Internet of Things for adopting and promoting </w:t>
      </w:r>
      <w:r w:rsidR="008826F7">
        <w:rPr>
          <w:rFonts w:ascii="Times New Roman" w:hAnsi="Times New Roman" w:cs="Times New Roman"/>
          <w:sz w:val="24"/>
          <w:szCs w:val="24"/>
        </w:rPr>
        <w:tab/>
      </w:r>
      <w:r w:rsidRPr="00983F4A">
        <w:rPr>
          <w:rFonts w:ascii="Times New Roman" w:hAnsi="Times New Roman" w:cs="Times New Roman"/>
          <w:sz w:val="24"/>
          <w:szCs w:val="24"/>
        </w:rPr>
        <w:t>Agriculture 4.0.</w:t>
      </w:r>
      <w:proofErr w:type="gramEnd"/>
      <w:r w:rsidRPr="00983F4A">
        <w:rPr>
          <w:rFonts w:ascii="Times New Roman" w:hAnsi="Times New Roman" w:cs="Times New Roman"/>
          <w:sz w:val="24"/>
          <w:szCs w:val="24"/>
        </w:rPr>
        <w:t xml:space="preserve"> </w:t>
      </w:r>
      <w:r w:rsidRPr="008826F7">
        <w:rPr>
          <w:rFonts w:ascii="Times New Roman" w:hAnsi="Times New Roman" w:cs="Times New Roman"/>
          <w:i/>
          <w:iCs/>
          <w:sz w:val="24"/>
          <w:szCs w:val="24"/>
        </w:rPr>
        <w:t>Journal of Network and Computer Applications</w:t>
      </w:r>
      <w:r w:rsidRPr="00983F4A">
        <w:rPr>
          <w:rFonts w:ascii="Times New Roman" w:hAnsi="Times New Roman" w:cs="Times New Roman"/>
          <w:sz w:val="24"/>
          <w:szCs w:val="24"/>
        </w:rPr>
        <w:t>, 187, p.103107.</w:t>
      </w:r>
    </w:p>
    <w:p w:rsidR="008826F7" w:rsidRDefault="008826F7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26F7">
        <w:rPr>
          <w:rFonts w:ascii="Times New Roman" w:hAnsi="Times New Roman" w:cs="Times New Roman"/>
          <w:sz w:val="24"/>
          <w:szCs w:val="24"/>
        </w:rPr>
        <w:t>Ramachandran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, V.,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Ramalakshmi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Kavin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, B.P.,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Almaliki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, A.H.,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Almaliki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26F7">
        <w:rPr>
          <w:rFonts w:ascii="Times New Roman" w:hAnsi="Times New Roman" w:cs="Times New Roman"/>
          <w:sz w:val="24"/>
          <w:szCs w:val="24"/>
        </w:rPr>
        <w:t xml:space="preserve">A.A.,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Elnaggar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>, A.Y. and Hussein, E.E., 2022.</w:t>
      </w:r>
      <w:proofErr w:type="gramEnd"/>
      <w:r w:rsidRPr="00882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6F7">
        <w:rPr>
          <w:rFonts w:ascii="Times New Roman" w:hAnsi="Times New Roman" w:cs="Times New Roman"/>
          <w:sz w:val="24"/>
          <w:szCs w:val="24"/>
        </w:rPr>
        <w:t xml:space="preserve">Exploiting </w:t>
      </w:r>
      <w:proofErr w:type="spellStart"/>
      <w:r w:rsidRPr="008826F7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826F7">
        <w:rPr>
          <w:rFonts w:ascii="Times New Roman" w:hAnsi="Times New Roman" w:cs="Times New Roman"/>
          <w:sz w:val="24"/>
          <w:szCs w:val="24"/>
        </w:rPr>
        <w:t xml:space="preserve"> and its enabled </w:t>
      </w:r>
      <w:r>
        <w:rPr>
          <w:rFonts w:ascii="Times New Roman" w:hAnsi="Times New Roman" w:cs="Times New Roman"/>
          <w:sz w:val="24"/>
          <w:szCs w:val="24"/>
        </w:rPr>
        <w:tab/>
      </w:r>
      <w:r w:rsidRPr="008826F7">
        <w:rPr>
          <w:rFonts w:ascii="Times New Roman" w:hAnsi="Times New Roman" w:cs="Times New Roman"/>
          <w:sz w:val="24"/>
          <w:szCs w:val="24"/>
        </w:rPr>
        <w:t>technologies for irrigation needs in agriculture.</w:t>
      </w:r>
      <w:proofErr w:type="gramEnd"/>
      <w:r w:rsidRPr="008826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26F7">
        <w:rPr>
          <w:rFonts w:ascii="Times New Roman" w:hAnsi="Times New Roman" w:cs="Times New Roman"/>
          <w:i/>
          <w:iCs/>
          <w:sz w:val="24"/>
          <w:szCs w:val="24"/>
        </w:rPr>
        <w:t>Water</w:t>
      </w:r>
      <w:r w:rsidRPr="008826F7">
        <w:rPr>
          <w:rFonts w:ascii="Times New Roman" w:hAnsi="Times New Roman" w:cs="Times New Roman"/>
          <w:sz w:val="24"/>
          <w:szCs w:val="24"/>
        </w:rPr>
        <w:t>, 14(5), p.719.</w:t>
      </w:r>
      <w:proofErr w:type="gramEnd"/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E16">
        <w:rPr>
          <w:rFonts w:ascii="Times New Roman" w:hAnsi="Times New Roman" w:cs="Times New Roman"/>
          <w:sz w:val="24"/>
          <w:szCs w:val="24"/>
        </w:rPr>
        <w:t>Roopaei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Rad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P. and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Choo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>, K.K.R., 2017.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Cloud of things in smart agriculture: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Intelligent irrigation monitoring by thermal imaging. </w:t>
      </w:r>
      <w:proofErr w:type="gramStart"/>
      <w:r w:rsidRPr="00881E16">
        <w:rPr>
          <w:rFonts w:ascii="Times New Roman" w:hAnsi="Times New Roman" w:cs="Times New Roman"/>
          <w:i/>
          <w:iCs/>
          <w:sz w:val="24"/>
          <w:szCs w:val="24"/>
        </w:rPr>
        <w:t>IEEE Cloud computing</w:t>
      </w:r>
      <w:r w:rsidRPr="00881E16">
        <w:rPr>
          <w:rFonts w:ascii="Times New Roman" w:hAnsi="Times New Roman" w:cs="Times New Roman"/>
          <w:sz w:val="24"/>
          <w:szCs w:val="24"/>
        </w:rPr>
        <w:t xml:space="preserve">, 4(1),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pp.10-15.</w:t>
      </w:r>
      <w:proofErr w:type="gramEnd"/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E16">
        <w:rPr>
          <w:rFonts w:ascii="Times New Roman" w:hAnsi="Times New Roman" w:cs="Times New Roman"/>
          <w:sz w:val="24"/>
          <w:szCs w:val="24"/>
        </w:rPr>
        <w:t xml:space="preserve">Singh, P.K. and Sharma, A., 2022. </w:t>
      </w:r>
      <w:proofErr w:type="gramStart"/>
      <w:r w:rsidRPr="00881E16">
        <w:rPr>
          <w:rFonts w:ascii="Times New Roman" w:hAnsi="Times New Roman" w:cs="Times New Roman"/>
          <w:sz w:val="24"/>
          <w:szCs w:val="24"/>
        </w:rPr>
        <w:t xml:space="preserve">An intelligent WSN-UAV-based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 framework for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precision agriculture application.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Computers and Electrical Engineering</w:t>
      </w:r>
      <w:r w:rsidRPr="00881E16">
        <w:rPr>
          <w:rFonts w:ascii="Times New Roman" w:hAnsi="Times New Roman" w:cs="Times New Roman"/>
          <w:sz w:val="24"/>
          <w:szCs w:val="24"/>
        </w:rPr>
        <w:t xml:space="preserve">, 100,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p.107912.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81E16">
        <w:rPr>
          <w:rFonts w:ascii="Times New Roman" w:hAnsi="Times New Roman" w:cs="Times New Roman"/>
          <w:sz w:val="24"/>
          <w:szCs w:val="24"/>
        </w:rPr>
        <w:t>Tzounis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Katsoulas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Bartzanas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T. and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Kittas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>, C., 2017.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E16">
        <w:rPr>
          <w:rFonts w:ascii="Times New Roman" w:hAnsi="Times New Roman" w:cs="Times New Roman"/>
          <w:sz w:val="24"/>
          <w:szCs w:val="24"/>
        </w:rPr>
        <w:t xml:space="preserve">Internet of Things in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agriculture, recent advances and future challenges.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81E16">
        <w:rPr>
          <w:rFonts w:ascii="Times New Roman" w:hAnsi="Times New Roman" w:cs="Times New Roman"/>
          <w:i/>
          <w:iCs/>
          <w:sz w:val="24"/>
          <w:szCs w:val="24"/>
        </w:rPr>
        <w:t>Biosystems</w:t>
      </w:r>
      <w:proofErr w:type="spellEnd"/>
      <w:r w:rsidRPr="00881E16">
        <w:rPr>
          <w:rFonts w:ascii="Times New Roman" w:hAnsi="Times New Roman" w:cs="Times New Roman"/>
          <w:i/>
          <w:iCs/>
          <w:sz w:val="24"/>
          <w:szCs w:val="24"/>
        </w:rPr>
        <w:t xml:space="preserve"> engineering</w:t>
      </w:r>
      <w:r w:rsidRPr="00881E16">
        <w:rPr>
          <w:rFonts w:ascii="Times New Roman" w:hAnsi="Times New Roman" w:cs="Times New Roman"/>
          <w:sz w:val="24"/>
          <w:szCs w:val="24"/>
        </w:rPr>
        <w:t xml:space="preserve">, 164,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pp.31-48.</w:t>
      </w:r>
      <w:proofErr w:type="gramEnd"/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E16">
        <w:rPr>
          <w:rFonts w:ascii="Times New Roman" w:hAnsi="Times New Roman" w:cs="Times New Roman"/>
          <w:sz w:val="24"/>
          <w:szCs w:val="24"/>
        </w:rPr>
        <w:t xml:space="preserve">Wang, E.,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Attard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S., Linton, A.,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McGlinchey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M., Xiang, W.,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Philippa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B. and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Everingham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Y., 2020.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Development of a closed-loop irrigation system for sugarcane farms using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the Internet of Things.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>Computers and electronics in agriculture</w:t>
      </w:r>
      <w:r w:rsidRPr="00881E16">
        <w:rPr>
          <w:rFonts w:ascii="Times New Roman" w:hAnsi="Times New Roman" w:cs="Times New Roman"/>
          <w:sz w:val="24"/>
          <w:szCs w:val="24"/>
        </w:rPr>
        <w:t>, 172, p.105376.</w:t>
      </w:r>
    </w:p>
    <w:p w:rsidR="00881E16" w:rsidRDefault="00881E16" w:rsidP="00467C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1E16">
        <w:rPr>
          <w:rFonts w:ascii="Times New Roman" w:hAnsi="Times New Roman" w:cs="Times New Roman"/>
          <w:sz w:val="24"/>
          <w:szCs w:val="24"/>
        </w:rPr>
        <w:t>Yalew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S.G., Van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Griensven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Mul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M.L. and van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Zaag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P., 2016. </w:t>
      </w:r>
      <w:proofErr w:type="gramStart"/>
      <w:r w:rsidRPr="00881E16">
        <w:rPr>
          <w:rFonts w:ascii="Times New Roman" w:hAnsi="Times New Roman" w:cs="Times New Roman"/>
          <w:sz w:val="24"/>
          <w:szCs w:val="24"/>
        </w:rPr>
        <w:t xml:space="preserve">Land suitability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analysis for agriculture in the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Abbay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 basin using remote sensing, GIS and AHP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>techniques.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E16">
        <w:rPr>
          <w:rFonts w:ascii="Times New Roman" w:hAnsi="Times New Roman" w:cs="Times New Roman"/>
          <w:i/>
          <w:iCs/>
          <w:sz w:val="24"/>
          <w:szCs w:val="24"/>
        </w:rPr>
        <w:t>Modeling Earth Systems and Environment</w:t>
      </w:r>
      <w:r w:rsidRPr="00881E16">
        <w:rPr>
          <w:rFonts w:ascii="Times New Roman" w:hAnsi="Times New Roman" w:cs="Times New Roman"/>
          <w:sz w:val="24"/>
          <w:szCs w:val="24"/>
        </w:rPr>
        <w:t>, 2, pp.1-14.</w:t>
      </w:r>
      <w:proofErr w:type="gramEnd"/>
    </w:p>
    <w:p w:rsidR="00467C87" w:rsidRPr="00C8228C" w:rsidRDefault="00881E16" w:rsidP="00881E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E16">
        <w:rPr>
          <w:rFonts w:ascii="Times New Roman" w:hAnsi="Times New Roman" w:cs="Times New Roman"/>
          <w:sz w:val="24"/>
          <w:szCs w:val="24"/>
        </w:rPr>
        <w:t>Zamora-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Izquierdo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M.A., Santa, J.,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J.A.,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, V. and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Skarmeta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>, A.F., 2019.</w:t>
      </w:r>
      <w:proofErr w:type="gramEnd"/>
      <w:r w:rsidRPr="00881E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881E16">
        <w:rPr>
          <w:rFonts w:ascii="Times New Roman" w:hAnsi="Times New Roman" w:cs="Times New Roman"/>
          <w:sz w:val="24"/>
          <w:szCs w:val="24"/>
        </w:rPr>
        <w:t xml:space="preserve">Smart farming </w:t>
      </w:r>
      <w:proofErr w:type="spellStart"/>
      <w:r w:rsidRPr="00881E16">
        <w:rPr>
          <w:rFonts w:ascii="Times New Roman" w:hAnsi="Times New Roman" w:cs="Times New Roman"/>
          <w:sz w:val="24"/>
          <w:szCs w:val="24"/>
        </w:rPr>
        <w:t>IoT</w:t>
      </w:r>
      <w:proofErr w:type="spellEnd"/>
      <w:r w:rsidRPr="00881E16">
        <w:rPr>
          <w:rFonts w:ascii="Times New Roman" w:hAnsi="Times New Roman" w:cs="Times New Roman"/>
          <w:sz w:val="24"/>
          <w:szCs w:val="24"/>
        </w:rPr>
        <w:t xml:space="preserve"> platform based on edge and cloud computing. </w:t>
      </w:r>
      <w:proofErr w:type="spellStart"/>
      <w:proofErr w:type="gramStart"/>
      <w:r w:rsidRPr="00881E16">
        <w:rPr>
          <w:rFonts w:ascii="Times New Roman" w:hAnsi="Times New Roman" w:cs="Times New Roman"/>
          <w:i/>
          <w:iCs/>
          <w:sz w:val="24"/>
          <w:szCs w:val="24"/>
        </w:rPr>
        <w:t>Biosystems</w:t>
      </w:r>
      <w:proofErr w:type="spellEnd"/>
      <w:r w:rsidRPr="00881E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1E16">
        <w:rPr>
          <w:rFonts w:ascii="Times New Roman" w:hAnsi="Times New Roman" w:cs="Times New Roman"/>
          <w:i/>
          <w:iCs/>
          <w:sz w:val="24"/>
          <w:szCs w:val="24"/>
        </w:rPr>
        <w:tab/>
        <w:t>engineering</w:t>
      </w:r>
      <w:r w:rsidRPr="00881E16">
        <w:rPr>
          <w:rFonts w:ascii="Times New Roman" w:hAnsi="Times New Roman" w:cs="Times New Roman"/>
          <w:sz w:val="24"/>
          <w:szCs w:val="24"/>
        </w:rPr>
        <w:t>, 177, pp.4-17.</w:t>
      </w:r>
      <w:proofErr w:type="gramEnd"/>
    </w:p>
    <w:sectPr w:rsidR="00467C87" w:rsidRPr="00C8228C" w:rsidSect="003F6C7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8228C"/>
    <w:rsid w:val="0011354D"/>
    <w:rsid w:val="00177B77"/>
    <w:rsid w:val="00271BE2"/>
    <w:rsid w:val="002B0A86"/>
    <w:rsid w:val="002D43E4"/>
    <w:rsid w:val="00347583"/>
    <w:rsid w:val="003D57D9"/>
    <w:rsid w:val="003F6C7C"/>
    <w:rsid w:val="00467C87"/>
    <w:rsid w:val="004756E3"/>
    <w:rsid w:val="004C75F2"/>
    <w:rsid w:val="004E1134"/>
    <w:rsid w:val="0052154B"/>
    <w:rsid w:val="00586F54"/>
    <w:rsid w:val="006A6C9C"/>
    <w:rsid w:val="006C1659"/>
    <w:rsid w:val="006F3686"/>
    <w:rsid w:val="007D4EF7"/>
    <w:rsid w:val="0082349F"/>
    <w:rsid w:val="00862653"/>
    <w:rsid w:val="00881E16"/>
    <w:rsid w:val="008826F7"/>
    <w:rsid w:val="00983F4A"/>
    <w:rsid w:val="009A5EDC"/>
    <w:rsid w:val="009D3FBB"/>
    <w:rsid w:val="00A241C6"/>
    <w:rsid w:val="00AD1D46"/>
    <w:rsid w:val="00C62FA4"/>
    <w:rsid w:val="00C8228C"/>
    <w:rsid w:val="00CC7B9C"/>
    <w:rsid w:val="00E35DDB"/>
    <w:rsid w:val="00F17BF8"/>
    <w:rsid w:val="00F92B3E"/>
    <w:rsid w:val="00FB0603"/>
    <w:rsid w:val="00FB3B8B"/>
    <w:rsid w:val="00FC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6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4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9-0006-9552-4561" TargetMode="External"/><Relationship Id="rId5" Type="http://schemas.openxmlformats.org/officeDocument/2006/relationships/hyperlink" Target="mailto:aanandlakhanii3146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77D7F-8ECE-4027-83E3-1C22E986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16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Nutan Lakhani</dc:creator>
  <cp:keywords/>
  <dc:description/>
  <cp:lastModifiedBy>Nutan Lakhani</cp:lastModifiedBy>
  <cp:revision>30</cp:revision>
  <dcterms:created xsi:type="dcterms:W3CDTF">2024-06-10T04:41:00Z</dcterms:created>
  <dcterms:modified xsi:type="dcterms:W3CDTF">2024-06-10T10:58:00Z</dcterms:modified>
</cp:coreProperties>
</file>