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E05" w:rsidRPr="003B389F" w:rsidRDefault="003B389F" w:rsidP="00250E05">
      <w:pPr>
        <w:spacing w:line="360" w:lineRule="auto"/>
        <w:jc w:val="center"/>
        <w:rPr>
          <w:rFonts w:ascii="Times New Roman" w:hAnsi="Times New Roman" w:cs="Times New Roman"/>
          <w:b/>
          <w:sz w:val="28"/>
          <w:szCs w:val="28"/>
          <w:u w:val="single"/>
        </w:rPr>
      </w:pPr>
      <w:r w:rsidRPr="003B389F">
        <w:rPr>
          <w:rFonts w:ascii="Times New Roman" w:hAnsi="Times New Roman" w:cs="Times New Roman"/>
          <w:b/>
          <w:sz w:val="28"/>
          <w:szCs w:val="28"/>
          <w:u w:val="single"/>
        </w:rPr>
        <w:t xml:space="preserve">HARNESSING THE POTENTIAL OF HERBAL BIOMEDICINES IN AQUACULTURE </w:t>
      </w:r>
    </w:p>
    <w:p w:rsidR="00AE4BEA" w:rsidRPr="00DB3C0B" w:rsidRDefault="00BB7197" w:rsidP="00456921">
      <w:pPr>
        <w:spacing w:line="360" w:lineRule="auto"/>
        <w:jc w:val="center"/>
        <w:rPr>
          <w:rFonts w:ascii="Times New Roman" w:hAnsi="Times New Roman" w:cs="Times New Roman"/>
          <w:sz w:val="24"/>
          <w:szCs w:val="24"/>
        </w:rPr>
      </w:pPr>
      <w:r w:rsidRPr="00DB3C0B">
        <w:rPr>
          <w:rFonts w:ascii="Times New Roman" w:hAnsi="Times New Roman" w:cs="Times New Roman"/>
          <w:sz w:val="24"/>
          <w:szCs w:val="24"/>
        </w:rPr>
        <w:t>Jayashri Mahadev Swamy</w:t>
      </w:r>
      <w:r w:rsidR="000449C7" w:rsidRPr="00DB3C0B">
        <w:rPr>
          <w:rFonts w:ascii="Times New Roman" w:hAnsi="Times New Roman" w:cs="Times New Roman"/>
          <w:sz w:val="24"/>
          <w:szCs w:val="24"/>
          <w:vertAlign w:val="superscript"/>
        </w:rPr>
        <w:t>1</w:t>
      </w:r>
      <w:r w:rsidRPr="00DB3C0B">
        <w:rPr>
          <w:rFonts w:ascii="Times New Roman" w:hAnsi="Times New Roman" w:cs="Times New Roman"/>
          <w:sz w:val="24"/>
          <w:szCs w:val="24"/>
        </w:rPr>
        <w:t xml:space="preserve">, </w:t>
      </w:r>
      <w:r w:rsidR="001C080D" w:rsidRPr="00DB3C0B">
        <w:rPr>
          <w:rFonts w:ascii="Times New Roman" w:hAnsi="Times New Roman" w:cs="Times New Roman"/>
          <w:sz w:val="24"/>
          <w:szCs w:val="24"/>
        </w:rPr>
        <w:t>Amogha K.R</w:t>
      </w:r>
      <w:r w:rsidR="004A0CBF" w:rsidRPr="00DB3C0B">
        <w:rPr>
          <w:rFonts w:ascii="Times New Roman" w:hAnsi="Times New Roman" w:cs="Times New Roman"/>
          <w:sz w:val="24"/>
          <w:szCs w:val="24"/>
        </w:rPr>
        <w:t xml:space="preserve"> </w:t>
      </w:r>
      <w:r w:rsidR="00DB68D7" w:rsidRPr="00DB3C0B">
        <w:rPr>
          <w:rFonts w:ascii="Times New Roman" w:hAnsi="Times New Roman" w:cs="Times New Roman"/>
          <w:sz w:val="24"/>
          <w:szCs w:val="24"/>
        </w:rPr>
        <w:t>,</w:t>
      </w:r>
      <w:r w:rsidR="004A0CBF" w:rsidRPr="00DB3C0B">
        <w:rPr>
          <w:rFonts w:ascii="Times New Roman" w:hAnsi="Times New Roman" w:cs="Times New Roman"/>
          <w:sz w:val="24"/>
          <w:szCs w:val="24"/>
          <w:vertAlign w:val="superscript"/>
        </w:rPr>
        <w:t xml:space="preserve">2 </w:t>
      </w:r>
      <w:r w:rsidR="004A0CBF" w:rsidRPr="00DB3C0B">
        <w:rPr>
          <w:rFonts w:ascii="Times New Roman" w:hAnsi="Times New Roman" w:cs="Times New Roman"/>
          <w:sz w:val="24"/>
          <w:szCs w:val="24"/>
        </w:rPr>
        <w:t>Preeti Biradar</w:t>
      </w:r>
      <w:r w:rsidR="004A0CBF" w:rsidRPr="00DB3C0B">
        <w:rPr>
          <w:rFonts w:ascii="Times New Roman" w:hAnsi="Times New Roman" w:cs="Times New Roman"/>
          <w:sz w:val="24"/>
          <w:szCs w:val="24"/>
          <w:vertAlign w:val="superscript"/>
        </w:rPr>
        <w:t>1</w:t>
      </w:r>
      <w:r w:rsidR="004A0CBF" w:rsidRPr="00DB3C0B">
        <w:rPr>
          <w:rFonts w:ascii="Times New Roman" w:hAnsi="Times New Roman" w:cs="Times New Roman"/>
          <w:sz w:val="24"/>
          <w:szCs w:val="24"/>
        </w:rPr>
        <w:t xml:space="preserve">  Somnath R. Yadav</w:t>
      </w:r>
      <w:r w:rsidR="004A0CBF" w:rsidRPr="00DB3C0B">
        <w:rPr>
          <w:rFonts w:ascii="Times New Roman" w:hAnsi="Times New Roman" w:cs="Times New Roman"/>
          <w:sz w:val="24"/>
          <w:szCs w:val="24"/>
          <w:vertAlign w:val="superscript"/>
        </w:rPr>
        <w:t>3</w:t>
      </w:r>
      <w:r w:rsidR="004A0CBF" w:rsidRPr="00DB3C0B">
        <w:rPr>
          <w:rFonts w:ascii="Times New Roman" w:hAnsi="Times New Roman" w:cs="Times New Roman"/>
          <w:sz w:val="24"/>
          <w:szCs w:val="24"/>
        </w:rPr>
        <w:t xml:space="preserve">,  </w:t>
      </w:r>
      <w:r w:rsidR="005F5838" w:rsidRPr="00DB3C0B">
        <w:rPr>
          <w:rFonts w:ascii="Times New Roman" w:hAnsi="Times New Roman" w:cs="Times New Roman"/>
          <w:sz w:val="24"/>
          <w:szCs w:val="24"/>
        </w:rPr>
        <w:t xml:space="preserve">Junaid </w:t>
      </w:r>
      <w:r w:rsidR="000449C7" w:rsidRPr="00DB3C0B">
        <w:rPr>
          <w:rFonts w:ascii="Times New Roman" w:hAnsi="Times New Roman" w:cs="Times New Roman"/>
          <w:sz w:val="24"/>
          <w:szCs w:val="24"/>
        </w:rPr>
        <w:t>Sidiq</w:t>
      </w:r>
      <w:r w:rsidR="000449C7" w:rsidRPr="00DB3C0B">
        <w:rPr>
          <w:rFonts w:ascii="Times New Roman" w:hAnsi="Times New Roman" w:cs="Times New Roman"/>
          <w:sz w:val="24"/>
          <w:szCs w:val="24"/>
          <w:vertAlign w:val="superscript"/>
        </w:rPr>
        <w:t xml:space="preserve">4 </w:t>
      </w:r>
      <w:r w:rsidR="000449C7" w:rsidRPr="00DB3C0B">
        <w:rPr>
          <w:rFonts w:ascii="Times New Roman" w:hAnsi="Times New Roman" w:cs="Times New Roman"/>
          <w:sz w:val="24"/>
          <w:szCs w:val="24"/>
        </w:rPr>
        <w:t xml:space="preserve">and </w:t>
      </w:r>
      <w:r w:rsidRPr="00DB3C0B">
        <w:rPr>
          <w:rFonts w:ascii="Times New Roman" w:hAnsi="Times New Roman" w:cs="Times New Roman"/>
          <w:sz w:val="24"/>
          <w:szCs w:val="24"/>
        </w:rPr>
        <w:t>Ganapathi Naik. M</w:t>
      </w:r>
      <w:r w:rsidR="004A0CBF" w:rsidRPr="00DB3C0B">
        <w:rPr>
          <w:rFonts w:ascii="Times New Roman" w:hAnsi="Times New Roman" w:cs="Times New Roman"/>
          <w:sz w:val="24"/>
          <w:szCs w:val="24"/>
          <w:vertAlign w:val="superscript"/>
        </w:rPr>
        <w:t>2</w:t>
      </w:r>
    </w:p>
    <w:p w:rsidR="008162E7" w:rsidRPr="00DB3C0B" w:rsidRDefault="000449C7" w:rsidP="008162E7">
      <w:pPr>
        <w:spacing w:line="360" w:lineRule="auto"/>
        <w:jc w:val="center"/>
        <w:rPr>
          <w:rFonts w:ascii="Times New Roman" w:hAnsi="Times New Roman" w:cs="Times New Roman"/>
          <w:sz w:val="24"/>
          <w:szCs w:val="24"/>
        </w:rPr>
      </w:pPr>
      <w:r w:rsidRPr="00DB3C0B">
        <w:rPr>
          <w:rFonts w:ascii="Times New Roman" w:hAnsi="Times New Roman" w:cs="Times New Roman"/>
          <w:sz w:val="24"/>
          <w:szCs w:val="24"/>
          <w:vertAlign w:val="superscript"/>
        </w:rPr>
        <w:t>1</w:t>
      </w:r>
      <w:r w:rsidR="00BB7197" w:rsidRPr="00DB3C0B">
        <w:rPr>
          <w:rFonts w:ascii="Times New Roman" w:hAnsi="Times New Roman" w:cs="Times New Roman"/>
          <w:sz w:val="24"/>
          <w:szCs w:val="24"/>
        </w:rPr>
        <w:t>Karnataka Veterinary Animal and Fisheries Science, University, Bidar Karnataka 585226</w:t>
      </w:r>
    </w:p>
    <w:p w:rsidR="000449C7" w:rsidRPr="00DB3C0B" w:rsidRDefault="004A0CBF" w:rsidP="008162E7">
      <w:pPr>
        <w:spacing w:line="360" w:lineRule="auto"/>
        <w:jc w:val="center"/>
        <w:rPr>
          <w:rFonts w:ascii="Times New Roman" w:hAnsi="Times New Roman" w:cs="Times New Roman"/>
          <w:sz w:val="24"/>
          <w:szCs w:val="24"/>
        </w:rPr>
      </w:pPr>
      <w:r w:rsidRPr="00DB3C0B">
        <w:rPr>
          <w:rFonts w:ascii="Times New Roman" w:hAnsi="Times New Roman" w:cs="Times New Roman"/>
          <w:sz w:val="24"/>
          <w:szCs w:val="24"/>
          <w:vertAlign w:val="superscript"/>
        </w:rPr>
        <w:t>3</w:t>
      </w:r>
      <w:r w:rsidR="000449C7" w:rsidRPr="00DB3C0B">
        <w:rPr>
          <w:rFonts w:ascii="Times New Roman" w:hAnsi="Times New Roman" w:cs="Times New Roman"/>
          <w:sz w:val="24"/>
          <w:szCs w:val="24"/>
        </w:rPr>
        <w:t>Maharashtra Animal and Fishery Sciences University, Nagpur, Maharashtra 4400001, India</w:t>
      </w:r>
    </w:p>
    <w:p w:rsidR="00BB7197" w:rsidRPr="00DB3C0B" w:rsidRDefault="004A0CBF" w:rsidP="008162E7">
      <w:pPr>
        <w:spacing w:line="360" w:lineRule="auto"/>
        <w:jc w:val="center"/>
        <w:rPr>
          <w:rFonts w:ascii="Times New Roman" w:hAnsi="Times New Roman" w:cs="Times New Roman"/>
          <w:sz w:val="24"/>
          <w:szCs w:val="24"/>
        </w:rPr>
      </w:pPr>
      <w:r w:rsidRPr="00DB3C0B">
        <w:rPr>
          <w:rFonts w:ascii="Times New Roman" w:hAnsi="Times New Roman" w:cs="Times New Roman"/>
          <w:sz w:val="24"/>
          <w:szCs w:val="24"/>
          <w:vertAlign w:val="superscript"/>
        </w:rPr>
        <w:t>2</w:t>
      </w:r>
      <w:r w:rsidR="00BB7197" w:rsidRPr="00DB3C0B">
        <w:rPr>
          <w:rFonts w:ascii="Times New Roman" w:hAnsi="Times New Roman" w:cs="Times New Roman"/>
          <w:sz w:val="24"/>
          <w:szCs w:val="24"/>
        </w:rPr>
        <w:t>College of Fisheries Science, Mangalore</w:t>
      </w:r>
    </w:p>
    <w:p w:rsidR="005F5838" w:rsidRPr="00DB3C0B" w:rsidRDefault="000449C7" w:rsidP="008162E7">
      <w:pPr>
        <w:spacing w:line="360" w:lineRule="auto"/>
        <w:jc w:val="center"/>
        <w:rPr>
          <w:rFonts w:ascii="Times New Roman" w:hAnsi="Times New Roman" w:cs="Times New Roman"/>
          <w:sz w:val="24"/>
          <w:szCs w:val="24"/>
        </w:rPr>
      </w:pPr>
      <w:r w:rsidRPr="00DB3C0B">
        <w:rPr>
          <w:rFonts w:ascii="Times New Roman" w:hAnsi="Times New Roman" w:cs="Times New Roman"/>
          <w:sz w:val="24"/>
          <w:szCs w:val="24"/>
          <w:vertAlign w:val="subscript"/>
        </w:rPr>
        <w:t>4</w:t>
      </w:r>
      <w:r w:rsidR="005F5838" w:rsidRPr="00DB3C0B">
        <w:rPr>
          <w:rFonts w:ascii="Times New Roman" w:hAnsi="Times New Roman" w:cs="Times New Roman"/>
          <w:sz w:val="24"/>
          <w:szCs w:val="24"/>
        </w:rPr>
        <w:t>Central Institute of Fisheries Education Mumbai- 400061</w:t>
      </w:r>
    </w:p>
    <w:p w:rsidR="003A7536" w:rsidRPr="003B389F" w:rsidRDefault="005F5838" w:rsidP="00934069">
      <w:pPr>
        <w:spacing w:line="360" w:lineRule="auto"/>
        <w:jc w:val="center"/>
        <w:rPr>
          <w:rFonts w:ascii="Times New Roman" w:hAnsi="Times New Roman" w:cs="Times New Roman"/>
          <w:u w:val="single"/>
        </w:rPr>
      </w:pPr>
      <w:r w:rsidRPr="003B389F">
        <w:rPr>
          <w:rFonts w:ascii="Times New Roman" w:hAnsi="Times New Roman" w:cs="Times New Roman"/>
          <w:u w:val="single"/>
        </w:rPr>
        <w:t>Email: jayashriswamy22@gmail.com</w:t>
      </w:r>
    </w:p>
    <w:p w:rsidR="003A7536" w:rsidRPr="003A7536" w:rsidRDefault="003A7536" w:rsidP="00456921">
      <w:pPr>
        <w:spacing w:line="360" w:lineRule="auto"/>
        <w:rPr>
          <w:rFonts w:ascii="Times New Roman" w:hAnsi="Times New Roman" w:cs="Times New Roman"/>
          <w:b/>
          <w:sz w:val="24"/>
          <w:szCs w:val="24"/>
          <w:u w:val="single"/>
        </w:rPr>
      </w:pPr>
      <w:r w:rsidRPr="003A7536">
        <w:rPr>
          <w:rFonts w:ascii="Times New Roman" w:hAnsi="Times New Roman" w:cs="Times New Roman"/>
          <w:b/>
          <w:sz w:val="24"/>
          <w:szCs w:val="24"/>
          <w:u w:val="single"/>
        </w:rPr>
        <w:t>Abstract</w:t>
      </w:r>
    </w:p>
    <w:p w:rsidR="003B389F" w:rsidRDefault="003B389F" w:rsidP="003B389F">
      <w:pPr>
        <w:spacing w:line="360" w:lineRule="auto"/>
        <w:ind w:firstLine="720"/>
        <w:jc w:val="both"/>
        <w:rPr>
          <w:rFonts w:ascii="Times New Roman" w:hAnsi="Times New Roman" w:cs="Times New Roman"/>
          <w:sz w:val="24"/>
          <w:szCs w:val="24"/>
        </w:rPr>
      </w:pPr>
      <w:r w:rsidRPr="003B389F">
        <w:rPr>
          <w:rFonts w:ascii="Times New Roman" w:hAnsi="Times New Roman" w:cs="Times New Roman"/>
          <w:sz w:val="24"/>
          <w:szCs w:val="24"/>
        </w:rPr>
        <w:t xml:space="preserve">Aquaculture stands as a pivotal sector driving global prosperity and well-being by rapidly producing animal food. This chapter explores the historical use of medicinal herbs as immunostimulants over thousands of years. Growing awareness of the adverse impacts of antibiotics has spurred a widespread shift towards natural products. The potential of various extracts from plants and animals as potent immunomodulators, appetite stimulants, anti-stress agents, antioxidants, antibacterial, antifungal, and antiviral agents is evident. These biomedicines also play a role in stimulating development while mitigating the risk of infections that pose threats to both the ecosystem and the health of fish. Despite the conventional use of pesticides and antibiotics for treating illnesses, infections, and pests, their long-term negative effects and biomagnification within fish necessitate the exploration of alternative solutions. Herbal compounds, including phenolics, polyphenols, alkaloids, quinones, terpenoids, lectins, and polypeptides, emerge as highly effective alternatives to antibiotics and synthetic compounds. This chapter </w:t>
      </w:r>
      <w:r>
        <w:rPr>
          <w:rFonts w:ascii="Times New Roman" w:hAnsi="Times New Roman" w:cs="Times New Roman"/>
          <w:sz w:val="24"/>
          <w:szCs w:val="24"/>
        </w:rPr>
        <w:t>reviews</w:t>
      </w:r>
      <w:r w:rsidRPr="003B389F">
        <w:rPr>
          <w:rFonts w:ascii="Times New Roman" w:hAnsi="Times New Roman" w:cs="Times New Roman"/>
          <w:sz w:val="24"/>
          <w:szCs w:val="24"/>
        </w:rPr>
        <w:t xml:space="preserve"> into the promising potential of herbal biomedicines in aquaculture, offering sustainable alternatives for fostering growth and ensuring the health of aquatic ecosystems.</w:t>
      </w:r>
    </w:p>
    <w:p w:rsidR="003A7536" w:rsidRDefault="003A7536" w:rsidP="00456921">
      <w:pPr>
        <w:spacing w:line="360" w:lineRule="auto"/>
        <w:jc w:val="both"/>
        <w:rPr>
          <w:rFonts w:ascii="Times New Roman" w:hAnsi="Times New Roman" w:cs="Times New Roman"/>
          <w:sz w:val="24"/>
          <w:szCs w:val="24"/>
        </w:rPr>
      </w:pPr>
      <w:r w:rsidRPr="0002147E">
        <w:rPr>
          <w:rFonts w:ascii="Times New Roman" w:hAnsi="Times New Roman" w:cs="Times New Roman"/>
          <w:b/>
          <w:color w:val="000000" w:themeColor="text1"/>
          <w:sz w:val="24"/>
          <w:szCs w:val="24"/>
        </w:rPr>
        <w:t>Keywords:</w:t>
      </w:r>
      <w:r w:rsidRPr="0002147E">
        <w:rPr>
          <w:rFonts w:ascii="Times New Roman" w:hAnsi="Times New Roman" w:cs="Times New Roman"/>
          <w:color w:val="000000" w:themeColor="text1"/>
          <w:sz w:val="24"/>
          <w:szCs w:val="24"/>
        </w:rPr>
        <w:t xml:space="preserve">Antioxidant, </w:t>
      </w:r>
      <w:r>
        <w:rPr>
          <w:rFonts w:ascii="Times New Roman" w:hAnsi="Times New Roman" w:cs="Times New Roman"/>
          <w:color w:val="000000" w:themeColor="text1"/>
          <w:sz w:val="24"/>
          <w:szCs w:val="24"/>
        </w:rPr>
        <w:t>Anti s</w:t>
      </w:r>
      <w:r w:rsidRPr="0002147E">
        <w:rPr>
          <w:rFonts w:ascii="Times New Roman" w:hAnsi="Times New Roman" w:cs="Times New Roman"/>
          <w:color w:val="000000" w:themeColor="text1"/>
          <w:sz w:val="24"/>
          <w:szCs w:val="24"/>
        </w:rPr>
        <w:t xml:space="preserve">tress, Antiviral, </w:t>
      </w:r>
      <w:r w:rsidRPr="0002147E">
        <w:rPr>
          <w:rFonts w:ascii="Times New Roman" w:hAnsi="Times New Roman" w:cs="Times New Roman"/>
          <w:sz w:val="24"/>
          <w:szCs w:val="24"/>
        </w:rPr>
        <w:t>Appetite Stim</w:t>
      </w:r>
      <w:r>
        <w:rPr>
          <w:rFonts w:ascii="Times New Roman" w:hAnsi="Times New Roman" w:cs="Times New Roman"/>
          <w:sz w:val="24"/>
          <w:szCs w:val="24"/>
        </w:rPr>
        <w:t xml:space="preserve">ulants, </w:t>
      </w:r>
      <w:r w:rsidRPr="0002147E">
        <w:rPr>
          <w:rFonts w:ascii="Times New Roman" w:hAnsi="Times New Roman" w:cs="Times New Roman"/>
          <w:color w:val="000000" w:themeColor="text1"/>
          <w:sz w:val="24"/>
          <w:szCs w:val="24"/>
        </w:rPr>
        <w:t>Growth promoter,Immunostimulants</w:t>
      </w:r>
    </w:p>
    <w:p w:rsidR="005F5838" w:rsidRDefault="005F5838" w:rsidP="00456921">
      <w:pPr>
        <w:spacing w:line="360" w:lineRule="auto"/>
        <w:jc w:val="both"/>
        <w:rPr>
          <w:rFonts w:ascii="Times New Roman" w:hAnsi="Times New Roman" w:cs="Times New Roman"/>
          <w:sz w:val="24"/>
          <w:szCs w:val="24"/>
        </w:rPr>
      </w:pPr>
    </w:p>
    <w:p w:rsidR="0015500F" w:rsidRPr="008A402C" w:rsidRDefault="0015500F" w:rsidP="00456921">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Introduction</w:t>
      </w:r>
    </w:p>
    <w:p w:rsidR="00F7111E" w:rsidRPr="00F7111E" w:rsidRDefault="00F7111E" w:rsidP="00F7111E">
      <w:pPr>
        <w:spacing w:line="360" w:lineRule="auto"/>
        <w:ind w:firstLine="720"/>
        <w:jc w:val="both"/>
        <w:rPr>
          <w:rFonts w:ascii="Times New Roman" w:hAnsi="Times New Roman" w:cs="Times New Roman"/>
          <w:sz w:val="24"/>
          <w:szCs w:val="24"/>
        </w:rPr>
      </w:pPr>
      <w:r w:rsidRPr="00F7111E">
        <w:rPr>
          <w:rFonts w:ascii="Times New Roman" w:hAnsi="Times New Roman" w:cs="Times New Roman"/>
          <w:sz w:val="24"/>
          <w:szCs w:val="24"/>
        </w:rPr>
        <w:t>Aquaculture plays a dynamic role in addressing global concerns such as food security, economic stability, and employment opportunities. With a considerable gap between the fish supply from capture fisheries and the escalating demand for fish, aquaculture emerges as a more sustainable alternative. However, the intensive exploitation of capture fishery resources has led to a plateau in fish production.</w:t>
      </w:r>
    </w:p>
    <w:p w:rsidR="00F7111E" w:rsidRPr="00F7111E" w:rsidRDefault="00F7111E" w:rsidP="00F7111E">
      <w:pPr>
        <w:spacing w:line="360" w:lineRule="auto"/>
        <w:ind w:firstLine="720"/>
        <w:jc w:val="both"/>
        <w:rPr>
          <w:rFonts w:ascii="Times New Roman" w:hAnsi="Times New Roman" w:cs="Times New Roman"/>
          <w:sz w:val="24"/>
          <w:szCs w:val="24"/>
        </w:rPr>
      </w:pPr>
      <w:r w:rsidRPr="00F7111E">
        <w:rPr>
          <w:rFonts w:ascii="Times New Roman" w:hAnsi="Times New Roman" w:cs="Times New Roman"/>
          <w:sz w:val="24"/>
          <w:szCs w:val="24"/>
        </w:rPr>
        <w:t xml:space="preserve">In the realm of aquaculture, common practices for disease control involve the use of antibiotics and chemotherapeutics. Unfortunately, the widespread application of these preventive measures has detrimental effects on the water environment, contributing to antibiotic-resistant bacterial strains (Done </w:t>
      </w:r>
      <w:r w:rsidR="00467ADC" w:rsidRPr="00467ADC">
        <w:rPr>
          <w:rFonts w:ascii="Times New Roman" w:hAnsi="Times New Roman" w:cs="Times New Roman"/>
          <w:i/>
          <w:iCs/>
          <w:sz w:val="24"/>
          <w:szCs w:val="24"/>
        </w:rPr>
        <w:t>et al.</w:t>
      </w:r>
      <w:r w:rsidRPr="00F7111E">
        <w:rPr>
          <w:rFonts w:ascii="Times New Roman" w:hAnsi="Times New Roman" w:cs="Times New Roman"/>
          <w:sz w:val="24"/>
          <w:szCs w:val="24"/>
        </w:rPr>
        <w:t xml:space="preserve">, 2015). Recognizing the need for more environmentally friendly prophylactics, there is a growing interest in medicinal plants as a promising preventive measure to uphold fish welfare and ensure a healthy aquatic environment (Bruce, Brown, 2017; Guardiola </w:t>
      </w:r>
      <w:r w:rsidR="00467ADC" w:rsidRPr="00467ADC">
        <w:rPr>
          <w:rFonts w:ascii="Times New Roman" w:hAnsi="Times New Roman" w:cs="Times New Roman"/>
          <w:i/>
          <w:iCs/>
          <w:sz w:val="24"/>
          <w:szCs w:val="24"/>
        </w:rPr>
        <w:t>et al.</w:t>
      </w:r>
      <w:r w:rsidRPr="00F7111E">
        <w:rPr>
          <w:rFonts w:ascii="Times New Roman" w:hAnsi="Times New Roman" w:cs="Times New Roman"/>
          <w:sz w:val="24"/>
          <w:szCs w:val="24"/>
        </w:rPr>
        <w:t>, 2016).</w:t>
      </w:r>
    </w:p>
    <w:p w:rsidR="00F7111E" w:rsidRPr="00F7111E" w:rsidRDefault="00F7111E" w:rsidP="00F7111E">
      <w:pPr>
        <w:spacing w:line="360" w:lineRule="auto"/>
        <w:ind w:firstLine="720"/>
        <w:jc w:val="both"/>
        <w:rPr>
          <w:rFonts w:ascii="Times New Roman" w:hAnsi="Times New Roman" w:cs="Times New Roman"/>
          <w:sz w:val="24"/>
          <w:szCs w:val="24"/>
        </w:rPr>
      </w:pPr>
      <w:r w:rsidRPr="00F7111E">
        <w:rPr>
          <w:rFonts w:ascii="Times New Roman" w:hAnsi="Times New Roman" w:cs="Times New Roman"/>
          <w:sz w:val="24"/>
          <w:szCs w:val="24"/>
        </w:rPr>
        <w:t xml:space="preserve">Medicinal plants hold particular promise due to their rich content of biological compounds, including alkaloids, terpenoids, saponins, and flavonoids. These plant-derived elements find widespread use in aquaculture to enhance growth performance, fortify the immune system, and provide antioxidant effects (Reverter </w:t>
      </w:r>
      <w:r w:rsidR="00467ADC" w:rsidRPr="00467ADC">
        <w:rPr>
          <w:rFonts w:ascii="Times New Roman" w:hAnsi="Times New Roman" w:cs="Times New Roman"/>
          <w:i/>
          <w:iCs/>
          <w:sz w:val="24"/>
          <w:szCs w:val="24"/>
        </w:rPr>
        <w:t>et al.</w:t>
      </w:r>
      <w:r w:rsidRPr="00F7111E">
        <w:rPr>
          <w:rFonts w:ascii="Times New Roman" w:hAnsi="Times New Roman" w:cs="Times New Roman"/>
          <w:sz w:val="24"/>
          <w:szCs w:val="24"/>
        </w:rPr>
        <w:t>, 2017). Furthermore, incorporating plant products into the diet is seen as a strategic approach to mitigate risks associated with antibiotic and chemotherapeutic use, representing a crucial step in preventing disease resistance in aquaculture (Nayak, 2010). The increasing reliance on natural products, with a specific emphasis on medicinal plants as substitutes for antibiotics, underscores a positive shift towards more sustainable aquaculture practices.</w:t>
      </w:r>
    </w:p>
    <w:p w:rsidR="00F7111E" w:rsidRPr="00523AE2" w:rsidRDefault="00523AE2" w:rsidP="00467ADC">
      <w:pPr>
        <w:spacing w:line="360" w:lineRule="auto"/>
        <w:jc w:val="both"/>
        <w:rPr>
          <w:rFonts w:ascii="Times New Roman" w:hAnsi="Times New Roman" w:cs="Times New Roman"/>
          <w:sz w:val="24"/>
          <w:szCs w:val="24"/>
        </w:rPr>
      </w:pPr>
      <w:r w:rsidRPr="00523AE2">
        <w:rPr>
          <w:rFonts w:ascii="Times New Roman" w:hAnsi="Times New Roman" w:cs="Times New Roman"/>
          <w:b/>
          <w:sz w:val="24"/>
          <w:szCs w:val="24"/>
        </w:rPr>
        <w:t>Significance of Biomedicines in Aquaculture</w:t>
      </w:r>
    </w:p>
    <w:p w:rsidR="00523AE2" w:rsidRPr="00523AE2" w:rsidRDefault="00523AE2" w:rsidP="00523AE2">
      <w:pPr>
        <w:spacing w:line="360" w:lineRule="auto"/>
        <w:ind w:firstLine="720"/>
        <w:jc w:val="both"/>
        <w:rPr>
          <w:rFonts w:ascii="Times New Roman" w:hAnsi="Times New Roman" w:cs="Times New Roman"/>
          <w:sz w:val="24"/>
          <w:szCs w:val="24"/>
        </w:rPr>
      </w:pPr>
      <w:r w:rsidRPr="00523AE2">
        <w:rPr>
          <w:rFonts w:ascii="Times New Roman" w:hAnsi="Times New Roman" w:cs="Times New Roman"/>
          <w:sz w:val="24"/>
          <w:szCs w:val="24"/>
        </w:rPr>
        <w:t xml:space="preserve">Biomedicines play a crucial role in aquaculture due to the sector's rapid growth and intensification, leading to a stressful environment and disease challenges (Kennedy </w:t>
      </w:r>
      <w:r w:rsidR="00467ADC" w:rsidRPr="00467ADC">
        <w:rPr>
          <w:rFonts w:ascii="Times New Roman" w:hAnsi="Times New Roman" w:cs="Times New Roman"/>
          <w:i/>
          <w:iCs/>
          <w:sz w:val="24"/>
          <w:szCs w:val="24"/>
        </w:rPr>
        <w:t>et al.</w:t>
      </w:r>
      <w:r w:rsidRPr="00523AE2">
        <w:rPr>
          <w:rFonts w:ascii="Times New Roman" w:hAnsi="Times New Roman" w:cs="Times New Roman"/>
          <w:sz w:val="24"/>
          <w:szCs w:val="24"/>
        </w:rPr>
        <w:t>, 2016). In response to the limitations of antibiotics and chemotherapeutics in intensive aquaculture (FAO, 2003), there is a rising interest in immune stimulants, which, unlike vaccines, enhance the innate immune response, providing a potential alternative for disease control (Galeotti, 1998; Sakai, 1999).</w:t>
      </w:r>
    </w:p>
    <w:p w:rsidR="00523AE2" w:rsidRPr="00523AE2" w:rsidRDefault="00523AE2" w:rsidP="00523AE2">
      <w:pPr>
        <w:spacing w:line="360" w:lineRule="auto"/>
        <w:ind w:firstLine="720"/>
        <w:jc w:val="both"/>
        <w:rPr>
          <w:rFonts w:ascii="Times New Roman" w:hAnsi="Times New Roman" w:cs="Times New Roman"/>
          <w:sz w:val="24"/>
          <w:szCs w:val="24"/>
        </w:rPr>
      </w:pPr>
      <w:r w:rsidRPr="00523AE2">
        <w:rPr>
          <w:rFonts w:ascii="Times New Roman" w:hAnsi="Times New Roman" w:cs="Times New Roman"/>
          <w:sz w:val="24"/>
          <w:szCs w:val="24"/>
        </w:rPr>
        <w:t xml:space="preserve">Medicinal plants, recognized as immunostimulants for centuries (Tan and Vanitha, 2004), offer a natural and safe alternative to traditional antibiotics and immune prophylactics. </w:t>
      </w:r>
      <w:r w:rsidRPr="00523AE2">
        <w:rPr>
          <w:rFonts w:ascii="Times New Roman" w:hAnsi="Times New Roman" w:cs="Times New Roman"/>
          <w:sz w:val="24"/>
          <w:szCs w:val="24"/>
        </w:rPr>
        <w:lastRenderedPageBreak/>
        <w:t xml:space="preserve">These plants, used as feed additives and chemotherapeutics, contain beneficial compounds like phenolics, polyphenolics, alkaloids, quinones, terpenoids, lectins, and polypeptides, serving as effective substitutes for synthetic substances (Harikrishnan </w:t>
      </w:r>
      <w:r w:rsidR="00467ADC" w:rsidRPr="00467ADC">
        <w:rPr>
          <w:rFonts w:ascii="Times New Roman" w:hAnsi="Times New Roman" w:cs="Times New Roman"/>
          <w:i/>
          <w:iCs/>
          <w:sz w:val="24"/>
          <w:szCs w:val="24"/>
        </w:rPr>
        <w:t>et al.</w:t>
      </w:r>
      <w:r w:rsidRPr="00523AE2">
        <w:rPr>
          <w:rFonts w:ascii="Times New Roman" w:hAnsi="Times New Roman" w:cs="Times New Roman"/>
          <w:sz w:val="24"/>
          <w:szCs w:val="24"/>
        </w:rPr>
        <w:t>, 2011).</w:t>
      </w:r>
    </w:p>
    <w:p w:rsidR="00523AE2" w:rsidRPr="00523AE2" w:rsidRDefault="00523AE2" w:rsidP="00523AE2">
      <w:pPr>
        <w:spacing w:line="360" w:lineRule="auto"/>
        <w:ind w:firstLine="720"/>
        <w:jc w:val="both"/>
        <w:rPr>
          <w:rFonts w:ascii="Times New Roman" w:hAnsi="Times New Roman" w:cs="Times New Roman"/>
          <w:sz w:val="24"/>
          <w:szCs w:val="24"/>
        </w:rPr>
      </w:pPr>
      <w:r w:rsidRPr="00523AE2">
        <w:rPr>
          <w:rFonts w:ascii="Times New Roman" w:hAnsi="Times New Roman" w:cs="Times New Roman"/>
          <w:sz w:val="24"/>
          <w:szCs w:val="24"/>
        </w:rPr>
        <w:t xml:space="preserve">Numerous studies highlight the positive impact of herbal components in fish diets, presenting cost-effective and eco-friendly alternatives with fewer adverse effects on both fish and consumers. Plant extracts exhibit antipathogenic, stress-relieving, appetite-stimulating, tonicity- and immunostimulation-enhancing, maturation-facilitating, and maturation-promoting effects on fish (Reverter </w:t>
      </w:r>
      <w:r w:rsidR="00467ADC" w:rsidRPr="00467ADC">
        <w:rPr>
          <w:rFonts w:ascii="Times New Roman" w:hAnsi="Times New Roman" w:cs="Times New Roman"/>
          <w:i/>
          <w:iCs/>
          <w:sz w:val="24"/>
          <w:szCs w:val="24"/>
        </w:rPr>
        <w:t>et al.</w:t>
      </w:r>
      <w:r w:rsidRPr="00523AE2">
        <w:rPr>
          <w:rFonts w:ascii="Times New Roman" w:hAnsi="Times New Roman" w:cs="Times New Roman"/>
          <w:sz w:val="24"/>
          <w:szCs w:val="24"/>
        </w:rPr>
        <w:t xml:space="preserve">, 2014). Herbal fish diets are associated with improved immune system efficiency (Dügenci and Candan, 2003; Dügenci </w:t>
      </w:r>
      <w:r w:rsidR="00467ADC" w:rsidRPr="00467ADC">
        <w:rPr>
          <w:rFonts w:ascii="Times New Roman" w:hAnsi="Times New Roman" w:cs="Times New Roman"/>
          <w:i/>
          <w:iCs/>
          <w:sz w:val="24"/>
          <w:szCs w:val="24"/>
        </w:rPr>
        <w:t>et al.</w:t>
      </w:r>
      <w:r w:rsidRPr="00523AE2">
        <w:rPr>
          <w:rFonts w:ascii="Times New Roman" w:hAnsi="Times New Roman" w:cs="Times New Roman"/>
          <w:sz w:val="24"/>
          <w:szCs w:val="24"/>
        </w:rPr>
        <w:t xml:space="preserve">, 2003; Bai </w:t>
      </w:r>
      <w:r w:rsidR="00467ADC" w:rsidRPr="00467ADC">
        <w:rPr>
          <w:rFonts w:ascii="Times New Roman" w:hAnsi="Times New Roman" w:cs="Times New Roman"/>
          <w:i/>
          <w:iCs/>
          <w:sz w:val="24"/>
          <w:szCs w:val="24"/>
        </w:rPr>
        <w:t>et al.</w:t>
      </w:r>
      <w:r w:rsidRPr="00523AE2">
        <w:rPr>
          <w:rFonts w:ascii="Times New Roman" w:hAnsi="Times New Roman" w:cs="Times New Roman"/>
          <w:sz w:val="24"/>
          <w:szCs w:val="24"/>
        </w:rPr>
        <w:t xml:space="preserve">, 2009), heightened stress tolerance (Ji </w:t>
      </w:r>
      <w:r w:rsidR="00467ADC" w:rsidRPr="00467ADC">
        <w:rPr>
          <w:rFonts w:ascii="Times New Roman" w:hAnsi="Times New Roman" w:cs="Times New Roman"/>
          <w:i/>
          <w:iCs/>
          <w:sz w:val="24"/>
          <w:szCs w:val="24"/>
        </w:rPr>
        <w:t>et al.</w:t>
      </w:r>
      <w:r w:rsidR="00CF494C">
        <w:rPr>
          <w:rFonts w:ascii="Times New Roman" w:hAnsi="Times New Roman" w:cs="Times New Roman"/>
          <w:sz w:val="24"/>
          <w:szCs w:val="24"/>
        </w:rPr>
        <w:t xml:space="preserve">, 2009) </w:t>
      </w:r>
      <w:r w:rsidRPr="00523AE2">
        <w:rPr>
          <w:rFonts w:ascii="Times New Roman" w:hAnsi="Times New Roman" w:cs="Times New Roman"/>
          <w:sz w:val="24"/>
          <w:szCs w:val="24"/>
        </w:rPr>
        <w:t xml:space="preserve">and enhanced growth performance (Ji </w:t>
      </w:r>
      <w:r w:rsidR="00467ADC" w:rsidRPr="00467ADC">
        <w:rPr>
          <w:rFonts w:ascii="Times New Roman" w:hAnsi="Times New Roman" w:cs="Times New Roman"/>
          <w:i/>
          <w:iCs/>
          <w:sz w:val="24"/>
          <w:szCs w:val="24"/>
        </w:rPr>
        <w:t>et al.</w:t>
      </w:r>
      <w:r w:rsidRPr="00523AE2">
        <w:rPr>
          <w:rFonts w:ascii="Times New Roman" w:hAnsi="Times New Roman" w:cs="Times New Roman"/>
          <w:sz w:val="24"/>
          <w:szCs w:val="24"/>
        </w:rPr>
        <w:t>, 2007; Dada, 2012).</w:t>
      </w:r>
    </w:p>
    <w:p w:rsidR="00DA6E0F" w:rsidRPr="00467ADC" w:rsidRDefault="00DA6E0F" w:rsidP="00DA6E0F">
      <w:pPr>
        <w:spacing w:line="360" w:lineRule="auto"/>
        <w:jc w:val="both"/>
        <w:rPr>
          <w:rFonts w:ascii="Times New Roman" w:hAnsi="Times New Roman" w:cs="Times New Roman"/>
          <w:b/>
          <w:sz w:val="24"/>
          <w:szCs w:val="24"/>
        </w:rPr>
      </w:pPr>
      <w:r w:rsidRPr="00467ADC">
        <w:rPr>
          <w:rFonts w:ascii="Times New Roman" w:hAnsi="Times New Roman" w:cs="Times New Roman"/>
          <w:b/>
          <w:sz w:val="24"/>
          <w:szCs w:val="24"/>
        </w:rPr>
        <w:t>Fish Immunity through Immunostimulants</w:t>
      </w:r>
    </w:p>
    <w:p w:rsidR="00DA6E0F" w:rsidRPr="00DA6E0F" w:rsidRDefault="00DA6E0F" w:rsidP="00DA6E0F">
      <w:pPr>
        <w:spacing w:line="360" w:lineRule="auto"/>
        <w:ind w:firstLine="720"/>
        <w:jc w:val="both"/>
        <w:rPr>
          <w:rFonts w:ascii="Times New Roman" w:hAnsi="Times New Roman" w:cs="Times New Roman"/>
          <w:sz w:val="24"/>
          <w:szCs w:val="24"/>
        </w:rPr>
      </w:pPr>
      <w:r w:rsidRPr="00DA6E0F">
        <w:rPr>
          <w:rFonts w:ascii="Times New Roman" w:hAnsi="Times New Roman" w:cs="Times New Roman"/>
          <w:sz w:val="24"/>
          <w:szCs w:val="24"/>
        </w:rPr>
        <w:t>Immunostimulants, encompassing chemicals, medications, or activities, fortify the immune system in animals, bolstering their innate defenses against pathogens. Dietary supplementation with immunostimulants elevates critical markers such as myeloperoxidase, phagocytic activity, serum lysozyme, and NBT, offering insights into non-specific defense me</w:t>
      </w:r>
      <w:r>
        <w:rPr>
          <w:rFonts w:ascii="Times New Roman" w:hAnsi="Times New Roman" w:cs="Times New Roman"/>
          <w:sz w:val="24"/>
          <w:szCs w:val="24"/>
        </w:rPr>
        <w:t>chanisms in fish. Studies by Yin</w:t>
      </w:r>
      <w:r w:rsidR="00467ADC" w:rsidRPr="00467ADC">
        <w:rPr>
          <w:rFonts w:ascii="Times New Roman" w:hAnsi="Times New Roman" w:cs="Times New Roman"/>
          <w:i/>
          <w:iCs/>
          <w:sz w:val="24"/>
          <w:szCs w:val="24"/>
        </w:rPr>
        <w:t>et al.</w:t>
      </w:r>
      <w:r w:rsidRPr="00DA6E0F">
        <w:rPr>
          <w:rFonts w:ascii="Times New Roman" w:hAnsi="Times New Roman" w:cs="Times New Roman"/>
          <w:sz w:val="24"/>
          <w:szCs w:val="24"/>
        </w:rPr>
        <w:t xml:space="preserve"> (2006) and Ardo </w:t>
      </w:r>
      <w:r w:rsidR="00467ADC" w:rsidRPr="00467ADC">
        <w:rPr>
          <w:rFonts w:ascii="Times New Roman" w:hAnsi="Times New Roman" w:cs="Times New Roman"/>
          <w:i/>
          <w:iCs/>
          <w:sz w:val="24"/>
          <w:szCs w:val="24"/>
        </w:rPr>
        <w:t>et al.</w:t>
      </w:r>
      <w:r w:rsidRPr="00DA6E0F">
        <w:rPr>
          <w:rFonts w:ascii="Times New Roman" w:hAnsi="Times New Roman" w:cs="Times New Roman"/>
          <w:sz w:val="24"/>
          <w:szCs w:val="24"/>
        </w:rPr>
        <w:t xml:space="preserve"> (2008) revealed heightened phagocytic and lysozyme activities in tilapia fed with </w:t>
      </w:r>
      <w:r w:rsidRPr="00F86D82">
        <w:rPr>
          <w:rFonts w:ascii="Times New Roman" w:hAnsi="Times New Roman" w:cs="Times New Roman"/>
          <w:i/>
          <w:iCs/>
          <w:sz w:val="24"/>
          <w:szCs w:val="24"/>
        </w:rPr>
        <w:t>Astragalus radix</w:t>
      </w:r>
      <w:r w:rsidRPr="00DA6E0F">
        <w:rPr>
          <w:rFonts w:ascii="Times New Roman" w:hAnsi="Times New Roman" w:cs="Times New Roman"/>
          <w:sz w:val="24"/>
          <w:szCs w:val="24"/>
        </w:rPr>
        <w:t xml:space="preserve"> and Lonicera extracts.</w:t>
      </w:r>
    </w:p>
    <w:p w:rsidR="00DA6E0F" w:rsidRPr="00DA6E0F" w:rsidRDefault="00DA6E0F" w:rsidP="00DA6E0F">
      <w:pPr>
        <w:spacing w:line="360" w:lineRule="auto"/>
        <w:ind w:firstLine="720"/>
        <w:jc w:val="both"/>
        <w:rPr>
          <w:rFonts w:ascii="Times New Roman" w:hAnsi="Times New Roman" w:cs="Times New Roman"/>
          <w:sz w:val="24"/>
          <w:szCs w:val="24"/>
        </w:rPr>
      </w:pPr>
      <w:r w:rsidRPr="00DA6E0F">
        <w:rPr>
          <w:rFonts w:ascii="Times New Roman" w:hAnsi="Times New Roman" w:cs="Times New Roman"/>
          <w:sz w:val="24"/>
          <w:szCs w:val="24"/>
        </w:rPr>
        <w:t xml:space="preserve">Various studies, including Celik </w:t>
      </w:r>
      <w:r w:rsidR="00467ADC" w:rsidRPr="00467ADC">
        <w:rPr>
          <w:rFonts w:ascii="Times New Roman" w:hAnsi="Times New Roman" w:cs="Times New Roman"/>
          <w:i/>
          <w:iCs/>
          <w:sz w:val="24"/>
          <w:szCs w:val="24"/>
        </w:rPr>
        <w:t>et al.</w:t>
      </w:r>
      <w:r w:rsidRPr="00DA6E0F">
        <w:rPr>
          <w:rFonts w:ascii="Times New Roman" w:hAnsi="Times New Roman" w:cs="Times New Roman"/>
          <w:sz w:val="24"/>
          <w:szCs w:val="24"/>
        </w:rPr>
        <w:t xml:space="preserve"> (2017), Bilen </w:t>
      </w:r>
      <w:r w:rsidR="00467ADC" w:rsidRPr="00467ADC">
        <w:rPr>
          <w:rFonts w:ascii="Times New Roman" w:hAnsi="Times New Roman" w:cs="Times New Roman"/>
          <w:i/>
          <w:iCs/>
          <w:sz w:val="24"/>
          <w:szCs w:val="24"/>
        </w:rPr>
        <w:t>et al.</w:t>
      </w:r>
      <w:r w:rsidRPr="00DA6E0F">
        <w:rPr>
          <w:rFonts w:ascii="Times New Roman" w:hAnsi="Times New Roman" w:cs="Times New Roman"/>
          <w:sz w:val="24"/>
          <w:szCs w:val="24"/>
        </w:rPr>
        <w:t xml:space="preserve"> (2018), and Aline </w:t>
      </w:r>
      <w:r w:rsidR="00467ADC" w:rsidRPr="00467ADC">
        <w:rPr>
          <w:rFonts w:ascii="Times New Roman" w:hAnsi="Times New Roman" w:cs="Times New Roman"/>
          <w:i/>
          <w:iCs/>
          <w:sz w:val="24"/>
          <w:szCs w:val="24"/>
        </w:rPr>
        <w:t>et al.</w:t>
      </w:r>
      <w:r w:rsidRPr="00DA6E0F">
        <w:rPr>
          <w:rFonts w:ascii="Times New Roman" w:hAnsi="Times New Roman" w:cs="Times New Roman"/>
          <w:sz w:val="24"/>
          <w:szCs w:val="24"/>
        </w:rPr>
        <w:t xml:space="preserve"> (2017), demonstrated lysozyme activity induction in rainbow trout, common carp, and tilapia with black cumin, garden cress, dill, and clove basil supplementation. Conversely,</w:t>
      </w:r>
      <w:r w:rsidRPr="00CF494C">
        <w:rPr>
          <w:rFonts w:ascii="Times New Roman" w:hAnsi="Times New Roman" w:cs="Times New Roman"/>
          <w:color w:val="000000" w:themeColor="text1"/>
          <w:sz w:val="24"/>
          <w:szCs w:val="24"/>
        </w:rPr>
        <w:t xml:space="preserve"> Barroso </w:t>
      </w:r>
      <w:r w:rsidR="00467ADC" w:rsidRPr="00CF494C">
        <w:rPr>
          <w:rFonts w:ascii="Times New Roman" w:hAnsi="Times New Roman" w:cs="Times New Roman"/>
          <w:i/>
          <w:iCs/>
          <w:color w:val="000000" w:themeColor="text1"/>
          <w:sz w:val="24"/>
          <w:szCs w:val="24"/>
        </w:rPr>
        <w:t>et al.</w:t>
      </w:r>
      <w:r w:rsidRPr="00CF494C">
        <w:rPr>
          <w:rFonts w:ascii="Times New Roman" w:hAnsi="Times New Roman" w:cs="Times New Roman"/>
          <w:color w:val="000000" w:themeColor="text1"/>
          <w:sz w:val="24"/>
          <w:szCs w:val="24"/>
        </w:rPr>
        <w:t xml:space="preserve"> (2014) </w:t>
      </w:r>
      <w:r w:rsidRPr="00DA6E0F">
        <w:rPr>
          <w:rFonts w:ascii="Times New Roman" w:hAnsi="Times New Roman" w:cs="Times New Roman"/>
          <w:sz w:val="24"/>
          <w:szCs w:val="24"/>
        </w:rPr>
        <w:t xml:space="preserve">noted lymphocyte reduction in sole challenged with </w:t>
      </w:r>
      <w:r w:rsidRPr="00F86D82">
        <w:rPr>
          <w:rFonts w:ascii="Times New Roman" w:hAnsi="Times New Roman" w:cs="Times New Roman"/>
          <w:i/>
          <w:iCs/>
          <w:sz w:val="24"/>
          <w:szCs w:val="24"/>
        </w:rPr>
        <w:t>Photobacterium damselae</w:t>
      </w:r>
      <w:r w:rsidRPr="00DA6E0F">
        <w:rPr>
          <w:rFonts w:ascii="Times New Roman" w:hAnsi="Times New Roman" w:cs="Times New Roman"/>
          <w:sz w:val="24"/>
          <w:szCs w:val="24"/>
        </w:rPr>
        <w:t>.</w:t>
      </w:r>
    </w:p>
    <w:p w:rsidR="00DA6E0F" w:rsidRPr="00DA6E0F" w:rsidRDefault="00DA6E0F" w:rsidP="00DA6E0F">
      <w:pPr>
        <w:spacing w:line="360" w:lineRule="auto"/>
        <w:ind w:firstLine="720"/>
        <w:jc w:val="both"/>
        <w:rPr>
          <w:rFonts w:ascii="Times New Roman" w:hAnsi="Times New Roman" w:cs="Times New Roman"/>
          <w:sz w:val="24"/>
          <w:szCs w:val="24"/>
        </w:rPr>
      </w:pPr>
      <w:r w:rsidRPr="00DA6E0F">
        <w:rPr>
          <w:rFonts w:ascii="Times New Roman" w:hAnsi="Times New Roman" w:cs="Times New Roman"/>
          <w:sz w:val="24"/>
          <w:szCs w:val="24"/>
        </w:rPr>
        <w:t xml:space="preserve">Studies on Indian major carp, common carp, Zebrafish, and rainbow trout, as conducted by Srivastava </w:t>
      </w:r>
      <w:r w:rsidR="00467ADC" w:rsidRPr="00467ADC">
        <w:rPr>
          <w:rFonts w:ascii="Times New Roman" w:hAnsi="Times New Roman" w:cs="Times New Roman"/>
          <w:i/>
          <w:iCs/>
          <w:sz w:val="24"/>
          <w:szCs w:val="24"/>
        </w:rPr>
        <w:t>et al.</w:t>
      </w:r>
      <w:r w:rsidRPr="00DA6E0F">
        <w:rPr>
          <w:rFonts w:ascii="Times New Roman" w:hAnsi="Times New Roman" w:cs="Times New Roman"/>
          <w:sz w:val="24"/>
          <w:szCs w:val="24"/>
        </w:rPr>
        <w:t xml:space="preserve"> (2018), Yousefi </w:t>
      </w:r>
      <w:r w:rsidR="00467ADC" w:rsidRPr="00467ADC">
        <w:rPr>
          <w:rFonts w:ascii="Times New Roman" w:hAnsi="Times New Roman" w:cs="Times New Roman"/>
          <w:i/>
          <w:iCs/>
          <w:sz w:val="24"/>
          <w:szCs w:val="24"/>
        </w:rPr>
        <w:t>et al.</w:t>
      </w:r>
      <w:r w:rsidRPr="00DA6E0F">
        <w:rPr>
          <w:rFonts w:ascii="Times New Roman" w:hAnsi="Times New Roman" w:cs="Times New Roman"/>
          <w:sz w:val="24"/>
          <w:szCs w:val="24"/>
        </w:rPr>
        <w:t xml:space="preserve"> (2019), Ahmadifar </w:t>
      </w:r>
      <w:r w:rsidR="00467ADC" w:rsidRPr="00467ADC">
        <w:rPr>
          <w:rFonts w:ascii="Times New Roman" w:hAnsi="Times New Roman" w:cs="Times New Roman"/>
          <w:i/>
          <w:iCs/>
          <w:sz w:val="24"/>
          <w:szCs w:val="24"/>
        </w:rPr>
        <w:t>et al.</w:t>
      </w:r>
      <w:r w:rsidRPr="00DA6E0F">
        <w:rPr>
          <w:rFonts w:ascii="Times New Roman" w:hAnsi="Times New Roman" w:cs="Times New Roman"/>
          <w:sz w:val="24"/>
          <w:szCs w:val="24"/>
        </w:rPr>
        <w:t xml:space="preserve"> (2019), Mehrabi </w:t>
      </w:r>
      <w:r w:rsidR="00467ADC" w:rsidRPr="00467ADC">
        <w:rPr>
          <w:rFonts w:ascii="Times New Roman" w:hAnsi="Times New Roman" w:cs="Times New Roman"/>
          <w:i/>
          <w:iCs/>
          <w:sz w:val="24"/>
          <w:szCs w:val="24"/>
        </w:rPr>
        <w:t>et al.</w:t>
      </w:r>
      <w:r w:rsidRPr="00DA6E0F">
        <w:rPr>
          <w:rFonts w:ascii="Times New Roman" w:hAnsi="Times New Roman" w:cs="Times New Roman"/>
          <w:sz w:val="24"/>
          <w:szCs w:val="24"/>
        </w:rPr>
        <w:t xml:space="preserve"> (2019), and others, showed increased lysozyme activity. Feeding gilthead seabream with fenugreek seeds and leaf extracts elevated fish serine peroxidase activity (Beltrán </w:t>
      </w:r>
      <w:r w:rsidR="00467ADC" w:rsidRPr="00467ADC">
        <w:rPr>
          <w:rFonts w:ascii="Times New Roman" w:hAnsi="Times New Roman" w:cs="Times New Roman"/>
          <w:i/>
          <w:iCs/>
          <w:sz w:val="24"/>
          <w:szCs w:val="24"/>
        </w:rPr>
        <w:t>et al.</w:t>
      </w:r>
      <w:r w:rsidRPr="00DA6E0F">
        <w:rPr>
          <w:rFonts w:ascii="Times New Roman" w:hAnsi="Times New Roman" w:cs="Times New Roman"/>
          <w:sz w:val="24"/>
          <w:szCs w:val="24"/>
        </w:rPr>
        <w:t xml:space="preserve">, 2018; Guardiola </w:t>
      </w:r>
      <w:r w:rsidR="00467ADC" w:rsidRPr="00467ADC">
        <w:rPr>
          <w:rFonts w:ascii="Times New Roman" w:hAnsi="Times New Roman" w:cs="Times New Roman"/>
          <w:i/>
          <w:iCs/>
          <w:sz w:val="24"/>
          <w:szCs w:val="24"/>
        </w:rPr>
        <w:t>et al.</w:t>
      </w:r>
      <w:r w:rsidRPr="00DA6E0F">
        <w:rPr>
          <w:rFonts w:ascii="Times New Roman" w:hAnsi="Times New Roman" w:cs="Times New Roman"/>
          <w:sz w:val="24"/>
          <w:szCs w:val="24"/>
        </w:rPr>
        <w:t>, 2018).</w:t>
      </w:r>
    </w:p>
    <w:p w:rsidR="00DA6E0F" w:rsidRPr="00DA6E0F" w:rsidRDefault="00DA6E0F" w:rsidP="00DA6E0F">
      <w:pPr>
        <w:spacing w:line="360" w:lineRule="auto"/>
        <w:ind w:firstLine="720"/>
        <w:jc w:val="both"/>
        <w:rPr>
          <w:rFonts w:ascii="Times New Roman" w:hAnsi="Times New Roman" w:cs="Times New Roman"/>
          <w:sz w:val="24"/>
          <w:szCs w:val="24"/>
        </w:rPr>
      </w:pPr>
      <w:r w:rsidRPr="00DA6E0F">
        <w:rPr>
          <w:rFonts w:ascii="Times New Roman" w:hAnsi="Times New Roman" w:cs="Times New Roman"/>
          <w:sz w:val="24"/>
          <w:szCs w:val="24"/>
        </w:rPr>
        <w:t xml:space="preserve">Significantly, dietary administration of gotu kola powder (Naphakorn Srichaiyo </w:t>
      </w:r>
      <w:r w:rsidR="00467ADC" w:rsidRPr="00467ADC">
        <w:rPr>
          <w:rFonts w:ascii="Times New Roman" w:hAnsi="Times New Roman" w:cs="Times New Roman"/>
          <w:i/>
          <w:iCs/>
          <w:sz w:val="24"/>
          <w:szCs w:val="24"/>
        </w:rPr>
        <w:t>et al.</w:t>
      </w:r>
      <w:r w:rsidRPr="00DA6E0F">
        <w:rPr>
          <w:rFonts w:ascii="Times New Roman" w:hAnsi="Times New Roman" w:cs="Times New Roman"/>
          <w:sz w:val="24"/>
          <w:szCs w:val="24"/>
        </w:rPr>
        <w:t xml:space="preserve">, 2020), and coriander seed extract (Farsani </w:t>
      </w:r>
      <w:r w:rsidR="00467ADC" w:rsidRPr="00467ADC">
        <w:rPr>
          <w:rFonts w:ascii="Times New Roman" w:hAnsi="Times New Roman" w:cs="Times New Roman"/>
          <w:i/>
          <w:iCs/>
          <w:sz w:val="24"/>
          <w:szCs w:val="24"/>
        </w:rPr>
        <w:t>et al.</w:t>
      </w:r>
      <w:r w:rsidRPr="00DA6E0F">
        <w:rPr>
          <w:rFonts w:ascii="Times New Roman" w:hAnsi="Times New Roman" w:cs="Times New Roman"/>
          <w:sz w:val="24"/>
          <w:szCs w:val="24"/>
        </w:rPr>
        <w:t xml:space="preserve">, 2019), induced heightened phagocytic ability and respiratory burst in various fish species. </w:t>
      </w:r>
      <w:r w:rsidR="00F86D82" w:rsidRPr="00F86D82">
        <w:rPr>
          <w:rFonts w:ascii="Times New Roman" w:hAnsi="Times New Roman" w:cs="Times New Roman"/>
          <w:i/>
          <w:iCs/>
          <w:sz w:val="24"/>
          <w:szCs w:val="24"/>
        </w:rPr>
        <w:t>Oncorhynchus mykiss</w:t>
      </w:r>
      <w:r w:rsidRPr="00DA6E0F">
        <w:rPr>
          <w:rFonts w:ascii="Times New Roman" w:hAnsi="Times New Roman" w:cs="Times New Roman"/>
          <w:sz w:val="24"/>
          <w:szCs w:val="24"/>
        </w:rPr>
        <w:t xml:space="preserve">exhibited elevated serum immunoglobulin levels and gene expression after coriander powder supplementation </w:t>
      </w:r>
      <w:r w:rsidRPr="00DA6E0F">
        <w:rPr>
          <w:rFonts w:ascii="Times New Roman" w:hAnsi="Times New Roman" w:cs="Times New Roman"/>
          <w:sz w:val="24"/>
          <w:szCs w:val="24"/>
        </w:rPr>
        <w:lastRenderedPageBreak/>
        <w:t xml:space="preserve">(Safari </w:t>
      </w:r>
      <w:r w:rsidR="00467ADC" w:rsidRPr="00467ADC">
        <w:rPr>
          <w:rFonts w:ascii="Times New Roman" w:hAnsi="Times New Roman" w:cs="Times New Roman"/>
          <w:i/>
          <w:iCs/>
          <w:sz w:val="24"/>
          <w:szCs w:val="24"/>
        </w:rPr>
        <w:t>et al.</w:t>
      </w:r>
      <w:r w:rsidRPr="00DA6E0F">
        <w:rPr>
          <w:rFonts w:ascii="Times New Roman" w:hAnsi="Times New Roman" w:cs="Times New Roman"/>
          <w:sz w:val="24"/>
          <w:szCs w:val="24"/>
        </w:rPr>
        <w:t>, 2019). These findings underscore the diverse and potent immunostimulatory effects of herbal compounds in aquaculture.</w:t>
      </w:r>
    </w:p>
    <w:p w:rsidR="00DA6E0F" w:rsidRPr="00DA6E0F" w:rsidRDefault="00DA6E0F" w:rsidP="00DA6E0F">
      <w:pPr>
        <w:spacing w:line="360" w:lineRule="auto"/>
        <w:jc w:val="both"/>
        <w:rPr>
          <w:rFonts w:ascii="Times New Roman" w:hAnsi="Times New Roman" w:cs="Times New Roman"/>
          <w:sz w:val="24"/>
          <w:szCs w:val="24"/>
        </w:rPr>
      </w:pPr>
      <w:r w:rsidRPr="00467ADC">
        <w:rPr>
          <w:rFonts w:ascii="Times New Roman" w:hAnsi="Times New Roman" w:cs="Times New Roman"/>
          <w:b/>
          <w:sz w:val="24"/>
          <w:szCs w:val="24"/>
        </w:rPr>
        <w:t>Herbal Growth Promotion</w:t>
      </w:r>
      <w:r w:rsidRPr="00DA6E0F">
        <w:rPr>
          <w:rFonts w:ascii="Times New Roman" w:hAnsi="Times New Roman" w:cs="Times New Roman"/>
          <w:b/>
          <w:bCs/>
          <w:sz w:val="24"/>
          <w:szCs w:val="24"/>
        </w:rPr>
        <w:t xml:space="preserve"> and Appetite Stimulation in Aquaculture</w:t>
      </w:r>
    </w:p>
    <w:p w:rsidR="00DA6E0F" w:rsidRPr="00DA6E0F" w:rsidRDefault="00DA6E0F" w:rsidP="00DA6E0F">
      <w:pPr>
        <w:spacing w:line="360" w:lineRule="auto"/>
        <w:ind w:firstLine="720"/>
        <w:jc w:val="both"/>
        <w:rPr>
          <w:rFonts w:ascii="Times New Roman" w:hAnsi="Times New Roman" w:cs="Times New Roman"/>
          <w:sz w:val="24"/>
          <w:szCs w:val="24"/>
        </w:rPr>
      </w:pPr>
      <w:r w:rsidRPr="00DA6E0F">
        <w:rPr>
          <w:rFonts w:ascii="Times New Roman" w:hAnsi="Times New Roman" w:cs="Times New Roman"/>
          <w:sz w:val="24"/>
          <w:szCs w:val="24"/>
        </w:rPr>
        <w:t xml:space="preserve">Research in aquaculture highlights the effectiveness of medicinal plants in influencing the growth parameters of fishes (Rao </w:t>
      </w:r>
      <w:r w:rsidR="00467ADC" w:rsidRPr="00467ADC">
        <w:rPr>
          <w:rFonts w:ascii="Times New Roman" w:hAnsi="Times New Roman" w:cs="Times New Roman"/>
          <w:i/>
          <w:iCs/>
          <w:sz w:val="24"/>
          <w:szCs w:val="24"/>
        </w:rPr>
        <w:t>et al.</w:t>
      </w:r>
      <w:r w:rsidRPr="00DA6E0F">
        <w:rPr>
          <w:rFonts w:ascii="Times New Roman" w:hAnsi="Times New Roman" w:cs="Times New Roman"/>
          <w:sz w:val="24"/>
          <w:szCs w:val="24"/>
        </w:rPr>
        <w:t xml:space="preserve">, 2006; Palacios </w:t>
      </w:r>
      <w:r w:rsidR="00467ADC" w:rsidRPr="00467ADC">
        <w:rPr>
          <w:rFonts w:ascii="Times New Roman" w:hAnsi="Times New Roman" w:cs="Times New Roman"/>
          <w:i/>
          <w:iCs/>
          <w:sz w:val="24"/>
          <w:szCs w:val="24"/>
        </w:rPr>
        <w:t>et al.</w:t>
      </w:r>
      <w:r w:rsidRPr="00DA6E0F">
        <w:rPr>
          <w:rFonts w:ascii="Times New Roman" w:hAnsi="Times New Roman" w:cs="Times New Roman"/>
          <w:sz w:val="24"/>
          <w:szCs w:val="24"/>
        </w:rPr>
        <w:t xml:space="preserve">, 2006; Aly </w:t>
      </w:r>
      <w:r w:rsidR="00467ADC" w:rsidRPr="00467ADC">
        <w:rPr>
          <w:rFonts w:ascii="Times New Roman" w:hAnsi="Times New Roman" w:cs="Times New Roman"/>
          <w:i/>
          <w:iCs/>
          <w:sz w:val="24"/>
          <w:szCs w:val="24"/>
        </w:rPr>
        <w:t>et al.</w:t>
      </w:r>
      <w:r w:rsidRPr="00DA6E0F">
        <w:rPr>
          <w:rFonts w:ascii="Times New Roman" w:hAnsi="Times New Roman" w:cs="Times New Roman"/>
          <w:sz w:val="24"/>
          <w:szCs w:val="24"/>
        </w:rPr>
        <w:t>, 2008). Studies on common carp (</w:t>
      </w:r>
      <w:r w:rsidRPr="00F86D82">
        <w:rPr>
          <w:rFonts w:ascii="Times New Roman" w:hAnsi="Times New Roman" w:cs="Times New Roman"/>
          <w:i/>
          <w:iCs/>
          <w:sz w:val="24"/>
          <w:szCs w:val="24"/>
        </w:rPr>
        <w:t>Cyprinus carpio</w:t>
      </w:r>
      <w:r w:rsidRPr="00DA6E0F">
        <w:rPr>
          <w:rFonts w:ascii="Times New Roman" w:hAnsi="Times New Roman" w:cs="Times New Roman"/>
          <w:sz w:val="24"/>
          <w:szCs w:val="24"/>
        </w:rPr>
        <w:t>) and tilapia (</w:t>
      </w:r>
      <w:r w:rsidRPr="00F86D82">
        <w:rPr>
          <w:rFonts w:ascii="Times New Roman" w:hAnsi="Times New Roman" w:cs="Times New Roman"/>
          <w:i/>
          <w:iCs/>
          <w:sz w:val="24"/>
          <w:szCs w:val="24"/>
        </w:rPr>
        <w:t>Oreochromis niloticus</w:t>
      </w:r>
      <w:r w:rsidRPr="00DA6E0F">
        <w:rPr>
          <w:rFonts w:ascii="Times New Roman" w:hAnsi="Times New Roman" w:cs="Times New Roman"/>
          <w:sz w:val="24"/>
          <w:szCs w:val="24"/>
        </w:rPr>
        <w:t xml:space="preserve">) revealed that incorporating Quillaja saponin plant in the feed enhances specific growth rate, protein efficiency ratio, lipid utilization, and energy utilization, while reducing feed conversion ratio (Francis </w:t>
      </w:r>
      <w:r w:rsidR="00467ADC" w:rsidRPr="00467ADC">
        <w:rPr>
          <w:rFonts w:ascii="Times New Roman" w:hAnsi="Times New Roman" w:cs="Times New Roman"/>
          <w:i/>
          <w:iCs/>
          <w:sz w:val="24"/>
          <w:szCs w:val="24"/>
        </w:rPr>
        <w:t>et al.</w:t>
      </w:r>
      <w:r w:rsidRPr="00DA6E0F">
        <w:rPr>
          <w:rFonts w:ascii="Times New Roman" w:hAnsi="Times New Roman" w:cs="Times New Roman"/>
          <w:sz w:val="24"/>
          <w:szCs w:val="24"/>
        </w:rPr>
        <w:t xml:space="preserve">, 2001; Francis </w:t>
      </w:r>
      <w:r w:rsidR="00467ADC" w:rsidRPr="00467ADC">
        <w:rPr>
          <w:rFonts w:ascii="Times New Roman" w:hAnsi="Times New Roman" w:cs="Times New Roman"/>
          <w:i/>
          <w:iCs/>
          <w:sz w:val="24"/>
          <w:szCs w:val="24"/>
        </w:rPr>
        <w:t>et al.</w:t>
      </w:r>
      <w:r w:rsidRPr="00DA6E0F">
        <w:rPr>
          <w:rFonts w:ascii="Times New Roman" w:hAnsi="Times New Roman" w:cs="Times New Roman"/>
          <w:sz w:val="24"/>
          <w:szCs w:val="24"/>
        </w:rPr>
        <w:t xml:space="preserve">, 2002a; Francis </w:t>
      </w:r>
      <w:r w:rsidR="00467ADC" w:rsidRPr="00467ADC">
        <w:rPr>
          <w:rFonts w:ascii="Times New Roman" w:hAnsi="Times New Roman" w:cs="Times New Roman"/>
          <w:i/>
          <w:iCs/>
          <w:sz w:val="24"/>
          <w:szCs w:val="24"/>
        </w:rPr>
        <w:t>et al.</w:t>
      </w:r>
      <w:r w:rsidRPr="00DA6E0F">
        <w:rPr>
          <w:rFonts w:ascii="Times New Roman" w:hAnsi="Times New Roman" w:cs="Times New Roman"/>
          <w:sz w:val="24"/>
          <w:szCs w:val="24"/>
        </w:rPr>
        <w:t xml:space="preserve">, 2002b). Various herbs, including </w:t>
      </w:r>
      <w:r w:rsidRPr="00F86D82">
        <w:rPr>
          <w:rFonts w:ascii="Times New Roman" w:hAnsi="Times New Roman" w:cs="Times New Roman"/>
          <w:i/>
          <w:iCs/>
          <w:sz w:val="24"/>
          <w:szCs w:val="24"/>
        </w:rPr>
        <w:t>Coriandrum sativum, Curcuma longa, Zingiber officinale, Rosmarinus officinale,</w:t>
      </w:r>
      <w:r w:rsidRPr="00DA6E0F">
        <w:rPr>
          <w:rFonts w:ascii="Times New Roman" w:hAnsi="Times New Roman" w:cs="Times New Roman"/>
          <w:sz w:val="24"/>
          <w:szCs w:val="24"/>
        </w:rPr>
        <w:t xml:space="preserve"> and </w:t>
      </w:r>
      <w:r w:rsidRPr="00F86D82">
        <w:rPr>
          <w:rFonts w:ascii="Times New Roman" w:hAnsi="Times New Roman" w:cs="Times New Roman"/>
          <w:i/>
          <w:iCs/>
          <w:sz w:val="24"/>
          <w:szCs w:val="24"/>
        </w:rPr>
        <w:t>Allium cepa,</w:t>
      </w:r>
      <w:r w:rsidRPr="00DA6E0F">
        <w:rPr>
          <w:rFonts w:ascii="Times New Roman" w:hAnsi="Times New Roman" w:cs="Times New Roman"/>
          <w:sz w:val="24"/>
          <w:szCs w:val="24"/>
        </w:rPr>
        <w:t xml:space="preserve"> have been employed in aquaculture studies.</w:t>
      </w:r>
    </w:p>
    <w:p w:rsidR="0023227A" w:rsidRDefault="0023227A" w:rsidP="0023227A">
      <w:pPr>
        <w:spacing w:line="360" w:lineRule="auto"/>
        <w:ind w:firstLine="720"/>
        <w:jc w:val="both"/>
        <w:rPr>
          <w:rFonts w:ascii="Times New Roman" w:hAnsi="Times New Roman" w:cs="Times New Roman"/>
          <w:sz w:val="24"/>
          <w:szCs w:val="24"/>
        </w:rPr>
      </w:pPr>
      <w:r w:rsidRPr="0023227A">
        <w:rPr>
          <w:rFonts w:ascii="Times New Roman" w:hAnsi="Times New Roman" w:cs="Times New Roman"/>
          <w:sz w:val="24"/>
          <w:szCs w:val="24"/>
        </w:rPr>
        <w:t xml:space="preserve">After 60 days, Nile tilapia fed diets containing 400, 800, and 1200 mg of vegetable choline per kilogram of feed showed increased live weight, weight gain, corporal length, and feed intake, as reported by Matheus </w:t>
      </w:r>
      <w:r w:rsidR="00467ADC" w:rsidRPr="00467ADC">
        <w:rPr>
          <w:rFonts w:ascii="Times New Roman" w:hAnsi="Times New Roman" w:cs="Times New Roman"/>
          <w:i/>
          <w:iCs/>
          <w:sz w:val="24"/>
          <w:szCs w:val="24"/>
        </w:rPr>
        <w:t>et al.</w:t>
      </w:r>
      <w:r w:rsidRPr="0023227A">
        <w:rPr>
          <w:rFonts w:ascii="Times New Roman" w:hAnsi="Times New Roman" w:cs="Times New Roman"/>
          <w:sz w:val="24"/>
          <w:szCs w:val="24"/>
        </w:rPr>
        <w:t xml:space="preserve"> (2019). In a study by Luo </w:t>
      </w:r>
      <w:r w:rsidR="00467ADC" w:rsidRPr="00467ADC">
        <w:rPr>
          <w:rFonts w:ascii="Times New Roman" w:hAnsi="Times New Roman" w:cs="Times New Roman"/>
          <w:i/>
          <w:iCs/>
          <w:sz w:val="24"/>
          <w:szCs w:val="24"/>
        </w:rPr>
        <w:t>et al.</w:t>
      </w:r>
      <w:r w:rsidRPr="0023227A">
        <w:rPr>
          <w:rFonts w:ascii="Times New Roman" w:hAnsi="Times New Roman" w:cs="Times New Roman"/>
          <w:sz w:val="24"/>
          <w:szCs w:val="24"/>
        </w:rPr>
        <w:t xml:space="preserve"> (2016), supplementing yellow catfish (</w:t>
      </w:r>
      <w:r w:rsidRPr="00F86D82">
        <w:rPr>
          <w:rFonts w:ascii="Times New Roman" w:hAnsi="Times New Roman" w:cs="Times New Roman"/>
          <w:i/>
          <w:iCs/>
          <w:sz w:val="24"/>
          <w:szCs w:val="24"/>
        </w:rPr>
        <w:t>Pelteobagrus fulvidraco</w:t>
      </w:r>
      <w:r w:rsidRPr="0023227A">
        <w:rPr>
          <w:rFonts w:ascii="Times New Roman" w:hAnsi="Times New Roman" w:cs="Times New Roman"/>
          <w:sz w:val="24"/>
          <w:szCs w:val="24"/>
        </w:rPr>
        <w:t xml:space="preserve">) with 1156.4 mg of vegetable choline per kilogram of feed for 60 days resulted in enhanced weight gain, specific growth rate, and feed intake. Esin Baba </w:t>
      </w:r>
      <w:r w:rsidR="00467ADC" w:rsidRPr="00467ADC">
        <w:rPr>
          <w:rFonts w:ascii="Times New Roman" w:hAnsi="Times New Roman" w:cs="Times New Roman"/>
          <w:i/>
          <w:iCs/>
          <w:sz w:val="24"/>
          <w:szCs w:val="24"/>
        </w:rPr>
        <w:t>et al.</w:t>
      </w:r>
      <w:r w:rsidRPr="0023227A">
        <w:rPr>
          <w:rFonts w:ascii="Times New Roman" w:hAnsi="Times New Roman" w:cs="Times New Roman"/>
          <w:sz w:val="24"/>
          <w:szCs w:val="24"/>
        </w:rPr>
        <w:t xml:space="preserve"> (2017) conducted a 45-day study in which Nile tilapia was fed diets containing 0.5%, 1%, and 2% argan oil. The findings demonstrated that argan oil stimulated certain aspects of the non-specific immune system in Nile tilapia during both the pre- and post-challenge periods.</w:t>
      </w:r>
    </w:p>
    <w:p w:rsidR="0023227A" w:rsidRPr="00FA196C" w:rsidRDefault="0023227A" w:rsidP="00456921">
      <w:pPr>
        <w:spacing w:line="360" w:lineRule="auto"/>
        <w:ind w:firstLine="720"/>
        <w:jc w:val="both"/>
        <w:rPr>
          <w:rFonts w:ascii="Times New Roman" w:hAnsi="Times New Roman" w:cs="Times New Roman"/>
          <w:sz w:val="24"/>
          <w:szCs w:val="24"/>
        </w:rPr>
      </w:pPr>
      <w:r w:rsidRPr="00FA196C">
        <w:rPr>
          <w:rFonts w:ascii="Times New Roman" w:hAnsi="Times New Roman" w:cs="Times New Roman"/>
          <w:sz w:val="24"/>
          <w:szCs w:val="24"/>
        </w:rPr>
        <w:t xml:space="preserve">According to Esin </w:t>
      </w:r>
      <w:r w:rsidR="00467ADC" w:rsidRPr="00467ADC">
        <w:rPr>
          <w:rFonts w:ascii="Times New Roman" w:hAnsi="Times New Roman" w:cs="Times New Roman"/>
          <w:i/>
          <w:iCs/>
          <w:sz w:val="24"/>
          <w:szCs w:val="24"/>
        </w:rPr>
        <w:t>et al.</w:t>
      </w:r>
      <w:r w:rsidRPr="00FA196C">
        <w:rPr>
          <w:rFonts w:ascii="Times New Roman" w:hAnsi="Times New Roman" w:cs="Times New Roman"/>
          <w:sz w:val="24"/>
          <w:szCs w:val="24"/>
        </w:rPr>
        <w:t xml:space="preserve"> (2017), Nile tilapia were fed diets containing 0.5%, 1%, and 2% argan oil for 45 days. The findings demonstrated that argan oil stimulated certain aspects of the non-specific immune system in Nile tilapia during both the pre- and post-challenge periods. Additionally, it enhanced the rate of survival and growth performance against </w:t>
      </w:r>
      <w:r w:rsidRPr="00F86D82">
        <w:rPr>
          <w:rFonts w:ascii="Times New Roman" w:hAnsi="Times New Roman" w:cs="Times New Roman"/>
          <w:i/>
          <w:iCs/>
          <w:sz w:val="24"/>
          <w:szCs w:val="24"/>
        </w:rPr>
        <w:t>Lactococcus garvieae</w:t>
      </w:r>
      <w:r w:rsidRPr="00FA196C">
        <w:rPr>
          <w:rFonts w:ascii="Times New Roman" w:hAnsi="Times New Roman" w:cs="Times New Roman"/>
          <w:sz w:val="24"/>
          <w:szCs w:val="24"/>
        </w:rPr>
        <w:t xml:space="preserve">. Farsani </w:t>
      </w:r>
      <w:r w:rsidR="00467ADC" w:rsidRPr="00467ADC">
        <w:rPr>
          <w:rFonts w:ascii="Times New Roman" w:hAnsi="Times New Roman" w:cs="Times New Roman"/>
          <w:i/>
          <w:iCs/>
          <w:sz w:val="24"/>
          <w:szCs w:val="24"/>
        </w:rPr>
        <w:t>et al.</w:t>
      </w:r>
      <w:r w:rsidRPr="00FA196C">
        <w:rPr>
          <w:rFonts w:ascii="Times New Roman" w:hAnsi="Times New Roman" w:cs="Times New Roman"/>
          <w:sz w:val="24"/>
          <w:szCs w:val="24"/>
        </w:rPr>
        <w:t xml:space="preserve"> (2019) observed a noteworthy rise in the specific growth rate and final weight of </w:t>
      </w:r>
      <w:r w:rsidRPr="00F86D82">
        <w:rPr>
          <w:rFonts w:ascii="Times New Roman" w:hAnsi="Times New Roman" w:cs="Times New Roman"/>
          <w:i/>
          <w:iCs/>
          <w:sz w:val="24"/>
          <w:szCs w:val="24"/>
        </w:rPr>
        <w:t>O</w:t>
      </w:r>
      <w:r w:rsidR="00F86D82" w:rsidRPr="00F86D82">
        <w:rPr>
          <w:rFonts w:ascii="Times New Roman" w:hAnsi="Times New Roman" w:cs="Times New Roman"/>
          <w:i/>
          <w:iCs/>
          <w:sz w:val="24"/>
          <w:szCs w:val="24"/>
        </w:rPr>
        <w:t>.</w:t>
      </w:r>
      <w:r w:rsidRPr="00F86D82">
        <w:rPr>
          <w:rFonts w:ascii="Times New Roman" w:hAnsi="Times New Roman" w:cs="Times New Roman"/>
          <w:i/>
          <w:iCs/>
          <w:sz w:val="24"/>
          <w:szCs w:val="24"/>
        </w:rPr>
        <w:t xml:space="preserve"> mykiss</w:t>
      </w:r>
      <w:r w:rsidRPr="00FA196C">
        <w:rPr>
          <w:rFonts w:ascii="Times New Roman" w:hAnsi="Times New Roman" w:cs="Times New Roman"/>
          <w:sz w:val="24"/>
          <w:szCs w:val="24"/>
        </w:rPr>
        <w:t xml:space="preserve"> that were fed diets supplemented with 2% coriander seed extract (CSE) for eight weeks. According to Anle Xu </w:t>
      </w:r>
      <w:r w:rsidR="00467ADC" w:rsidRPr="00467ADC">
        <w:rPr>
          <w:rFonts w:ascii="Times New Roman" w:hAnsi="Times New Roman" w:cs="Times New Roman"/>
          <w:i/>
          <w:iCs/>
          <w:sz w:val="24"/>
          <w:szCs w:val="24"/>
        </w:rPr>
        <w:t>et al.</w:t>
      </w:r>
      <w:r w:rsidRPr="00FA196C">
        <w:rPr>
          <w:rFonts w:ascii="Times New Roman" w:hAnsi="Times New Roman" w:cs="Times New Roman"/>
          <w:sz w:val="24"/>
          <w:szCs w:val="24"/>
        </w:rPr>
        <w:t xml:space="preserve"> (2020), the Chinese herbal medicine mixture significantly affected the growth performance of </w:t>
      </w:r>
      <w:r w:rsidR="00F86D82" w:rsidRPr="00F86D82">
        <w:rPr>
          <w:rFonts w:ascii="Times New Roman" w:hAnsi="Times New Roman" w:cs="Times New Roman"/>
          <w:i/>
          <w:sz w:val="24"/>
          <w:szCs w:val="24"/>
        </w:rPr>
        <w:t>Lateolabrax</w:t>
      </w:r>
      <w:r w:rsidRPr="00F86D82">
        <w:rPr>
          <w:rFonts w:ascii="Times New Roman" w:hAnsi="Times New Roman" w:cs="Times New Roman"/>
          <w:i/>
          <w:sz w:val="24"/>
          <w:szCs w:val="24"/>
        </w:rPr>
        <w:t>japonicus</w:t>
      </w:r>
      <w:r w:rsidRPr="00FA196C">
        <w:rPr>
          <w:rFonts w:ascii="Times New Roman" w:hAnsi="Times New Roman" w:cs="Times New Roman"/>
          <w:sz w:val="24"/>
          <w:szCs w:val="24"/>
        </w:rPr>
        <w:t xml:space="preserve">, with Fish Weight (FW), </w:t>
      </w:r>
      <w:r w:rsidR="00FA196C" w:rsidRPr="00FA196C">
        <w:rPr>
          <w:rFonts w:ascii="Times New Roman" w:hAnsi="Times New Roman" w:cs="Times New Roman"/>
          <w:sz w:val="24"/>
          <w:szCs w:val="24"/>
        </w:rPr>
        <w:t xml:space="preserve">Weight Gain </w:t>
      </w:r>
      <w:r w:rsidR="00FA196C">
        <w:rPr>
          <w:rFonts w:ascii="Times New Roman" w:hAnsi="Times New Roman" w:cs="Times New Roman"/>
          <w:sz w:val="24"/>
          <w:szCs w:val="24"/>
        </w:rPr>
        <w:t>(</w:t>
      </w:r>
      <w:r w:rsidRPr="00FA196C">
        <w:rPr>
          <w:rFonts w:ascii="Times New Roman" w:hAnsi="Times New Roman" w:cs="Times New Roman"/>
          <w:sz w:val="24"/>
          <w:szCs w:val="24"/>
        </w:rPr>
        <w:t>WG</w:t>
      </w:r>
      <w:r w:rsidR="00FA196C">
        <w:rPr>
          <w:rFonts w:ascii="Times New Roman" w:hAnsi="Times New Roman" w:cs="Times New Roman"/>
          <w:sz w:val="24"/>
          <w:szCs w:val="24"/>
        </w:rPr>
        <w:t>)</w:t>
      </w:r>
      <w:r w:rsidRPr="00FA196C">
        <w:rPr>
          <w:rFonts w:ascii="Times New Roman" w:hAnsi="Times New Roman" w:cs="Times New Roman"/>
          <w:sz w:val="24"/>
          <w:szCs w:val="24"/>
        </w:rPr>
        <w:t xml:space="preserve">, and </w:t>
      </w:r>
      <w:r w:rsidR="00FA196C" w:rsidRPr="00FA196C">
        <w:rPr>
          <w:rFonts w:ascii="Times New Roman" w:hAnsi="Times New Roman" w:cs="Times New Roman"/>
          <w:sz w:val="24"/>
          <w:szCs w:val="24"/>
        </w:rPr>
        <w:t>Specific Growth Rate (</w:t>
      </w:r>
      <w:r w:rsidRPr="00FA196C">
        <w:rPr>
          <w:rFonts w:ascii="Times New Roman" w:hAnsi="Times New Roman" w:cs="Times New Roman"/>
          <w:sz w:val="24"/>
          <w:szCs w:val="24"/>
        </w:rPr>
        <w:t>SGR</w:t>
      </w:r>
      <w:r w:rsidR="00FA196C" w:rsidRPr="00FA196C">
        <w:rPr>
          <w:rFonts w:ascii="Times New Roman" w:hAnsi="Times New Roman" w:cs="Times New Roman"/>
          <w:sz w:val="24"/>
          <w:szCs w:val="24"/>
        </w:rPr>
        <w:t>)</w:t>
      </w:r>
      <w:r w:rsidRPr="00FA196C">
        <w:rPr>
          <w:rFonts w:ascii="Times New Roman" w:hAnsi="Times New Roman" w:cs="Times New Roman"/>
          <w:sz w:val="24"/>
          <w:szCs w:val="24"/>
        </w:rPr>
        <w:t xml:space="preserve"> increasing at 20 g/kg and FCR decreasing.</w:t>
      </w:r>
    </w:p>
    <w:p w:rsidR="00456921" w:rsidRDefault="00E00483" w:rsidP="00456921">
      <w:pPr>
        <w:spacing w:line="360" w:lineRule="auto"/>
        <w:ind w:firstLine="720"/>
        <w:jc w:val="both"/>
        <w:rPr>
          <w:rStyle w:val="IntenseEmphasis"/>
          <w:rFonts w:ascii="Times New Roman" w:hAnsi="Times New Roman" w:cs="Times New Roman"/>
          <w:b w:val="0"/>
          <w:i w:val="0"/>
          <w:color w:val="000000" w:themeColor="text1"/>
          <w:sz w:val="24"/>
          <w:szCs w:val="24"/>
        </w:rPr>
      </w:pPr>
      <w:r w:rsidRPr="00E00483">
        <w:rPr>
          <w:rFonts w:ascii="Times New Roman" w:hAnsi="Times New Roman" w:cs="Times New Roman"/>
          <w:sz w:val="24"/>
          <w:szCs w:val="24"/>
        </w:rPr>
        <w:lastRenderedPageBreak/>
        <w:t xml:space="preserve">According to Hassan </w:t>
      </w:r>
      <w:r w:rsidR="00467ADC" w:rsidRPr="00467ADC">
        <w:rPr>
          <w:rFonts w:ascii="Times New Roman" w:hAnsi="Times New Roman" w:cs="Times New Roman"/>
          <w:i/>
          <w:iCs/>
          <w:sz w:val="24"/>
          <w:szCs w:val="24"/>
        </w:rPr>
        <w:t>et al.</w:t>
      </w:r>
      <w:r w:rsidRPr="00E00483">
        <w:rPr>
          <w:rFonts w:ascii="Times New Roman" w:hAnsi="Times New Roman" w:cs="Times New Roman"/>
          <w:sz w:val="24"/>
          <w:szCs w:val="24"/>
        </w:rPr>
        <w:t xml:space="preserve"> (2018), supplementing Nile tilapia (</w:t>
      </w:r>
      <w:r w:rsidRPr="00FA196C">
        <w:rPr>
          <w:rFonts w:ascii="Times New Roman" w:hAnsi="Times New Roman" w:cs="Times New Roman"/>
          <w:i/>
          <w:iCs/>
          <w:sz w:val="24"/>
          <w:szCs w:val="24"/>
        </w:rPr>
        <w:t>O</w:t>
      </w:r>
      <w:r w:rsidR="00F86D82">
        <w:rPr>
          <w:rFonts w:ascii="Times New Roman" w:hAnsi="Times New Roman" w:cs="Times New Roman"/>
          <w:i/>
          <w:iCs/>
          <w:sz w:val="24"/>
          <w:szCs w:val="24"/>
        </w:rPr>
        <w:t>.</w:t>
      </w:r>
      <w:r w:rsidRPr="00FA196C">
        <w:rPr>
          <w:rFonts w:ascii="Times New Roman" w:hAnsi="Times New Roman" w:cs="Times New Roman"/>
          <w:i/>
          <w:iCs/>
          <w:sz w:val="24"/>
          <w:szCs w:val="24"/>
        </w:rPr>
        <w:t xml:space="preserve"> niloticus</w:t>
      </w:r>
      <w:r w:rsidRPr="00E00483">
        <w:rPr>
          <w:rFonts w:ascii="Times New Roman" w:hAnsi="Times New Roman" w:cs="Times New Roman"/>
          <w:sz w:val="24"/>
          <w:szCs w:val="24"/>
        </w:rPr>
        <w:t>) with 1% rosem</w:t>
      </w:r>
      <w:r w:rsidR="00DB329F">
        <w:rPr>
          <w:rFonts w:ascii="Times New Roman" w:hAnsi="Times New Roman" w:cs="Times New Roman"/>
          <w:sz w:val="24"/>
          <w:szCs w:val="24"/>
        </w:rPr>
        <w:t xml:space="preserve">ary increased weight gain, SGR </w:t>
      </w:r>
      <w:r w:rsidRPr="00E00483">
        <w:rPr>
          <w:rFonts w:ascii="Times New Roman" w:hAnsi="Times New Roman" w:cs="Times New Roman"/>
          <w:sz w:val="24"/>
          <w:szCs w:val="24"/>
        </w:rPr>
        <w:t xml:space="preserve">and protein efficiency ratio significantly but had no effect on carcass composition. According to Safari </w:t>
      </w:r>
      <w:r w:rsidR="00467ADC" w:rsidRPr="00467ADC">
        <w:rPr>
          <w:rFonts w:ascii="Times New Roman" w:hAnsi="Times New Roman" w:cs="Times New Roman"/>
          <w:i/>
          <w:iCs/>
          <w:sz w:val="24"/>
          <w:szCs w:val="24"/>
        </w:rPr>
        <w:t>et al.</w:t>
      </w:r>
      <w:r w:rsidRPr="00E00483">
        <w:rPr>
          <w:rFonts w:ascii="Times New Roman" w:hAnsi="Times New Roman" w:cs="Times New Roman"/>
          <w:sz w:val="24"/>
          <w:szCs w:val="24"/>
        </w:rPr>
        <w:t xml:space="preserve"> (2019), a diet containing 20–25 g/kg of ferula powder could enhance the growth performance of Koi carp (</w:t>
      </w:r>
      <w:r w:rsidRPr="00F1376C">
        <w:rPr>
          <w:rFonts w:ascii="Times New Roman" w:hAnsi="Times New Roman" w:cs="Times New Roman"/>
          <w:i/>
          <w:sz w:val="24"/>
          <w:szCs w:val="24"/>
        </w:rPr>
        <w:t>C</w:t>
      </w:r>
      <w:r w:rsidR="00F86D82">
        <w:rPr>
          <w:rFonts w:ascii="Times New Roman" w:hAnsi="Times New Roman" w:cs="Times New Roman"/>
          <w:i/>
          <w:sz w:val="24"/>
          <w:szCs w:val="24"/>
        </w:rPr>
        <w:t>.</w:t>
      </w:r>
      <w:r w:rsidRPr="00F1376C">
        <w:rPr>
          <w:rFonts w:ascii="Times New Roman" w:hAnsi="Times New Roman" w:cs="Times New Roman"/>
          <w:i/>
          <w:sz w:val="24"/>
          <w:szCs w:val="24"/>
        </w:rPr>
        <w:t xml:space="preserve"> carpio koi</w:t>
      </w:r>
      <w:r w:rsidR="00082FB5">
        <w:rPr>
          <w:rFonts w:ascii="Times New Roman" w:hAnsi="Times New Roman" w:cs="Times New Roman"/>
          <w:sz w:val="24"/>
          <w:szCs w:val="24"/>
        </w:rPr>
        <w:t>). According to Hien</w:t>
      </w:r>
      <w:r w:rsidR="00467ADC" w:rsidRPr="00467ADC">
        <w:rPr>
          <w:rFonts w:ascii="Times New Roman" w:hAnsi="Times New Roman" w:cs="Times New Roman"/>
          <w:i/>
          <w:iCs/>
          <w:sz w:val="24"/>
          <w:szCs w:val="24"/>
        </w:rPr>
        <w:t>et al.</w:t>
      </w:r>
      <w:r w:rsidR="00D346FA">
        <w:rPr>
          <w:rFonts w:ascii="Times New Roman" w:hAnsi="Times New Roman" w:cs="Times New Roman"/>
          <w:sz w:val="24"/>
          <w:szCs w:val="24"/>
        </w:rPr>
        <w:t xml:space="preserve"> (2019) </w:t>
      </w:r>
      <w:r w:rsidRPr="00E00483">
        <w:rPr>
          <w:rFonts w:ascii="Times New Roman" w:hAnsi="Times New Roman" w:cs="Times New Roman"/>
          <w:sz w:val="24"/>
          <w:szCs w:val="24"/>
        </w:rPr>
        <w:t>adding 5 g kg</w:t>
      </w:r>
      <w:r w:rsidRPr="00FA196C">
        <w:rPr>
          <w:rFonts w:ascii="Times New Roman" w:hAnsi="Times New Roman" w:cs="Times New Roman"/>
          <w:sz w:val="24"/>
          <w:szCs w:val="24"/>
          <w:vertAlign w:val="superscript"/>
        </w:rPr>
        <w:t>−1</w:t>
      </w:r>
      <w:r w:rsidR="00F86D82" w:rsidRPr="007C23B8">
        <w:rPr>
          <w:rFonts w:ascii="Times New Roman" w:hAnsi="Times New Roman" w:cs="Times New Roman"/>
          <w:i/>
          <w:sz w:val="24"/>
          <w:szCs w:val="24"/>
        </w:rPr>
        <w:t>Elephantopus</w:t>
      </w:r>
      <w:r w:rsidRPr="00082FB5">
        <w:rPr>
          <w:rFonts w:ascii="Times New Roman" w:hAnsi="Times New Roman" w:cs="Times New Roman"/>
          <w:i/>
          <w:sz w:val="24"/>
          <w:szCs w:val="24"/>
        </w:rPr>
        <w:t>scaber</w:t>
      </w:r>
      <w:r w:rsidRPr="00E00483">
        <w:rPr>
          <w:rFonts w:ascii="Times New Roman" w:hAnsi="Times New Roman" w:cs="Times New Roman"/>
          <w:sz w:val="24"/>
          <w:szCs w:val="24"/>
        </w:rPr>
        <w:t xml:space="preserve"> to the diet considerably increased the WG and SGR of Nile tilapia while simultaneously lowering FCR. </w:t>
      </w:r>
      <w:r w:rsidR="00DA4C0D" w:rsidRPr="00DA4C0D">
        <w:rPr>
          <w:rFonts w:ascii="Times New Roman" w:hAnsi="Times New Roman" w:cs="Times New Roman"/>
          <w:sz w:val="24"/>
          <w:szCs w:val="24"/>
        </w:rPr>
        <w:t xml:space="preserve">According to Aline Brum </w:t>
      </w:r>
      <w:r w:rsidR="00467ADC" w:rsidRPr="00467ADC">
        <w:rPr>
          <w:rFonts w:ascii="Times New Roman" w:hAnsi="Times New Roman" w:cs="Times New Roman"/>
          <w:i/>
          <w:iCs/>
          <w:sz w:val="24"/>
          <w:szCs w:val="24"/>
        </w:rPr>
        <w:t>et al.</w:t>
      </w:r>
      <w:r w:rsidR="00DA4C0D" w:rsidRPr="00DA4C0D">
        <w:rPr>
          <w:rFonts w:ascii="Times New Roman" w:hAnsi="Times New Roman" w:cs="Times New Roman"/>
          <w:sz w:val="24"/>
          <w:szCs w:val="24"/>
        </w:rPr>
        <w:t xml:space="preserve"> (2017), feeding Nile tilapia (</w:t>
      </w:r>
      <w:r w:rsidR="00DA4C0D" w:rsidRPr="00DA4C0D">
        <w:rPr>
          <w:rFonts w:ascii="Times New Roman" w:hAnsi="Times New Roman" w:cs="Times New Roman"/>
          <w:i/>
          <w:sz w:val="24"/>
          <w:szCs w:val="24"/>
        </w:rPr>
        <w:t>O</w:t>
      </w:r>
      <w:r w:rsidR="00F86D82">
        <w:rPr>
          <w:rFonts w:ascii="Times New Roman" w:hAnsi="Times New Roman" w:cs="Times New Roman"/>
          <w:i/>
          <w:sz w:val="24"/>
          <w:szCs w:val="24"/>
        </w:rPr>
        <w:t>.</w:t>
      </w:r>
      <w:r w:rsidR="00DA4C0D" w:rsidRPr="00DA4C0D">
        <w:rPr>
          <w:rFonts w:ascii="Times New Roman" w:hAnsi="Times New Roman" w:cs="Times New Roman"/>
          <w:i/>
          <w:sz w:val="24"/>
          <w:szCs w:val="24"/>
        </w:rPr>
        <w:t xml:space="preserve"> niloticus</w:t>
      </w:r>
      <w:r w:rsidR="00DA4C0D" w:rsidRPr="00DA4C0D">
        <w:rPr>
          <w:rFonts w:ascii="Times New Roman" w:hAnsi="Times New Roman" w:cs="Times New Roman"/>
          <w:sz w:val="24"/>
          <w:szCs w:val="24"/>
        </w:rPr>
        <w:t xml:space="preserve">) essential oil of clove basil has improved the feeding conversion ratio and weight gain at 0.5%.African catfish fed a 1.5% bay laurel extract diet showed noticeably faster growth than fish fed a 0.5, 1%, or control group among the groups supplemented with bay laurel extract (Funda </w:t>
      </w:r>
      <w:r w:rsidR="00467ADC" w:rsidRPr="00467ADC">
        <w:rPr>
          <w:rFonts w:ascii="Times New Roman" w:hAnsi="Times New Roman" w:cs="Times New Roman"/>
          <w:i/>
          <w:iCs/>
          <w:sz w:val="24"/>
          <w:szCs w:val="24"/>
        </w:rPr>
        <w:t>et al.</w:t>
      </w:r>
      <w:r w:rsidR="00DA4C0D">
        <w:rPr>
          <w:rFonts w:ascii="Times New Roman" w:hAnsi="Times New Roman" w:cs="Times New Roman"/>
          <w:sz w:val="24"/>
          <w:szCs w:val="24"/>
        </w:rPr>
        <w:t xml:space="preserve">,   </w:t>
      </w:r>
      <w:r w:rsidR="00DA4C0D" w:rsidRPr="00DA4C0D">
        <w:rPr>
          <w:rFonts w:ascii="Times New Roman" w:hAnsi="Times New Roman" w:cs="Times New Roman"/>
          <w:sz w:val="24"/>
          <w:szCs w:val="24"/>
        </w:rPr>
        <w:t>2016).</w:t>
      </w:r>
      <w:r w:rsidR="00B328C8" w:rsidRPr="00456921">
        <w:rPr>
          <w:rStyle w:val="IntenseEmphasis"/>
          <w:rFonts w:ascii="Times New Roman" w:hAnsi="Times New Roman" w:cs="Times New Roman"/>
          <w:b w:val="0"/>
          <w:i w:val="0"/>
          <w:color w:val="000000" w:themeColor="text1"/>
          <w:sz w:val="24"/>
          <w:szCs w:val="24"/>
        </w:rPr>
        <w:t xml:space="preserve">Results by Majid </w:t>
      </w:r>
      <w:r w:rsidR="00467ADC" w:rsidRPr="00467ADC">
        <w:rPr>
          <w:rStyle w:val="IntenseEmphasis"/>
          <w:rFonts w:ascii="Times New Roman" w:hAnsi="Times New Roman" w:cs="Times New Roman"/>
          <w:b w:val="0"/>
          <w:color w:val="000000" w:themeColor="text1"/>
          <w:sz w:val="24"/>
          <w:szCs w:val="24"/>
        </w:rPr>
        <w:t>et al.</w:t>
      </w:r>
      <w:r w:rsidR="00B328C8" w:rsidRPr="00456921">
        <w:rPr>
          <w:rStyle w:val="IntenseEmphasis"/>
          <w:rFonts w:ascii="Times New Roman" w:hAnsi="Times New Roman" w:cs="Times New Roman"/>
          <w:b w:val="0"/>
          <w:i w:val="0"/>
          <w:color w:val="000000" w:themeColor="text1"/>
          <w:sz w:val="24"/>
          <w:szCs w:val="24"/>
        </w:rPr>
        <w:t xml:space="preserve"> (2018) showed that common carp fed diet containing 2% bay laurel extract had the highest specific growth rate and daily growth rate compared to fish fed diet containing 1%, 3% and control groups. According to Mohsen Ali </w:t>
      </w:r>
      <w:r w:rsidR="00467ADC" w:rsidRPr="00467ADC">
        <w:rPr>
          <w:rStyle w:val="IntenseEmphasis"/>
          <w:rFonts w:ascii="Times New Roman" w:hAnsi="Times New Roman" w:cs="Times New Roman"/>
          <w:b w:val="0"/>
          <w:color w:val="000000" w:themeColor="text1"/>
          <w:sz w:val="24"/>
          <w:szCs w:val="24"/>
        </w:rPr>
        <w:t>et al.</w:t>
      </w:r>
      <w:r w:rsidR="00B328C8" w:rsidRPr="00456921">
        <w:rPr>
          <w:rStyle w:val="IntenseEmphasis"/>
          <w:rFonts w:ascii="Times New Roman" w:hAnsi="Times New Roman" w:cs="Times New Roman"/>
          <w:b w:val="0"/>
          <w:i w:val="0"/>
          <w:color w:val="000000" w:themeColor="text1"/>
          <w:sz w:val="24"/>
          <w:szCs w:val="24"/>
        </w:rPr>
        <w:t xml:space="preserve"> (2017), adding ajwain and marjoram extracts at a rate of 1-2% could considerably raise (P &lt;.05) a number of growth factors in rainbow trout, such as </w:t>
      </w:r>
      <w:r w:rsidR="00321702">
        <w:rPr>
          <w:rStyle w:val="IntenseEmphasis"/>
          <w:rFonts w:ascii="Times New Roman" w:hAnsi="Times New Roman" w:cs="Times New Roman"/>
          <w:b w:val="0"/>
          <w:i w:val="0"/>
          <w:color w:val="000000" w:themeColor="text1"/>
          <w:sz w:val="24"/>
          <w:szCs w:val="24"/>
        </w:rPr>
        <w:t xml:space="preserve">(Body Weight Index) </w:t>
      </w:r>
      <w:r w:rsidR="00B328C8" w:rsidRPr="00456921">
        <w:rPr>
          <w:rStyle w:val="IntenseEmphasis"/>
          <w:rFonts w:ascii="Times New Roman" w:hAnsi="Times New Roman" w:cs="Times New Roman"/>
          <w:b w:val="0"/>
          <w:i w:val="0"/>
          <w:color w:val="000000" w:themeColor="text1"/>
          <w:sz w:val="24"/>
          <w:szCs w:val="24"/>
        </w:rPr>
        <w:t xml:space="preserve">BWI, </w:t>
      </w:r>
      <w:r w:rsidR="00321702">
        <w:rPr>
          <w:rStyle w:val="IntenseEmphasis"/>
          <w:rFonts w:ascii="Times New Roman" w:hAnsi="Times New Roman" w:cs="Times New Roman"/>
          <w:b w:val="0"/>
          <w:i w:val="0"/>
          <w:color w:val="000000" w:themeColor="text1"/>
          <w:sz w:val="24"/>
          <w:szCs w:val="24"/>
        </w:rPr>
        <w:t>Specific Growth Rate (</w:t>
      </w:r>
      <w:r w:rsidR="00B328C8" w:rsidRPr="00456921">
        <w:rPr>
          <w:rStyle w:val="IntenseEmphasis"/>
          <w:rFonts w:ascii="Times New Roman" w:hAnsi="Times New Roman" w:cs="Times New Roman"/>
          <w:b w:val="0"/>
          <w:i w:val="0"/>
          <w:color w:val="000000" w:themeColor="text1"/>
          <w:sz w:val="24"/>
          <w:szCs w:val="24"/>
        </w:rPr>
        <w:t>SGR</w:t>
      </w:r>
      <w:r w:rsidR="00321702">
        <w:rPr>
          <w:rStyle w:val="IntenseEmphasis"/>
          <w:rFonts w:ascii="Times New Roman" w:hAnsi="Times New Roman" w:cs="Times New Roman"/>
          <w:b w:val="0"/>
          <w:i w:val="0"/>
          <w:color w:val="000000" w:themeColor="text1"/>
          <w:sz w:val="24"/>
          <w:szCs w:val="24"/>
        </w:rPr>
        <w:t>)</w:t>
      </w:r>
      <w:r w:rsidR="00B328C8" w:rsidRPr="00456921">
        <w:rPr>
          <w:rStyle w:val="IntenseEmphasis"/>
          <w:rFonts w:ascii="Times New Roman" w:hAnsi="Times New Roman" w:cs="Times New Roman"/>
          <w:b w:val="0"/>
          <w:i w:val="0"/>
          <w:color w:val="000000" w:themeColor="text1"/>
          <w:sz w:val="24"/>
          <w:szCs w:val="24"/>
        </w:rPr>
        <w:t xml:space="preserve">, </w:t>
      </w:r>
      <w:r w:rsidR="00321702">
        <w:rPr>
          <w:rStyle w:val="IntenseEmphasis"/>
          <w:rFonts w:ascii="Times New Roman" w:hAnsi="Times New Roman" w:cs="Times New Roman"/>
          <w:b w:val="0"/>
          <w:i w:val="0"/>
          <w:color w:val="000000" w:themeColor="text1"/>
          <w:sz w:val="24"/>
          <w:szCs w:val="24"/>
        </w:rPr>
        <w:t>Feed Conversion Ratio (</w:t>
      </w:r>
      <w:r w:rsidR="00B328C8" w:rsidRPr="00456921">
        <w:rPr>
          <w:rStyle w:val="IntenseEmphasis"/>
          <w:rFonts w:ascii="Times New Roman" w:hAnsi="Times New Roman" w:cs="Times New Roman"/>
          <w:b w:val="0"/>
          <w:i w:val="0"/>
          <w:color w:val="000000" w:themeColor="text1"/>
          <w:sz w:val="24"/>
          <w:szCs w:val="24"/>
        </w:rPr>
        <w:t>FCR</w:t>
      </w:r>
      <w:r w:rsidR="00321702">
        <w:rPr>
          <w:rStyle w:val="IntenseEmphasis"/>
          <w:rFonts w:ascii="Times New Roman" w:hAnsi="Times New Roman" w:cs="Times New Roman"/>
          <w:b w:val="0"/>
          <w:i w:val="0"/>
          <w:color w:val="000000" w:themeColor="text1"/>
          <w:sz w:val="24"/>
          <w:szCs w:val="24"/>
        </w:rPr>
        <w:t>)</w:t>
      </w:r>
      <w:r w:rsidR="00B328C8" w:rsidRPr="00456921">
        <w:rPr>
          <w:rStyle w:val="IntenseEmphasis"/>
          <w:rFonts w:ascii="Times New Roman" w:hAnsi="Times New Roman" w:cs="Times New Roman"/>
          <w:b w:val="0"/>
          <w:i w:val="0"/>
          <w:color w:val="000000" w:themeColor="text1"/>
          <w:sz w:val="24"/>
          <w:szCs w:val="24"/>
        </w:rPr>
        <w:t xml:space="preserve">, </w:t>
      </w:r>
      <w:r w:rsidR="00321702">
        <w:rPr>
          <w:rStyle w:val="IntenseEmphasis"/>
          <w:rFonts w:ascii="Times New Roman" w:hAnsi="Times New Roman" w:cs="Times New Roman"/>
          <w:b w:val="0"/>
          <w:i w:val="0"/>
          <w:color w:val="000000" w:themeColor="text1"/>
          <w:sz w:val="24"/>
          <w:szCs w:val="24"/>
        </w:rPr>
        <w:t>Length Gain (</w:t>
      </w:r>
      <w:r w:rsidR="00B328C8" w:rsidRPr="00456921">
        <w:rPr>
          <w:rStyle w:val="IntenseEmphasis"/>
          <w:rFonts w:ascii="Times New Roman" w:hAnsi="Times New Roman" w:cs="Times New Roman"/>
          <w:b w:val="0"/>
          <w:i w:val="0"/>
          <w:color w:val="000000" w:themeColor="text1"/>
          <w:sz w:val="24"/>
          <w:szCs w:val="24"/>
        </w:rPr>
        <w:t>LG</w:t>
      </w:r>
      <w:r w:rsidR="00321702">
        <w:rPr>
          <w:rStyle w:val="IntenseEmphasis"/>
          <w:rFonts w:ascii="Times New Roman" w:hAnsi="Times New Roman" w:cs="Times New Roman"/>
          <w:b w:val="0"/>
          <w:i w:val="0"/>
          <w:color w:val="000000" w:themeColor="text1"/>
          <w:sz w:val="24"/>
          <w:szCs w:val="24"/>
        </w:rPr>
        <w:t>)</w:t>
      </w:r>
      <w:r w:rsidR="00B328C8" w:rsidRPr="00456921">
        <w:rPr>
          <w:rStyle w:val="IntenseEmphasis"/>
          <w:rFonts w:ascii="Times New Roman" w:hAnsi="Times New Roman" w:cs="Times New Roman"/>
          <w:b w:val="0"/>
          <w:i w:val="0"/>
          <w:color w:val="000000" w:themeColor="text1"/>
          <w:sz w:val="24"/>
          <w:szCs w:val="24"/>
        </w:rPr>
        <w:t xml:space="preserve"> and </w:t>
      </w:r>
      <w:r w:rsidR="00321702">
        <w:rPr>
          <w:rStyle w:val="IntenseEmphasis"/>
          <w:rFonts w:ascii="Times New Roman" w:hAnsi="Times New Roman" w:cs="Times New Roman"/>
          <w:b w:val="0"/>
          <w:i w:val="0"/>
          <w:color w:val="000000" w:themeColor="text1"/>
          <w:sz w:val="24"/>
          <w:szCs w:val="24"/>
        </w:rPr>
        <w:t>Condition Factor (</w:t>
      </w:r>
      <w:r w:rsidR="00B328C8" w:rsidRPr="00456921">
        <w:rPr>
          <w:rStyle w:val="IntenseEmphasis"/>
          <w:rFonts w:ascii="Times New Roman" w:hAnsi="Times New Roman" w:cs="Times New Roman"/>
          <w:b w:val="0"/>
          <w:i w:val="0"/>
          <w:color w:val="000000" w:themeColor="text1"/>
          <w:sz w:val="24"/>
          <w:szCs w:val="24"/>
        </w:rPr>
        <w:t>CF</w:t>
      </w:r>
      <w:r w:rsidR="00321702">
        <w:rPr>
          <w:rStyle w:val="IntenseEmphasis"/>
          <w:rFonts w:ascii="Times New Roman" w:hAnsi="Times New Roman" w:cs="Times New Roman"/>
          <w:b w:val="0"/>
          <w:i w:val="0"/>
          <w:color w:val="000000" w:themeColor="text1"/>
          <w:sz w:val="24"/>
          <w:szCs w:val="24"/>
        </w:rPr>
        <w:t>)</w:t>
      </w:r>
      <w:r w:rsidR="00B328C8" w:rsidRPr="00456921">
        <w:rPr>
          <w:rStyle w:val="IntenseEmphasis"/>
          <w:rFonts w:ascii="Times New Roman" w:hAnsi="Times New Roman" w:cs="Times New Roman"/>
          <w:b w:val="0"/>
          <w:i w:val="0"/>
          <w:color w:val="000000" w:themeColor="text1"/>
          <w:sz w:val="24"/>
          <w:szCs w:val="24"/>
        </w:rPr>
        <w:t xml:space="preserve"> as well as lower the economic conversion ratio (ECR) following active feeding. </w:t>
      </w:r>
    </w:p>
    <w:p w:rsidR="00B328C8" w:rsidRPr="00FA196C" w:rsidRDefault="00B328C8" w:rsidP="00FA196C">
      <w:pPr>
        <w:spacing w:line="360" w:lineRule="auto"/>
        <w:ind w:firstLine="720"/>
        <w:jc w:val="both"/>
        <w:rPr>
          <w:rStyle w:val="IntenseEmphasis"/>
          <w:rFonts w:ascii="Times New Roman" w:hAnsi="Times New Roman" w:cs="Times New Roman"/>
          <w:color w:val="000000" w:themeColor="text1"/>
          <w:sz w:val="24"/>
          <w:szCs w:val="24"/>
        </w:rPr>
      </w:pPr>
      <w:r w:rsidRPr="00456921">
        <w:rPr>
          <w:rStyle w:val="IntenseEmphasis"/>
          <w:rFonts w:ascii="Times New Roman" w:hAnsi="Times New Roman" w:cs="Times New Roman"/>
          <w:b w:val="0"/>
          <w:i w:val="0"/>
          <w:color w:val="000000" w:themeColor="text1"/>
          <w:sz w:val="24"/>
          <w:szCs w:val="24"/>
        </w:rPr>
        <w:t xml:space="preserve">As an alternative to antibiotic growth promoters in the broiler diet, the addition of 0.2% soaked ajwain seed could improve nutrient absorption, enhance gut micro-flora and increase digestibility (Amar </w:t>
      </w:r>
      <w:r w:rsidR="00467ADC" w:rsidRPr="00467ADC">
        <w:rPr>
          <w:rStyle w:val="IntenseEmphasis"/>
          <w:rFonts w:ascii="Times New Roman" w:hAnsi="Times New Roman" w:cs="Times New Roman"/>
          <w:b w:val="0"/>
          <w:color w:val="000000" w:themeColor="text1"/>
          <w:sz w:val="24"/>
          <w:szCs w:val="24"/>
        </w:rPr>
        <w:t>et al.</w:t>
      </w:r>
      <w:r w:rsidR="00456921">
        <w:rPr>
          <w:rStyle w:val="IntenseEmphasis"/>
          <w:rFonts w:ascii="Times New Roman" w:hAnsi="Times New Roman" w:cs="Times New Roman"/>
          <w:b w:val="0"/>
          <w:i w:val="0"/>
          <w:color w:val="000000" w:themeColor="text1"/>
          <w:sz w:val="24"/>
          <w:szCs w:val="24"/>
        </w:rPr>
        <w:t xml:space="preserve">, 2017). </w:t>
      </w:r>
      <w:r w:rsidRPr="00456921">
        <w:rPr>
          <w:rStyle w:val="IntenseEmphasis"/>
          <w:rFonts w:ascii="Times New Roman" w:hAnsi="Times New Roman" w:cs="Times New Roman"/>
          <w:b w:val="0"/>
          <w:i w:val="0"/>
          <w:color w:val="000000" w:themeColor="text1"/>
          <w:sz w:val="24"/>
          <w:szCs w:val="24"/>
        </w:rPr>
        <w:t>The effects of feeding rainbow trout (</w:t>
      </w:r>
      <w:r w:rsidRPr="00321702">
        <w:rPr>
          <w:rStyle w:val="IntenseEmphasis"/>
          <w:rFonts w:ascii="Times New Roman" w:hAnsi="Times New Roman" w:cs="Times New Roman"/>
          <w:b w:val="0"/>
          <w:iCs w:val="0"/>
          <w:color w:val="000000" w:themeColor="text1"/>
          <w:sz w:val="24"/>
          <w:szCs w:val="24"/>
        </w:rPr>
        <w:t>O</w:t>
      </w:r>
      <w:r w:rsidR="00F86D82" w:rsidRPr="00321702">
        <w:rPr>
          <w:rStyle w:val="IntenseEmphasis"/>
          <w:rFonts w:ascii="Times New Roman" w:hAnsi="Times New Roman" w:cs="Times New Roman"/>
          <w:b w:val="0"/>
          <w:iCs w:val="0"/>
          <w:color w:val="000000" w:themeColor="text1"/>
          <w:sz w:val="24"/>
          <w:szCs w:val="24"/>
        </w:rPr>
        <w:t>.</w:t>
      </w:r>
      <w:r w:rsidRPr="00321702">
        <w:rPr>
          <w:rStyle w:val="IntenseEmphasis"/>
          <w:rFonts w:ascii="Times New Roman" w:hAnsi="Times New Roman" w:cs="Times New Roman"/>
          <w:b w:val="0"/>
          <w:iCs w:val="0"/>
          <w:color w:val="000000" w:themeColor="text1"/>
          <w:sz w:val="24"/>
          <w:szCs w:val="24"/>
        </w:rPr>
        <w:t xml:space="preserve"> mykiss</w:t>
      </w:r>
      <w:r w:rsidRPr="00456921">
        <w:rPr>
          <w:rStyle w:val="IntenseEmphasis"/>
          <w:rFonts w:ascii="Times New Roman" w:hAnsi="Times New Roman" w:cs="Times New Roman"/>
          <w:b w:val="0"/>
          <w:i w:val="0"/>
          <w:color w:val="000000" w:themeColor="text1"/>
          <w:sz w:val="24"/>
          <w:szCs w:val="24"/>
        </w:rPr>
        <w:t xml:space="preserve">) diets containing garlic extract were examined by Etyemez </w:t>
      </w:r>
      <w:r w:rsidR="00467ADC" w:rsidRPr="00467ADC">
        <w:rPr>
          <w:rStyle w:val="IntenseEmphasis"/>
          <w:rFonts w:ascii="Times New Roman" w:hAnsi="Times New Roman" w:cs="Times New Roman"/>
          <w:b w:val="0"/>
          <w:color w:val="000000" w:themeColor="text1"/>
          <w:sz w:val="24"/>
          <w:szCs w:val="24"/>
        </w:rPr>
        <w:t>et al.</w:t>
      </w:r>
      <w:r w:rsidRPr="00456921">
        <w:rPr>
          <w:rStyle w:val="IntenseEmphasis"/>
          <w:rFonts w:ascii="Times New Roman" w:hAnsi="Times New Roman" w:cs="Times New Roman"/>
          <w:b w:val="0"/>
          <w:i w:val="0"/>
          <w:color w:val="000000" w:themeColor="text1"/>
          <w:sz w:val="24"/>
          <w:szCs w:val="24"/>
        </w:rPr>
        <w:t xml:space="preserve"> (2018). They discovered that the fish's specific growth rate and weight gain were considerably enhanced when they were fed the diets containing garlic.</w:t>
      </w:r>
    </w:p>
    <w:p w:rsidR="00FA196C" w:rsidRPr="00FA196C" w:rsidRDefault="00FA196C" w:rsidP="00FA196C">
      <w:pPr>
        <w:spacing w:line="360" w:lineRule="auto"/>
        <w:rPr>
          <w:rStyle w:val="IntenseEmphasis"/>
          <w:rFonts w:ascii="Times New Roman" w:hAnsi="Times New Roman" w:cs="Times New Roman"/>
          <w:i w:val="0"/>
          <w:iCs w:val="0"/>
          <w:color w:val="000000" w:themeColor="text1"/>
          <w:sz w:val="24"/>
          <w:szCs w:val="24"/>
        </w:rPr>
      </w:pPr>
      <w:r w:rsidRPr="00FA196C">
        <w:rPr>
          <w:rStyle w:val="IntenseEmphasis"/>
          <w:rFonts w:ascii="Times New Roman" w:hAnsi="Times New Roman" w:cs="Times New Roman"/>
          <w:i w:val="0"/>
          <w:iCs w:val="0"/>
          <w:color w:val="000000" w:themeColor="text1"/>
          <w:sz w:val="24"/>
          <w:szCs w:val="24"/>
        </w:rPr>
        <w:t xml:space="preserve">The Antioxidant Role of Herbal Drugs in </w:t>
      </w:r>
      <w:r w:rsidR="00E23C16" w:rsidRPr="00FA196C">
        <w:rPr>
          <w:rStyle w:val="IntenseEmphasis"/>
          <w:rFonts w:ascii="Times New Roman" w:hAnsi="Times New Roman" w:cs="Times New Roman"/>
          <w:i w:val="0"/>
          <w:iCs w:val="0"/>
          <w:color w:val="000000" w:themeColor="text1"/>
          <w:sz w:val="24"/>
          <w:szCs w:val="24"/>
        </w:rPr>
        <w:t>Relieving</w:t>
      </w:r>
      <w:r w:rsidRPr="00FA196C">
        <w:rPr>
          <w:rStyle w:val="IntenseEmphasis"/>
          <w:rFonts w:ascii="Times New Roman" w:hAnsi="Times New Roman" w:cs="Times New Roman"/>
          <w:i w:val="0"/>
          <w:iCs w:val="0"/>
          <w:color w:val="000000" w:themeColor="text1"/>
          <w:sz w:val="24"/>
          <w:szCs w:val="24"/>
        </w:rPr>
        <w:t xml:space="preserve"> Oxidative Stress in Fish</w:t>
      </w:r>
    </w:p>
    <w:p w:rsidR="00DB329F" w:rsidRPr="00FA196C" w:rsidRDefault="00FA196C" w:rsidP="00FA196C">
      <w:pPr>
        <w:spacing w:line="360" w:lineRule="auto"/>
        <w:ind w:firstLine="720"/>
        <w:jc w:val="both"/>
        <w:rPr>
          <w:rStyle w:val="IntenseEmphasis"/>
          <w:color w:val="000000" w:themeColor="text1"/>
        </w:rPr>
      </w:pPr>
      <w:r w:rsidRPr="00FA196C">
        <w:rPr>
          <w:rStyle w:val="IntenseEmphasis"/>
          <w:rFonts w:ascii="Times New Roman" w:hAnsi="Times New Roman" w:cs="Times New Roman"/>
          <w:b w:val="0"/>
          <w:bCs w:val="0"/>
          <w:i w:val="0"/>
          <w:iCs w:val="0"/>
          <w:color w:val="000000" w:themeColor="text1"/>
          <w:sz w:val="24"/>
          <w:szCs w:val="24"/>
        </w:rPr>
        <w:t xml:space="preserve">Antioxidant properties of herbal drugs play a crucial role in helping living organisms manage oxidative stress caused by free radicals. Free radicals, characterized by their extreme instability due to one or more unpaired electrons, engage in electron extraction from other molecules to attain stability. Numerous chemical compounds present in plants exhibit antioxidative properties, assisting organisms in dealing with oxidative stress induced by damage from free radicals. This process contributes to enhancing the overall physiological well-being of fish (Ali </w:t>
      </w:r>
      <w:r w:rsidR="00467ADC" w:rsidRPr="00467ADC">
        <w:rPr>
          <w:rStyle w:val="IntenseEmphasis"/>
          <w:rFonts w:ascii="Times New Roman" w:hAnsi="Times New Roman" w:cs="Times New Roman"/>
          <w:b w:val="0"/>
          <w:bCs w:val="0"/>
          <w:color w:val="000000" w:themeColor="text1"/>
          <w:sz w:val="24"/>
          <w:szCs w:val="24"/>
        </w:rPr>
        <w:t>et al.</w:t>
      </w:r>
      <w:r w:rsidRPr="00FA196C">
        <w:rPr>
          <w:rStyle w:val="IntenseEmphasis"/>
          <w:rFonts w:ascii="Times New Roman" w:hAnsi="Times New Roman" w:cs="Times New Roman"/>
          <w:b w:val="0"/>
          <w:bCs w:val="0"/>
          <w:i w:val="0"/>
          <w:iCs w:val="0"/>
          <w:color w:val="000000" w:themeColor="text1"/>
          <w:sz w:val="24"/>
          <w:szCs w:val="24"/>
        </w:rPr>
        <w:t>, 2008; Chakraborty and Hancz, 2011).</w:t>
      </w:r>
    </w:p>
    <w:p w:rsidR="00DA4C0D" w:rsidRDefault="00F45A82" w:rsidP="00456921">
      <w:pPr>
        <w:pStyle w:val="NoSpacing"/>
        <w:spacing w:line="360" w:lineRule="auto"/>
        <w:ind w:firstLine="720"/>
        <w:jc w:val="both"/>
        <w:rPr>
          <w:rFonts w:ascii="Times New Roman" w:hAnsi="Times New Roman" w:cs="Times New Roman"/>
          <w:sz w:val="24"/>
          <w:szCs w:val="24"/>
        </w:rPr>
      </w:pPr>
      <w:r w:rsidRPr="00F45A82">
        <w:rPr>
          <w:rFonts w:ascii="Times New Roman" w:hAnsi="Times New Roman" w:cs="Times New Roman"/>
          <w:sz w:val="24"/>
          <w:szCs w:val="24"/>
        </w:rPr>
        <w:lastRenderedPageBreak/>
        <w:t xml:space="preserve">According to Hiam Elabd </w:t>
      </w:r>
      <w:r w:rsidR="00467ADC" w:rsidRPr="00467ADC">
        <w:rPr>
          <w:rFonts w:ascii="Times New Roman" w:hAnsi="Times New Roman" w:cs="Times New Roman"/>
          <w:i/>
          <w:iCs/>
          <w:sz w:val="24"/>
          <w:szCs w:val="24"/>
        </w:rPr>
        <w:t>et al.</w:t>
      </w:r>
      <w:r w:rsidR="00055F43">
        <w:rPr>
          <w:rFonts w:ascii="Times New Roman" w:hAnsi="Times New Roman" w:cs="Times New Roman"/>
          <w:sz w:val="24"/>
          <w:szCs w:val="24"/>
        </w:rPr>
        <w:t xml:space="preserve"> (2016) </w:t>
      </w:r>
      <w:r w:rsidRPr="00F45A82">
        <w:rPr>
          <w:rFonts w:ascii="Times New Roman" w:hAnsi="Times New Roman" w:cs="Times New Roman"/>
          <w:sz w:val="24"/>
          <w:szCs w:val="24"/>
        </w:rPr>
        <w:t xml:space="preserve">after a week of starvation of </w:t>
      </w:r>
      <w:r w:rsidRPr="00F45A82">
        <w:rPr>
          <w:rFonts w:ascii="Times New Roman" w:hAnsi="Times New Roman" w:cs="Times New Roman"/>
          <w:i/>
          <w:sz w:val="24"/>
          <w:szCs w:val="24"/>
        </w:rPr>
        <w:t xml:space="preserve">Astragalus membranaceus </w:t>
      </w:r>
      <w:r w:rsidRPr="00F45A82">
        <w:rPr>
          <w:rFonts w:ascii="Times New Roman" w:hAnsi="Times New Roman" w:cs="Times New Roman"/>
          <w:sz w:val="24"/>
          <w:szCs w:val="24"/>
        </w:rPr>
        <w:t>and liquorice in yellow perch (</w:t>
      </w:r>
      <w:r w:rsidRPr="00F45A82">
        <w:rPr>
          <w:rFonts w:ascii="Times New Roman" w:hAnsi="Times New Roman" w:cs="Times New Roman"/>
          <w:i/>
          <w:sz w:val="24"/>
          <w:szCs w:val="24"/>
        </w:rPr>
        <w:t>Perca flavescens</w:t>
      </w:r>
      <w:r w:rsidRPr="00F45A82">
        <w:rPr>
          <w:rFonts w:ascii="Times New Roman" w:hAnsi="Times New Roman" w:cs="Times New Roman"/>
          <w:sz w:val="24"/>
          <w:szCs w:val="24"/>
        </w:rPr>
        <w:t xml:space="preserve">), the activities of glutathione peroxidase (GPx) and lipid peroxidase (LPx) were significantly elevated while those of superoxide dismutase (SOD) and catalase (CAT) were significantly decreased. According to Zahran </w:t>
      </w:r>
      <w:r w:rsidR="00467ADC" w:rsidRPr="00467ADC">
        <w:rPr>
          <w:rFonts w:ascii="Times New Roman" w:hAnsi="Times New Roman" w:cs="Times New Roman"/>
          <w:i/>
          <w:iCs/>
          <w:sz w:val="24"/>
          <w:szCs w:val="24"/>
        </w:rPr>
        <w:t>et al.</w:t>
      </w:r>
      <w:r w:rsidRPr="00F45A82">
        <w:rPr>
          <w:rFonts w:ascii="Times New Roman" w:hAnsi="Times New Roman" w:cs="Times New Roman"/>
          <w:sz w:val="24"/>
          <w:szCs w:val="24"/>
        </w:rPr>
        <w:t xml:space="preserve"> (2014), feeding </w:t>
      </w:r>
      <w:r w:rsidRPr="00F45A82">
        <w:rPr>
          <w:rFonts w:ascii="Times New Roman" w:hAnsi="Times New Roman" w:cs="Times New Roman"/>
          <w:i/>
          <w:sz w:val="24"/>
          <w:szCs w:val="24"/>
        </w:rPr>
        <w:t>O</w:t>
      </w:r>
      <w:r w:rsidR="00F86D82">
        <w:rPr>
          <w:rFonts w:ascii="Times New Roman" w:hAnsi="Times New Roman" w:cs="Times New Roman"/>
          <w:i/>
          <w:sz w:val="24"/>
          <w:szCs w:val="24"/>
        </w:rPr>
        <w:t>.</w:t>
      </w:r>
      <w:r w:rsidRPr="00F45A82">
        <w:rPr>
          <w:rFonts w:ascii="Times New Roman" w:hAnsi="Times New Roman" w:cs="Times New Roman"/>
          <w:i/>
          <w:sz w:val="24"/>
          <w:szCs w:val="24"/>
        </w:rPr>
        <w:t xml:space="preserve"> niloticus</w:t>
      </w:r>
      <w:r w:rsidRPr="00F45A82">
        <w:rPr>
          <w:rFonts w:ascii="Times New Roman" w:hAnsi="Times New Roman" w:cs="Times New Roman"/>
          <w:sz w:val="24"/>
          <w:szCs w:val="24"/>
        </w:rPr>
        <w:t xml:space="preserve"> Astragalus polysaccharides as a dietary supplement decreased the activities of SOD and GPx.</w:t>
      </w:r>
      <w:r w:rsidR="005C1F4D" w:rsidRPr="005C1F4D">
        <w:rPr>
          <w:rFonts w:ascii="Times New Roman" w:hAnsi="Times New Roman" w:cs="Times New Roman"/>
          <w:sz w:val="24"/>
          <w:szCs w:val="24"/>
        </w:rPr>
        <w:t xml:space="preserve">In Nile tilapia, </w:t>
      </w:r>
      <w:r w:rsidR="005C1F4D" w:rsidRPr="005C1F4D">
        <w:rPr>
          <w:rFonts w:ascii="Times New Roman" w:hAnsi="Times New Roman" w:cs="Times New Roman"/>
          <w:i/>
          <w:sz w:val="24"/>
          <w:szCs w:val="24"/>
        </w:rPr>
        <w:t>O</w:t>
      </w:r>
      <w:r w:rsidR="00F86D82">
        <w:rPr>
          <w:rFonts w:ascii="Times New Roman" w:hAnsi="Times New Roman" w:cs="Times New Roman"/>
          <w:i/>
          <w:sz w:val="24"/>
          <w:szCs w:val="24"/>
        </w:rPr>
        <w:t>.</w:t>
      </w:r>
      <w:r w:rsidR="005C1F4D" w:rsidRPr="005C1F4D">
        <w:rPr>
          <w:rFonts w:ascii="Times New Roman" w:hAnsi="Times New Roman" w:cs="Times New Roman"/>
          <w:i/>
          <w:sz w:val="24"/>
          <w:szCs w:val="24"/>
        </w:rPr>
        <w:t xml:space="preserve"> niloticus</w:t>
      </w:r>
      <w:r w:rsidR="005C1F4D" w:rsidRPr="005C1F4D">
        <w:rPr>
          <w:rFonts w:ascii="Times New Roman" w:hAnsi="Times New Roman" w:cs="Times New Roman"/>
          <w:sz w:val="24"/>
          <w:szCs w:val="24"/>
        </w:rPr>
        <w:t xml:space="preserve"> fed diets enriched with cinnamon nanoparticles, Mohsen Abdel </w:t>
      </w:r>
      <w:r w:rsidR="00467ADC" w:rsidRPr="00467ADC">
        <w:rPr>
          <w:rFonts w:ascii="Times New Roman" w:hAnsi="Times New Roman" w:cs="Times New Roman"/>
          <w:i/>
          <w:iCs/>
          <w:sz w:val="24"/>
          <w:szCs w:val="24"/>
        </w:rPr>
        <w:t>et al.</w:t>
      </w:r>
      <w:r w:rsidR="005C1F4D" w:rsidRPr="005C1F4D">
        <w:rPr>
          <w:rFonts w:ascii="Times New Roman" w:hAnsi="Times New Roman" w:cs="Times New Roman"/>
          <w:sz w:val="24"/>
          <w:szCs w:val="24"/>
        </w:rPr>
        <w:t xml:space="preserve"> (2018) reported that the dietary particles evoked antioxidant activity wherein MDA level and activities of SOD and CAT increased significantly, whereas GPx decreased significantly.</w:t>
      </w:r>
      <w:r w:rsidR="005C1F4D">
        <w:rPr>
          <w:rFonts w:ascii="Times New Roman" w:hAnsi="Times New Roman" w:cs="Times New Roman"/>
          <w:sz w:val="24"/>
          <w:szCs w:val="24"/>
        </w:rPr>
        <w:t xml:space="preserve"> In Nile tilapia </w:t>
      </w:r>
      <w:r w:rsidR="005C1F4D" w:rsidRPr="005C1F4D">
        <w:rPr>
          <w:rFonts w:ascii="Times New Roman" w:hAnsi="Times New Roman" w:cs="Times New Roman"/>
          <w:sz w:val="24"/>
          <w:szCs w:val="24"/>
        </w:rPr>
        <w:t xml:space="preserve">fed diets enriched with cinnamon nanoparticles, Mohsen Abdel </w:t>
      </w:r>
      <w:r w:rsidR="00467ADC" w:rsidRPr="00467ADC">
        <w:rPr>
          <w:rFonts w:ascii="Times New Roman" w:hAnsi="Times New Roman" w:cs="Times New Roman"/>
          <w:i/>
          <w:iCs/>
          <w:sz w:val="24"/>
          <w:szCs w:val="24"/>
        </w:rPr>
        <w:t>et al.</w:t>
      </w:r>
      <w:r w:rsidR="005C1F4D" w:rsidRPr="005C1F4D">
        <w:rPr>
          <w:rFonts w:ascii="Times New Roman" w:hAnsi="Times New Roman" w:cs="Times New Roman"/>
          <w:sz w:val="24"/>
          <w:szCs w:val="24"/>
        </w:rPr>
        <w:t xml:space="preserve"> (2018) reported that the dietary particles evoked antioxidant activity wherein MDA level and activities of SOD and CAT increased significantly, whereas GPx decreased significantly.</w:t>
      </w:r>
      <w:r w:rsidR="00CF494C">
        <w:rPr>
          <w:rFonts w:ascii="Times New Roman" w:hAnsi="Times New Roman" w:cs="Times New Roman"/>
          <w:sz w:val="24"/>
          <w:szCs w:val="24"/>
        </w:rPr>
        <w:t xml:space="preserve"> </w:t>
      </w:r>
      <w:r w:rsidR="005C1F4D" w:rsidRPr="005C1F4D">
        <w:rPr>
          <w:rFonts w:ascii="Times New Roman" w:hAnsi="Times New Roman" w:cs="Times New Roman"/>
          <w:sz w:val="24"/>
          <w:szCs w:val="24"/>
        </w:rPr>
        <w:t xml:space="preserve">Al-Sagheer </w:t>
      </w:r>
      <w:r w:rsidR="00467ADC" w:rsidRPr="00467ADC">
        <w:rPr>
          <w:rFonts w:ascii="Times New Roman" w:hAnsi="Times New Roman" w:cs="Times New Roman"/>
          <w:i/>
          <w:iCs/>
          <w:sz w:val="24"/>
          <w:szCs w:val="24"/>
        </w:rPr>
        <w:t>et al.</w:t>
      </w:r>
      <w:r w:rsidR="005C1F4D" w:rsidRPr="005C1F4D">
        <w:rPr>
          <w:rFonts w:ascii="Times New Roman" w:hAnsi="Times New Roman" w:cs="Times New Roman"/>
          <w:sz w:val="24"/>
          <w:szCs w:val="24"/>
        </w:rPr>
        <w:t xml:space="preserve"> (2017) found that supplementing Nile tilapia with 200 mg lemongrass and 400 mg geranium/kg−1 diet led to a notable increase in both enzymatic (CAT) and reduced glutathione nonenzymatic (GSH) antioxidants, as well as a notable decrease in MDA levels.</w:t>
      </w:r>
      <w:r w:rsidR="00CF494C">
        <w:rPr>
          <w:rFonts w:ascii="Times New Roman" w:hAnsi="Times New Roman" w:cs="Times New Roman"/>
          <w:sz w:val="24"/>
          <w:szCs w:val="24"/>
        </w:rPr>
        <w:t xml:space="preserve"> </w:t>
      </w:r>
      <w:r w:rsidR="007A50EE" w:rsidRPr="007A50EE">
        <w:rPr>
          <w:rFonts w:ascii="Times New Roman" w:hAnsi="Times New Roman" w:cs="Times New Roman"/>
          <w:sz w:val="24"/>
          <w:szCs w:val="24"/>
        </w:rPr>
        <w:t xml:space="preserve">Wang </w:t>
      </w:r>
      <w:r w:rsidR="00467ADC" w:rsidRPr="00467ADC">
        <w:rPr>
          <w:rFonts w:ascii="Times New Roman" w:hAnsi="Times New Roman" w:cs="Times New Roman"/>
          <w:i/>
          <w:iCs/>
          <w:sz w:val="24"/>
          <w:szCs w:val="24"/>
        </w:rPr>
        <w:t>et al.</w:t>
      </w:r>
      <w:r w:rsidR="007A50EE" w:rsidRPr="007A50EE">
        <w:rPr>
          <w:rFonts w:ascii="Times New Roman" w:hAnsi="Times New Roman" w:cs="Times New Roman"/>
          <w:sz w:val="24"/>
          <w:szCs w:val="24"/>
        </w:rPr>
        <w:t xml:space="preserve"> (2018) showed that supplementing Chinese herbal medicines mixtures increased the antioxidant capacity of Japanese seabass, </w:t>
      </w:r>
      <w:r w:rsidR="007A50EE" w:rsidRPr="00F86D82">
        <w:rPr>
          <w:rFonts w:ascii="Times New Roman" w:hAnsi="Times New Roman" w:cs="Times New Roman"/>
          <w:i/>
          <w:iCs/>
          <w:sz w:val="24"/>
          <w:szCs w:val="24"/>
        </w:rPr>
        <w:t>L</w:t>
      </w:r>
      <w:r w:rsidR="00F86D82" w:rsidRPr="00F86D82">
        <w:rPr>
          <w:rFonts w:ascii="Times New Roman" w:hAnsi="Times New Roman" w:cs="Times New Roman"/>
          <w:i/>
          <w:iCs/>
          <w:sz w:val="24"/>
          <w:szCs w:val="24"/>
        </w:rPr>
        <w:t xml:space="preserve">. </w:t>
      </w:r>
      <w:r w:rsidR="007A50EE" w:rsidRPr="00F86D82">
        <w:rPr>
          <w:rFonts w:ascii="Times New Roman" w:hAnsi="Times New Roman" w:cs="Times New Roman"/>
          <w:i/>
          <w:iCs/>
          <w:sz w:val="24"/>
          <w:szCs w:val="24"/>
        </w:rPr>
        <w:t>japonicus</w:t>
      </w:r>
      <w:r w:rsidR="007A50EE" w:rsidRPr="007A50EE">
        <w:rPr>
          <w:rFonts w:ascii="Times New Roman" w:hAnsi="Times New Roman" w:cs="Times New Roman"/>
          <w:sz w:val="24"/>
          <w:szCs w:val="24"/>
        </w:rPr>
        <w:t>, as evidenced by higher activities of total ant</w:t>
      </w:r>
      <w:r w:rsidR="00D346FA">
        <w:rPr>
          <w:rFonts w:ascii="Times New Roman" w:hAnsi="Times New Roman" w:cs="Times New Roman"/>
          <w:sz w:val="24"/>
          <w:szCs w:val="24"/>
        </w:rPr>
        <w:t xml:space="preserve">ioxidant capacity (T-AOC), SOD </w:t>
      </w:r>
      <w:r w:rsidR="007A50EE" w:rsidRPr="007A50EE">
        <w:rPr>
          <w:rFonts w:ascii="Times New Roman" w:hAnsi="Times New Roman" w:cs="Times New Roman"/>
          <w:sz w:val="24"/>
          <w:szCs w:val="24"/>
        </w:rPr>
        <w:t>and CAT.According</w:t>
      </w:r>
      <w:r w:rsidR="007A50EE">
        <w:rPr>
          <w:rFonts w:ascii="Times New Roman" w:hAnsi="Times New Roman" w:cs="Times New Roman"/>
          <w:sz w:val="24"/>
          <w:szCs w:val="24"/>
        </w:rPr>
        <w:t xml:space="preserve"> to Nazeri </w:t>
      </w:r>
      <w:r w:rsidR="00467ADC" w:rsidRPr="00467ADC">
        <w:rPr>
          <w:rFonts w:ascii="Times New Roman" w:hAnsi="Times New Roman" w:cs="Times New Roman"/>
          <w:i/>
          <w:iCs/>
          <w:sz w:val="24"/>
          <w:szCs w:val="24"/>
        </w:rPr>
        <w:t>et al.</w:t>
      </w:r>
      <w:r w:rsidR="007A50EE">
        <w:rPr>
          <w:rFonts w:ascii="Times New Roman" w:hAnsi="Times New Roman" w:cs="Times New Roman"/>
          <w:sz w:val="24"/>
          <w:szCs w:val="24"/>
        </w:rPr>
        <w:t xml:space="preserve"> (2017) </w:t>
      </w:r>
      <w:r w:rsidR="007A50EE" w:rsidRPr="007A50EE">
        <w:rPr>
          <w:rFonts w:ascii="Times New Roman" w:hAnsi="Times New Roman" w:cs="Times New Roman"/>
          <w:i/>
          <w:sz w:val="24"/>
          <w:szCs w:val="24"/>
        </w:rPr>
        <w:t>O</w:t>
      </w:r>
      <w:r w:rsidR="00F86D82">
        <w:rPr>
          <w:rFonts w:ascii="Times New Roman" w:hAnsi="Times New Roman" w:cs="Times New Roman"/>
          <w:i/>
          <w:sz w:val="24"/>
          <w:szCs w:val="24"/>
        </w:rPr>
        <w:t>.</w:t>
      </w:r>
      <w:r w:rsidR="007A50EE" w:rsidRPr="007A50EE">
        <w:rPr>
          <w:rFonts w:ascii="Times New Roman" w:hAnsi="Times New Roman" w:cs="Times New Roman"/>
          <w:i/>
          <w:sz w:val="24"/>
          <w:szCs w:val="24"/>
        </w:rPr>
        <w:t xml:space="preserve"> mykiss</w:t>
      </w:r>
      <w:r w:rsidR="007A50EE" w:rsidRPr="007A50EE">
        <w:rPr>
          <w:rFonts w:ascii="Times New Roman" w:hAnsi="Times New Roman" w:cs="Times New Roman"/>
          <w:sz w:val="24"/>
          <w:szCs w:val="24"/>
        </w:rPr>
        <w:t xml:space="preserve"> exhibited the highest CAT enzyme activity wh</w:t>
      </w:r>
      <w:r w:rsidR="007A50EE">
        <w:rPr>
          <w:rFonts w:ascii="Times New Roman" w:hAnsi="Times New Roman" w:cs="Times New Roman"/>
          <w:sz w:val="24"/>
          <w:szCs w:val="24"/>
        </w:rPr>
        <w:t xml:space="preserve">en fed a diet containing rutin. </w:t>
      </w:r>
      <w:r w:rsidR="007A50EE" w:rsidRPr="007A50EE">
        <w:rPr>
          <w:rFonts w:ascii="Times New Roman" w:hAnsi="Times New Roman" w:cs="Times New Roman"/>
          <w:sz w:val="24"/>
          <w:szCs w:val="24"/>
        </w:rPr>
        <w:t xml:space="preserve">In common carp fed a diet supplemented with extracts from palm fruits, antioxidant gene expression, including SOD and CAT, was higher than in the control diet (Hoseinifar </w:t>
      </w:r>
      <w:r w:rsidR="00467ADC" w:rsidRPr="00467ADC">
        <w:rPr>
          <w:rFonts w:ascii="Times New Roman" w:hAnsi="Times New Roman" w:cs="Times New Roman"/>
          <w:i/>
          <w:iCs/>
          <w:sz w:val="24"/>
          <w:szCs w:val="24"/>
        </w:rPr>
        <w:t>et al.</w:t>
      </w:r>
      <w:r w:rsidR="007A50EE" w:rsidRPr="007A50EE">
        <w:rPr>
          <w:rFonts w:ascii="Times New Roman" w:hAnsi="Times New Roman" w:cs="Times New Roman"/>
          <w:sz w:val="24"/>
          <w:szCs w:val="24"/>
        </w:rPr>
        <w:t>, 2017b).</w:t>
      </w:r>
    </w:p>
    <w:p w:rsidR="007A50EE" w:rsidRDefault="007A50EE" w:rsidP="00456921">
      <w:pPr>
        <w:pStyle w:val="NoSpacing"/>
        <w:spacing w:line="360" w:lineRule="auto"/>
        <w:ind w:firstLine="720"/>
        <w:jc w:val="both"/>
        <w:rPr>
          <w:rFonts w:ascii="Times New Roman" w:hAnsi="Times New Roman" w:cs="Times New Roman"/>
          <w:sz w:val="24"/>
          <w:szCs w:val="24"/>
        </w:rPr>
      </w:pPr>
    </w:p>
    <w:p w:rsidR="00FA196C" w:rsidRPr="00E23C16" w:rsidRDefault="00E23C16" w:rsidP="00E23C16">
      <w:pPr>
        <w:spacing w:line="360" w:lineRule="auto"/>
        <w:jc w:val="both"/>
        <w:rPr>
          <w:rFonts w:ascii="Times New Roman" w:hAnsi="Times New Roman" w:cs="Times New Roman"/>
          <w:b/>
          <w:bCs/>
          <w:sz w:val="24"/>
          <w:szCs w:val="24"/>
        </w:rPr>
      </w:pPr>
      <w:r w:rsidRPr="00E23C16">
        <w:rPr>
          <w:rFonts w:ascii="Times New Roman" w:hAnsi="Times New Roman" w:cs="Times New Roman"/>
          <w:b/>
          <w:bCs/>
          <w:sz w:val="24"/>
          <w:szCs w:val="24"/>
        </w:rPr>
        <w:t xml:space="preserve">Herbal Extracts: </w:t>
      </w:r>
      <w:r w:rsidR="00FA196C" w:rsidRPr="00E23C16">
        <w:rPr>
          <w:rFonts w:ascii="Times New Roman" w:hAnsi="Times New Roman" w:cs="Times New Roman"/>
          <w:b/>
          <w:bCs/>
          <w:sz w:val="24"/>
          <w:szCs w:val="24"/>
        </w:rPr>
        <w:t>Alleviating Stress in Aquatic Organisms through Antistress Activity</w:t>
      </w:r>
    </w:p>
    <w:p w:rsidR="00E23C16" w:rsidRDefault="00FA196C" w:rsidP="00E23C16">
      <w:pPr>
        <w:spacing w:line="360" w:lineRule="auto"/>
        <w:ind w:firstLine="720"/>
        <w:jc w:val="both"/>
        <w:rPr>
          <w:rFonts w:ascii="Times New Roman" w:hAnsi="Times New Roman" w:cs="Times New Roman"/>
          <w:sz w:val="24"/>
          <w:szCs w:val="24"/>
        </w:rPr>
      </w:pPr>
      <w:r w:rsidRPr="00E23C16">
        <w:rPr>
          <w:rFonts w:ascii="Times New Roman" w:hAnsi="Times New Roman" w:cs="Times New Roman"/>
          <w:sz w:val="24"/>
          <w:szCs w:val="24"/>
        </w:rPr>
        <w:t xml:space="preserve">Herbal drugs play a pivotal role in counteracting stress in aquatic organisms by scavenging free radicals and inhibiting the production of oxygen anions. Various herbs, such as </w:t>
      </w:r>
      <w:r w:rsidRPr="00321702">
        <w:rPr>
          <w:rFonts w:ascii="Times New Roman" w:hAnsi="Times New Roman" w:cs="Times New Roman"/>
          <w:i/>
          <w:iCs/>
          <w:sz w:val="24"/>
          <w:szCs w:val="24"/>
        </w:rPr>
        <w:t>Piper longum, Emblica officinalis, Asparagus racemosus, Ocimum sanctum, Withania somnifera</w:t>
      </w:r>
      <w:r w:rsidRPr="00E23C16">
        <w:rPr>
          <w:rFonts w:ascii="Times New Roman" w:hAnsi="Times New Roman" w:cs="Times New Roman"/>
          <w:sz w:val="24"/>
          <w:szCs w:val="24"/>
        </w:rPr>
        <w:t xml:space="preserve">, and </w:t>
      </w:r>
      <w:r w:rsidRPr="00321702">
        <w:rPr>
          <w:rFonts w:ascii="Times New Roman" w:hAnsi="Times New Roman" w:cs="Times New Roman"/>
          <w:i/>
          <w:iCs/>
          <w:sz w:val="24"/>
          <w:szCs w:val="24"/>
        </w:rPr>
        <w:t>Tribulus terrestris</w:t>
      </w:r>
      <w:r w:rsidRPr="00E23C16">
        <w:rPr>
          <w:rFonts w:ascii="Times New Roman" w:hAnsi="Times New Roman" w:cs="Times New Roman"/>
          <w:sz w:val="24"/>
          <w:szCs w:val="24"/>
        </w:rPr>
        <w:t xml:space="preserve">, are recognized for their adaptogenic and anabolic properties, along with the ability to boost vital energy. Notably, </w:t>
      </w:r>
      <w:r w:rsidRPr="00321702">
        <w:rPr>
          <w:rFonts w:ascii="Times New Roman" w:hAnsi="Times New Roman" w:cs="Times New Roman"/>
          <w:i/>
          <w:iCs/>
          <w:sz w:val="24"/>
          <w:szCs w:val="24"/>
        </w:rPr>
        <w:t>Picrorhiza kurro</w:t>
      </w:r>
      <w:r w:rsidRPr="00E23C16">
        <w:rPr>
          <w:rFonts w:ascii="Times New Roman" w:hAnsi="Times New Roman" w:cs="Times New Roman"/>
          <w:sz w:val="24"/>
          <w:szCs w:val="24"/>
        </w:rPr>
        <w:t xml:space="preserve">a is employed in shrimp stress treatment, exhibiting similarities to xanthine oxidase inhibitors, metal-ion chelators, and superoxide dismutase (Citarasu </w:t>
      </w:r>
      <w:r w:rsidR="00467ADC" w:rsidRPr="00467ADC">
        <w:rPr>
          <w:rFonts w:ascii="Times New Roman" w:hAnsi="Times New Roman" w:cs="Times New Roman"/>
          <w:i/>
          <w:iCs/>
          <w:sz w:val="24"/>
          <w:szCs w:val="24"/>
        </w:rPr>
        <w:t>et al.</w:t>
      </w:r>
      <w:r w:rsidRPr="00E23C16">
        <w:rPr>
          <w:rFonts w:ascii="Times New Roman" w:hAnsi="Times New Roman" w:cs="Times New Roman"/>
          <w:sz w:val="24"/>
          <w:szCs w:val="24"/>
        </w:rPr>
        <w:t xml:space="preserve">, 1998). Additionally, the bioflavonoid rutin, derived from </w:t>
      </w:r>
      <w:r w:rsidRPr="00321702">
        <w:rPr>
          <w:rFonts w:ascii="Times New Roman" w:hAnsi="Times New Roman" w:cs="Times New Roman"/>
          <w:i/>
          <w:iCs/>
          <w:sz w:val="24"/>
          <w:szCs w:val="24"/>
        </w:rPr>
        <w:t>Toona sinensis</w:t>
      </w:r>
      <w:r w:rsidRPr="00E23C16">
        <w:rPr>
          <w:rFonts w:ascii="Times New Roman" w:hAnsi="Times New Roman" w:cs="Times New Roman"/>
          <w:sz w:val="24"/>
          <w:szCs w:val="24"/>
        </w:rPr>
        <w:t xml:space="preserve">, demonstrates robust antistress and antioxidant properties in crustaceans. Research by Hsieh </w:t>
      </w:r>
      <w:r w:rsidR="00467ADC" w:rsidRPr="00467ADC">
        <w:rPr>
          <w:rFonts w:ascii="Times New Roman" w:hAnsi="Times New Roman" w:cs="Times New Roman"/>
          <w:i/>
          <w:iCs/>
          <w:sz w:val="24"/>
          <w:szCs w:val="24"/>
        </w:rPr>
        <w:t>et al.</w:t>
      </w:r>
      <w:r w:rsidRPr="00E23C16">
        <w:rPr>
          <w:rFonts w:ascii="Times New Roman" w:hAnsi="Times New Roman" w:cs="Times New Roman"/>
          <w:sz w:val="24"/>
          <w:szCs w:val="24"/>
        </w:rPr>
        <w:t xml:space="preserve"> (2008) indicates that rutin </w:t>
      </w:r>
      <w:r w:rsidRPr="00E23C16">
        <w:rPr>
          <w:rFonts w:ascii="Times New Roman" w:hAnsi="Times New Roman" w:cs="Times New Roman"/>
          <w:sz w:val="24"/>
          <w:szCs w:val="24"/>
        </w:rPr>
        <w:lastRenderedPageBreak/>
        <w:t xml:space="preserve">enhances biochemical, immunological, and hematological responses in </w:t>
      </w:r>
      <w:r w:rsidRPr="00321702">
        <w:rPr>
          <w:rFonts w:ascii="Times New Roman" w:hAnsi="Times New Roman" w:cs="Times New Roman"/>
          <w:i/>
          <w:iCs/>
          <w:sz w:val="24"/>
          <w:szCs w:val="24"/>
        </w:rPr>
        <w:t>Litopenaeus vannamei</w:t>
      </w:r>
      <w:r w:rsidRPr="00E23C16">
        <w:rPr>
          <w:rFonts w:ascii="Times New Roman" w:hAnsi="Times New Roman" w:cs="Times New Roman"/>
          <w:sz w:val="24"/>
          <w:szCs w:val="24"/>
        </w:rPr>
        <w:t xml:space="preserve"> under stress induced by </w:t>
      </w:r>
      <w:r w:rsidRPr="00321702">
        <w:rPr>
          <w:rFonts w:ascii="Times New Roman" w:hAnsi="Times New Roman" w:cs="Times New Roman"/>
          <w:i/>
          <w:iCs/>
          <w:sz w:val="24"/>
          <w:szCs w:val="24"/>
        </w:rPr>
        <w:t>Vibrio alginolyticus.</w:t>
      </w:r>
    </w:p>
    <w:p w:rsidR="002E5740" w:rsidRPr="00090803" w:rsidRDefault="002E5740" w:rsidP="00055F43">
      <w:pPr>
        <w:spacing w:line="36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Wu </w:t>
      </w:r>
      <w:r w:rsidR="00467ADC" w:rsidRPr="00467ADC">
        <w:rPr>
          <w:rFonts w:ascii="Times New Roman" w:hAnsi="Times New Roman" w:cs="Times New Roman"/>
          <w:i/>
          <w:iCs/>
          <w:sz w:val="24"/>
          <w:szCs w:val="24"/>
        </w:rPr>
        <w:t>et al.</w:t>
      </w:r>
      <w:r>
        <w:rPr>
          <w:rFonts w:ascii="Times New Roman" w:hAnsi="Times New Roman" w:cs="Times New Roman"/>
          <w:sz w:val="24"/>
          <w:szCs w:val="24"/>
        </w:rPr>
        <w:t>(2007)</w:t>
      </w:r>
      <w:r w:rsidRPr="002E5740">
        <w:rPr>
          <w:rFonts w:ascii="Times New Roman" w:hAnsi="Times New Roman" w:cs="Times New Roman"/>
          <w:sz w:val="24"/>
          <w:szCs w:val="24"/>
        </w:rPr>
        <w:t xml:space="preserve"> found that feeding common carp (</w:t>
      </w:r>
      <w:r w:rsidRPr="002E5740">
        <w:rPr>
          <w:rFonts w:ascii="Times New Roman" w:hAnsi="Times New Roman" w:cs="Times New Roman"/>
          <w:i/>
          <w:sz w:val="24"/>
          <w:szCs w:val="24"/>
        </w:rPr>
        <w:t>C</w:t>
      </w:r>
      <w:r w:rsidR="00F86D82">
        <w:rPr>
          <w:rFonts w:ascii="Times New Roman" w:hAnsi="Times New Roman" w:cs="Times New Roman"/>
          <w:i/>
          <w:sz w:val="24"/>
          <w:szCs w:val="24"/>
        </w:rPr>
        <w:t>.</w:t>
      </w:r>
      <w:r w:rsidRPr="002E5740">
        <w:rPr>
          <w:rFonts w:ascii="Times New Roman" w:hAnsi="Times New Roman" w:cs="Times New Roman"/>
          <w:i/>
          <w:sz w:val="24"/>
          <w:szCs w:val="24"/>
        </w:rPr>
        <w:t xml:space="preserve"> carpio</w:t>
      </w:r>
      <w:r w:rsidRPr="002E5740">
        <w:rPr>
          <w:rFonts w:ascii="Times New Roman" w:hAnsi="Times New Roman" w:cs="Times New Roman"/>
          <w:sz w:val="24"/>
          <w:szCs w:val="24"/>
        </w:rPr>
        <w:t>) a diet containing 0.3 g/kg Qompsell extract decreased stress and stimulated immunological parameters like serum lysozyme activity, nitric oxide synthase (NOS), superoxide dismutas</w:t>
      </w:r>
      <w:r>
        <w:rPr>
          <w:rFonts w:ascii="Times New Roman" w:hAnsi="Times New Roman" w:cs="Times New Roman"/>
          <w:sz w:val="24"/>
          <w:szCs w:val="24"/>
        </w:rPr>
        <w:t xml:space="preserve">e (SOD) </w:t>
      </w:r>
      <w:r w:rsidRPr="002E5740">
        <w:rPr>
          <w:rFonts w:ascii="Times New Roman" w:hAnsi="Times New Roman" w:cs="Times New Roman"/>
          <w:sz w:val="24"/>
          <w:szCs w:val="24"/>
        </w:rPr>
        <w:t>a</w:t>
      </w:r>
      <w:r>
        <w:rPr>
          <w:rFonts w:ascii="Times New Roman" w:hAnsi="Times New Roman" w:cs="Times New Roman"/>
          <w:sz w:val="24"/>
          <w:szCs w:val="24"/>
        </w:rPr>
        <w:t xml:space="preserve">nd levels of albumin, globulin </w:t>
      </w:r>
      <w:r w:rsidRPr="002E5740">
        <w:rPr>
          <w:rFonts w:ascii="Times New Roman" w:hAnsi="Times New Roman" w:cs="Times New Roman"/>
          <w:sz w:val="24"/>
          <w:szCs w:val="24"/>
        </w:rPr>
        <w:t xml:space="preserve">and total serum protein. When exposed to </w:t>
      </w:r>
      <w:r w:rsidR="00321702" w:rsidRPr="00442159">
        <w:rPr>
          <w:rFonts w:ascii="Times New Roman" w:hAnsi="Times New Roman" w:cs="Times New Roman"/>
          <w:i/>
          <w:sz w:val="24"/>
          <w:szCs w:val="24"/>
        </w:rPr>
        <w:t>Aeromonas</w:t>
      </w:r>
      <w:r w:rsidR="00CF494C">
        <w:rPr>
          <w:rFonts w:ascii="Times New Roman" w:hAnsi="Times New Roman" w:cs="Times New Roman"/>
          <w:i/>
          <w:sz w:val="24"/>
          <w:szCs w:val="24"/>
        </w:rPr>
        <w:t xml:space="preserve"> </w:t>
      </w:r>
      <w:r w:rsidRPr="002E5740">
        <w:rPr>
          <w:rFonts w:ascii="Times New Roman" w:hAnsi="Times New Roman" w:cs="Times New Roman"/>
          <w:i/>
          <w:sz w:val="24"/>
          <w:szCs w:val="24"/>
        </w:rPr>
        <w:t>hydrophila</w:t>
      </w:r>
      <w:r w:rsidRPr="002E5740">
        <w:rPr>
          <w:rFonts w:ascii="Times New Roman" w:hAnsi="Times New Roman" w:cs="Times New Roman"/>
          <w:sz w:val="24"/>
          <w:szCs w:val="24"/>
        </w:rPr>
        <w:t xml:space="preserve">, the Chinese medicinal herbs </w:t>
      </w:r>
      <w:r w:rsidRPr="002E5740">
        <w:rPr>
          <w:rFonts w:ascii="Times New Roman" w:hAnsi="Times New Roman" w:cs="Times New Roman"/>
          <w:i/>
          <w:sz w:val="24"/>
          <w:szCs w:val="24"/>
        </w:rPr>
        <w:t>A. membranaceus</w:t>
      </w:r>
      <w:r w:rsidRPr="002E5740">
        <w:rPr>
          <w:rFonts w:ascii="Times New Roman" w:hAnsi="Times New Roman" w:cs="Times New Roman"/>
          <w:sz w:val="24"/>
          <w:szCs w:val="24"/>
        </w:rPr>
        <w:t xml:space="preserve"> and </w:t>
      </w:r>
      <w:r w:rsidRPr="005968A6">
        <w:rPr>
          <w:rFonts w:ascii="Times New Roman" w:hAnsi="Times New Roman" w:cs="Times New Roman"/>
          <w:i/>
          <w:sz w:val="24"/>
          <w:szCs w:val="24"/>
        </w:rPr>
        <w:t>L</w:t>
      </w:r>
      <w:r w:rsidRPr="005968A6">
        <w:rPr>
          <w:rFonts w:ascii="Times New Roman" w:hAnsi="Times New Roman" w:cs="Times New Roman"/>
          <w:b/>
          <w:i/>
          <w:sz w:val="24"/>
          <w:szCs w:val="24"/>
        </w:rPr>
        <w:t xml:space="preserve">. </w:t>
      </w:r>
      <w:r w:rsidRPr="005968A6">
        <w:rPr>
          <w:rFonts w:ascii="Times New Roman" w:hAnsi="Times New Roman" w:cs="Times New Roman"/>
          <w:i/>
          <w:sz w:val="24"/>
          <w:szCs w:val="24"/>
        </w:rPr>
        <w:t>japonica,</w:t>
      </w:r>
      <w:r w:rsidRPr="002E5740">
        <w:rPr>
          <w:rFonts w:ascii="Times New Roman" w:hAnsi="Times New Roman" w:cs="Times New Roman"/>
          <w:sz w:val="24"/>
          <w:szCs w:val="24"/>
        </w:rPr>
        <w:t xml:space="preserve"> at 0.1% each and in combination with and without boron 0.05% in diet, enhanced the non-specific immune response in Nile tilapia (</w:t>
      </w:r>
      <w:r w:rsidRPr="002E5740">
        <w:rPr>
          <w:rFonts w:ascii="Times New Roman" w:hAnsi="Times New Roman" w:cs="Times New Roman"/>
          <w:i/>
          <w:sz w:val="24"/>
          <w:szCs w:val="24"/>
        </w:rPr>
        <w:t>O. niloticus</w:t>
      </w:r>
      <w:r>
        <w:rPr>
          <w:rFonts w:ascii="Times New Roman" w:hAnsi="Times New Roman" w:cs="Times New Roman"/>
          <w:sz w:val="24"/>
          <w:szCs w:val="24"/>
        </w:rPr>
        <w:t xml:space="preserve">) (Ardo </w:t>
      </w:r>
      <w:r w:rsidR="00467ADC" w:rsidRPr="00467ADC">
        <w:rPr>
          <w:rFonts w:ascii="Times New Roman" w:hAnsi="Times New Roman" w:cs="Times New Roman"/>
          <w:i/>
          <w:iCs/>
          <w:sz w:val="24"/>
          <w:szCs w:val="24"/>
        </w:rPr>
        <w:t>et al.</w:t>
      </w:r>
      <w:r w:rsidRPr="002E5740">
        <w:rPr>
          <w:rFonts w:ascii="Times New Roman" w:hAnsi="Times New Roman" w:cs="Times New Roman"/>
          <w:sz w:val="24"/>
          <w:szCs w:val="24"/>
        </w:rPr>
        <w:t>, 2008)</w:t>
      </w:r>
      <w:r>
        <w:rPr>
          <w:rFonts w:ascii="Times New Roman" w:hAnsi="Times New Roman" w:cs="Times New Roman"/>
          <w:sz w:val="24"/>
          <w:szCs w:val="24"/>
        </w:rPr>
        <w:t xml:space="preserve">. </w:t>
      </w:r>
      <w:r w:rsidR="00CC632B" w:rsidRPr="00CC632B">
        <w:rPr>
          <w:rFonts w:ascii="Times New Roman" w:hAnsi="Times New Roman" w:cs="Times New Roman"/>
          <w:sz w:val="24"/>
          <w:szCs w:val="24"/>
        </w:rPr>
        <w:t xml:space="preserve">In Ayurveda, </w:t>
      </w:r>
      <w:r w:rsidR="00CC632B" w:rsidRPr="00CC632B">
        <w:rPr>
          <w:rFonts w:ascii="Times New Roman" w:hAnsi="Times New Roman" w:cs="Times New Roman"/>
          <w:i/>
          <w:sz w:val="24"/>
          <w:szCs w:val="24"/>
        </w:rPr>
        <w:t>Tinospora cordifolia</w:t>
      </w:r>
      <w:r w:rsidR="00CC632B" w:rsidRPr="00CC632B">
        <w:rPr>
          <w:rFonts w:ascii="Times New Roman" w:hAnsi="Times New Roman" w:cs="Times New Roman"/>
          <w:sz w:val="24"/>
          <w:szCs w:val="24"/>
        </w:rPr>
        <w:t xml:space="preserve">, also known as Guduchi, is a well-known anti-stress herb (Mittal </w:t>
      </w:r>
      <w:r w:rsidR="00467ADC" w:rsidRPr="00467ADC">
        <w:rPr>
          <w:rFonts w:ascii="Times New Roman" w:hAnsi="Times New Roman" w:cs="Times New Roman"/>
          <w:i/>
          <w:iCs/>
          <w:sz w:val="24"/>
          <w:szCs w:val="24"/>
        </w:rPr>
        <w:t>et al.</w:t>
      </w:r>
      <w:r w:rsidR="00CC632B" w:rsidRPr="00CC632B">
        <w:rPr>
          <w:rFonts w:ascii="Times New Roman" w:hAnsi="Times New Roman" w:cs="Times New Roman"/>
          <w:sz w:val="24"/>
          <w:szCs w:val="24"/>
        </w:rPr>
        <w:t>, 2014).</w:t>
      </w:r>
      <w:r w:rsidR="00090803" w:rsidRPr="00090803">
        <w:rPr>
          <w:rFonts w:ascii="Times New Roman" w:hAnsi="Times New Roman" w:cs="Times New Roman"/>
          <w:sz w:val="24"/>
          <w:szCs w:val="24"/>
        </w:rPr>
        <w:t xml:space="preserve">According to Liu </w:t>
      </w:r>
      <w:r w:rsidR="00467ADC" w:rsidRPr="00467ADC">
        <w:rPr>
          <w:rFonts w:ascii="Times New Roman" w:hAnsi="Times New Roman" w:cs="Times New Roman"/>
          <w:i/>
          <w:iCs/>
          <w:sz w:val="24"/>
          <w:szCs w:val="24"/>
        </w:rPr>
        <w:t>et al.</w:t>
      </w:r>
      <w:r w:rsidR="00090803" w:rsidRPr="00090803">
        <w:rPr>
          <w:rFonts w:ascii="Times New Roman" w:hAnsi="Times New Roman" w:cs="Times New Roman"/>
          <w:sz w:val="24"/>
          <w:szCs w:val="24"/>
        </w:rPr>
        <w:t xml:space="preserve"> (2012), anthraquinone extract and emodin from </w:t>
      </w:r>
      <w:r w:rsidR="00090803" w:rsidRPr="00321702">
        <w:rPr>
          <w:rFonts w:ascii="Times New Roman" w:hAnsi="Times New Roman" w:cs="Times New Roman"/>
          <w:i/>
          <w:iCs/>
          <w:sz w:val="24"/>
          <w:szCs w:val="24"/>
        </w:rPr>
        <w:t>Rheum officinale</w:t>
      </w:r>
      <w:r w:rsidR="00090803" w:rsidRPr="00090803">
        <w:rPr>
          <w:rFonts w:ascii="Times New Roman" w:hAnsi="Times New Roman" w:cs="Times New Roman"/>
          <w:sz w:val="24"/>
          <w:szCs w:val="24"/>
        </w:rPr>
        <w:t xml:space="preserve"> may have an impact on </w:t>
      </w:r>
      <w:r w:rsidR="00090803" w:rsidRPr="00090803">
        <w:rPr>
          <w:rFonts w:ascii="Times New Roman" w:hAnsi="Times New Roman" w:cs="Times New Roman"/>
          <w:i/>
          <w:sz w:val="24"/>
          <w:szCs w:val="24"/>
        </w:rPr>
        <w:t>Megalobrama amblycephala's</w:t>
      </w:r>
      <w:r w:rsidR="00090803" w:rsidRPr="00090803">
        <w:rPr>
          <w:rFonts w:ascii="Times New Roman" w:hAnsi="Times New Roman" w:cs="Times New Roman"/>
          <w:sz w:val="24"/>
          <w:szCs w:val="24"/>
        </w:rPr>
        <w:t xml:space="preserve"> disease resistance and physiological response to high temperatures.</w:t>
      </w:r>
      <w:r w:rsidR="00CF494C">
        <w:rPr>
          <w:rFonts w:ascii="Times New Roman" w:hAnsi="Times New Roman" w:cs="Times New Roman"/>
          <w:sz w:val="24"/>
          <w:szCs w:val="24"/>
        </w:rPr>
        <w:t xml:space="preserve"> </w:t>
      </w:r>
      <w:r w:rsidR="00090803" w:rsidRPr="00090803">
        <w:rPr>
          <w:rFonts w:ascii="Times New Roman" w:hAnsi="Times New Roman" w:cs="Times New Roman"/>
          <w:sz w:val="24"/>
          <w:szCs w:val="24"/>
        </w:rPr>
        <w:t>According to numerous studies (</w:t>
      </w:r>
      <w:r w:rsidR="00090803" w:rsidRPr="00090803">
        <w:rPr>
          <w:rFonts w:ascii="Times New Roman" w:hAnsi="Times New Roman" w:cs="Times New Roman"/>
          <w:i/>
          <w:sz w:val="24"/>
          <w:szCs w:val="24"/>
        </w:rPr>
        <w:t xml:space="preserve">Pawar </w:t>
      </w:r>
      <w:r w:rsidR="00467ADC" w:rsidRPr="00467ADC">
        <w:rPr>
          <w:rFonts w:ascii="Times New Roman" w:hAnsi="Times New Roman" w:cs="Times New Roman"/>
          <w:i/>
          <w:iCs/>
          <w:sz w:val="24"/>
          <w:szCs w:val="24"/>
        </w:rPr>
        <w:t>et al.</w:t>
      </w:r>
      <w:r w:rsidR="00090803" w:rsidRPr="00090803">
        <w:rPr>
          <w:rFonts w:ascii="Times New Roman" w:hAnsi="Times New Roman" w:cs="Times New Roman"/>
          <w:sz w:val="24"/>
          <w:szCs w:val="24"/>
        </w:rPr>
        <w:t xml:space="preserve">, 2011; Castro </w:t>
      </w:r>
      <w:r w:rsidR="00467ADC" w:rsidRPr="00467ADC">
        <w:rPr>
          <w:rFonts w:ascii="Times New Roman" w:hAnsi="Times New Roman" w:cs="Times New Roman"/>
          <w:i/>
          <w:iCs/>
          <w:sz w:val="24"/>
          <w:szCs w:val="24"/>
        </w:rPr>
        <w:t>et al.</w:t>
      </w:r>
      <w:r w:rsidR="00090803" w:rsidRPr="00090803">
        <w:rPr>
          <w:rFonts w:ascii="Times New Roman" w:hAnsi="Times New Roman" w:cs="Times New Roman"/>
          <w:sz w:val="24"/>
          <w:szCs w:val="24"/>
        </w:rPr>
        <w:t xml:space="preserve">, 2008; Otero-Ferrer </w:t>
      </w:r>
      <w:r w:rsidR="00467ADC" w:rsidRPr="00467ADC">
        <w:rPr>
          <w:rFonts w:ascii="Times New Roman" w:hAnsi="Times New Roman" w:cs="Times New Roman"/>
          <w:i/>
          <w:iCs/>
          <w:sz w:val="24"/>
          <w:szCs w:val="24"/>
        </w:rPr>
        <w:t>et al.</w:t>
      </w:r>
      <w:r w:rsidR="00090803" w:rsidRPr="00090803">
        <w:rPr>
          <w:rFonts w:ascii="Times New Roman" w:hAnsi="Times New Roman" w:cs="Times New Roman"/>
          <w:sz w:val="24"/>
          <w:szCs w:val="24"/>
        </w:rPr>
        <w:t>, 2010), clove oil is a proven way to lessen str</w:t>
      </w:r>
      <w:r w:rsidR="00090803">
        <w:rPr>
          <w:rFonts w:ascii="Times New Roman" w:hAnsi="Times New Roman" w:cs="Times New Roman"/>
          <w:sz w:val="24"/>
          <w:szCs w:val="24"/>
        </w:rPr>
        <w:t xml:space="preserve">ess during handling, transport </w:t>
      </w:r>
      <w:r w:rsidR="00090803" w:rsidRPr="00090803">
        <w:rPr>
          <w:rFonts w:ascii="Times New Roman" w:hAnsi="Times New Roman" w:cs="Times New Roman"/>
          <w:sz w:val="24"/>
          <w:szCs w:val="24"/>
        </w:rPr>
        <w:t>and confinement.</w:t>
      </w:r>
      <w:r w:rsidR="00CF494C">
        <w:rPr>
          <w:rFonts w:ascii="Times New Roman" w:hAnsi="Times New Roman" w:cs="Times New Roman"/>
          <w:sz w:val="24"/>
          <w:szCs w:val="24"/>
        </w:rPr>
        <w:t xml:space="preserve"> </w:t>
      </w:r>
      <w:r w:rsidR="00090803" w:rsidRPr="00090803">
        <w:rPr>
          <w:rFonts w:ascii="Times New Roman" w:hAnsi="Times New Roman" w:cs="Times New Roman"/>
          <w:sz w:val="24"/>
          <w:szCs w:val="24"/>
        </w:rPr>
        <w:t xml:space="preserve">According to Jeyagoby </w:t>
      </w:r>
      <w:r w:rsidR="00467ADC" w:rsidRPr="00467ADC">
        <w:rPr>
          <w:rFonts w:ascii="Times New Roman" w:hAnsi="Times New Roman" w:cs="Times New Roman"/>
          <w:i/>
          <w:iCs/>
          <w:sz w:val="24"/>
          <w:szCs w:val="24"/>
        </w:rPr>
        <w:t>et al.</w:t>
      </w:r>
      <w:r w:rsidR="00090803" w:rsidRPr="00090803">
        <w:rPr>
          <w:rFonts w:ascii="Times New Roman" w:hAnsi="Times New Roman" w:cs="Times New Roman"/>
          <w:sz w:val="24"/>
          <w:szCs w:val="24"/>
        </w:rPr>
        <w:t xml:space="preserve"> (2015), clove extract can be used as a safe and effective substitute to induce anesthesia and ensure full recovery after treatment.</w:t>
      </w:r>
      <w:r w:rsidR="00CF494C">
        <w:rPr>
          <w:rFonts w:ascii="Times New Roman" w:hAnsi="Times New Roman" w:cs="Times New Roman"/>
          <w:sz w:val="24"/>
          <w:szCs w:val="24"/>
        </w:rPr>
        <w:t xml:space="preserve"> </w:t>
      </w:r>
      <w:r w:rsidR="00090803" w:rsidRPr="00090803">
        <w:rPr>
          <w:rFonts w:ascii="Times New Roman" w:hAnsi="Times New Roman" w:cs="Times New Roman"/>
          <w:sz w:val="24"/>
          <w:szCs w:val="24"/>
        </w:rPr>
        <w:t xml:space="preserve">Feeding anthraquinone extract (1%–2%) to common carp reduced the negative effects of crowding stress (Xie </w:t>
      </w:r>
      <w:r w:rsidR="00467ADC" w:rsidRPr="00467ADC">
        <w:rPr>
          <w:rFonts w:ascii="Times New Roman" w:hAnsi="Times New Roman" w:cs="Times New Roman"/>
          <w:i/>
          <w:iCs/>
          <w:sz w:val="24"/>
          <w:szCs w:val="24"/>
        </w:rPr>
        <w:t>et al.</w:t>
      </w:r>
      <w:r w:rsidR="00090803" w:rsidRPr="00090803">
        <w:rPr>
          <w:rFonts w:ascii="Times New Roman" w:hAnsi="Times New Roman" w:cs="Times New Roman"/>
          <w:sz w:val="24"/>
          <w:szCs w:val="24"/>
        </w:rPr>
        <w:t>, 2008).</w:t>
      </w:r>
      <w:r w:rsidR="00DC3801" w:rsidRPr="00DC3801">
        <w:rPr>
          <w:rFonts w:ascii="Times New Roman" w:hAnsi="Times New Roman" w:cs="Times New Roman"/>
          <w:sz w:val="24"/>
          <w:szCs w:val="24"/>
        </w:rPr>
        <w:t xml:space="preserve">Researchers found that anthraquinone extract enhanced the freshwater shrimp </w:t>
      </w:r>
      <w:r w:rsidR="00DC3801" w:rsidRPr="00DC3801">
        <w:rPr>
          <w:rFonts w:ascii="Times New Roman" w:hAnsi="Times New Roman" w:cs="Times New Roman"/>
          <w:i/>
          <w:sz w:val="24"/>
          <w:szCs w:val="24"/>
        </w:rPr>
        <w:t>M. rosenbergii's</w:t>
      </w:r>
      <w:r w:rsidR="00DC3801" w:rsidRPr="00DC3801">
        <w:rPr>
          <w:rFonts w:ascii="Times New Roman" w:hAnsi="Times New Roman" w:cs="Times New Roman"/>
          <w:sz w:val="24"/>
          <w:szCs w:val="24"/>
        </w:rPr>
        <w:t xml:space="preserve"> ability to withstand high temperatures, while </w:t>
      </w:r>
      <w:r w:rsidR="00DC3801" w:rsidRPr="00DC3801">
        <w:rPr>
          <w:rFonts w:ascii="Times New Roman" w:hAnsi="Times New Roman" w:cs="Times New Roman"/>
          <w:i/>
          <w:sz w:val="24"/>
          <w:szCs w:val="24"/>
        </w:rPr>
        <w:t>Moringa oleifera</w:t>
      </w:r>
      <w:r w:rsidR="00DC3801" w:rsidRPr="00DC3801">
        <w:rPr>
          <w:rFonts w:ascii="Times New Roman" w:hAnsi="Times New Roman" w:cs="Times New Roman"/>
          <w:sz w:val="24"/>
          <w:szCs w:val="24"/>
        </w:rPr>
        <w:t xml:space="preserve"> leaf extract enhanced the shrimp's abil</w:t>
      </w:r>
      <w:r w:rsidR="00DC3801">
        <w:rPr>
          <w:rFonts w:ascii="Times New Roman" w:hAnsi="Times New Roman" w:cs="Times New Roman"/>
          <w:sz w:val="24"/>
          <w:szCs w:val="24"/>
        </w:rPr>
        <w:t>ity to withstand ammonia stress</w:t>
      </w:r>
      <w:r w:rsidR="00DC3801" w:rsidRPr="00DC3801">
        <w:rPr>
          <w:rFonts w:ascii="Times New Roman" w:hAnsi="Times New Roman" w:cs="Times New Roman"/>
          <w:sz w:val="24"/>
          <w:szCs w:val="24"/>
        </w:rPr>
        <w:t xml:space="preserve"> (Kaleo IV </w:t>
      </w:r>
      <w:r w:rsidR="00467ADC" w:rsidRPr="00467ADC">
        <w:rPr>
          <w:rFonts w:ascii="Times New Roman" w:hAnsi="Times New Roman" w:cs="Times New Roman"/>
          <w:i/>
          <w:iCs/>
          <w:sz w:val="24"/>
          <w:szCs w:val="24"/>
        </w:rPr>
        <w:t>et al.</w:t>
      </w:r>
      <w:r w:rsidR="00DC3801" w:rsidRPr="00DC3801">
        <w:rPr>
          <w:rFonts w:ascii="Times New Roman" w:hAnsi="Times New Roman" w:cs="Times New Roman"/>
          <w:sz w:val="24"/>
          <w:szCs w:val="24"/>
        </w:rPr>
        <w:t xml:space="preserve">, 2019; Liu B, X </w:t>
      </w:r>
      <w:r w:rsidR="00467ADC" w:rsidRPr="00467ADC">
        <w:rPr>
          <w:rFonts w:ascii="Times New Roman" w:hAnsi="Times New Roman" w:cs="Times New Roman"/>
          <w:i/>
          <w:iCs/>
          <w:sz w:val="24"/>
          <w:szCs w:val="24"/>
        </w:rPr>
        <w:t>et al.</w:t>
      </w:r>
      <w:r w:rsidR="00DC3801" w:rsidRPr="00DC3801">
        <w:rPr>
          <w:rFonts w:ascii="Times New Roman" w:hAnsi="Times New Roman" w:cs="Times New Roman"/>
          <w:sz w:val="24"/>
          <w:szCs w:val="24"/>
        </w:rPr>
        <w:t>, 2008)</w:t>
      </w:r>
      <w:r w:rsidR="00DC3801">
        <w:rPr>
          <w:rFonts w:ascii="Times New Roman" w:hAnsi="Times New Roman" w:cs="Times New Roman"/>
          <w:sz w:val="24"/>
          <w:szCs w:val="24"/>
        </w:rPr>
        <w:t>.</w:t>
      </w:r>
    </w:p>
    <w:p w:rsidR="00FB56B2" w:rsidRPr="001B3863" w:rsidRDefault="00FB56B2" w:rsidP="00456921">
      <w:pPr>
        <w:spacing w:line="360" w:lineRule="auto"/>
        <w:jc w:val="both"/>
        <w:rPr>
          <w:rFonts w:ascii="Times New Roman" w:hAnsi="Times New Roman" w:cs="Times New Roman"/>
          <w:sz w:val="24"/>
          <w:szCs w:val="24"/>
        </w:rPr>
      </w:pPr>
      <w:r w:rsidRPr="009B2409">
        <w:rPr>
          <w:rFonts w:ascii="Times New Roman" w:hAnsi="Times New Roman" w:cs="Times New Roman"/>
          <w:b/>
          <w:sz w:val="24"/>
          <w:szCs w:val="24"/>
        </w:rPr>
        <w:t>Herbal drugs act as antiviral agent</w:t>
      </w:r>
    </w:p>
    <w:p w:rsidR="00055F43" w:rsidRDefault="00FB56B2" w:rsidP="00456921">
      <w:pPr>
        <w:pStyle w:val="NoSpacing"/>
        <w:spacing w:line="360" w:lineRule="auto"/>
        <w:ind w:firstLine="720"/>
        <w:jc w:val="both"/>
      </w:pPr>
      <w:r w:rsidRPr="009B2409">
        <w:rPr>
          <w:rFonts w:ascii="Times New Roman" w:hAnsi="Times New Roman" w:cs="Times New Roman"/>
          <w:sz w:val="24"/>
          <w:szCs w:val="24"/>
        </w:rPr>
        <w:t xml:space="preserve">Several plant products have potent antiviral activity against fish and shrimp viruses. . Methanol extracts of five different herbal medicinal plants, such as </w:t>
      </w:r>
      <w:r w:rsidRPr="00B47343">
        <w:rPr>
          <w:rFonts w:ascii="Times New Roman" w:hAnsi="Times New Roman" w:cs="Times New Roman"/>
          <w:i/>
          <w:sz w:val="24"/>
          <w:szCs w:val="24"/>
        </w:rPr>
        <w:t>Cynodon dactylon</w:t>
      </w:r>
      <w:r w:rsidRPr="009B2409">
        <w:rPr>
          <w:rFonts w:ascii="Times New Roman" w:hAnsi="Times New Roman" w:cs="Times New Roman"/>
          <w:sz w:val="24"/>
          <w:szCs w:val="24"/>
        </w:rPr>
        <w:t xml:space="preserve">, </w:t>
      </w:r>
      <w:r w:rsidRPr="00B47343">
        <w:rPr>
          <w:rFonts w:ascii="Times New Roman" w:hAnsi="Times New Roman" w:cs="Times New Roman"/>
          <w:i/>
          <w:sz w:val="24"/>
          <w:szCs w:val="24"/>
        </w:rPr>
        <w:t>Aegle marmelos, Tinsospora cordifolia, Picrorhiza kurroa</w:t>
      </w:r>
      <w:r w:rsidRPr="009B2409">
        <w:rPr>
          <w:rFonts w:ascii="Times New Roman" w:hAnsi="Times New Roman" w:cs="Times New Roman"/>
          <w:sz w:val="24"/>
          <w:szCs w:val="24"/>
        </w:rPr>
        <w:t xml:space="preserve"> and </w:t>
      </w:r>
      <w:r w:rsidRPr="00B47343">
        <w:rPr>
          <w:rFonts w:ascii="Times New Roman" w:hAnsi="Times New Roman" w:cs="Times New Roman"/>
          <w:i/>
          <w:sz w:val="24"/>
          <w:szCs w:val="24"/>
        </w:rPr>
        <w:t>Eclipta alba</w:t>
      </w:r>
      <w:r w:rsidRPr="009B2409">
        <w:rPr>
          <w:rFonts w:ascii="Times New Roman" w:hAnsi="Times New Roman" w:cs="Times New Roman"/>
          <w:sz w:val="24"/>
          <w:szCs w:val="24"/>
        </w:rPr>
        <w:t>, were incorporated into a diet for WSSV-infected shrimp.</w:t>
      </w:r>
      <w:r w:rsidR="00CF494C">
        <w:rPr>
          <w:rFonts w:ascii="Times New Roman" w:hAnsi="Times New Roman" w:cs="Times New Roman"/>
          <w:sz w:val="24"/>
          <w:szCs w:val="24"/>
        </w:rPr>
        <w:t xml:space="preserve"> </w:t>
      </w:r>
      <w:r w:rsidRPr="00FB56B2">
        <w:rPr>
          <w:rFonts w:ascii="Times New Roman" w:hAnsi="Times New Roman" w:cs="Times New Roman"/>
          <w:sz w:val="24"/>
          <w:szCs w:val="24"/>
        </w:rPr>
        <w:t xml:space="preserve">In other studies, </w:t>
      </w:r>
      <w:r w:rsidR="00321702" w:rsidRPr="00A24ED0">
        <w:rPr>
          <w:rFonts w:ascii="Times New Roman" w:hAnsi="Times New Roman" w:cs="Times New Roman"/>
          <w:i/>
          <w:sz w:val="24"/>
          <w:szCs w:val="24"/>
        </w:rPr>
        <w:t>Penaeus</w:t>
      </w:r>
      <w:r w:rsidRPr="00FB56B2">
        <w:rPr>
          <w:rFonts w:ascii="Times New Roman" w:hAnsi="Times New Roman" w:cs="Times New Roman"/>
          <w:i/>
          <w:sz w:val="24"/>
          <w:szCs w:val="24"/>
        </w:rPr>
        <w:t xml:space="preserve">monodon </w:t>
      </w:r>
      <w:r w:rsidRPr="00FB56B2">
        <w:rPr>
          <w:rFonts w:ascii="Times New Roman" w:hAnsi="Times New Roman" w:cs="Times New Roman"/>
          <w:sz w:val="24"/>
          <w:szCs w:val="24"/>
        </w:rPr>
        <w:t>treated with an aqueous extract of Bermuda grass (</w:t>
      </w:r>
      <w:r w:rsidRPr="00FB56B2">
        <w:rPr>
          <w:rFonts w:ascii="Times New Roman" w:hAnsi="Times New Roman" w:cs="Times New Roman"/>
          <w:i/>
          <w:sz w:val="24"/>
          <w:szCs w:val="24"/>
        </w:rPr>
        <w:t>C. dactylon</w:t>
      </w:r>
      <w:r w:rsidRPr="00FB56B2">
        <w:rPr>
          <w:rFonts w:ascii="Times New Roman" w:hAnsi="Times New Roman" w:cs="Times New Roman"/>
          <w:sz w:val="24"/>
          <w:szCs w:val="24"/>
        </w:rPr>
        <w:t>) orally or intramuscularly sh</w:t>
      </w:r>
      <w:r w:rsidR="003E6002">
        <w:rPr>
          <w:rFonts w:ascii="Times New Roman" w:hAnsi="Times New Roman" w:cs="Times New Roman"/>
          <w:sz w:val="24"/>
          <w:szCs w:val="24"/>
        </w:rPr>
        <w:t xml:space="preserve">owed no mortality against WSSV </w:t>
      </w:r>
      <w:r w:rsidRPr="00FB56B2">
        <w:rPr>
          <w:rFonts w:ascii="Times New Roman" w:hAnsi="Times New Roman" w:cs="Times New Roman"/>
          <w:sz w:val="24"/>
          <w:szCs w:val="24"/>
        </w:rPr>
        <w:t xml:space="preserve">while the control group experienced 100% mortality (Balasubramania </w:t>
      </w:r>
      <w:r w:rsidR="00467ADC" w:rsidRPr="00467ADC">
        <w:rPr>
          <w:rFonts w:ascii="Times New Roman" w:hAnsi="Times New Roman" w:cs="Times New Roman"/>
          <w:i/>
          <w:iCs/>
          <w:sz w:val="24"/>
          <w:szCs w:val="24"/>
        </w:rPr>
        <w:t>et al.</w:t>
      </w:r>
      <w:r w:rsidRPr="00FB56B2">
        <w:rPr>
          <w:rFonts w:ascii="Times New Roman" w:hAnsi="Times New Roman" w:cs="Times New Roman"/>
          <w:sz w:val="24"/>
          <w:szCs w:val="24"/>
        </w:rPr>
        <w:t>, 2007).</w:t>
      </w:r>
      <w:r w:rsidR="003E6002" w:rsidRPr="003E6002">
        <w:rPr>
          <w:rFonts w:ascii="Times New Roman" w:hAnsi="Times New Roman" w:cs="Times New Roman"/>
          <w:sz w:val="24"/>
          <w:szCs w:val="24"/>
        </w:rPr>
        <w:t xml:space="preserve">Strong antiviral activity against WSSV in P. monodon was demonstrated by Indian traditional medicinal plants, including </w:t>
      </w:r>
      <w:r w:rsidR="003E6002" w:rsidRPr="003E6002">
        <w:rPr>
          <w:rFonts w:ascii="Times New Roman" w:hAnsi="Times New Roman" w:cs="Times New Roman"/>
          <w:i/>
          <w:sz w:val="24"/>
          <w:szCs w:val="24"/>
        </w:rPr>
        <w:t>A. marmelos, C. dactylon, L. camara, M. charantia</w:t>
      </w:r>
      <w:r w:rsidR="003E6002" w:rsidRPr="003E6002">
        <w:rPr>
          <w:rFonts w:ascii="Times New Roman" w:hAnsi="Times New Roman" w:cs="Times New Roman"/>
          <w:sz w:val="24"/>
          <w:szCs w:val="24"/>
        </w:rPr>
        <w:t xml:space="preserve">, and </w:t>
      </w:r>
      <w:r w:rsidR="003E6002" w:rsidRPr="003E6002">
        <w:rPr>
          <w:rFonts w:ascii="Times New Roman" w:hAnsi="Times New Roman" w:cs="Times New Roman"/>
          <w:i/>
          <w:sz w:val="24"/>
          <w:szCs w:val="24"/>
        </w:rPr>
        <w:t>P. amarus</w:t>
      </w:r>
      <w:r w:rsidR="003E6002" w:rsidRPr="003E6002">
        <w:rPr>
          <w:rFonts w:ascii="Times New Roman" w:hAnsi="Times New Roman" w:cs="Times New Roman"/>
          <w:sz w:val="24"/>
          <w:szCs w:val="24"/>
        </w:rPr>
        <w:t xml:space="preserve"> (Balasubramanian </w:t>
      </w:r>
      <w:r w:rsidR="00467ADC" w:rsidRPr="00467ADC">
        <w:rPr>
          <w:rFonts w:ascii="Times New Roman" w:hAnsi="Times New Roman" w:cs="Times New Roman"/>
          <w:i/>
          <w:iCs/>
          <w:sz w:val="24"/>
          <w:szCs w:val="24"/>
        </w:rPr>
        <w:t>et al.</w:t>
      </w:r>
      <w:r w:rsidR="003E6002" w:rsidRPr="003E6002">
        <w:rPr>
          <w:rFonts w:ascii="Times New Roman" w:hAnsi="Times New Roman" w:cs="Times New Roman"/>
          <w:sz w:val="24"/>
          <w:szCs w:val="24"/>
        </w:rPr>
        <w:t>, 2007).</w:t>
      </w:r>
      <w:r w:rsidR="00B52B40" w:rsidRPr="00B52B40">
        <w:rPr>
          <w:rFonts w:ascii="Times New Roman" w:hAnsi="Times New Roman" w:cs="Times New Roman"/>
          <w:sz w:val="24"/>
          <w:szCs w:val="24"/>
        </w:rPr>
        <w:t>At a concentration of 100 mg kg</w:t>
      </w:r>
      <w:r w:rsidR="00B52B40" w:rsidRPr="00321702">
        <w:rPr>
          <w:rFonts w:ascii="Times New Roman" w:hAnsi="Times New Roman" w:cs="Times New Roman"/>
          <w:sz w:val="24"/>
          <w:szCs w:val="24"/>
          <w:vertAlign w:val="superscript"/>
        </w:rPr>
        <w:t>-1</w:t>
      </w:r>
      <w:r w:rsidR="00B52B40" w:rsidRPr="00B52B40">
        <w:rPr>
          <w:rFonts w:ascii="Times New Roman" w:hAnsi="Times New Roman" w:cs="Times New Roman"/>
          <w:sz w:val="24"/>
          <w:szCs w:val="24"/>
        </w:rPr>
        <w:t xml:space="preserve"> of animal </w:t>
      </w:r>
      <w:r w:rsidR="00B52B40" w:rsidRPr="00B52B40">
        <w:rPr>
          <w:rFonts w:ascii="Times New Roman" w:hAnsi="Times New Roman" w:cs="Times New Roman"/>
          <w:sz w:val="24"/>
          <w:szCs w:val="24"/>
        </w:rPr>
        <w:lastRenderedPageBreak/>
        <w:t xml:space="preserve">body, the aqueous extract of </w:t>
      </w:r>
      <w:r w:rsidR="00B52B40" w:rsidRPr="00B52B40">
        <w:rPr>
          <w:rFonts w:ascii="Times New Roman" w:hAnsi="Times New Roman" w:cs="Times New Roman"/>
          <w:i/>
          <w:sz w:val="24"/>
          <w:szCs w:val="24"/>
        </w:rPr>
        <w:t>C. dactylon</w:t>
      </w:r>
      <w:r w:rsidR="00B52B40" w:rsidRPr="00B52B40">
        <w:rPr>
          <w:rFonts w:ascii="Times New Roman" w:hAnsi="Times New Roman" w:cs="Times New Roman"/>
          <w:sz w:val="24"/>
          <w:szCs w:val="24"/>
        </w:rPr>
        <w:t xml:space="preserve"> demonstrated the strongest antiviral activity among the plants (Balasubramanian </w:t>
      </w:r>
      <w:r w:rsidR="00467ADC" w:rsidRPr="00467ADC">
        <w:rPr>
          <w:rFonts w:ascii="Times New Roman" w:hAnsi="Times New Roman" w:cs="Times New Roman"/>
          <w:i/>
          <w:iCs/>
          <w:sz w:val="24"/>
          <w:szCs w:val="24"/>
        </w:rPr>
        <w:t>et al.</w:t>
      </w:r>
      <w:r w:rsidR="00B52B40" w:rsidRPr="00B52B40">
        <w:rPr>
          <w:rFonts w:ascii="Times New Roman" w:hAnsi="Times New Roman" w:cs="Times New Roman"/>
          <w:sz w:val="24"/>
          <w:szCs w:val="24"/>
        </w:rPr>
        <w:t>, 2007).</w:t>
      </w:r>
    </w:p>
    <w:p w:rsidR="00467ADC" w:rsidRDefault="00467ADC" w:rsidP="00456921">
      <w:pPr>
        <w:pStyle w:val="NoSpacing"/>
        <w:spacing w:line="360" w:lineRule="auto"/>
        <w:ind w:firstLine="720"/>
        <w:jc w:val="both"/>
      </w:pPr>
    </w:p>
    <w:p w:rsidR="00E23C16" w:rsidRPr="00467ADC" w:rsidRDefault="00E23C16" w:rsidP="00467ADC">
      <w:pPr>
        <w:spacing w:line="360" w:lineRule="auto"/>
        <w:jc w:val="both"/>
        <w:rPr>
          <w:rFonts w:ascii="Times New Roman" w:hAnsi="Times New Roman" w:cs="Times New Roman"/>
          <w:b/>
          <w:sz w:val="24"/>
          <w:szCs w:val="24"/>
        </w:rPr>
      </w:pPr>
      <w:r w:rsidRPr="00467ADC">
        <w:rPr>
          <w:rFonts w:ascii="Times New Roman" w:hAnsi="Times New Roman" w:cs="Times New Roman"/>
          <w:b/>
          <w:sz w:val="24"/>
          <w:szCs w:val="24"/>
        </w:rPr>
        <w:t xml:space="preserve">Harnessing Herbal Power: Antiviral Properties </w:t>
      </w:r>
      <w:r w:rsidR="00321702" w:rsidRPr="00467ADC">
        <w:rPr>
          <w:rFonts w:ascii="Times New Roman" w:hAnsi="Times New Roman" w:cs="Times New Roman"/>
          <w:b/>
          <w:sz w:val="24"/>
          <w:szCs w:val="24"/>
        </w:rPr>
        <w:t>against</w:t>
      </w:r>
      <w:r w:rsidRPr="00467ADC">
        <w:rPr>
          <w:rFonts w:ascii="Times New Roman" w:hAnsi="Times New Roman" w:cs="Times New Roman"/>
          <w:b/>
          <w:sz w:val="24"/>
          <w:szCs w:val="24"/>
        </w:rPr>
        <w:t xml:space="preserve"> Fish and Shrimp Viruses</w:t>
      </w:r>
    </w:p>
    <w:p w:rsidR="00E23C16" w:rsidRPr="00E23C16" w:rsidRDefault="00E23C16" w:rsidP="00467ADC">
      <w:pPr>
        <w:spacing w:line="360" w:lineRule="auto"/>
        <w:ind w:firstLine="720"/>
        <w:jc w:val="both"/>
        <w:rPr>
          <w:rFonts w:ascii="Times New Roman" w:hAnsi="Times New Roman" w:cs="Times New Roman"/>
          <w:sz w:val="24"/>
          <w:szCs w:val="24"/>
        </w:rPr>
      </w:pPr>
      <w:r w:rsidRPr="00467ADC">
        <w:rPr>
          <w:rFonts w:ascii="Times New Roman" w:hAnsi="Times New Roman" w:cs="Times New Roman"/>
          <w:bCs/>
          <w:sz w:val="24"/>
          <w:szCs w:val="24"/>
        </w:rPr>
        <w:t>Herbal drugs emerge as potent antiviral agents combating fish and shrimp viruses. Methanol extracts from five medicinal plants</w:t>
      </w:r>
      <w:r w:rsidR="009B1B78" w:rsidRPr="00321702">
        <w:rPr>
          <w:rFonts w:ascii="Times New Roman" w:hAnsi="Times New Roman" w:cs="Times New Roman"/>
          <w:bCs/>
          <w:i/>
          <w:iCs/>
          <w:sz w:val="24"/>
          <w:szCs w:val="24"/>
        </w:rPr>
        <w:t>,</w:t>
      </w:r>
      <w:r w:rsidRPr="00321702">
        <w:rPr>
          <w:rFonts w:ascii="Times New Roman" w:hAnsi="Times New Roman" w:cs="Times New Roman"/>
          <w:i/>
          <w:iCs/>
          <w:sz w:val="24"/>
          <w:szCs w:val="24"/>
        </w:rPr>
        <w:t>C</w:t>
      </w:r>
      <w:r w:rsidR="00321702">
        <w:rPr>
          <w:rFonts w:ascii="Times New Roman" w:hAnsi="Times New Roman" w:cs="Times New Roman"/>
          <w:i/>
          <w:iCs/>
          <w:sz w:val="24"/>
          <w:szCs w:val="24"/>
        </w:rPr>
        <w:t>.</w:t>
      </w:r>
      <w:r w:rsidRPr="00321702">
        <w:rPr>
          <w:rFonts w:ascii="Times New Roman" w:hAnsi="Times New Roman" w:cs="Times New Roman"/>
          <w:i/>
          <w:iCs/>
          <w:sz w:val="24"/>
          <w:szCs w:val="24"/>
        </w:rPr>
        <w:t xml:space="preserve"> dactylon, A</w:t>
      </w:r>
      <w:r w:rsidR="00321702">
        <w:rPr>
          <w:rFonts w:ascii="Times New Roman" w:hAnsi="Times New Roman" w:cs="Times New Roman"/>
          <w:i/>
          <w:iCs/>
          <w:sz w:val="24"/>
          <w:szCs w:val="24"/>
        </w:rPr>
        <w:t>.</w:t>
      </w:r>
      <w:r w:rsidRPr="00321702">
        <w:rPr>
          <w:rFonts w:ascii="Times New Roman" w:hAnsi="Times New Roman" w:cs="Times New Roman"/>
          <w:i/>
          <w:iCs/>
          <w:sz w:val="24"/>
          <w:szCs w:val="24"/>
        </w:rPr>
        <w:t xml:space="preserve"> marmelos, Tinospora cordifolia, Picrorhiza kurroa, and Eclipta alba</w:t>
      </w:r>
      <w:r w:rsidRPr="00E23C16">
        <w:rPr>
          <w:rFonts w:ascii="Times New Roman" w:hAnsi="Times New Roman" w:cs="Times New Roman"/>
          <w:sz w:val="24"/>
          <w:szCs w:val="24"/>
        </w:rPr>
        <w:t>were integrated into the diet of WSSV-infected shrimp, showcasing significant antiviral activity. Notably, P. monodon treated with an aqueous Bermuda grass (</w:t>
      </w:r>
      <w:r w:rsidRPr="00321702">
        <w:rPr>
          <w:rFonts w:ascii="Times New Roman" w:hAnsi="Times New Roman" w:cs="Times New Roman"/>
          <w:i/>
          <w:iCs/>
          <w:sz w:val="24"/>
          <w:szCs w:val="24"/>
        </w:rPr>
        <w:t>C. dactylon</w:t>
      </w:r>
      <w:r w:rsidRPr="00E23C16">
        <w:rPr>
          <w:rFonts w:ascii="Times New Roman" w:hAnsi="Times New Roman" w:cs="Times New Roman"/>
          <w:sz w:val="24"/>
          <w:szCs w:val="24"/>
        </w:rPr>
        <w:t xml:space="preserve">) extract, either orally or intramuscularly, exhibited zero mortality against WSSV, in stark contrast to the 100% mortality in the control group (Balasubramanian </w:t>
      </w:r>
      <w:r w:rsidR="00467ADC" w:rsidRPr="00467ADC">
        <w:rPr>
          <w:rFonts w:ascii="Times New Roman" w:hAnsi="Times New Roman" w:cs="Times New Roman"/>
          <w:i/>
          <w:iCs/>
          <w:sz w:val="24"/>
          <w:szCs w:val="24"/>
        </w:rPr>
        <w:t>et al.</w:t>
      </w:r>
      <w:r w:rsidRPr="00E23C16">
        <w:rPr>
          <w:rFonts w:ascii="Times New Roman" w:hAnsi="Times New Roman" w:cs="Times New Roman"/>
          <w:sz w:val="24"/>
          <w:szCs w:val="24"/>
        </w:rPr>
        <w:t xml:space="preserve">, 2007). Traditional Indian medicinal plants, including </w:t>
      </w:r>
      <w:r w:rsidRPr="001A6007">
        <w:rPr>
          <w:rFonts w:ascii="Times New Roman" w:hAnsi="Times New Roman" w:cs="Times New Roman"/>
          <w:i/>
          <w:iCs/>
          <w:sz w:val="24"/>
          <w:szCs w:val="24"/>
        </w:rPr>
        <w:t>A. marmelos, C. dactylon, L. camara, M. charantia, and P. amarus,</w:t>
      </w:r>
      <w:r w:rsidRPr="00E23C16">
        <w:rPr>
          <w:rFonts w:ascii="Times New Roman" w:hAnsi="Times New Roman" w:cs="Times New Roman"/>
          <w:sz w:val="24"/>
          <w:szCs w:val="24"/>
        </w:rPr>
        <w:t xml:space="preserve"> displayed robust antiviral activity against WSSV in </w:t>
      </w:r>
      <w:r w:rsidRPr="001A6007">
        <w:rPr>
          <w:rFonts w:ascii="Times New Roman" w:hAnsi="Times New Roman" w:cs="Times New Roman"/>
          <w:i/>
          <w:iCs/>
          <w:sz w:val="24"/>
          <w:szCs w:val="24"/>
        </w:rPr>
        <w:t>P. monodon</w:t>
      </w:r>
      <w:r w:rsidRPr="00E23C16">
        <w:rPr>
          <w:rFonts w:ascii="Times New Roman" w:hAnsi="Times New Roman" w:cs="Times New Roman"/>
          <w:sz w:val="24"/>
          <w:szCs w:val="24"/>
        </w:rPr>
        <w:t xml:space="preserve">. The aqueous extract of </w:t>
      </w:r>
      <w:r w:rsidRPr="001A6007">
        <w:rPr>
          <w:rFonts w:ascii="Times New Roman" w:hAnsi="Times New Roman" w:cs="Times New Roman"/>
          <w:i/>
          <w:iCs/>
          <w:sz w:val="24"/>
          <w:szCs w:val="24"/>
        </w:rPr>
        <w:t>C. dactylon</w:t>
      </w:r>
      <w:r w:rsidRPr="00E23C16">
        <w:rPr>
          <w:rFonts w:ascii="Times New Roman" w:hAnsi="Times New Roman" w:cs="Times New Roman"/>
          <w:sz w:val="24"/>
          <w:szCs w:val="24"/>
        </w:rPr>
        <w:t>, at a concentration of 100 mg kg</w:t>
      </w:r>
      <w:r w:rsidRPr="001A6007">
        <w:rPr>
          <w:rFonts w:ascii="Times New Roman" w:hAnsi="Times New Roman" w:cs="Times New Roman"/>
          <w:sz w:val="24"/>
          <w:szCs w:val="24"/>
          <w:vertAlign w:val="superscript"/>
        </w:rPr>
        <w:t>-1</w:t>
      </w:r>
      <w:r w:rsidRPr="00E23C16">
        <w:rPr>
          <w:rFonts w:ascii="Times New Roman" w:hAnsi="Times New Roman" w:cs="Times New Roman"/>
          <w:sz w:val="24"/>
          <w:szCs w:val="24"/>
        </w:rPr>
        <w:t xml:space="preserve"> of animal body, demonstrated the highest antiviral efficacy among the tested plants (Balasubramanian </w:t>
      </w:r>
      <w:r w:rsidR="00467ADC" w:rsidRPr="00467ADC">
        <w:rPr>
          <w:rFonts w:ascii="Times New Roman" w:hAnsi="Times New Roman" w:cs="Times New Roman"/>
          <w:i/>
          <w:iCs/>
          <w:sz w:val="24"/>
          <w:szCs w:val="24"/>
        </w:rPr>
        <w:t>et al.</w:t>
      </w:r>
      <w:r w:rsidRPr="00E23C16">
        <w:rPr>
          <w:rFonts w:ascii="Times New Roman" w:hAnsi="Times New Roman" w:cs="Times New Roman"/>
          <w:sz w:val="24"/>
          <w:szCs w:val="24"/>
        </w:rPr>
        <w:t>, 2007).</w:t>
      </w:r>
    </w:p>
    <w:p w:rsidR="007A50EE" w:rsidRDefault="00A557AA" w:rsidP="00456921">
      <w:pPr>
        <w:pStyle w:val="NoSpacing"/>
        <w:spacing w:line="360" w:lineRule="auto"/>
        <w:ind w:firstLine="720"/>
        <w:jc w:val="both"/>
        <w:rPr>
          <w:rFonts w:ascii="Times New Roman" w:hAnsi="Times New Roman" w:cs="Times New Roman"/>
          <w:sz w:val="24"/>
          <w:szCs w:val="24"/>
        </w:rPr>
      </w:pPr>
      <w:r w:rsidRPr="00A557AA">
        <w:rPr>
          <w:rFonts w:ascii="Times New Roman" w:hAnsi="Times New Roman" w:cs="Times New Roman"/>
          <w:sz w:val="24"/>
          <w:szCs w:val="24"/>
        </w:rPr>
        <w:t>The active compounds found in herbs have the potential to inhibit or block the transcription of the virus, thereby reducing its replication in host cells and boosting non-specific immunity. They boost the host immune system's capacity. Numerous bioactive compounds found in various ethanolic and methanolic herbal extracts have the ability to inhibit or block the synthesis of viral mRNA, thereby reducing viral replication in host cells and enhancing non-specific immunity.</w:t>
      </w:r>
      <w:r w:rsidR="00CF494C">
        <w:rPr>
          <w:rFonts w:ascii="Times New Roman" w:hAnsi="Times New Roman" w:cs="Times New Roman"/>
          <w:sz w:val="24"/>
          <w:szCs w:val="24"/>
        </w:rPr>
        <w:t xml:space="preserve"> </w:t>
      </w:r>
      <w:r w:rsidR="00E21751" w:rsidRPr="00E21751">
        <w:rPr>
          <w:rFonts w:ascii="Times New Roman" w:hAnsi="Times New Roman" w:cs="Times New Roman"/>
          <w:sz w:val="24"/>
          <w:szCs w:val="24"/>
        </w:rPr>
        <w:t xml:space="preserve">Harikrishnan </w:t>
      </w:r>
      <w:r w:rsidR="00467ADC" w:rsidRPr="00467ADC">
        <w:rPr>
          <w:rFonts w:ascii="Times New Roman" w:hAnsi="Times New Roman" w:cs="Times New Roman"/>
          <w:i/>
          <w:iCs/>
          <w:sz w:val="24"/>
          <w:szCs w:val="24"/>
        </w:rPr>
        <w:t>et al.</w:t>
      </w:r>
      <w:r w:rsidR="00E21751" w:rsidRPr="00E21751">
        <w:rPr>
          <w:rFonts w:ascii="Times New Roman" w:hAnsi="Times New Roman" w:cs="Times New Roman"/>
          <w:sz w:val="24"/>
          <w:szCs w:val="24"/>
        </w:rPr>
        <w:t xml:space="preserve"> (2010a) showed that </w:t>
      </w:r>
      <w:r w:rsidR="00E21751">
        <w:rPr>
          <w:rFonts w:ascii="Times New Roman" w:hAnsi="Times New Roman" w:cs="Times New Roman"/>
          <w:sz w:val="24"/>
          <w:szCs w:val="24"/>
        </w:rPr>
        <w:t xml:space="preserve">the </w:t>
      </w:r>
      <w:r w:rsidR="00E21751" w:rsidRPr="00E21751">
        <w:rPr>
          <w:rFonts w:ascii="Times New Roman" w:hAnsi="Times New Roman" w:cs="Times New Roman"/>
          <w:sz w:val="24"/>
          <w:szCs w:val="24"/>
        </w:rPr>
        <w:t xml:space="preserve">herbal leaf extract of </w:t>
      </w:r>
      <w:r w:rsidR="00E21751" w:rsidRPr="00E21751">
        <w:rPr>
          <w:rFonts w:ascii="Times New Roman" w:hAnsi="Times New Roman" w:cs="Times New Roman"/>
          <w:i/>
          <w:sz w:val="24"/>
          <w:szCs w:val="24"/>
        </w:rPr>
        <w:t>Punica granatum</w:t>
      </w:r>
      <w:r w:rsidR="00E21751" w:rsidRPr="00E21751">
        <w:rPr>
          <w:rFonts w:ascii="Times New Roman" w:hAnsi="Times New Roman" w:cs="Times New Roman"/>
          <w:sz w:val="24"/>
          <w:szCs w:val="24"/>
        </w:rPr>
        <w:t xml:space="preserve"> improved innate immune responses and disease resistance against </w:t>
      </w:r>
      <w:r w:rsidR="00E21751">
        <w:rPr>
          <w:rFonts w:ascii="Times New Roman" w:hAnsi="Times New Roman" w:cs="Times New Roman"/>
          <w:sz w:val="24"/>
          <w:szCs w:val="24"/>
        </w:rPr>
        <w:t>lymphocystis viruses i</w:t>
      </w:r>
      <w:r w:rsidR="00E21751" w:rsidRPr="00E21751">
        <w:rPr>
          <w:rFonts w:ascii="Times New Roman" w:hAnsi="Times New Roman" w:cs="Times New Roman"/>
          <w:sz w:val="24"/>
          <w:szCs w:val="24"/>
        </w:rPr>
        <w:t xml:space="preserve">n Olive flounder, </w:t>
      </w:r>
      <w:r w:rsidR="00E21751" w:rsidRPr="00E21751">
        <w:rPr>
          <w:rFonts w:ascii="Times New Roman" w:hAnsi="Times New Roman" w:cs="Times New Roman"/>
          <w:i/>
          <w:sz w:val="24"/>
          <w:szCs w:val="24"/>
        </w:rPr>
        <w:t>Paralichthys olivaceus</w:t>
      </w:r>
      <w:r w:rsidR="00E21751">
        <w:rPr>
          <w:rFonts w:ascii="Times New Roman" w:hAnsi="Times New Roman" w:cs="Times New Roman"/>
          <w:sz w:val="24"/>
          <w:szCs w:val="24"/>
        </w:rPr>
        <w:t>.</w:t>
      </w:r>
      <w:r w:rsidR="00E7320E" w:rsidRPr="00E7320E">
        <w:rPr>
          <w:rFonts w:ascii="Times New Roman" w:hAnsi="Times New Roman" w:cs="Times New Roman"/>
          <w:sz w:val="24"/>
          <w:szCs w:val="24"/>
        </w:rPr>
        <w:t>Active ingredients in medicinal plants prevent virus transcription, lessen its abil</w:t>
      </w:r>
      <w:r w:rsidR="00E7320E">
        <w:rPr>
          <w:rFonts w:ascii="Times New Roman" w:hAnsi="Times New Roman" w:cs="Times New Roman"/>
          <w:sz w:val="24"/>
          <w:szCs w:val="24"/>
        </w:rPr>
        <w:t xml:space="preserve">ity to replicate in host cells </w:t>
      </w:r>
      <w:r w:rsidR="00E7320E" w:rsidRPr="00E7320E">
        <w:rPr>
          <w:rFonts w:ascii="Times New Roman" w:hAnsi="Times New Roman" w:cs="Times New Roman"/>
          <w:sz w:val="24"/>
          <w:szCs w:val="24"/>
        </w:rPr>
        <w:t xml:space="preserve">and boost the host's innate immune response (Syahidah </w:t>
      </w:r>
      <w:r w:rsidR="00467ADC" w:rsidRPr="00467ADC">
        <w:rPr>
          <w:rFonts w:ascii="Times New Roman" w:hAnsi="Times New Roman" w:cs="Times New Roman"/>
          <w:i/>
          <w:iCs/>
          <w:sz w:val="24"/>
          <w:szCs w:val="24"/>
        </w:rPr>
        <w:t>et al.</w:t>
      </w:r>
      <w:r w:rsidR="00E7320E" w:rsidRPr="00E7320E">
        <w:rPr>
          <w:rFonts w:ascii="Times New Roman" w:hAnsi="Times New Roman" w:cs="Times New Roman"/>
          <w:sz w:val="24"/>
          <w:szCs w:val="24"/>
        </w:rPr>
        <w:t xml:space="preserve">, 2015).Tiger grouper, </w:t>
      </w:r>
      <w:r w:rsidR="00E7320E" w:rsidRPr="00E7320E">
        <w:rPr>
          <w:rFonts w:ascii="Times New Roman" w:hAnsi="Times New Roman" w:cs="Times New Roman"/>
          <w:i/>
          <w:sz w:val="24"/>
          <w:szCs w:val="24"/>
        </w:rPr>
        <w:t>Epinephelus fuscoguttatus</w:t>
      </w:r>
      <w:r w:rsidR="00E7320E" w:rsidRPr="00E7320E">
        <w:rPr>
          <w:rFonts w:ascii="Times New Roman" w:hAnsi="Times New Roman" w:cs="Times New Roman"/>
          <w:sz w:val="24"/>
          <w:szCs w:val="24"/>
        </w:rPr>
        <w:t>, is protected from iridovirus infection by immersion of herbal solution (AquaHerb©) at 20 mg/l (Novriadi and Haw, 2015).The plant's antiviral activity was assessed in the literature using extract, fr</w:t>
      </w:r>
      <w:r w:rsidR="00E7320E">
        <w:rPr>
          <w:rFonts w:ascii="Times New Roman" w:hAnsi="Times New Roman" w:cs="Times New Roman"/>
          <w:sz w:val="24"/>
          <w:szCs w:val="24"/>
        </w:rPr>
        <w:t>action, and compound forms (</w:t>
      </w:r>
      <w:r w:rsidR="00E7320E" w:rsidRPr="00E7320E">
        <w:rPr>
          <w:rFonts w:ascii="Times New Roman" w:hAnsi="Times New Roman" w:cs="Times New Roman"/>
          <w:sz w:val="24"/>
          <w:szCs w:val="24"/>
        </w:rPr>
        <w:t xml:space="preserve">Zitterl </w:t>
      </w:r>
      <w:r w:rsidR="00467ADC" w:rsidRPr="00467ADC">
        <w:rPr>
          <w:rFonts w:ascii="Times New Roman" w:hAnsi="Times New Roman" w:cs="Times New Roman"/>
          <w:i/>
          <w:iCs/>
          <w:sz w:val="24"/>
          <w:szCs w:val="24"/>
        </w:rPr>
        <w:t>et al.</w:t>
      </w:r>
      <w:r w:rsidR="00E7320E">
        <w:rPr>
          <w:rFonts w:ascii="Times New Roman" w:hAnsi="Times New Roman" w:cs="Times New Roman"/>
          <w:sz w:val="24"/>
          <w:szCs w:val="24"/>
        </w:rPr>
        <w:t xml:space="preserve">, 2020). </w:t>
      </w:r>
    </w:p>
    <w:p w:rsidR="00577B9C" w:rsidRDefault="00577B9C" w:rsidP="00456921">
      <w:pPr>
        <w:pStyle w:val="NoSpacing"/>
        <w:spacing w:line="360" w:lineRule="auto"/>
        <w:ind w:firstLine="720"/>
        <w:jc w:val="both"/>
        <w:rPr>
          <w:rFonts w:ascii="Times New Roman" w:hAnsi="Times New Roman" w:cs="Times New Roman"/>
          <w:sz w:val="24"/>
          <w:szCs w:val="24"/>
        </w:rPr>
      </w:pPr>
    </w:p>
    <w:p w:rsidR="009B1B78" w:rsidRPr="00467ADC" w:rsidRDefault="009B1B78" w:rsidP="00467ADC">
      <w:pPr>
        <w:spacing w:line="360" w:lineRule="auto"/>
        <w:jc w:val="both"/>
        <w:rPr>
          <w:rFonts w:ascii="Times New Roman" w:hAnsi="Times New Roman" w:cs="Times New Roman"/>
          <w:b/>
          <w:sz w:val="24"/>
          <w:szCs w:val="24"/>
        </w:rPr>
      </w:pPr>
      <w:r w:rsidRPr="00467ADC">
        <w:rPr>
          <w:rFonts w:ascii="Times New Roman" w:hAnsi="Times New Roman" w:cs="Times New Roman"/>
          <w:b/>
          <w:sz w:val="24"/>
          <w:szCs w:val="24"/>
        </w:rPr>
        <w:t>Herbal Guardians: Unleashing Antifungal Powers</w:t>
      </w:r>
    </w:p>
    <w:p w:rsidR="009B1B78" w:rsidRPr="009B1B78" w:rsidRDefault="009B1B78" w:rsidP="00467ADC">
      <w:pPr>
        <w:spacing w:line="360" w:lineRule="auto"/>
        <w:ind w:firstLine="720"/>
        <w:jc w:val="both"/>
        <w:rPr>
          <w:rFonts w:ascii="Times New Roman" w:hAnsi="Times New Roman" w:cs="Times New Roman"/>
          <w:sz w:val="24"/>
          <w:szCs w:val="24"/>
          <w:lang w:val="en-US"/>
        </w:rPr>
      </w:pPr>
      <w:r w:rsidRPr="00467ADC">
        <w:rPr>
          <w:rFonts w:ascii="Times New Roman" w:hAnsi="Times New Roman" w:cs="Times New Roman"/>
          <w:bCs/>
          <w:sz w:val="24"/>
          <w:szCs w:val="24"/>
        </w:rPr>
        <w:t xml:space="preserve">Herbal drugs exhibit remarkable antifungal activity, disrupting fungal cell walls, modifying membrane permeability, influencing metabolism, and inhibiting protein synthesis, </w:t>
      </w:r>
      <w:r w:rsidRPr="00467ADC">
        <w:rPr>
          <w:rFonts w:ascii="Times New Roman" w:hAnsi="Times New Roman" w:cs="Times New Roman"/>
          <w:bCs/>
          <w:sz w:val="24"/>
          <w:szCs w:val="24"/>
        </w:rPr>
        <w:lastRenderedPageBreak/>
        <w:t>ultimately leading to fungal cell</w:t>
      </w:r>
      <w:r w:rsidRPr="009B1B78">
        <w:rPr>
          <w:rFonts w:ascii="Times New Roman" w:hAnsi="Times New Roman" w:cs="Times New Roman"/>
          <w:sz w:val="24"/>
          <w:szCs w:val="24"/>
          <w:lang w:val="en-US"/>
        </w:rPr>
        <w:t xml:space="preserve"> death. Hashemi </w:t>
      </w:r>
      <w:r w:rsidR="00467ADC" w:rsidRPr="00467ADC">
        <w:rPr>
          <w:rFonts w:ascii="Times New Roman" w:hAnsi="Times New Roman" w:cs="Times New Roman"/>
          <w:i/>
          <w:iCs/>
          <w:sz w:val="24"/>
          <w:szCs w:val="24"/>
          <w:lang w:val="en-US"/>
        </w:rPr>
        <w:t>et al.</w:t>
      </w:r>
      <w:r w:rsidRPr="009B1B78">
        <w:rPr>
          <w:rFonts w:ascii="Times New Roman" w:hAnsi="Times New Roman" w:cs="Times New Roman"/>
          <w:sz w:val="24"/>
          <w:szCs w:val="24"/>
          <w:lang w:val="en-US"/>
        </w:rPr>
        <w:t xml:space="preserve"> (2011) highlighted the inhibitory effect of ethanol extracts from common rue (</w:t>
      </w:r>
      <w:r w:rsidRPr="001A6007">
        <w:rPr>
          <w:rFonts w:ascii="Times New Roman" w:hAnsi="Times New Roman" w:cs="Times New Roman"/>
          <w:i/>
          <w:iCs/>
          <w:sz w:val="24"/>
          <w:szCs w:val="24"/>
          <w:lang w:val="en-US"/>
        </w:rPr>
        <w:t>Ruta graveolens</w:t>
      </w:r>
      <w:r w:rsidRPr="009B1B78">
        <w:rPr>
          <w:rFonts w:ascii="Times New Roman" w:hAnsi="Times New Roman" w:cs="Times New Roman"/>
          <w:sz w:val="24"/>
          <w:szCs w:val="24"/>
          <w:lang w:val="en-US"/>
        </w:rPr>
        <w:t xml:space="preserve">) on Saprolegnia sp., underscoring its potent antifungal properties. Investigating the phytochemical composition, antifungal, anti-aflatoxigenic, antioxidant, and anticancer properties, Ali (2013) explored essential oils from </w:t>
      </w:r>
      <w:r w:rsidRPr="001A6007">
        <w:rPr>
          <w:rFonts w:ascii="Times New Roman" w:hAnsi="Times New Roman" w:cs="Times New Roman"/>
          <w:i/>
          <w:iCs/>
          <w:sz w:val="24"/>
          <w:szCs w:val="24"/>
          <w:lang w:val="en-US"/>
        </w:rPr>
        <w:t>Glycyrrhiza glabra</w:t>
      </w:r>
      <w:r w:rsidRPr="009B1B78">
        <w:rPr>
          <w:rFonts w:ascii="Times New Roman" w:hAnsi="Times New Roman" w:cs="Times New Roman"/>
          <w:sz w:val="24"/>
          <w:szCs w:val="24"/>
          <w:lang w:val="en-US"/>
        </w:rPr>
        <w:t xml:space="preserve"> and </w:t>
      </w:r>
      <w:r w:rsidRPr="001A6007">
        <w:rPr>
          <w:rFonts w:ascii="Times New Roman" w:hAnsi="Times New Roman" w:cs="Times New Roman"/>
          <w:i/>
          <w:iCs/>
          <w:sz w:val="24"/>
          <w:szCs w:val="24"/>
          <w:lang w:val="en-US"/>
        </w:rPr>
        <w:t>Matricaria chamomilla</w:t>
      </w:r>
      <w:r w:rsidRPr="009B1B78">
        <w:rPr>
          <w:rFonts w:ascii="Times New Roman" w:hAnsi="Times New Roman" w:cs="Times New Roman"/>
          <w:sz w:val="24"/>
          <w:szCs w:val="24"/>
          <w:lang w:val="en-US"/>
        </w:rPr>
        <w:t xml:space="preserve"> Ten traditional Chinese medicinal plants, including </w:t>
      </w:r>
      <w:r w:rsidRPr="001A6007">
        <w:rPr>
          <w:rFonts w:ascii="Times New Roman" w:hAnsi="Times New Roman" w:cs="Times New Roman"/>
          <w:i/>
          <w:iCs/>
          <w:sz w:val="24"/>
          <w:szCs w:val="24"/>
          <w:lang w:val="en-US"/>
        </w:rPr>
        <w:t>Cnidium monnieri, Magnolia officinalis, and Aucklandia lappa</w:t>
      </w:r>
      <w:r w:rsidRPr="009B1B78">
        <w:rPr>
          <w:rFonts w:ascii="Times New Roman" w:hAnsi="Times New Roman" w:cs="Times New Roman"/>
          <w:sz w:val="24"/>
          <w:szCs w:val="24"/>
          <w:lang w:val="en-US"/>
        </w:rPr>
        <w:t xml:space="preserve">, exhibited robust inhibitory effects on fungal species, particularly Saprolegnia and </w:t>
      </w:r>
      <w:r w:rsidRPr="001A6007">
        <w:rPr>
          <w:rFonts w:ascii="Times New Roman" w:hAnsi="Times New Roman" w:cs="Times New Roman"/>
          <w:i/>
          <w:iCs/>
          <w:sz w:val="24"/>
          <w:szCs w:val="24"/>
          <w:lang w:val="en-US"/>
        </w:rPr>
        <w:t>Achlya klebsiana</w:t>
      </w:r>
      <w:r w:rsidRPr="009B1B78">
        <w:rPr>
          <w:rFonts w:ascii="Times New Roman" w:hAnsi="Times New Roman" w:cs="Times New Roman"/>
          <w:sz w:val="24"/>
          <w:szCs w:val="24"/>
          <w:lang w:val="en-US"/>
        </w:rPr>
        <w:t xml:space="preserve"> (Xue </w:t>
      </w:r>
      <w:r w:rsidR="00467ADC" w:rsidRPr="00467ADC">
        <w:rPr>
          <w:rFonts w:ascii="Times New Roman" w:hAnsi="Times New Roman" w:cs="Times New Roman"/>
          <w:i/>
          <w:iCs/>
          <w:sz w:val="24"/>
          <w:szCs w:val="24"/>
          <w:lang w:val="en-US"/>
        </w:rPr>
        <w:t>et al.</w:t>
      </w:r>
      <w:r w:rsidRPr="009B1B78">
        <w:rPr>
          <w:rFonts w:ascii="Times New Roman" w:hAnsi="Times New Roman" w:cs="Times New Roman"/>
          <w:sz w:val="24"/>
          <w:szCs w:val="24"/>
          <w:lang w:val="en-US"/>
        </w:rPr>
        <w:t xml:space="preserve">, 2017). Noteworthy antifungal activity was observed in petroleum ether extracts from </w:t>
      </w:r>
      <w:r w:rsidRPr="001A6007">
        <w:rPr>
          <w:rFonts w:ascii="Times New Roman" w:hAnsi="Times New Roman" w:cs="Times New Roman"/>
          <w:i/>
          <w:iCs/>
          <w:sz w:val="24"/>
          <w:szCs w:val="24"/>
          <w:lang w:val="en-US"/>
        </w:rPr>
        <w:t>Cnidium monnieri, Magnolia officinalis, and Aucklandia lappa</w:t>
      </w:r>
      <w:r w:rsidRPr="009B1B78">
        <w:rPr>
          <w:rFonts w:ascii="Times New Roman" w:hAnsi="Times New Roman" w:cs="Times New Roman"/>
          <w:sz w:val="24"/>
          <w:szCs w:val="24"/>
          <w:lang w:val="en-US"/>
        </w:rPr>
        <w:t xml:space="preserve"> bark (Wu </w:t>
      </w:r>
      <w:r w:rsidR="00467ADC" w:rsidRPr="00467ADC">
        <w:rPr>
          <w:rFonts w:ascii="Times New Roman" w:hAnsi="Times New Roman" w:cs="Times New Roman"/>
          <w:i/>
          <w:iCs/>
          <w:sz w:val="24"/>
          <w:szCs w:val="24"/>
          <w:lang w:val="en-US"/>
        </w:rPr>
        <w:t>et al.</w:t>
      </w:r>
      <w:r w:rsidRPr="009B1B78">
        <w:rPr>
          <w:rFonts w:ascii="Times New Roman" w:hAnsi="Times New Roman" w:cs="Times New Roman"/>
          <w:sz w:val="24"/>
          <w:szCs w:val="24"/>
          <w:lang w:val="en-US"/>
        </w:rPr>
        <w:t xml:space="preserve">, 2011). Red algae </w:t>
      </w:r>
      <w:r w:rsidRPr="001A6007">
        <w:rPr>
          <w:rFonts w:ascii="Times New Roman" w:hAnsi="Times New Roman" w:cs="Times New Roman"/>
          <w:i/>
          <w:iCs/>
          <w:sz w:val="24"/>
          <w:szCs w:val="24"/>
          <w:lang w:val="en-US"/>
        </w:rPr>
        <w:t>Asparagopsis taxiformis</w:t>
      </w:r>
      <w:r w:rsidRPr="009B1B78">
        <w:rPr>
          <w:rFonts w:ascii="Times New Roman" w:hAnsi="Times New Roman" w:cs="Times New Roman"/>
          <w:sz w:val="24"/>
          <w:szCs w:val="24"/>
          <w:lang w:val="en-US"/>
        </w:rPr>
        <w:t xml:space="preserve"> demonstrated antifungal prowess against Aspergillus species (Wu </w:t>
      </w:r>
      <w:r w:rsidR="00467ADC" w:rsidRPr="00467ADC">
        <w:rPr>
          <w:rFonts w:ascii="Times New Roman" w:hAnsi="Times New Roman" w:cs="Times New Roman"/>
          <w:i/>
          <w:iCs/>
          <w:sz w:val="24"/>
          <w:szCs w:val="24"/>
          <w:lang w:val="en-US"/>
        </w:rPr>
        <w:t>et al.</w:t>
      </w:r>
      <w:r w:rsidRPr="009B1B78">
        <w:rPr>
          <w:rFonts w:ascii="Times New Roman" w:hAnsi="Times New Roman" w:cs="Times New Roman"/>
          <w:sz w:val="24"/>
          <w:szCs w:val="24"/>
          <w:lang w:val="en-US"/>
        </w:rPr>
        <w:t>, 2011). Additionally, the use of Euphorbiaceae (</w:t>
      </w:r>
      <w:r w:rsidRPr="001A6007">
        <w:rPr>
          <w:rFonts w:ascii="Times New Roman" w:hAnsi="Times New Roman" w:cs="Times New Roman"/>
          <w:i/>
          <w:iCs/>
          <w:sz w:val="24"/>
          <w:szCs w:val="24"/>
          <w:lang w:val="en-US"/>
        </w:rPr>
        <w:t>Euphorbia fischeriana</w:t>
      </w:r>
      <w:r w:rsidRPr="009B1B78">
        <w:rPr>
          <w:rFonts w:ascii="Times New Roman" w:hAnsi="Times New Roman" w:cs="Times New Roman"/>
          <w:sz w:val="24"/>
          <w:szCs w:val="24"/>
          <w:lang w:val="en-US"/>
        </w:rPr>
        <w:t xml:space="preserve">) and </w:t>
      </w:r>
      <w:r w:rsidRPr="001A6007">
        <w:rPr>
          <w:rFonts w:ascii="Times New Roman" w:hAnsi="Times New Roman" w:cs="Times New Roman"/>
          <w:i/>
          <w:iCs/>
          <w:sz w:val="24"/>
          <w:szCs w:val="24"/>
          <w:lang w:val="en-US"/>
        </w:rPr>
        <w:t>Magnolia officinalis</w:t>
      </w:r>
      <w:r w:rsidRPr="009B1B78">
        <w:rPr>
          <w:rFonts w:ascii="Times New Roman" w:hAnsi="Times New Roman" w:cs="Times New Roman"/>
          <w:sz w:val="24"/>
          <w:szCs w:val="24"/>
          <w:lang w:val="en-US"/>
        </w:rPr>
        <w:t xml:space="preserve"> produced a potent antifungal effect against Saprolegnia sp. (</w:t>
      </w:r>
      <w:r w:rsidR="001A6007" w:rsidRPr="009B1B78">
        <w:rPr>
          <w:rFonts w:ascii="Times New Roman" w:hAnsi="Times New Roman" w:cs="Times New Roman"/>
          <w:sz w:val="24"/>
          <w:szCs w:val="24"/>
          <w:lang w:val="en-US"/>
        </w:rPr>
        <w:t xml:space="preserve">Huang </w:t>
      </w:r>
      <w:r w:rsidR="00467ADC" w:rsidRPr="00467ADC">
        <w:rPr>
          <w:rFonts w:ascii="Times New Roman" w:hAnsi="Times New Roman" w:cs="Times New Roman"/>
          <w:i/>
          <w:iCs/>
          <w:sz w:val="24"/>
          <w:szCs w:val="24"/>
          <w:lang w:val="en-US"/>
        </w:rPr>
        <w:t>et al.</w:t>
      </w:r>
      <w:r w:rsidRPr="009B1B78">
        <w:rPr>
          <w:rFonts w:ascii="Times New Roman" w:hAnsi="Times New Roman" w:cs="Times New Roman"/>
          <w:sz w:val="24"/>
          <w:szCs w:val="24"/>
          <w:lang w:val="en-US"/>
        </w:rPr>
        <w:t>, 2015).</w:t>
      </w:r>
    </w:p>
    <w:p w:rsidR="00467ADC" w:rsidRPr="00467ADC" w:rsidRDefault="009B1B78" w:rsidP="00467ADC">
      <w:pPr>
        <w:spacing w:line="360" w:lineRule="auto"/>
        <w:jc w:val="both"/>
        <w:rPr>
          <w:rFonts w:ascii="Times New Roman" w:hAnsi="Times New Roman" w:cs="Times New Roman"/>
          <w:b/>
          <w:sz w:val="24"/>
          <w:szCs w:val="24"/>
        </w:rPr>
      </w:pPr>
      <w:r w:rsidRPr="00467ADC">
        <w:rPr>
          <w:rFonts w:ascii="Times New Roman" w:hAnsi="Times New Roman" w:cs="Times New Roman"/>
          <w:b/>
          <w:sz w:val="24"/>
          <w:szCs w:val="24"/>
        </w:rPr>
        <w:t>Unveiling Nature's Elixir: Herbal Aphrodisiacs for Enhanced Reproduction</w:t>
      </w:r>
    </w:p>
    <w:p w:rsidR="009B1B78" w:rsidRPr="00467ADC" w:rsidRDefault="009B1B78" w:rsidP="00467ADC">
      <w:pPr>
        <w:spacing w:line="360" w:lineRule="auto"/>
        <w:ind w:firstLine="720"/>
        <w:jc w:val="both"/>
        <w:rPr>
          <w:rFonts w:ascii="Times New Roman" w:hAnsi="Times New Roman" w:cs="Times New Roman"/>
          <w:sz w:val="24"/>
          <w:szCs w:val="24"/>
          <w:lang w:val="en-US"/>
        </w:rPr>
      </w:pPr>
      <w:r w:rsidRPr="00467ADC">
        <w:rPr>
          <w:rFonts w:ascii="Times New Roman" w:hAnsi="Times New Roman" w:cs="Times New Roman"/>
          <w:bCs/>
          <w:sz w:val="24"/>
          <w:szCs w:val="24"/>
        </w:rPr>
        <w:t>Herbal drugs, recognized for their diverse therapeutic properties, also wield the power to act as potent aphrodisiacs, influencing reproductive processes and hormonal balance. Babu (1999) discovered</w:t>
      </w:r>
      <w:r w:rsidRPr="009B1B78">
        <w:rPr>
          <w:rFonts w:ascii="Times New Roman" w:hAnsi="Times New Roman" w:cs="Times New Roman"/>
          <w:color w:val="000000" w:themeColor="text1"/>
          <w:sz w:val="24"/>
          <w:szCs w:val="24"/>
          <w:lang w:val="en-US"/>
        </w:rPr>
        <w:t xml:space="preserve"> that a maturation diet enriched with extracts from </w:t>
      </w:r>
      <w:r w:rsidRPr="001A6007">
        <w:rPr>
          <w:rFonts w:ascii="Times New Roman" w:hAnsi="Times New Roman" w:cs="Times New Roman"/>
          <w:i/>
          <w:iCs/>
          <w:color w:val="000000" w:themeColor="text1"/>
          <w:sz w:val="24"/>
          <w:szCs w:val="24"/>
          <w:lang w:val="en-US"/>
        </w:rPr>
        <w:t>W. somnifera, Mucuna pruita, Ferula asafoetida,</w:t>
      </w:r>
      <w:r w:rsidRPr="009B1B78">
        <w:rPr>
          <w:rFonts w:ascii="Times New Roman" w:hAnsi="Times New Roman" w:cs="Times New Roman"/>
          <w:color w:val="000000" w:themeColor="text1"/>
          <w:sz w:val="24"/>
          <w:szCs w:val="24"/>
          <w:lang w:val="en-US"/>
        </w:rPr>
        <w:t xml:space="preserve"> and </w:t>
      </w:r>
      <w:r w:rsidRPr="001A6007">
        <w:rPr>
          <w:rFonts w:ascii="Times New Roman" w:hAnsi="Times New Roman" w:cs="Times New Roman"/>
          <w:i/>
          <w:iCs/>
          <w:color w:val="000000" w:themeColor="text1"/>
          <w:sz w:val="24"/>
          <w:szCs w:val="24"/>
          <w:lang w:val="en-US"/>
        </w:rPr>
        <w:t>Piper longum</w:t>
      </w:r>
      <w:r w:rsidRPr="009B1B78">
        <w:rPr>
          <w:rFonts w:ascii="Times New Roman" w:hAnsi="Times New Roman" w:cs="Times New Roman"/>
          <w:color w:val="000000" w:themeColor="text1"/>
          <w:sz w:val="24"/>
          <w:szCs w:val="24"/>
          <w:lang w:val="en-US"/>
        </w:rPr>
        <w:t xml:space="preserve"> significantly increased fecundity and gonadal weight in black tiger shrimp, reducing intermolt periods compared to controls. </w:t>
      </w:r>
      <w:r w:rsidRPr="001A6007">
        <w:rPr>
          <w:rFonts w:ascii="Times New Roman" w:hAnsi="Times New Roman" w:cs="Times New Roman"/>
          <w:i/>
          <w:iCs/>
          <w:color w:val="000000" w:themeColor="text1"/>
          <w:sz w:val="24"/>
          <w:szCs w:val="24"/>
          <w:lang w:val="en-US"/>
        </w:rPr>
        <w:t>Asparagus racemosus, i</w:t>
      </w:r>
      <w:r w:rsidRPr="009B1B78">
        <w:rPr>
          <w:rFonts w:ascii="Times New Roman" w:hAnsi="Times New Roman" w:cs="Times New Roman"/>
          <w:color w:val="000000" w:themeColor="text1"/>
          <w:sz w:val="24"/>
          <w:szCs w:val="24"/>
          <w:lang w:val="en-US"/>
        </w:rPr>
        <w:t xml:space="preserve">n conjunction with 5% rice bran, was observed to promote reproduction and enhance sexual parameters in </w:t>
      </w:r>
      <w:r w:rsidRPr="001A6007">
        <w:rPr>
          <w:rFonts w:ascii="Times New Roman" w:hAnsi="Times New Roman" w:cs="Times New Roman"/>
          <w:i/>
          <w:iCs/>
          <w:color w:val="000000" w:themeColor="text1"/>
          <w:sz w:val="24"/>
          <w:szCs w:val="24"/>
          <w:lang w:val="en-US"/>
        </w:rPr>
        <w:t>A. franciscana</w:t>
      </w:r>
      <w:r w:rsidRPr="009B1B78">
        <w:rPr>
          <w:rFonts w:ascii="Times New Roman" w:hAnsi="Times New Roman" w:cs="Times New Roman"/>
          <w:color w:val="000000" w:themeColor="text1"/>
          <w:sz w:val="24"/>
          <w:szCs w:val="24"/>
          <w:lang w:val="en-US"/>
        </w:rPr>
        <w:t xml:space="preserve"> (Devi 1995). Furthermore, Lin-Cabello </w:t>
      </w:r>
      <w:r w:rsidR="00467ADC" w:rsidRPr="00467ADC">
        <w:rPr>
          <w:rFonts w:ascii="Times New Roman" w:hAnsi="Times New Roman" w:cs="Times New Roman"/>
          <w:i/>
          <w:iCs/>
          <w:color w:val="000000" w:themeColor="text1"/>
          <w:sz w:val="24"/>
          <w:szCs w:val="24"/>
          <w:lang w:val="en-US"/>
        </w:rPr>
        <w:t>et al.</w:t>
      </w:r>
      <w:r w:rsidRPr="009B1B78">
        <w:rPr>
          <w:rFonts w:ascii="Times New Roman" w:hAnsi="Times New Roman" w:cs="Times New Roman"/>
          <w:color w:val="000000" w:themeColor="text1"/>
          <w:sz w:val="24"/>
          <w:szCs w:val="24"/>
          <w:lang w:val="en-US"/>
        </w:rPr>
        <w:t xml:space="preserve"> (2004) reported accelerated maturation in crayfish (</w:t>
      </w:r>
      <w:r w:rsidRPr="001A6007">
        <w:rPr>
          <w:rFonts w:ascii="Times New Roman" w:hAnsi="Times New Roman" w:cs="Times New Roman"/>
          <w:i/>
          <w:iCs/>
          <w:color w:val="000000" w:themeColor="text1"/>
          <w:sz w:val="24"/>
          <w:szCs w:val="24"/>
          <w:lang w:val="en-US"/>
        </w:rPr>
        <w:t>Cherax quadrucarinatus</w:t>
      </w:r>
      <w:r w:rsidRPr="009B1B78">
        <w:rPr>
          <w:rFonts w:ascii="Times New Roman" w:hAnsi="Times New Roman" w:cs="Times New Roman"/>
          <w:color w:val="000000" w:themeColor="text1"/>
          <w:sz w:val="24"/>
          <w:szCs w:val="24"/>
          <w:lang w:val="en-US"/>
        </w:rPr>
        <w:t>) when fed a diet containing plant carotenoids, vegetable oils, and vitamin A.</w:t>
      </w:r>
      <w:bookmarkStart w:id="0" w:name="_GoBack"/>
      <w:bookmarkEnd w:id="0"/>
    </w:p>
    <w:p w:rsidR="009B1B78" w:rsidRDefault="009B1B78" w:rsidP="009B1B78">
      <w:pPr>
        <w:pStyle w:val="NoSpacing"/>
        <w:spacing w:line="360" w:lineRule="auto"/>
        <w:ind w:firstLine="720"/>
        <w:jc w:val="both"/>
        <w:rPr>
          <w:rFonts w:ascii="Times New Roman" w:hAnsi="Times New Roman" w:cs="Times New Roman"/>
          <w:color w:val="000000" w:themeColor="text1"/>
          <w:sz w:val="24"/>
          <w:szCs w:val="24"/>
          <w:lang w:val="en-US"/>
        </w:rPr>
      </w:pPr>
      <w:r w:rsidRPr="009B1B78">
        <w:rPr>
          <w:rFonts w:ascii="Times New Roman" w:hAnsi="Times New Roman" w:cs="Times New Roman"/>
          <w:color w:val="000000" w:themeColor="text1"/>
          <w:sz w:val="24"/>
          <w:szCs w:val="24"/>
          <w:lang w:val="en-US"/>
        </w:rPr>
        <w:t>Citarasu T. (2010) highlighted the efficacy of a herbal product, reprotism, in enhancing reproductive performance in Artemia franciscana. The addition of retinol palmitate exhibited a profound inductive effect on the primary vitellogenic phase and indicators of ontogenic oocyte development. These findings underscore the potential of herbal interventions in fostering reproductive vitality across various aquatic species.</w:t>
      </w:r>
    </w:p>
    <w:p w:rsidR="00467ADC" w:rsidRPr="009B1B78" w:rsidRDefault="00467ADC" w:rsidP="009B1B78">
      <w:pPr>
        <w:pStyle w:val="NoSpacing"/>
        <w:spacing w:line="360" w:lineRule="auto"/>
        <w:ind w:firstLine="720"/>
        <w:jc w:val="both"/>
        <w:rPr>
          <w:rFonts w:ascii="Times New Roman" w:hAnsi="Times New Roman" w:cs="Times New Roman"/>
          <w:color w:val="000000" w:themeColor="text1"/>
          <w:sz w:val="24"/>
          <w:szCs w:val="24"/>
          <w:lang w:val="en-US"/>
        </w:rPr>
      </w:pPr>
    </w:p>
    <w:p w:rsidR="00C22B3B" w:rsidRDefault="00467ADC" w:rsidP="00467ADC">
      <w:pPr>
        <w:pStyle w:val="NoSpacing"/>
        <w:spacing w:line="360" w:lineRule="auto"/>
        <w:jc w:val="both"/>
        <w:rPr>
          <w:rFonts w:ascii="Times New Roman" w:hAnsi="Times New Roman" w:cs="Times New Roman"/>
          <w:b/>
          <w:bCs/>
          <w:color w:val="000000" w:themeColor="text1"/>
          <w:sz w:val="24"/>
          <w:szCs w:val="24"/>
          <w:lang w:val="en-US"/>
        </w:rPr>
      </w:pPr>
      <w:r w:rsidRPr="00467ADC">
        <w:rPr>
          <w:rFonts w:ascii="Times New Roman" w:hAnsi="Times New Roman" w:cs="Times New Roman"/>
          <w:b/>
          <w:bCs/>
          <w:color w:val="000000" w:themeColor="text1"/>
          <w:sz w:val="24"/>
          <w:szCs w:val="24"/>
          <w:lang w:val="en-US"/>
        </w:rPr>
        <w:t>Empowering Aquaculture through Indigenous Wisdom</w:t>
      </w:r>
    </w:p>
    <w:p w:rsidR="00467ADC" w:rsidRDefault="00467ADC" w:rsidP="00467ADC">
      <w:pPr>
        <w:pStyle w:val="NoSpacing"/>
        <w:spacing w:line="360" w:lineRule="auto"/>
        <w:ind w:firstLine="720"/>
        <w:jc w:val="both"/>
        <w:rPr>
          <w:rFonts w:ascii="Times New Roman" w:hAnsi="Times New Roman" w:cs="Times New Roman"/>
          <w:bCs/>
          <w:color w:val="000000" w:themeColor="text1"/>
          <w:sz w:val="24"/>
          <w:szCs w:val="24"/>
        </w:rPr>
      </w:pPr>
      <w:r w:rsidRPr="00467ADC">
        <w:rPr>
          <w:rFonts w:ascii="Times New Roman" w:hAnsi="Times New Roman" w:cs="Times New Roman"/>
          <w:color w:val="000000" w:themeColor="text1"/>
          <w:sz w:val="24"/>
          <w:szCs w:val="24"/>
          <w:lang w:val="en-US"/>
        </w:rPr>
        <w:t>Harnessing the potential of herbal biomedicines in aquaculture necessitates the incorporation of indigenous</w:t>
      </w:r>
      <w:r w:rsidRPr="00467ADC">
        <w:rPr>
          <w:rFonts w:ascii="Times New Roman" w:hAnsi="Times New Roman" w:cs="Times New Roman"/>
          <w:bCs/>
          <w:color w:val="000000" w:themeColor="text1"/>
          <w:sz w:val="24"/>
          <w:szCs w:val="24"/>
        </w:rPr>
        <w:t xml:space="preserve"> technical knowledge from local communities. Future research </w:t>
      </w:r>
      <w:r w:rsidRPr="00467ADC">
        <w:rPr>
          <w:rFonts w:ascii="Times New Roman" w:hAnsi="Times New Roman" w:cs="Times New Roman"/>
          <w:bCs/>
          <w:color w:val="000000" w:themeColor="text1"/>
          <w:sz w:val="24"/>
          <w:szCs w:val="24"/>
        </w:rPr>
        <w:lastRenderedPageBreak/>
        <w:t>should prioritize collaborative endeavors with these communities to document traditional practices and remedies. Integrating indigenous knowledge ensures a contextual understanding of the environment, species, and practices, offering valuable insights into effective herbal solutions. Collaborative research projects should engage local practitioners, combining their wisdom with scientific methodologies to identify, validate, and optimize herbal interventions. This approach not only respects cultural diversity but also promotes sustainable practices rooted in local traditions. By embracing indigenous technical knowledge, research can bridge the gap between traditional wisdom and modern aquaculture, fostering a harmonious coexistence that benefits both ecosystems and local communities. This inclusive approach holds the key to unlocking the full potential of herbal biomedicines while fostering community-led sustainable aquaculture practices.</w:t>
      </w:r>
    </w:p>
    <w:p w:rsidR="00467ADC" w:rsidRPr="00467ADC" w:rsidRDefault="00467ADC" w:rsidP="00467ADC">
      <w:pPr>
        <w:pStyle w:val="NoSpacing"/>
        <w:spacing w:line="360" w:lineRule="auto"/>
        <w:ind w:firstLine="720"/>
        <w:jc w:val="both"/>
        <w:rPr>
          <w:rFonts w:ascii="Times New Roman" w:hAnsi="Times New Roman" w:cs="Times New Roman"/>
          <w:bCs/>
          <w:color w:val="000000" w:themeColor="text1"/>
          <w:sz w:val="24"/>
          <w:szCs w:val="24"/>
        </w:rPr>
      </w:pPr>
    </w:p>
    <w:p w:rsidR="00774959" w:rsidRDefault="00774959" w:rsidP="00456921">
      <w:pPr>
        <w:pStyle w:val="NoSpacing"/>
        <w:spacing w:line="360" w:lineRule="auto"/>
        <w:jc w:val="both"/>
        <w:rPr>
          <w:rFonts w:ascii="Times New Roman" w:hAnsi="Times New Roman" w:cs="Times New Roman"/>
          <w:b/>
          <w:color w:val="000000" w:themeColor="text1"/>
          <w:sz w:val="24"/>
          <w:szCs w:val="24"/>
        </w:rPr>
      </w:pPr>
      <w:r w:rsidRPr="00774959">
        <w:rPr>
          <w:rFonts w:ascii="Times New Roman" w:hAnsi="Times New Roman" w:cs="Times New Roman"/>
          <w:b/>
          <w:color w:val="000000" w:themeColor="text1"/>
          <w:sz w:val="24"/>
          <w:szCs w:val="24"/>
        </w:rPr>
        <w:t xml:space="preserve">Conclusion </w:t>
      </w:r>
    </w:p>
    <w:p w:rsidR="00467ADC" w:rsidRPr="00467ADC" w:rsidRDefault="00467ADC" w:rsidP="00467ADC">
      <w:pPr>
        <w:pStyle w:val="NoSpacing"/>
        <w:spacing w:line="360" w:lineRule="auto"/>
        <w:ind w:firstLine="720"/>
        <w:jc w:val="both"/>
        <w:rPr>
          <w:rFonts w:ascii="Times New Roman" w:hAnsi="Times New Roman" w:cs="Times New Roman"/>
          <w:color w:val="000000" w:themeColor="text1"/>
          <w:sz w:val="24"/>
          <w:szCs w:val="24"/>
          <w:lang w:val="en-US"/>
        </w:rPr>
      </w:pPr>
      <w:r w:rsidRPr="00467ADC">
        <w:rPr>
          <w:rFonts w:ascii="Times New Roman" w:hAnsi="Times New Roman" w:cs="Times New Roman"/>
          <w:color w:val="000000" w:themeColor="text1"/>
          <w:sz w:val="24"/>
          <w:szCs w:val="24"/>
          <w:lang w:val="en-US"/>
        </w:rPr>
        <w:t>The diverse array of active ingredients found in herbal biomedicines, encompassing alkaloids, flavonoids, pigments, phenolics, terpenoids, starch, steroids, and essential oils, embodies a rich source of biomedical properties that significantly benefit aquaculture. These inherent properties, including growth promotion, immune system tonicity, appetite stimulation, and antistress effects, present a holistic approach to enhancing the overall health and performance of aquatic species. Harnessing the potential of herbal biomedicines in aquaculture not only addresses concerns related to the cost and adverse effects associated with synthetic compounds but also contributes to the broader goal of fostering environmental sustainability.</w:t>
      </w:r>
    </w:p>
    <w:p w:rsidR="00467ADC" w:rsidRPr="00467ADC" w:rsidRDefault="00467ADC" w:rsidP="00467ADC">
      <w:pPr>
        <w:pStyle w:val="NoSpacing"/>
        <w:spacing w:line="360" w:lineRule="auto"/>
        <w:ind w:firstLine="720"/>
        <w:jc w:val="both"/>
        <w:rPr>
          <w:rFonts w:ascii="Times New Roman" w:hAnsi="Times New Roman" w:cs="Times New Roman"/>
          <w:color w:val="000000" w:themeColor="text1"/>
          <w:sz w:val="24"/>
          <w:szCs w:val="24"/>
          <w:lang w:val="en-US"/>
        </w:rPr>
      </w:pPr>
      <w:r w:rsidRPr="00467ADC">
        <w:rPr>
          <w:rFonts w:ascii="Times New Roman" w:hAnsi="Times New Roman" w:cs="Times New Roman"/>
          <w:color w:val="000000" w:themeColor="text1"/>
          <w:sz w:val="24"/>
          <w:szCs w:val="24"/>
          <w:lang w:val="en-US"/>
        </w:rPr>
        <w:t>The use of alternative herbal biomedicines emerges as a promising strategy, showcasing remarkable efficacy in aquaculture applications. Beyond their therapeutic potential, herbal extracts play a pivotal role in disease prevention and growth optimization. The multifaceted benefits offered by herbal biomedicines underscore their significance in promoting a balanced and resilient aquaculture ecosystem.</w:t>
      </w:r>
    </w:p>
    <w:p w:rsidR="00467ADC" w:rsidRPr="00467ADC" w:rsidRDefault="00467ADC" w:rsidP="00467ADC">
      <w:pPr>
        <w:pStyle w:val="NoSpacing"/>
        <w:spacing w:line="360" w:lineRule="auto"/>
        <w:ind w:firstLine="720"/>
        <w:jc w:val="both"/>
        <w:rPr>
          <w:rFonts w:ascii="Times New Roman" w:hAnsi="Times New Roman" w:cs="Times New Roman"/>
          <w:color w:val="000000" w:themeColor="text1"/>
          <w:sz w:val="24"/>
          <w:szCs w:val="24"/>
          <w:lang w:val="en-US"/>
        </w:rPr>
      </w:pPr>
      <w:r w:rsidRPr="00467ADC">
        <w:rPr>
          <w:rFonts w:ascii="Times New Roman" w:hAnsi="Times New Roman" w:cs="Times New Roman"/>
          <w:color w:val="000000" w:themeColor="text1"/>
          <w:sz w:val="24"/>
          <w:szCs w:val="24"/>
          <w:lang w:val="en-US"/>
        </w:rPr>
        <w:t>As we look ahead, further research into the optimal utilization of these herbal remedies, coupled with the integration of indigenous technical knowledge from local communities, holds the key to unlocking even greater potential. Embracing herbal biomedicines in aquaculture not only aligns with the principles of sustainable practices but also marks a progressive stride toward healthier and more environmentally conscious aquatic farming methodologies.</w:t>
      </w:r>
    </w:p>
    <w:p w:rsidR="00F053B4" w:rsidRDefault="00F053B4" w:rsidP="00456921">
      <w:pPr>
        <w:pStyle w:val="NoSpacing"/>
        <w:spacing w:line="360" w:lineRule="auto"/>
        <w:jc w:val="both"/>
        <w:rPr>
          <w:rFonts w:ascii="Times New Roman" w:hAnsi="Times New Roman" w:cs="Times New Roman"/>
          <w:sz w:val="24"/>
          <w:szCs w:val="24"/>
        </w:rPr>
      </w:pPr>
    </w:p>
    <w:p w:rsidR="00F053B4" w:rsidRPr="00EF12F4" w:rsidRDefault="00F053B4" w:rsidP="00F053B4">
      <w:pPr>
        <w:spacing w:line="480" w:lineRule="auto"/>
        <w:jc w:val="both"/>
        <w:rPr>
          <w:rFonts w:ascii="Times New Roman" w:hAnsi="Times New Roman" w:cs="Times New Roman"/>
          <w:b/>
          <w:sz w:val="24"/>
          <w:szCs w:val="24"/>
        </w:rPr>
      </w:pPr>
      <w:r w:rsidRPr="009B2409">
        <w:rPr>
          <w:rFonts w:ascii="Times New Roman" w:hAnsi="Times New Roman" w:cs="Times New Roman"/>
          <w:b/>
          <w:sz w:val="24"/>
          <w:szCs w:val="24"/>
        </w:rPr>
        <w:lastRenderedPageBreak/>
        <w:t>Referenc</w:t>
      </w:r>
      <w:r>
        <w:rPr>
          <w:rFonts w:ascii="Times New Roman" w:hAnsi="Times New Roman" w:cs="Times New Roman"/>
          <w:b/>
          <w:sz w:val="24"/>
          <w:szCs w:val="24"/>
        </w:rPr>
        <w:t>es</w:t>
      </w:r>
    </w:p>
    <w:p w:rsidR="00F053B4" w:rsidRDefault="00F053B4" w:rsidP="00F053B4">
      <w:pPr>
        <w:spacing w:line="360" w:lineRule="auto"/>
        <w:jc w:val="both"/>
        <w:rPr>
          <w:rFonts w:ascii="Times New Roman" w:hAnsi="Times New Roman" w:cs="Times New Roman"/>
          <w:sz w:val="24"/>
          <w:szCs w:val="24"/>
        </w:rPr>
      </w:pPr>
      <w:r w:rsidRPr="003C386D">
        <w:rPr>
          <w:rFonts w:ascii="Times New Roman" w:hAnsi="Times New Roman" w:cs="Times New Roman"/>
          <w:sz w:val="24"/>
          <w:szCs w:val="24"/>
        </w:rPr>
        <w:t xml:space="preserve">Ahmadifar, E., Sheikhzadeh, N., Roshanaei, K., Dargahi, N., </w:t>
      </w:r>
      <w:r>
        <w:rPr>
          <w:rFonts w:ascii="Times New Roman" w:hAnsi="Times New Roman" w:cs="Times New Roman"/>
          <w:sz w:val="24"/>
          <w:szCs w:val="24"/>
        </w:rPr>
        <w:t>&amp;Faggio, C. 2019</w:t>
      </w:r>
      <w:r w:rsidRPr="003C386D">
        <w:rPr>
          <w:rFonts w:ascii="Times New Roman" w:hAnsi="Times New Roman" w:cs="Times New Roman"/>
          <w:sz w:val="24"/>
          <w:szCs w:val="24"/>
        </w:rPr>
        <w:t>.</w:t>
      </w:r>
      <w:r w:rsidRPr="002024B8">
        <w:rPr>
          <w:rFonts w:ascii="Times New Roman" w:hAnsi="Times New Roman" w:cs="Times New Roman"/>
          <w:sz w:val="24"/>
          <w:szCs w:val="24"/>
        </w:rPr>
        <w:t xml:space="preserve"> Can dietary ginger (</w:t>
      </w:r>
      <w:r w:rsidRPr="002024B8">
        <w:rPr>
          <w:rFonts w:ascii="Times New Roman" w:hAnsi="Times New Roman" w:cs="Times New Roman"/>
          <w:i/>
          <w:sz w:val="24"/>
          <w:szCs w:val="24"/>
        </w:rPr>
        <w:t>Zingiber officinale</w:t>
      </w:r>
      <w:r w:rsidRPr="002024B8">
        <w:rPr>
          <w:rFonts w:ascii="Times New Roman" w:hAnsi="Times New Roman" w:cs="Times New Roman"/>
          <w:sz w:val="24"/>
          <w:szCs w:val="24"/>
        </w:rPr>
        <w:t>) alter biochemical and immunological parameters and gene expression related to growth, immunity and antioxidant sys</w:t>
      </w:r>
      <w:r>
        <w:rPr>
          <w:rFonts w:ascii="Times New Roman" w:hAnsi="Times New Roman" w:cs="Times New Roman"/>
          <w:sz w:val="24"/>
          <w:szCs w:val="24"/>
        </w:rPr>
        <w:t>tem in zebrafish (</w:t>
      </w:r>
      <w:r w:rsidRPr="008A47E7">
        <w:rPr>
          <w:rFonts w:ascii="Times New Roman" w:hAnsi="Times New Roman" w:cs="Times New Roman"/>
          <w:i/>
          <w:sz w:val="24"/>
          <w:szCs w:val="24"/>
        </w:rPr>
        <w:t>Danio rerio)</w:t>
      </w:r>
      <w:r>
        <w:rPr>
          <w:rFonts w:ascii="Times New Roman" w:hAnsi="Times New Roman" w:cs="Times New Roman"/>
          <w:sz w:val="24"/>
          <w:szCs w:val="24"/>
        </w:rPr>
        <w:t xml:space="preserve">. Aquaculture, </w:t>
      </w:r>
      <w:r w:rsidRPr="002024B8">
        <w:rPr>
          <w:rFonts w:ascii="Times New Roman" w:hAnsi="Times New Roman" w:cs="Times New Roman"/>
          <w:sz w:val="24"/>
          <w:szCs w:val="24"/>
        </w:rPr>
        <w:t>507, 341–348.</w:t>
      </w:r>
    </w:p>
    <w:p w:rsidR="00F053B4" w:rsidRPr="0032718B" w:rsidRDefault="00F053B4" w:rsidP="00F053B4">
      <w:pPr>
        <w:spacing w:line="360" w:lineRule="auto"/>
        <w:jc w:val="both"/>
        <w:rPr>
          <w:rFonts w:ascii="Times New Roman" w:hAnsi="Times New Roman" w:cs="Times New Roman"/>
          <w:sz w:val="24"/>
          <w:szCs w:val="24"/>
        </w:rPr>
      </w:pPr>
      <w:r w:rsidRPr="003C386D">
        <w:rPr>
          <w:rFonts w:ascii="Times New Roman" w:hAnsi="Times New Roman" w:cs="Times New Roman"/>
          <w:sz w:val="24"/>
          <w:szCs w:val="24"/>
        </w:rPr>
        <w:t xml:space="preserve">Ahmed, </w:t>
      </w:r>
      <w:r>
        <w:rPr>
          <w:rFonts w:ascii="Times New Roman" w:hAnsi="Times New Roman" w:cs="Times New Roman"/>
          <w:sz w:val="24"/>
          <w:szCs w:val="24"/>
        </w:rPr>
        <w:t>S.A., Reda, R.M., &amp; Elhady, M. 2020</w:t>
      </w:r>
      <w:r w:rsidRPr="003C386D">
        <w:rPr>
          <w:rFonts w:ascii="Times New Roman" w:hAnsi="Times New Roman" w:cs="Times New Roman"/>
          <w:sz w:val="24"/>
          <w:szCs w:val="24"/>
        </w:rPr>
        <w:t>.</w:t>
      </w:r>
      <w:r w:rsidRPr="0032718B">
        <w:rPr>
          <w:rFonts w:ascii="Times New Roman" w:hAnsi="Times New Roman" w:cs="Times New Roman"/>
          <w:sz w:val="24"/>
          <w:szCs w:val="24"/>
        </w:rPr>
        <w:t xml:space="preserve"> Immunomodulation by </w:t>
      </w:r>
      <w:r w:rsidRPr="008A66BB">
        <w:rPr>
          <w:rFonts w:ascii="Times New Roman" w:hAnsi="Times New Roman" w:cs="Times New Roman"/>
          <w:i/>
          <w:sz w:val="24"/>
          <w:szCs w:val="24"/>
        </w:rPr>
        <w:t>Coriandrum sativum</w:t>
      </w:r>
      <w:r w:rsidRPr="0032718B">
        <w:rPr>
          <w:rFonts w:ascii="Times New Roman" w:hAnsi="Times New Roman" w:cs="Times New Roman"/>
          <w:sz w:val="24"/>
          <w:szCs w:val="24"/>
        </w:rPr>
        <w:t xml:space="preserve"> seeds (Coriander) and its ameliorative effect on lead</w:t>
      </w:r>
      <w:r w:rsidRPr="0032718B">
        <w:rPr>
          <w:rFonts w:ascii="Cambria Math" w:hAnsi="Cambria Math" w:cs="Cambria Math"/>
          <w:sz w:val="24"/>
          <w:szCs w:val="24"/>
        </w:rPr>
        <w:t>‐</w:t>
      </w:r>
      <w:r w:rsidRPr="0032718B">
        <w:rPr>
          <w:rFonts w:ascii="Times New Roman" w:hAnsi="Times New Roman" w:cs="Times New Roman"/>
          <w:sz w:val="24"/>
          <w:szCs w:val="24"/>
        </w:rPr>
        <w:t xml:space="preserve"> induced immunotoxicity in Nile tilapia (</w:t>
      </w:r>
      <w:r w:rsidRPr="008A47E7">
        <w:rPr>
          <w:rFonts w:ascii="Times New Roman" w:hAnsi="Times New Roman" w:cs="Times New Roman"/>
          <w:i/>
          <w:sz w:val="24"/>
          <w:szCs w:val="24"/>
        </w:rPr>
        <w:t>Oreochromis niloticus</w:t>
      </w:r>
      <w:r>
        <w:rPr>
          <w:rFonts w:ascii="Times New Roman" w:hAnsi="Times New Roman" w:cs="Times New Roman"/>
          <w:sz w:val="24"/>
          <w:szCs w:val="24"/>
        </w:rPr>
        <w:t xml:space="preserve"> L.). Aquac. Res. 51,</w:t>
      </w:r>
      <w:r w:rsidRPr="0032718B">
        <w:rPr>
          <w:rFonts w:ascii="Times New Roman" w:hAnsi="Times New Roman" w:cs="Times New Roman"/>
          <w:sz w:val="24"/>
          <w:szCs w:val="24"/>
        </w:rPr>
        <w:t xml:space="preserve"> 1077-1088</w:t>
      </w:r>
      <w:r>
        <w:t>.</w:t>
      </w:r>
    </w:p>
    <w:p w:rsidR="00F053B4" w:rsidRDefault="00F053B4" w:rsidP="00F053B4">
      <w:pPr>
        <w:spacing w:line="360" w:lineRule="auto"/>
        <w:jc w:val="both"/>
        <w:rPr>
          <w:rFonts w:ascii="Times New Roman" w:hAnsi="Times New Roman" w:cs="Times New Roman"/>
          <w:sz w:val="24"/>
          <w:szCs w:val="24"/>
        </w:rPr>
      </w:pPr>
      <w:r w:rsidRPr="003C386D">
        <w:rPr>
          <w:rFonts w:ascii="Times New Roman" w:hAnsi="Times New Roman" w:cs="Times New Roman"/>
          <w:sz w:val="24"/>
          <w:szCs w:val="24"/>
        </w:rPr>
        <w:t>Ali, S.S., Kasoju, N., Luthra, A., Singh, A., Sharanabasava, H., Sahu, A.</w:t>
      </w:r>
      <w:r>
        <w:rPr>
          <w:rFonts w:ascii="Times New Roman" w:hAnsi="Times New Roman" w:cs="Times New Roman"/>
          <w:sz w:val="24"/>
          <w:szCs w:val="24"/>
        </w:rPr>
        <w:t>, &amp;Bora, U. 2008</w:t>
      </w:r>
      <w:r w:rsidRPr="003C386D">
        <w:rPr>
          <w:rFonts w:ascii="Times New Roman" w:hAnsi="Times New Roman" w:cs="Times New Roman"/>
          <w:sz w:val="24"/>
          <w:szCs w:val="24"/>
        </w:rPr>
        <w:t>.</w:t>
      </w:r>
      <w:r w:rsidRPr="009B2409">
        <w:rPr>
          <w:rFonts w:ascii="Times New Roman" w:hAnsi="Times New Roman" w:cs="Times New Roman"/>
          <w:sz w:val="24"/>
          <w:szCs w:val="24"/>
        </w:rPr>
        <w:t xml:space="preserve"> Indian medicinal herbs as sources of antioxidants. Food Research International, 41, 1- 15.</w:t>
      </w:r>
    </w:p>
    <w:p w:rsidR="00F053B4" w:rsidRPr="00696E88" w:rsidRDefault="00F053B4" w:rsidP="00F053B4">
      <w:pPr>
        <w:spacing w:line="360" w:lineRule="auto"/>
        <w:jc w:val="both"/>
        <w:rPr>
          <w:rFonts w:ascii="Times New Roman" w:hAnsi="Times New Roman" w:cs="Times New Roman"/>
          <w:sz w:val="24"/>
          <w:szCs w:val="24"/>
        </w:rPr>
      </w:pPr>
      <w:r w:rsidRPr="00696E88">
        <w:rPr>
          <w:rFonts w:ascii="Times New Roman" w:hAnsi="Times New Roman" w:cs="Times New Roman"/>
          <w:sz w:val="24"/>
          <w:szCs w:val="24"/>
        </w:rPr>
        <w:t>Ali, Enas M.</w:t>
      </w:r>
      <w:r>
        <w:rPr>
          <w:rFonts w:ascii="Times New Roman" w:hAnsi="Times New Roman" w:cs="Times New Roman"/>
          <w:sz w:val="24"/>
          <w:szCs w:val="24"/>
        </w:rPr>
        <w:t>2013.</w:t>
      </w:r>
      <w:r w:rsidRPr="00696E88">
        <w:rPr>
          <w:rFonts w:ascii="Times New Roman" w:hAnsi="Times New Roman" w:cs="Times New Roman"/>
          <w:sz w:val="24"/>
          <w:szCs w:val="24"/>
        </w:rPr>
        <w:t xml:space="preserve"> Phytochemical composition, antifungal, anti aflatoxigenic, antioxidant, and anticancer activities of </w:t>
      </w:r>
      <w:r w:rsidRPr="00BB6423">
        <w:rPr>
          <w:rFonts w:ascii="Times New Roman" w:hAnsi="Times New Roman" w:cs="Times New Roman"/>
          <w:i/>
          <w:sz w:val="24"/>
          <w:szCs w:val="24"/>
        </w:rPr>
        <w:t>Glycyrrhiza glabra L.</w:t>
      </w:r>
      <w:r w:rsidRPr="00696E88">
        <w:rPr>
          <w:rFonts w:ascii="Times New Roman" w:hAnsi="Times New Roman" w:cs="Times New Roman"/>
          <w:sz w:val="24"/>
          <w:szCs w:val="24"/>
        </w:rPr>
        <w:t xml:space="preserve"> and </w:t>
      </w:r>
      <w:r w:rsidRPr="00BB6423">
        <w:rPr>
          <w:rFonts w:ascii="Times New Roman" w:hAnsi="Times New Roman" w:cs="Times New Roman"/>
          <w:i/>
          <w:sz w:val="24"/>
          <w:szCs w:val="24"/>
        </w:rPr>
        <w:t>Matricaria chamomilla</w:t>
      </w:r>
      <w:r w:rsidRPr="00696E88">
        <w:rPr>
          <w:rFonts w:ascii="Times New Roman" w:hAnsi="Times New Roman" w:cs="Times New Roman"/>
          <w:sz w:val="24"/>
          <w:szCs w:val="24"/>
        </w:rPr>
        <w:t xml:space="preserve"> L. essential oils. Journal of M</w:t>
      </w:r>
      <w:r>
        <w:rPr>
          <w:rFonts w:ascii="Times New Roman" w:hAnsi="Times New Roman" w:cs="Times New Roman"/>
          <w:sz w:val="24"/>
          <w:szCs w:val="24"/>
        </w:rPr>
        <w:t xml:space="preserve">edicinal Plants Research. </w:t>
      </w:r>
      <w:r w:rsidRPr="00696E88">
        <w:rPr>
          <w:rFonts w:ascii="Times New Roman" w:hAnsi="Times New Roman" w:cs="Times New Roman"/>
          <w:sz w:val="24"/>
          <w:szCs w:val="24"/>
        </w:rPr>
        <w:t>7(29):2197-220.</w:t>
      </w:r>
    </w:p>
    <w:p w:rsidR="00F053B4" w:rsidRDefault="00F053B4" w:rsidP="00F053B4">
      <w:pPr>
        <w:spacing w:line="360" w:lineRule="auto"/>
        <w:jc w:val="both"/>
        <w:rPr>
          <w:rFonts w:ascii="Times New Roman" w:hAnsi="Times New Roman" w:cs="Times New Roman"/>
          <w:sz w:val="24"/>
          <w:szCs w:val="24"/>
        </w:rPr>
      </w:pPr>
      <w:r>
        <w:rPr>
          <w:rFonts w:ascii="Times New Roman" w:hAnsi="Times New Roman" w:cs="Times New Roman"/>
          <w:sz w:val="24"/>
          <w:szCs w:val="24"/>
        </w:rPr>
        <w:t>Aline Brum</w:t>
      </w:r>
      <w:r w:rsidRPr="003C386D">
        <w:rPr>
          <w:rFonts w:ascii="Times New Roman" w:hAnsi="Times New Roman" w:cs="Times New Roman"/>
          <w:sz w:val="24"/>
          <w:szCs w:val="24"/>
        </w:rPr>
        <w:t>, Scheila Anelise Pereira, Marco Shizuo O</w:t>
      </w:r>
      <w:r>
        <w:rPr>
          <w:rFonts w:ascii="Times New Roman" w:hAnsi="Times New Roman" w:cs="Times New Roman"/>
          <w:sz w:val="24"/>
          <w:szCs w:val="24"/>
        </w:rPr>
        <w:t>watari, Edsandra Campos Chagas</w:t>
      </w:r>
      <w:r w:rsidRPr="003C386D">
        <w:rPr>
          <w:rFonts w:ascii="Times New Roman" w:hAnsi="Times New Roman" w:cs="Times New Roman"/>
          <w:sz w:val="24"/>
          <w:szCs w:val="24"/>
        </w:rPr>
        <w:t xml:space="preserve">, Francisco Célio Maia Chaves, José Luiz Pedreira Mouriño, </w:t>
      </w:r>
      <w:r>
        <w:rPr>
          <w:rFonts w:ascii="Times New Roman" w:hAnsi="Times New Roman" w:cs="Times New Roman"/>
          <w:sz w:val="24"/>
          <w:szCs w:val="24"/>
        </w:rPr>
        <w:t>&amp;Maurício Laterça Martins. 2017</w:t>
      </w:r>
      <w:r w:rsidRPr="003C386D">
        <w:rPr>
          <w:rFonts w:ascii="Times New Roman" w:hAnsi="Times New Roman" w:cs="Times New Roman"/>
          <w:sz w:val="24"/>
          <w:szCs w:val="24"/>
        </w:rPr>
        <w:t>.</w:t>
      </w:r>
      <w:r w:rsidRPr="00FA639E">
        <w:rPr>
          <w:rFonts w:ascii="Times New Roman" w:hAnsi="Times New Roman" w:cs="Times New Roman"/>
          <w:sz w:val="24"/>
          <w:szCs w:val="24"/>
        </w:rPr>
        <w:t xml:space="preserve"> Effect of dietary essential oils of clove basil and ginger on Nile tilapia (</w:t>
      </w:r>
      <w:r w:rsidRPr="00FA639E">
        <w:rPr>
          <w:rFonts w:ascii="Times New Roman" w:hAnsi="Times New Roman" w:cs="Times New Roman"/>
          <w:i/>
          <w:sz w:val="24"/>
          <w:szCs w:val="24"/>
        </w:rPr>
        <w:t>Oreochromis niloticus)</w:t>
      </w:r>
      <w:r w:rsidRPr="00FA639E">
        <w:rPr>
          <w:rFonts w:ascii="Times New Roman" w:hAnsi="Times New Roman" w:cs="Times New Roman"/>
          <w:sz w:val="24"/>
          <w:szCs w:val="24"/>
        </w:rPr>
        <w:t xml:space="preserve"> following challenge with </w:t>
      </w:r>
      <w:r w:rsidRPr="00FA639E">
        <w:rPr>
          <w:rFonts w:ascii="Times New Roman" w:hAnsi="Times New Roman" w:cs="Times New Roman"/>
          <w:i/>
          <w:sz w:val="24"/>
          <w:szCs w:val="24"/>
        </w:rPr>
        <w:t>Streptococcus agalactiae</w:t>
      </w:r>
      <w:r>
        <w:rPr>
          <w:rFonts w:ascii="Times New Roman" w:hAnsi="Times New Roman" w:cs="Times New Roman"/>
          <w:sz w:val="24"/>
          <w:szCs w:val="24"/>
        </w:rPr>
        <w:t xml:space="preserve"> . Aquaculture,</w:t>
      </w:r>
      <w:r w:rsidRPr="00FA639E">
        <w:rPr>
          <w:rFonts w:ascii="Times New Roman" w:hAnsi="Times New Roman" w:cs="Times New Roman"/>
          <w:sz w:val="24"/>
          <w:szCs w:val="24"/>
        </w:rPr>
        <w:t xml:space="preserve"> 468, 235-243.</w:t>
      </w:r>
    </w:p>
    <w:p w:rsidR="00F053B4" w:rsidRPr="00D03128" w:rsidRDefault="00F053B4" w:rsidP="00F053B4">
      <w:pPr>
        <w:tabs>
          <w:tab w:val="left" w:pos="7800"/>
        </w:tabs>
        <w:spacing w:before="120" w:line="360" w:lineRule="auto"/>
        <w:jc w:val="both"/>
        <w:rPr>
          <w:rFonts w:ascii="Times New Roman" w:eastAsia="Calibri" w:hAnsi="Times New Roman" w:cs="Times New Roman"/>
          <w:sz w:val="24"/>
          <w:szCs w:val="24"/>
        </w:rPr>
      </w:pPr>
      <w:r w:rsidRPr="003C386D">
        <w:rPr>
          <w:rFonts w:ascii="Times New Roman" w:eastAsia="Calibri" w:hAnsi="Times New Roman" w:cs="Times New Roman"/>
          <w:color w:val="000000" w:themeColor="text1"/>
          <w:sz w:val="24"/>
          <w:szCs w:val="24"/>
        </w:rPr>
        <w:t>Amar Shroha, Devender Singh Bidhan, Sajjan Sing</w:t>
      </w:r>
      <w:r>
        <w:rPr>
          <w:rFonts w:ascii="Times New Roman" w:eastAsia="Calibri" w:hAnsi="Times New Roman" w:cs="Times New Roman"/>
          <w:color w:val="000000" w:themeColor="text1"/>
          <w:sz w:val="24"/>
          <w:szCs w:val="24"/>
        </w:rPr>
        <w:t xml:space="preserve">h Sihag &amp; Dipin Chander Yadav. </w:t>
      </w:r>
      <w:r w:rsidRPr="003C386D">
        <w:rPr>
          <w:rFonts w:ascii="Times New Roman" w:hAnsi="Times New Roman" w:cs="Times New Roman"/>
          <w:color w:val="000000" w:themeColor="text1"/>
          <w:sz w:val="24"/>
          <w:szCs w:val="24"/>
        </w:rPr>
        <w:t>2019</w:t>
      </w:r>
      <w:r w:rsidRPr="003C386D">
        <w:rPr>
          <w:color w:val="000000" w:themeColor="text1"/>
        </w:rPr>
        <w:t>.</w:t>
      </w:r>
      <w:r w:rsidRPr="00996473">
        <w:rPr>
          <w:rFonts w:ascii="Times New Roman" w:eastAsia="Calibri" w:hAnsi="Times New Roman" w:cs="Times New Roman"/>
          <w:sz w:val="24"/>
          <w:szCs w:val="24"/>
        </w:rPr>
        <w:t>Body Weight, Feed Consumption and FCR of Broiler Chicken upon Dietary Supplementation of Ajwain (</w:t>
      </w:r>
      <w:r w:rsidRPr="00996473">
        <w:rPr>
          <w:rFonts w:ascii="Times New Roman" w:eastAsia="Calibri" w:hAnsi="Times New Roman" w:cs="Times New Roman"/>
          <w:i/>
          <w:sz w:val="24"/>
          <w:szCs w:val="24"/>
        </w:rPr>
        <w:t>Trachyspermum ammi</w:t>
      </w:r>
      <w:r w:rsidRPr="00996473">
        <w:rPr>
          <w:rFonts w:ascii="Times New Roman" w:eastAsia="Calibri" w:hAnsi="Times New Roman" w:cs="Times New Roman"/>
          <w:sz w:val="24"/>
          <w:szCs w:val="24"/>
        </w:rPr>
        <w:t>)</w:t>
      </w:r>
      <w:r>
        <w:rPr>
          <w:rFonts w:ascii="Times New Roman" w:eastAsia="Calibri" w:hAnsi="Times New Roman" w:cs="Times New Roman"/>
          <w:sz w:val="24"/>
          <w:szCs w:val="24"/>
        </w:rPr>
        <w:t>.</w:t>
      </w:r>
      <w:r w:rsidRPr="00996473">
        <w:rPr>
          <w:rFonts w:ascii="Times New Roman" w:eastAsia="Calibri" w:hAnsi="Times New Roman" w:cs="Times New Roman"/>
          <w:sz w:val="24"/>
          <w:szCs w:val="24"/>
        </w:rPr>
        <w:t xml:space="preserve"> Int</w:t>
      </w:r>
      <w:r>
        <w:rPr>
          <w:rFonts w:ascii="Times New Roman" w:eastAsia="Calibri" w:hAnsi="Times New Roman" w:cs="Times New Roman"/>
          <w:sz w:val="24"/>
          <w:szCs w:val="24"/>
        </w:rPr>
        <w:t>.J.Curr.Microbiol.App.Sci,</w:t>
      </w:r>
      <w:r w:rsidRPr="003C386D">
        <w:rPr>
          <w:rFonts w:ascii="Times New Roman" w:eastAsia="Calibri" w:hAnsi="Times New Roman" w:cs="Times New Roman"/>
          <w:sz w:val="24"/>
          <w:szCs w:val="24"/>
        </w:rPr>
        <w:t>8(2),</w:t>
      </w:r>
      <w:r w:rsidRPr="00996473">
        <w:rPr>
          <w:rFonts w:ascii="Times New Roman" w:eastAsia="Calibri" w:hAnsi="Times New Roman" w:cs="Times New Roman"/>
          <w:sz w:val="24"/>
          <w:szCs w:val="24"/>
        </w:rPr>
        <w:t xml:space="preserve"> 2189-2198</w:t>
      </w:r>
      <w:r>
        <w:rPr>
          <w:rFonts w:ascii="Times New Roman" w:eastAsia="Calibri" w:hAnsi="Times New Roman" w:cs="Times New Roman"/>
          <w:sz w:val="24"/>
          <w:szCs w:val="24"/>
        </w:rPr>
        <w:t>.</w:t>
      </w:r>
    </w:p>
    <w:p w:rsidR="00F053B4" w:rsidRPr="002E0158" w:rsidRDefault="00F053B4" w:rsidP="00F053B4">
      <w:pPr>
        <w:spacing w:line="360" w:lineRule="auto"/>
        <w:jc w:val="both"/>
        <w:rPr>
          <w:rFonts w:ascii="Times New Roman" w:hAnsi="Times New Roman" w:cs="Times New Roman"/>
          <w:b/>
          <w:sz w:val="24"/>
          <w:szCs w:val="24"/>
        </w:rPr>
      </w:pPr>
      <w:r w:rsidRPr="003C386D">
        <w:rPr>
          <w:rFonts w:ascii="Times New Roman" w:hAnsi="Times New Roman" w:cs="Times New Roman"/>
          <w:sz w:val="24"/>
          <w:szCs w:val="24"/>
        </w:rPr>
        <w:t xml:space="preserve">Anle Xua, Jingbo Shang-Guana, Zhongbao Lia, Zhan Gaoa, Yong Chun Huanga, </w:t>
      </w:r>
      <w:r>
        <w:rPr>
          <w:rFonts w:ascii="Times New Roman" w:hAnsi="Times New Roman" w:cs="Times New Roman"/>
          <w:sz w:val="24"/>
          <w:szCs w:val="24"/>
        </w:rPr>
        <w:t>&amp;Qiang Chena. 2020</w:t>
      </w:r>
      <w:r w:rsidRPr="003C386D">
        <w:rPr>
          <w:rFonts w:ascii="Times New Roman" w:hAnsi="Times New Roman" w:cs="Times New Roman"/>
          <w:sz w:val="24"/>
          <w:szCs w:val="24"/>
        </w:rPr>
        <w:t>.</w:t>
      </w:r>
      <w:r w:rsidRPr="002E0158">
        <w:rPr>
          <w:rFonts w:ascii="Times New Roman" w:hAnsi="Times New Roman" w:cs="Times New Roman"/>
          <w:sz w:val="24"/>
          <w:szCs w:val="24"/>
        </w:rPr>
        <w:t xml:space="preserve">Effects of dietary Chinese herbal medicines mixture on feeding attraction activity, growth performance, nonspecific immunity and digestive enzyme activity of Japanese seabass </w:t>
      </w:r>
      <w:r w:rsidRPr="00CA5D09">
        <w:rPr>
          <w:rFonts w:ascii="Times New Roman" w:hAnsi="Times New Roman" w:cs="Times New Roman"/>
          <w:i/>
          <w:sz w:val="24"/>
          <w:szCs w:val="24"/>
        </w:rPr>
        <w:t>(Lateolabrax japonicus).</w:t>
      </w:r>
      <w:r w:rsidRPr="002E0158">
        <w:rPr>
          <w:rFonts w:ascii="Times New Roman" w:hAnsi="Times New Roman" w:cs="Times New Roman"/>
          <w:sz w:val="24"/>
          <w:szCs w:val="24"/>
        </w:rPr>
        <w:t xml:space="preserve"> Aquaculture Report</w:t>
      </w:r>
      <w:r>
        <w:rPr>
          <w:rFonts w:ascii="Times New Roman" w:hAnsi="Times New Roman" w:cs="Times New Roman"/>
          <w:sz w:val="24"/>
          <w:szCs w:val="24"/>
        </w:rPr>
        <w:t>s,</w:t>
      </w:r>
      <w:r w:rsidRPr="002E0158">
        <w:rPr>
          <w:rFonts w:ascii="Times New Roman" w:hAnsi="Times New Roman" w:cs="Times New Roman"/>
          <w:sz w:val="24"/>
          <w:szCs w:val="24"/>
        </w:rPr>
        <w:t xml:space="preserve"> 20,100304.</w:t>
      </w:r>
    </w:p>
    <w:p w:rsidR="00F053B4" w:rsidRPr="003E0841" w:rsidRDefault="00F053B4" w:rsidP="00F053B4">
      <w:pPr>
        <w:spacing w:line="360" w:lineRule="auto"/>
        <w:jc w:val="both"/>
        <w:rPr>
          <w:rFonts w:ascii="Times New Roman" w:hAnsi="Times New Roman" w:cs="Times New Roman"/>
          <w:sz w:val="24"/>
          <w:szCs w:val="24"/>
        </w:rPr>
      </w:pPr>
      <w:r w:rsidRPr="004A24F1">
        <w:rPr>
          <w:rFonts w:ascii="Times New Roman" w:hAnsi="Times New Roman" w:cs="Times New Roman"/>
          <w:sz w:val="24"/>
          <w:szCs w:val="24"/>
        </w:rPr>
        <w:t>Aline Brum, Scheila Anelis</w:t>
      </w:r>
      <w:r>
        <w:rPr>
          <w:rFonts w:ascii="Times New Roman" w:hAnsi="Times New Roman" w:cs="Times New Roman"/>
          <w:sz w:val="24"/>
          <w:szCs w:val="24"/>
        </w:rPr>
        <w:t>e Pereira, Marco Shizuo Owatari</w:t>
      </w:r>
      <w:r w:rsidRPr="004A24F1">
        <w:rPr>
          <w:rFonts w:ascii="Times New Roman" w:hAnsi="Times New Roman" w:cs="Times New Roman"/>
          <w:sz w:val="24"/>
          <w:szCs w:val="24"/>
        </w:rPr>
        <w:t>, Edsandra Campos Chagas, Francisco Célio Maia Chaves, José Luiz Pedreira Mour</w:t>
      </w:r>
      <w:r>
        <w:rPr>
          <w:rFonts w:ascii="Times New Roman" w:hAnsi="Times New Roman" w:cs="Times New Roman"/>
          <w:sz w:val="24"/>
          <w:szCs w:val="24"/>
        </w:rPr>
        <w:t>iño, &amp; Maurício Laterça Martins</w:t>
      </w:r>
      <w:r w:rsidRPr="004A24F1">
        <w:rPr>
          <w:rFonts w:ascii="Times New Roman" w:hAnsi="Times New Roman" w:cs="Times New Roman"/>
          <w:sz w:val="24"/>
          <w:szCs w:val="24"/>
        </w:rPr>
        <w:t>.</w:t>
      </w:r>
      <w:r>
        <w:rPr>
          <w:rFonts w:ascii="Times New Roman" w:hAnsi="Times New Roman" w:cs="Times New Roman"/>
          <w:sz w:val="24"/>
          <w:szCs w:val="24"/>
        </w:rPr>
        <w:t>2017</w:t>
      </w:r>
      <w:r w:rsidRPr="004A24F1">
        <w:rPr>
          <w:rFonts w:ascii="Times New Roman" w:hAnsi="Times New Roman" w:cs="Times New Roman"/>
          <w:sz w:val="24"/>
          <w:szCs w:val="24"/>
        </w:rPr>
        <w:t xml:space="preserve">. Effect of dietary essential oils of clove basil and ginger on Nile tilapia </w:t>
      </w:r>
      <w:r w:rsidRPr="004A24F1">
        <w:rPr>
          <w:rFonts w:ascii="Times New Roman" w:hAnsi="Times New Roman" w:cs="Times New Roman"/>
          <w:sz w:val="24"/>
          <w:szCs w:val="24"/>
        </w:rPr>
        <w:lastRenderedPageBreak/>
        <w:t>(</w:t>
      </w:r>
      <w:r w:rsidRPr="004A24F1">
        <w:rPr>
          <w:rFonts w:ascii="Times New Roman" w:hAnsi="Times New Roman" w:cs="Times New Roman"/>
          <w:i/>
          <w:sz w:val="24"/>
          <w:szCs w:val="24"/>
        </w:rPr>
        <w:t>Oreochromis niloticus</w:t>
      </w:r>
      <w:r w:rsidRPr="00DE7FF4">
        <w:rPr>
          <w:rFonts w:ascii="Times New Roman" w:hAnsi="Times New Roman" w:cs="Times New Roman"/>
          <w:sz w:val="24"/>
          <w:szCs w:val="24"/>
        </w:rPr>
        <w:t xml:space="preserve">) following challenge with </w:t>
      </w:r>
      <w:r w:rsidRPr="00DE7FF4">
        <w:rPr>
          <w:rFonts w:ascii="Times New Roman" w:hAnsi="Times New Roman" w:cs="Times New Roman"/>
          <w:i/>
          <w:sz w:val="24"/>
          <w:szCs w:val="24"/>
        </w:rPr>
        <w:t xml:space="preserve">Streptococcus agalactia. </w:t>
      </w:r>
      <w:r>
        <w:rPr>
          <w:rFonts w:ascii="Times New Roman" w:hAnsi="Times New Roman" w:cs="Times New Roman"/>
          <w:sz w:val="24"/>
          <w:szCs w:val="24"/>
        </w:rPr>
        <w:t xml:space="preserve">Aquaculture, </w:t>
      </w:r>
      <w:r w:rsidRPr="00DE7FF4">
        <w:rPr>
          <w:rFonts w:ascii="Times New Roman" w:hAnsi="Times New Roman" w:cs="Times New Roman"/>
          <w:sz w:val="24"/>
          <w:szCs w:val="24"/>
        </w:rPr>
        <w:t>468</w:t>
      </w:r>
      <w:r>
        <w:rPr>
          <w:rFonts w:ascii="Times New Roman" w:hAnsi="Times New Roman" w:cs="Times New Roman"/>
          <w:sz w:val="24"/>
          <w:szCs w:val="24"/>
        </w:rPr>
        <w:t xml:space="preserve">, </w:t>
      </w:r>
      <w:r w:rsidRPr="00DE7FF4">
        <w:rPr>
          <w:rFonts w:ascii="Times New Roman" w:hAnsi="Times New Roman" w:cs="Times New Roman"/>
          <w:sz w:val="24"/>
          <w:szCs w:val="24"/>
        </w:rPr>
        <w:t xml:space="preserve">  253-243</w:t>
      </w:r>
      <w:r>
        <w:rPr>
          <w:rFonts w:ascii="Times New Roman" w:hAnsi="Times New Roman" w:cs="Times New Roman"/>
          <w:sz w:val="24"/>
          <w:szCs w:val="24"/>
        </w:rPr>
        <w:t>.</w:t>
      </w:r>
    </w:p>
    <w:p w:rsidR="00F053B4" w:rsidRDefault="00F053B4" w:rsidP="00F053B4">
      <w:pPr>
        <w:spacing w:line="360" w:lineRule="auto"/>
        <w:jc w:val="both"/>
        <w:rPr>
          <w:rFonts w:ascii="Times New Roman" w:hAnsi="Times New Roman" w:cs="Times New Roman"/>
          <w:sz w:val="24"/>
          <w:szCs w:val="24"/>
        </w:rPr>
      </w:pPr>
      <w:r w:rsidRPr="009D7731">
        <w:rPr>
          <w:rFonts w:ascii="Times New Roman" w:hAnsi="Times New Roman" w:cs="Times New Roman"/>
          <w:sz w:val="24"/>
          <w:szCs w:val="24"/>
        </w:rPr>
        <w:t xml:space="preserve">Ardo, L., Yin, G., Xu, P., Varadi, L., Szigeti, G., Jeney, Z., </w:t>
      </w:r>
      <w:r>
        <w:rPr>
          <w:rFonts w:ascii="Times New Roman" w:hAnsi="Times New Roman" w:cs="Times New Roman"/>
          <w:sz w:val="24"/>
          <w:szCs w:val="24"/>
        </w:rPr>
        <w:t>&amp; Jeney, G. 2008</w:t>
      </w:r>
      <w:r w:rsidRPr="009D7731">
        <w:rPr>
          <w:rFonts w:ascii="Times New Roman" w:hAnsi="Times New Roman" w:cs="Times New Roman"/>
          <w:sz w:val="24"/>
          <w:szCs w:val="24"/>
        </w:rPr>
        <w:t>.</w:t>
      </w:r>
      <w:r w:rsidRPr="009B2409">
        <w:rPr>
          <w:rFonts w:ascii="Times New Roman" w:hAnsi="Times New Roman" w:cs="Times New Roman"/>
          <w:sz w:val="24"/>
          <w:szCs w:val="24"/>
        </w:rPr>
        <w:t xml:space="preserve"> Chinese herbs (</w:t>
      </w:r>
      <w:r w:rsidRPr="009E41DC">
        <w:rPr>
          <w:rFonts w:ascii="Times New Roman" w:hAnsi="Times New Roman" w:cs="Times New Roman"/>
          <w:i/>
          <w:sz w:val="24"/>
          <w:szCs w:val="24"/>
        </w:rPr>
        <w:t>Astragalus membranaceus and Lonicera japonica</w:t>
      </w:r>
      <w:r w:rsidRPr="009B2409">
        <w:rPr>
          <w:rFonts w:ascii="Times New Roman" w:hAnsi="Times New Roman" w:cs="Times New Roman"/>
          <w:sz w:val="24"/>
          <w:szCs w:val="24"/>
        </w:rPr>
        <w:t>) and boron enhance the non-specific immune response of Nile tilapia (</w:t>
      </w:r>
      <w:r w:rsidRPr="009E41DC">
        <w:rPr>
          <w:rFonts w:ascii="Times New Roman" w:hAnsi="Times New Roman" w:cs="Times New Roman"/>
          <w:i/>
          <w:sz w:val="24"/>
          <w:szCs w:val="24"/>
        </w:rPr>
        <w:t>Oreochromis niloticus</w:t>
      </w:r>
      <w:r w:rsidRPr="009B2409">
        <w:rPr>
          <w:rFonts w:ascii="Times New Roman" w:hAnsi="Times New Roman" w:cs="Times New Roman"/>
          <w:sz w:val="24"/>
          <w:szCs w:val="24"/>
        </w:rPr>
        <w:t xml:space="preserve">) and resistance against </w:t>
      </w:r>
      <w:r w:rsidRPr="009E41DC">
        <w:rPr>
          <w:rFonts w:ascii="Times New Roman" w:hAnsi="Times New Roman" w:cs="Times New Roman"/>
          <w:i/>
          <w:sz w:val="24"/>
          <w:szCs w:val="24"/>
        </w:rPr>
        <w:t>Aeromonas hydrophila.</w:t>
      </w:r>
      <w:r>
        <w:rPr>
          <w:rFonts w:ascii="Times New Roman" w:hAnsi="Times New Roman" w:cs="Times New Roman"/>
          <w:sz w:val="24"/>
          <w:szCs w:val="24"/>
        </w:rPr>
        <w:t xml:space="preserve"> Aquaculture, 275(1-4), </w:t>
      </w:r>
      <w:r w:rsidRPr="009B2409">
        <w:rPr>
          <w:rFonts w:ascii="Times New Roman" w:hAnsi="Times New Roman" w:cs="Times New Roman"/>
          <w:sz w:val="24"/>
          <w:szCs w:val="24"/>
        </w:rPr>
        <w:t>26–33.</w:t>
      </w:r>
    </w:p>
    <w:p w:rsidR="00F053B4" w:rsidRPr="00614222" w:rsidRDefault="00F053B4" w:rsidP="00F053B4">
      <w:pPr>
        <w:spacing w:line="360" w:lineRule="auto"/>
        <w:jc w:val="both"/>
        <w:rPr>
          <w:rFonts w:ascii="Times New Roman" w:hAnsi="Times New Roman" w:cs="Times New Roman"/>
          <w:sz w:val="24"/>
          <w:szCs w:val="24"/>
        </w:rPr>
      </w:pPr>
      <w:r w:rsidRPr="004B1132">
        <w:rPr>
          <w:rFonts w:ascii="Times New Roman" w:hAnsi="Times New Roman" w:cs="Times New Roman"/>
          <w:sz w:val="24"/>
          <w:szCs w:val="24"/>
        </w:rPr>
        <w:t>Astuya, A., Ziehe, J., Rivera, A., Ortiz, S., Ulloa, V., Roecke</w:t>
      </w:r>
      <w:r>
        <w:rPr>
          <w:rFonts w:ascii="Times New Roman" w:hAnsi="Times New Roman" w:cs="Times New Roman"/>
          <w:sz w:val="24"/>
          <w:szCs w:val="24"/>
        </w:rPr>
        <w:t>l, M., Aspé, E., &amp; Fernández, K.</w:t>
      </w:r>
      <w:r w:rsidRPr="004B1132">
        <w:rPr>
          <w:rFonts w:ascii="Times New Roman" w:hAnsi="Times New Roman" w:cs="Times New Roman"/>
          <w:sz w:val="24"/>
          <w:szCs w:val="24"/>
        </w:rPr>
        <w:t>2017.</w:t>
      </w:r>
      <w:r w:rsidRPr="00614222">
        <w:rPr>
          <w:rFonts w:ascii="Times New Roman" w:hAnsi="Times New Roman" w:cs="Times New Roman"/>
          <w:sz w:val="24"/>
          <w:szCs w:val="24"/>
        </w:rPr>
        <w:t>Antioxidant and anti-inflammatory activities of Pinus radiata bark extract in salmonid cell lines. Aquacult. Res. 48, 3568–3578.</w:t>
      </w:r>
    </w:p>
    <w:p w:rsidR="00F053B4" w:rsidRDefault="00F053B4" w:rsidP="00F053B4">
      <w:pPr>
        <w:spacing w:line="360" w:lineRule="auto"/>
        <w:jc w:val="both"/>
        <w:rPr>
          <w:rFonts w:ascii="Times New Roman" w:hAnsi="Times New Roman" w:cs="Times New Roman"/>
          <w:sz w:val="24"/>
          <w:szCs w:val="24"/>
        </w:rPr>
      </w:pPr>
      <w:r w:rsidRPr="00A24ED0">
        <w:rPr>
          <w:rFonts w:ascii="Times New Roman" w:hAnsi="Times New Roman" w:cs="Times New Roman"/>
          <w:sz w:val="24"/>
          <w:szCs w:val="24"/>
        </w:rPr>
        <w:t>Bai, D.Q., Xing, R. Li, K.Z., Guo, Y.J., Chen, C.X., Qiao, X.T., Ma</w:t>
      </w:r>
      <w:r>
        <w:rPr>
          <w:rFonts w:ascii="Times New Roman" w:hAnsi="Times New Roman" w:cs="Times New Roman"/>
          <w:sz w:val="24"/>
          <w:szCs w:val="24"/>
        </w:rPr>
        <w:t xml:space="preserve">o, H.T. &amp; Zhu, G.X. </w:t>
      </w:r>
      <w:r w:rsidRPr="00A24ED0">
        <w:rPr>
          <w:rFonts w:ascii="Times New Roman" w:hAnsi="Times New Roman" w:cs="Times New Roman"/>
          <w:sz w:val="24"/>
          <w:szCs w:val="24"/>
        </w:rPr>
        <w:t>2009. In</w:t>
      </w:r>
      <w:r w:rsidRPr="009B2409">
        <w:rPr>
          <w:rFonts w:ascii="Times New Roman" w:hAnsi="Times New Roman" w:cs="Times New Roman"/>
          <w:sz w:val="24"/>
          <w:szCs w:val="24"/>
        </w:rPr>
        <w:t xml:space="preserve"> vitro antibacterial activity of herbal medicines and combinations of herbal medicines and antibiotics against </w:t>
      </w:r>
      <w:r w:rsidRPr="00A24ED0">
        <w:rPr>
          <w:rFonts w:ascii="Times New Roman" w:hAnsi="Times New Roman" w:cs="Times New Roman"/>
          <w:i/>
          <w:sz w:val="24"/>
          <w:szCs w:val="24"/>
        </w:rPr>
        <w:t>Edwardsiella tarda</w:t>
      </w:r>
      <w:r w:rsidRPr="009B2409">
        <w:rPr>
          <w:rFonts w:ascii="Times New Roman" w:hAnsi="Times New Roman" w:cs="Times New Roman"/>
          <w:sz w:val="24"/>
          <w:szCs w:val="24"/>
        </w:rPr>
        <w:t>. Israeli J. Aquacult. – Bamidgeh, 61:27-34.</w:t>
      </w:r>
    </w:p>
    <w:p w:rsidR="00F053B4" w:rsidRPr="009B2409" w:rsidRDefault="00F053B4" w:rsidP="00F053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Balasubramanian G., </w:t>
      </w:r>
      <w:r w:rsidRPr="00A24ED0">
        <w:rPr>
          <w:rFonts w:ascii="Times New Roman" w:hAnsi="Times New Roman" w:cs="Times New Roman"/>
          <w:sz w:val="24"/>
          <w:szCs w:val="24"/>
        </w:rPr>
        <w:t>S</w:t>
      </w:r>
      <w:r>
        <w:rPr>
          <w:rFonts w:ascii="Times New Roman" w:hAnsi="Times New Roman" w:cs="Times New Roman"/>
          <w:sz w:val="24"/>
          <w:szCs w:val="24"/>
        </w:rPr>
        <w:t>arathi M, Kumar SR, Hameed AS. 2007</w:t>
      </w:r>
      <w:r w:rsidRPr="00A24ED0">
        <w:rPr>
          <w:rFonts w:ascii="Times New Roman" w:hAnsi="Times New Roman" w:cs="Times New Roman"/>
          <w:sz w:val="24"/>
          <w:szCs w:val="24"/>
        </w:rPr>
        <w:t>.</w:t>
      </w:r>
      <w:r w:rsidRPr="009B2409">
        <w:rPr>
          <w:rFonts w:ascii="Times New Roman" w:hAnsi="Times New Roman" w:cs="Times New Roman"/>
          <w:sz w:val="24"/>
          <w:szCs w:val="24"/>
        </w:rPr>
        <w:t>Screening the antiviral activity of Indian medicinal plants against white spot syndro</w:t>
      </w:r>
      <w:r>
        <w:rPr>
          <w:rFonts w:ascii="Times New Roman" w:hAnsi="Times New Roman" w:cs="Times New Roman"/>
          <w:sz w:val="24"/>
          <w:szCs w:val="24"/>
        </w:rPr>
        <w:t xml:space="preserve">me virus in shrimp. Aquaculture, 263(1-4), </w:t>
      </w:r>
      <w:r w:rsidRPr="009B2409">
        <w:rPr>
          <w:rFonts w:ascii="Times New Roman" w:hAnsi="Times New Roman" w:cs="Times New Roman"/>
          <w:sz w:val="24"/>
          <w:szCs w:val="24"/>
        </w:rPr>
        <w:t>15-19.</w:t>
      </w:r>
    </w:p>
    <w:p w:rsidR="00F053B4" w:rsidRDefault="00F053B4" w:rsidP="00F053B4">
      <w:pPr>
        <w:spacing w:line="360" w:lineRule="auto"/>
        <w:jc w:val="both"/>
        <w:rPr>
          <w:rFonts w:ascii="Times New Roman" w:hAnsi="Times New Roman" w:cs="Times New Roman"/>
          <w:sz w:val="24"/>
          <w:szCs w:val="24"/>
        </w:rPr>
      </w:pPr>
      <w:r w:rsidRPr="00A24ED0">
        <w:rPr>
          <w:rFonts w:ascii="Times New Roman" w:hAnsi="Times New Roman" w:cs="Times New Roman"/>
          <w:sz w:val="24"/>
          <w:szCs w:val="24"/>
        </w:rPr>
        <w:t>Balasubramanian G</w:t>
      </w:r>
      <w:r>
        <w:rPr>
          <w:rFonts w:ascii="Times New Roman" w:hAnsi="Times New Roman" w:cs="Times New Roman"/>
          <w:sz w:val="24"/>
          <w:szCs w:val="24"/>
        </w:rPr>
        <w:t>., Sarathi M., Venkatesan C.,Thomas J., &amp;</w:t>
      </w:r>
      <w:r w:rsidRPr="00A24ED0">
        <w:rPr>
          <w:rFonts w:ascii="Times New Roman" w:hAnsi="Times New Roman" w:cs="Times New Roman"/>
          <w:sz w:val="24"/>
          <w:szCs w:val="24"/>
        </w:rPr>
        <w:t>Hameed AS.</w:t>
      </w:r>
      <w:r>
        <w:rPr>
          <w:rFonts w:ascii="Times New Roman" w:hAnsi="Times New Roman" w:cs="Times New Roman"/>
          <w:sz w:val="24"/>
          <w:szCs w:val="24"/>
        </w:rPr>
        <w:t xml:space="preserve"> 2008.</w:t>
      </w:r>
      <w:r w:rsidRPr="009B2409">
        <w:rPr>
          <w:rFonts w:ascii="Times New Roman" w:hAnsi="Times New Roman" w:cs="Times New Roman"/>
          <w:sz w:val="24"/>
          <w:szCs w:val="24"/>
        </w:rPr>
        <w:t xml:space="preserve">Oral administration of antiviral plant extract of Cynodon dactylon on a large scale production against white spot syndrome virus (WSSV) in </w:t>
      </w:r>
      <w:r w:rsidRPr="00A24ED0">
        <w:rPr>
          <w:rFonts w:ascii="Times New Roman" w:hAnsi="Times New Roman" w:cs="Times New Roman"/>
          <w:i/>
          <w:sz w:val="24"/>
          <w:szCs w:val="24"/>
        </w:rPr>
        <w:t>Penaeus monodon.</w:t>
      </w:r>
      <w:r>
        <w:rPr>
          <w:rFonts w:ascii="Times New Roman" w:hAnsi="Times New Roman" w:cs="Times New Roman"/>
          <w:sz w:val="24"/>
          <w:szCs w:val="24"/>
        </w:rPr>
        <w:t xml:space="preserve"> Aquaculture, 279(1-4), </w:t>
      </w:r>
      <w:r w:rsidRPr="009B2409">
        <w:rPr>
          <w:rFonts w:ascii="Times New Roman" w:hAnsi="Times New Roman" w:cs="Times New Roman"/>
          <w:sz w:val="24"/>
          <w:szCs w:val="24"/>
        </w:rPr>
        <w:t>2-5.</w:t>
      </w:r>
    </w:p>
    <w:p w:rsidR="00F053B4" w:rsidRPr="00325FC4" w:rsidRDefault="00F053B4" w:rsidP="00F053B4">
      <w:pPr>
        <w:spacing w:line="360" w:lineRule="auto"/>
        <w:jc w:val="both"/>
        <w:rPr>
          <w:rFonts w:ascii="Times New Roman" w:hAnsi="Times New Roman" w:cs="Times New Roman"/>
          <w:sz w:val="24"/>
          <w:szCs w:val="24"/>
        </w:rPr>
      </w:pPr>
      <w:r w:rsidRPr="000D3765">
        <w:rPr>
          <w:rFonts w:ascii="Times New Roman" w:hAnsi="Times New Roman" w:cs="Times New Roman"/>
          <w:sz w:val="24"/>
          <w:szCs w:val="24"/>
        </w:rPr>
        <w:t>Beltrán, J.M.G., Espinosa, C.</w:t>
      </w:r>
      <w:r>
        <w:rPr>
          <w:rFonts w:ascii="Times New Roman" w:hAnsi="Times New Roman" w:cs="Times New Roman"/>
          <w:sz w:val="24"/>
          <w:szCs w:val="24"/>
        </w:rPr>
        <w:t xml:space="preserve">, Guardiola, F.A., &amp; Esteban, M. </w:t>
      </w:r>
      <w:r w:rsidRPr="000D3765">
        <w:rPr>
          <w:rFonts w:ascii="Times New Roman" w:hAnsi="Times New Roman" w:cs="Times New Roman"/>
          <w:sz w:val="24"/>
          <w:szCs w:val="24"/>
        </w:rPr>
        <w:t>2018.</w:t>
      </w:r>
      <w:r w:rsidRPr="00325FC4">
        <w:rPr>
          <w:rFonts w:ascii="Times New Roman" w:hAnsi="Times New Roman" w:cs="Times New Roman"/>
          <w:sz w:val="24"/>
          <w:szCs w:val="24"/>
        </w:rPr>
        <w:t xml:space="preserve"> In vitro effects of </w:t>
      </w:r>
      <w:r w:rsidRPr="00B0476C">
        <w:rPr>
          <w:rFonts w:ascii="Times New Roman" w:hAnsi="Times New Roman" w:cs="Times New Roman"/>
          <w:i/>
          <w:sz w:val="24"/>
          <w:szCs w:val="24"/>
        </w:rPr>
        <w:t>Origanum vulgare</w:t>
      </w:r>
      <w:r w:rsidRPr="00325FC4">
        <w:rPr>
          <w:rFonts w:ascii="Times New Roman" w:hAnsi="Times New Roman" w:cs="Times New Roman"/>
          <w:sz w:val="24"/>
          <w:szCs w:val="24"/>
        </w:rPr>
        <w:t xml:space="preserve"> leaf extracts on gilthead seabream (</w:t>
      </w:r>
      <w:r w:rsidRPr="000D3765">
        <w:rPr>
          <w:rFonts w:ascii="Times New Roman" w:hAnsi="Times New Roman" w:cs="Times New Roman"/>
          <w:i/>
          <w:sz w:val="24"/>
          <w:szCs w:val="24"/>
        </w:rPr>
        <w:t>Sparus aurata</w:t>
      </w:r>
      <w:r w:rsidRPr="00325FC4">
        <w:rPr>
          <w:rFonts w:ascii="Times New Roman" w:hAnsi="Times New Roman" w:cs="Times New Roman"/>
          <w:sz w:val="24"/>
          <w:szCs w:val="24"/>
        </w:rPr>
        <w:t xml:space="preserve"> L.) leucocytes, cytotoxic, bactericidal and antioxidant acti</w:t>
      </w:r>
      <w:r>
        <w:rPr>
          <w:rFonts w:ascii="Times New Roman" w:hAnsi="Times New Roman" w:cs="Times New Roman"/>
          <w:sz w:val="24"/>
          <w:szCs w:val="24"/>
        </w:rPr>
        <w:t xml:space="preserve">vities. Fish Shellfish Immunol, </w:t>
      </w:r>
      <w:r w:rsidRPr="00325FC4">
        <w:rPr>
          <w:rFonts w:ascii="Times New Roman" w:hAnsi="Times New Roman" w:cs="Times New Roman"/>
          <w:sz w:val="24"/>
          <w:szCs w:val="24"/>
        </w:rPr>
        <w:t>79, 1–10.</w:t>
      </w:r>
    </w:p>
    <w:p w:rsidR="00F053B4" w:rsidRDefault="00F053B4" w:rsidP="00F053B4">
      <w:pPr>
        <w:spacing w:line="360" w:lineRule="auto"/>
        <w:jc w:val="both"/>
        <w:rPr>
          <w:rFonts w:ascii="Times New Roman" w:hAnsi="Times New Roman" w:cs="Times New Roman"/>
          <w:sz w:val="24"/>
          <w:szCs w:val="24"/>
        </w:rPr>
      </w:pPr>
      <w:r w:rsidRPr="00B0476C">
        <w:rPr>
          <w:rFonts w:ascii="Times New Roman" w:hAnsi="Times New Roman" w:cs="Times New Roman"/>
          <w:sz w:val="24"/>
          <w:szCs w:val="24"/>
        </w:rPr>
        <w:t xml:space="preserve">Bilen, S., Özkan, O., Alagöz, K., </w:t>
      </w:r>
      <w:r>
        <w:rPr>
          <w:rFonts w:ascii="Times New Roman" w:hAnsi="Times New Roman" w:cs="Times New Roman"/>
          <w:sz w:val="24"/>
          <w:szCs w:val="24"/>
        </w:rPr>
        <w:t>&amp;Özdemir, K.Y. 2018</w:t>
      </w:r>
      <w:r w:rsidRPr="00B0476C">
        <w:rPr>
          <w:rFonts w:ascii="Times New Roman" w:hAnsi="Times New Roman" w:cs="Times New Roman"/>
          <w:sz w:val="24"/>
          <w:szCs w:val="24"/>
        </w:rPr>
        <w:t>.</w:t>
      </w:r>
      <w:r w:rsidRPr="00D820FA">
        <w:rPr>
          <w:rFonts w:ascii="Times New Roman" w:hAnsi="Times New Roman" w:cs="Times New Roman"/>
          <w:sz w:val="24"/>
          <w:szCs w:val="24"/>
        </w:rPr>
        <w:t xml:space="preserve"> Effect of dill (</w:t>
      </w:r>
      <w:r w:rsidRPr="00D820FA">
        <w:rPr>
          <w:rFonts w:ascii="Times New Roman" w:hAnsi="Times New Roman" w:cs="Times New Roman"/>
          <w:i/>
          <w:sz w:val="24"/>
          <w:szCs w:val="24"/>
        </w:rPr>
        <w:t>Anethum graveolens</w:t>
      </w:r>
      <w:r w:rsidRPr="00D820FA">
        <w:rPr>
          <w:rFonts w:ascii="Times New Roman" w:hAnsi="Times New Roman" w:cs="Times New Roman"/>
          <w:sz w:val="24"/>
          <w:szCs w:val="24"/>
        </w:rPr>
        <w:t>) and garden cress (</w:t>
      </w:r>
      <w:r w:rsidRPr="00D820FA">
        <w:rPr>
          <w:rFonts w:ascii="Times New Roman" w:hAnsi="Times New Roman" w:cs="Times New Roman"/>
          <w:i/>
          <w:sz w:val="24"/>
          <w:szCs w:val="24"/>
        </w:rPr>
        <w:t>Lepidium sativum</w:t>
      </w:r>
      <w:r w:rsidRPr="00D820FA">
        <w:rPr>
          <w:rFonts w:ascii="Times New Roman" w:hAnsi="Times New Roman" w:cs="Times New Roman"/>
          <w:sz w:val="24"/>
          <w:szCs w:val="24"/>
        </w:rPr>
        <w:t>) dietary supplementation on growth performance, digestive enzyme activities and immune responses of juvenile common carp (</w:t>
      </w:r>
      <w:r w:rsidRPr="00D820FA">
        <w:rPr>
          <w:rFonts w:ascii="Times New Roman" w:hAnsi="Times New Roman" w:cs="Times New Roman"/>
          <w:i/>
          <w:sz w:val="24"/>
          <w:szCs w:val="24"/>
        </w:rPr>
        <w:t>Cyprinus carpio</w:t>
      </w:r>
      <w:r>
        <w:rPr>
          <w:rFonts w:ascii="Times New Roman" w:hAnsi="Times New Roman" w:cs="Times New Roman"/>
          <w:sz w:val="24"/>
          <w:szCs w:val="24"/>
        </w:rPr>
        <w:t xml:space="preserve">). Aquaculture, </w:t>
      </w:r>
      <w:r w:rsidRPr="00D820FA">
        <w:rPr>
          <w:rFonts w:ascii="Times New Roman" w:hAnsi="Times New Roman" w:cs="Times New Roman"/>
          <w:sz w:val="24"/>
          <w:szCs w:val="24"/>
        </w:rPr>
        <w:t>495, 611–616.</w:t>
      </w:r>
    </w:p>
    <w:p w:rsidR="00F053B4" w:rsidRPr="00D820FA" w:rsidRDefault="00F053B4" w:rsidP="00F053B4">
      <w:pPr>
        <w:spacing w:line="360" w:lineRule="auto"/>
        <w:jc w:val="both"/>
        <w:rPr>
          <w:rFonts w:ascii="Times New Roman" w:hAnsi="Times New Roman" w:cs="Times New Roman"/>
          <w:sz w:val="24"/>
          <w:szCs w:val="24"/>
        </w:rPr>
      </w:pPr>
      <w:r w:rsidRPr="00247554">
        <w:rPr>
          <w:rFonts w:ascii="Times New Roman" w:hAnsi="Times New Roman" w:cs="Times New Roman"/>
          <w:sz w:val="24"/>
          <w:szCs w:val="24"/>
        </w:rPr>
        <w:t>Bilen, S., Kenanoglu, O.N., Terzi, E</w:t>
      </w:r>
      <w:r>
        <w:rPr>
          <w:rFonts w:ascii="Times New Roman" w:hAnsi="Times New Roman" w:cs="Times New Roman"/>
          <w:sz w:val="24"/>
          <w:szCs w:val="24"/>
        </w:rPr>
        <w:t xml:space="preserve">., Ozdemir, R.C., &amp; Sonmez, A.Y. </w:t>
      </w:r>
      <w:r w:rsidRPr="00247554">
        <w:rPr>
          <w:rFonts w:ascii="Times New Roman" w:hAnsi="Times New Roman" w:cs="Times New Roman"/>
          <w:sz w:val="24"/>
          <w:szCs w:val="24"/>
        </w:rPr>
        <w:t>2019.</w:t>
      </w:r>
      <w:r w:rsidRPr="00F64A01">
        <w:rPr>
          <w:rFonts w:ascii="Times New Roman" w:hAnsi="Times New Roman" w:cs="Times New Roman"/>
          <w:sz w:val="24"/>
          <w:szCs w:val="24"/>
        </w:rPr>
        <w:t xml:space="preserve"> Effects of tetra (</w:t>
      </w:r>
      <w:r w:rsidRPr="00F64A01">
        <w:rPr>
          <w:rFonts w:ascii="Times New Roman" w:hAnsi="Times New Roman" w:cs="Times New Roman"/>
          <w:i/>
          <w:sz w:val="24"/>
          <w:szCs w:val="24"/>
        </w:rPr>
        <w:t>Cotinus coggygria</w:t>
      </w:r>
      <w:r w:rsidRPr="00F64A01">
        <w:rPr>
          <w:rFonts w:ascii="Times New Roman" w:hAnsi="Times New Roman" w:cs="Times New Roman"/>
          <w:sz w:val="24"/>
          <w:szCs w:val="24"/>
        </w:rPr>
        <w:t>) and common mallow (</w:t>
      </w:r>
      <w:r w:rsidRPr="00F64A01">
        <w:rPr>
          <w:rFonts w:ascii="Times New Roman" w:hAnsi="Times New Roman" w:cs="Times New Roman"/>
          <w:i/>
          <w:sz w:val="24"/>
          <w:szCs w:val="24"/>
        </w:rPr>
        <w:t>Malva sylvestris</w:t>
      </w:r>
      <w:r w:rsidRPr="00F64A01">
        <w:rPr>
          <w:rFonts w:ascii="Times New Roman" w:hAnsi="Times New Roman" w:cs="Times New Roman"/>
          <w:sz w:val="24"/>
          <w:szCs w:val="24"/>
        </w:rPr>
        <w:t>) plant extracts on growth performance and immune response in Gilthead Sea bream (</w:t>
      </w:r>
      <w:r w:rsidRPr="00F64A01">
        <w:rPr>
          <w:rFonts w:ascii="Times New Roman" w:hAnsi="Times New Roman" w:cs="Times New Roman"/>
          <w:i/>
          <w:sz w:val="24"/>
          <w:szCs w:val="24"/>
        </w:rPr>
        <w:t>Sparus aurata</w:t>
      </w:r>
      <w:r w:rsidRPr="00F64A01">
        <w:rPr>
          <w:rFonts w:ascii="Times New Roman" w:hAnsi="Times New Roman" w:cs="Times New Roman"/>
          <w:sz w:val="24"/>
          <w:szCs w:val="24"/>
        </w:rPr>
        <w:t xml:space="preserve">) and European Sea bass </w:t>
      </w:r>
      <w:r w:rsidRPr="00F64A01">
        <w:rPr>
          <w:rFonts w:ascii="Times New Roman" w:hAnsi="Times New Roman" w:cs="Times New Roman"/>
          <w:i/>
          <w:sz w:val="24"/>
          <w:szCs w:val="24"/>
        </w:rPr>
        <w:t>(Dicentrarchus labrax</w:t>
      </w:r>
      <w:r w:rsidRPr="00F64A01">
        <w:rPr>
          <w:rFonts w:ascii="Times New Roman" w:hAnsi="Times New Roman" w:cs="Times New Roman"/>
          <w:sz w:val="24"/>
          <w:szCs w:val="24"/>
        </w:rPr>
        <w:t xml:space="preserve">). Aquaculture </w:t>
      </w:r>
      <w:r>
        <w:rPr>
          <w:rFonts w:ascii="Times New Roman" w:hAnsi="Times New Roman" w:cs="Times New Roman"/>
          <w:sz w:val="24"/>
          <w:szCs w:val="24"/>
        </w:rPr>
        <w:t>,</w:t>
      </w:r>
      <w:r w:rsidRPr="00F64A01">
        <w:rPr>
          <w:rFonts w:ascii="Times New Roman" w:hAnsi="Times New Roman" w:cs="Times New Roman"/>
          <w:sz w:val="24"/>
          <w:szCs w:val="24"/>
        </w:rPr>
        <w:t>512, 734251.</w:t>
      </w:r>
    </w:p>
    <w:p w:rsidR="00F053B4" w:rsidRDefault="00F053B4" w:rsidP="00F053B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Bruce,T.J., &amp; Brown, M.L. </w:t>
      </w:r>
      <w:r w:rsidRPr="004F1BB0">
        <w:rPr>
          <w:rFonts w:ascii="Times New Roman" w:hAnsi="Times New Roman" w:cs="Times New Roman"/>
          <w:sz w:val="24"/>
          <w:szCs w:val="24"/>
        </w:rPr>
        <w:t>2017.</w:t>
      </w:r>
      <w:r w:rsidRPr="009B2409">
        <w:rPr>
          <w:rFonts w:ascii="Times New Roman" w:hAnsi="Times New Roman" w:cs="Times New Roman"/>
          <w:sz w:val="24"/>
          <w:szCs w:val="24"/>
        </w:rPr>
        <w:t xml:space="preserve"> A review of immune system components, cytokines and immunostimulants in cultured finfish species open</w:t>
      </w:r>
      <w:r>
        <w:rPr>
          <w:rFonts w:ascii="Times New Roman" w:hAnsi="Times New Roman" w:cs="Times New Roman"/>
          <w:sz w:val="24"/>
          <w:szCs w:val="24"/>
        </w:rPr>
        <w:t>.</w:t>
      </w:r>
      <w:r w:rsidRPr="009B2409">
        <w:rPr>
          <w:rFonts w:ascii="Times New Roman" w:hAnsi="Times New Roman" w:cs="Times New Roman"/>
          <w:sz w:val="24"/>
          <w:szCs w:val="24"/>
        </w:rPr>
        <w:t xml:space="preserve"> J.Anil.Sci</w:t>
      </w:r>
      <w:r>
        <w:rPr>
          <w:rFonts w:ascii="Times New Roman" w:hAnsi="Times New Roman" w:cs="Times New Roman"/>
          <w:sz w:val="24"/>
          <w:szCs w:val="24"/>
        </w:rPr>
        <w:t xml:space="preserve">, </w:t>
      </w:r>
      <w:r w:rsidRPr="009B2409">
        <w:rPr>
          <w:rFonts w:ascii="Times New Roman" w:hAnsi="Times New Roman" w:cs="Times New Roman"/>
          <w:sz w:val="24"/>
          <w:szCs w:val="24"/>
        </w:rPr>
        <w:t>7, 267-288.</w:t>
      </w:r>
    </w:p>
    <w:p w:rsidR="00F053B4" w:rsidRPr="00696E88" w:rsidRDefault="00F053B4" w:rsidP="00F053B4">
      <w:pPr>
        <w:spacing w:line="360" w:lineRule="auto"/>
        <w:jc w:val="both"/>
        <w:rPr>
          <w:rFonts w:ascii="Times New Roman" w:hAnsi="Times New Roman" w:cs="Times New Roman"/>
          <w:sz w:val="24"/>
          <w:szCs w:val="24"/>
        </w:rPr>
      </w:pPr>
      <w:r w:rsidRPr="00696E88">
        <w:rPr>
          <w:rFonts w:ascii="Times New Roman" w:hAnsi="Times New Roman" w:cs="Times New Roman"/>
          <w:sz w:val="24"/>
          <w:szCs w:val="24"/>
        </w:rPr>
        <w:t>Castro, A.L.C., Diniz, A.F., Martins, I.Z., Vendel, A.L.</w:t>
      </w:r>
      <w:r>
        <w:rPr>
          <w:rFonts w:ascii="Times New Roman" w:hAnsi="Times New Roman" w:cs="Times New Roman"/>
          <w:sz w:val="24"/>
          <w:szCs w:val="24"/>
        </w:rPr>
        <w:t>, Oliveria, T.R.P., Rosa, I.L.,</w:t>
      </w:r>
      <w:r w:rsidRPr="00696E88">
        <w:rPr>
          <w:rFonts w:ascii="Times New Roman" w:hAnsi="Times New Roman" w:cs="Times New Roman"/>
          <w:sz w:val="24"/>
          <w:szCs w:val="24"/>
        </w:rPr>
        <w:t>2008. Assessing diet composition of seahorses in the wild using a non destructive method: Hippocampus reidi (Teleostei: Syngnathidae) as a study-case. Neotrop. Ichthyol. 6, 637- 644.</w:t>
      </w:r>
    </w:p>
    <w:p w:rsidR="00F053B4" w:rsidRDefault="00F053B4" w:rsidP="00F053B4">
      <w:pPr>
        <w:spacing w:line="360" w:lineRule="auto"/>
        <w:jc w:val="both"/>
        <w:rPr>
          <w:rFonts w:ascii="Times New Roman" w:hAnsi="Times New Roman" w:cs="Times New Roman"/>
          <w:sz w:val="24"/>
          <w:szCs w:val="24"/>
        </w:rPr>
      </w:pPr>
      <w:r w:rsidRPr="00AA5F85">
        <w:rPr>
          <w:rFonts w:ascii="Times New Roman" w:hAnsi="Times New Roman" w:cs="Times New Roman"/>
          <w:sz w:val="24"/>
          <w:szCs w:val="24"/>
        </w:rPr>
        <w:t>Celik Altunoglu, Y.,</w:t>
      </w:r>
      <w:r>
        <w:rPr>
          <w:rFonts w:ascii="Times New Roman" w:hAnsi="Times New Roman" w:cs="Times New Roman"/>
          <w:sz w:val="24"/>
          <w:szCs w:val="24"/>
        </w:rPr>
        <w:t xml:space="preserve"> Bilen, S., Ulu, F., &amp; Biswas, G. </w:t>
      </w:r>
      <w:r w:rsidRPr="00AA5F85">
        <w:rPr>
          <w:rFonts w:ascii="Times New Roman" w:hAnsi="Times New Roman" w:cs="Times New Roman"/>
          <w:sz w:val="24"/>
          <w:szCs w:val="24"/>
        </w:rPr>
        <w:t>2017.</w:t>
      </w:r>
      <w:r w:rsidRPr="007F2DA6">
        <w:rPr>
          <w:rFonts w:ascii="Times New Roman" w:hAnsi="Times New Roman" w:cs="Times New Roman"/>
          <w:sz w:val="24"/>
          <w:szCs w:val="24"/>
        </w:rPr>
        <w:t xml:space="preserve"> Immune responses to methanolic extract of black cumin (</w:t>
      </w:r>
      <w:r w:rsidRPr="007F2DA6">
        <w:rPr>
          <w:rFonts w:ascii="Times New Roman" w:hAnsi="Times New Roman" w:cs="Times New Roman"/>
          <w:i/>
          <w:sz w:val="24"/>
          <w:szCs w:val="24"/>
        </w:rPr>
        <w:t>Nigella sativa</w:t>
      </w:r>
      <w:r w:rsidRPr="007F2DA6">
        <w:rPr>
          <w:rFonts w:ascii="Times New Roman" w:hAnsi="Times New Roman" w:cs="Times New Roman"/>
          <w:sz w:val="24"/>
          <w:szCs w:val="24"/>
        </w:rPr>
        <w:t>) in rainbow trout (</w:t>
      </w:r>
      <w:r w:rsidRPr="007F2DA6">
        <w:rPr>
          <w:rFonts w:ascii="Times New Roman" w:hAnsi="Times New Roman" w:cs="Times New Roman"/>
          <w:i/>
          <w:sz w:val="24"/>
          <w:szCs w:val="24"/>
        </w:rPr>
        <w:t>Oncorhynchus mykiss</w:t>
      </w:r>
      <w:r>
        <w:rPr>
          <w:rFonts w:ascii="Times New Roman" w:hAnsi="Times New Roman" w:cs="Times New Roman"/>
          <w:sz w:val="24"/>
          <w:szCs w:val="24"/>
        </w:rPr>
        <w:t>). Fish Shellfish Immunol,</w:t>
      </w:r>
      <w:r w:rsidRPr="007F2DA6">
        <w:rPr>
          <w:rFonts w:ascii="Times New Roman" w:hAnsi="Times New Roman" w:cs="Times New Roman"/>
          <w:sz w:val="24"/>
          <w:szCs w:val="24"/>
        </w:rPr>
        <w:t xml:space="preserve"> 67, 103–109</w:t>
      </w:r>
    </w:p>
    <w:p w:rsidR="00F053B4" w:rsidRPr="009B2409" w:rsidRDefault="00F053B4" w:rsidP="00F053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Chakraborty, S.B. &amp; Hancz, C. </w:t>
      </w:r>
      <w:r w:rsidRPr="00696E88">
        <w:rPr>
          <w:rFonts w:ascii="Times New Roman" w:hAnsi="Times New Roman" w:cs="Times New Roman"/>
          <w:sz w:val="24"/>
          <w:szCs w:val="24"/>
        </w:rPr>
        <w:t>2011</w:t>
      </w:r>
      <w:r w:rsidRPr="00696E88">
        <w:rPr>
          <w:rFonts w:ascii="Times New Roman" w:hAnsi="Times New Roman" w:cs="Times New Roman"/>
          <w:b/>
          <w:sz w:val="24"/>
          <w:szCs w:val="24"/>
        </w:rPr>
        <w:t>.</w:t>
      </w:r>
      <w:r w:rsidRPr="00696E88">
        <w:rPr>
          <w:rFonts w:ascii="Times New Roman" w:hAnsi="Times New Roman" w:cs="Times New Roman"/>
          <w:sz w:val="24"/>
          <w:szCs w:val="24"/>
        </w:rPr>
        <w:t xml:space="preserve"> Application of phytochemicals as immunostimulant</w:t>
      </w:r>
      <w:r w:rsidRPr="009B2409">
        <w:rPr>
          <w:rFonts w:ascii="Times New Roman" w:hAnsi="Times New Roman" w:cs="Times New Roman"/>
          <w:sz w:val="24"/>
          <w:szCs w:val="24"/>
        </w:rPr>
        <w:t>, antipathogenic and antistress agents in finfish culture. Reviews in Aquaculture, 3, 103-119.</w:t>
      </w:r>
    </w:p>
    <w:p w:rsidR="00F053B4" w:rsidRDefault="00F053B4" w:rsidP="00F053B4">
      <w:pPr>
        <w:tabs>
          <w:tab w:val="left" w:pos="7800"/>
        </w:tabs>
        <w:spacing w:before="120" w:line="360" w:lineRule="auto"/>
        <w:jc w:val="both"/>
        <w:rPr>
          <w:rFonts w:ascii="Times New Roman" w:eastAsia="Calibri" w:hAnsi="Times New Roman" w:cs="Times New Roman"/>
          <w:sz w:val="24"/>
          <w:szCs w:val="24"/>
        </w:rPr>
      </w:pPr>
      <w:r w:rsidRPr="00D36438">
        <w:rPr>
          <w:rFonts w:ascii="Times New Roman" w:hAnsi="Times New Roman" w:cs="Times New Roman"/>
          <w:sz w:val="24"/>
          <w:szCs w:val="24"/>
        </w:rPr>
        <w:t>Chang</w:t>
      </w:r>
      <w:r>
        <w:rPr>
          <w:rFonts w:ascii="Times New Roman" w:hAnsi="Times New Roman" w:cs="Times New Roman"/>
          <w:sz w:val="24"/>
          <w:szCs w:val="24"/>
        </w:rPr>
        <w:t xml:space="preserve">, J. </w:t>
      </w:r>
      <w:r w:rsidRPr="00D36438">
        <w:rPr>
          <w:rFonts w:ascii="Times New Roman" w:hAnsi="Times New Roman" w:cs="Times New Roman"/>
          <w:sz w:val="24"/>
          <w:szCs w:val="24"/>
        </w:rPr>
        <w:t>2000</w:t>
      </w:r>
      <w:r w:rsidRPr="001B6F5D">
        <w:rPr>
          <w:rFonts w:ascii="Times New Roman" w:hAnsi="Times New Roman" w:cs="Times New Roman"/>
          <w:b/>
          <w:sz w:val="24"/>
          <w:szCs w:val="24"/>
        </w:rPr>
        <w:t>.</w:t>
      </w:r>
      <w:r w:rsidRPr="009B2409">
        <w:rPr>
          <w:rFonts w:ascii="Times New Roman" w:hAnsi="Times New Roman" w:cs="Times New Roman"/>
          <w:sz w:val="24"/>
          <w:szCs w:val="24"/>
        </w:rPr>
        <w:t xml:space="preserve"> Medicinal herbs: drugs or dietary supplements. </w:t>
      </w:r>
      <w:r>
        <w:rPr>
          <w:rFonts w:ascii="Times New Roman" w:hAnsi="Times New Roman" w:cs="Times New Roman"/>
          <w:i/>
          <w:sz w:val="24"/>
          <w:szCs w:val="24"/>
        </w:rPr>
        <w:t>Biochem. Pharmacol,</w:t>
      </w:r>
      <w:r w:rsidRPr="00D36438">
        <w:rPr>
          <w:rFonts w:ascii="Times New Roman" w:hAnsi="Times New Roman" w:cs="Times New Roman"/>
          <w:sz w:val="24"/>
          <w:szCs w:val="24"/>
        </w:rPr>
        <w:t>59</w:t>
      </w:r>
      <w:r>
        <w:rPr>
          <w:rFonts w:ascii="Times New Roman" w:hAnsi="Times New Roman" w:cs="Times New Roman"/>
          <w:sz w:val="24"/>
          <w:szCs w:val="24"/>
        </w:rPr>
        <w:t xml:space="preserve">, </w:t>
      </w:r>
      <w:r w:rsidRPr="00D36438">
        <w:rPr>
          <w:rFonts w:ascii="Times New Roman" w:hAnsi="Times New Roman" w:cs="Times New Roman"/>
          <w:sz w:val="24"/>
          <w:szCs w:val="24"/>
        </w:rPr>
        <w:t>211-</w:t>
      </w:r>
      <w:r w:rsidRPr="009B2409">
        <w:rPr>
          <w:rFonts w:ascii="Times New Roman" w:hAnsi="Times New Roman" w:cs="Times New Roman"/>
          <w:sz w:val="24"/>
          <w:szCs w:val="24"/>
        </w:rPr>
        <w:t>219.</w:t>
      </w:r>
    </w:p>
    <w:p w:rsidR="00F053B4" w:rsidRDefault="00F053B4" w:rsidP="00F053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Dada, A.A. </w:t>
      </w:r>
      <w:r w:rsidRPr="00326FC0">
        <w:rPr>
          <w:rFonts w:ascii="Times New Roman" w:hAnsi="Times New Roman" w:cs="Times New Roman"/>
          <w:sz w:val="24"/>
          <w:szCs w:val="24"/>
        </w:rPr>
        <w:t>2012</w:t>
      </w:r>
      <w:r w:rsidRPr="001B6F5D">
        <w:rPr>
          <w:rFonts w:ascii="Times New Roman" w:hAnsi="Times New Roman" w:cs="Times New Roman"/>
          <w:b/>
          <w:sz w:val="24"/>
          <w:szCs w:val="24"/>
        </w:rPr>
        <w:t>.</w:t>
      </w:r>
      <w:r w:rsidRPr="009B2409">
        <w:rPr>
          <w:rFonts w:ascii="Times New Roman" w:hAnsi="Times New Roman" w:cs="Times New Roman"/>
          <w:sz w:val="24"/>
          <w:szCs w:val="24"/>
        </w:rPr>
        <w:t xml:space="preserve"> Effects of herbal growth promoter feed additive in fish meal on the performance of Nile tilapia (</w:t>
      </w:r>
      <w:r w:rsidRPr="00326FC0">
        <w:rPr>
          <w:rFonts w:ascii="Times New Roman" w:hAnsi="Times New Roman" w:cs="Times New Roman"/>
          <w:i/>
          <w:sz w:val="24"/>
          <w:szCs w:val="24"/>
        </w:rPr>
        <w:t>Oreochromis niloticus (L.))</w:t>
      </w:r>
      <w:r>
        <w:rPr>
          <w:rFonts w:ascii="Times New Roman" w:hAnsi="Times New Roman" w:cs="Times New Roman"/>
          <w:i/>
          <w:sz w:val="24"/>
          <w:szCs w:val="24"/>
        </w:rPr>
        <w:t xml:space="preserve">. </w:t>
      </w:r>
      <w:r>
        <w:rPr>
          <w:rFonts w:ascii="Times New Roman" w:hAnsi="Times New Roman" w:cs="Times New Roman"/>
          <w:sz w:val="24"/>
          <w:szCs w:val="24"/>
        </w:rPr>
        <w:t>Egypt. Acad. J. biol. Sci, 4,</w:t>
      </w:r>
      <w:r w:rsidRPr="009B2409">
        <w:rPr>
          <w:rFonts w:ascii="Times New Roman" w:hAnsi="Times New Roman" w:cs="Times New Roman"/>
          <w:sz w:val="24"/>
          <w:szCs w:val="24"/>
        </w:rPr>
        <w:t xml:space="preserve"> 111-117.</w:t>
      </w:r>
    </w:p>
    <w:p w:rsidR="00F053B4" w:rsidRPr="005563D6" w:rsidRDefault="00F053B4" w:rsidP="00F053B4">
      <w:pPr>
        <w:spacing w:line="360" w:lineRule="auto"/>
        <w:jc w:val="both"/>
        <w:rPr>
          <w:rFonts w:ascii="Times New Roman" w:hAnsi="Times New Roman" w:cs="Times New Roman"/>
          <w:color w:val="FF0000"/>
          <w:sz w:val="24"/>
          <w:szCs w:val="24"/>
        </w:rPr>
      </w:pPr>
      <w:r w:rsidRPr="00DE6E13">
        <w:rPr>
          <w:rFonts w:ascii="Times New Roman" w:hAnsi="Times New Roman" w:cs="Times New Roman"/>
          <w:color w:val="000000" w:themeColor="text1"/>
          <w:sz w:val="24"/>
          <w:szCs w:val="24"/>
        </w:rPr>
        <w:t>Devi L.1995</w:t>
      </w:r>
      <w:r w:rsidRPr="005563D6">
        <w:rPr>
          <w:rFonts w:ascii="Times New Roman" w:hAnsi="Times New Roman" w:cs="Times New Roman"/>
          <w:color w:val="FF0000"/>
          <w:sz w:val="24"/>
          <w:szCs w:val="24"/>
        </w:rPr>
        <w:t>.</w:t>
      </w:r>
      <w:r w:rsidRPr="00DE6E13">
        <w:rPr>
          <w:rFonts w:ascii="Times New Roman" w:hAnsi="Times New Roman" w:cs="Times New Roman"/>
          <w:color w:val="000000" w:themeColor="text1"/>
          <w:sz w:val="24"/>
          <w:szCs w:val="24"/>
        </w:rPr>
        <w:t xml:space="preserve"> Effect of Asparagus racemous to improve the survival and reproductive performance in </w:t>
      </w:r>
      <w:r w:rsidRPr="00BB6423">
        <w:rPr>
          <w:rFonts w:ascii="Times New Roman" w:hAnsi="Times New Roman" w:cs="Times New Roman"/>
          <w:i/>
          <w:color w:val="000000" w:themeColor="text1"/>
          <w:sz w:val="24"/>
          <w:szCs w:val="24"/>
        </w:rPr>
        <w:t>Artemia parthenogenetica</w:t>
      </w:r>
      <w:r w:rsidRPr="00DE6E13">
        <w:rPr>
          <w:rFonts w:ascii="Times New Roman" w:hAnsi="Times New Roman" w:cs="Times New Roman"/>
          <w:color w:val="000000" w:themeColor="text1"/>
          <w:sz w:val="24"/>
          <w:szCs w:val="24"/>
        </w:rPr>
        <w:t xml:space="preserve"> (Doctoral dissertation, M Phil Dissertation, Manonmaniam Sunda</w:t>
      </w:r>
      <w:r>
        <w:rPr>
          <w:rFonts w:ascii="Times New Roman" w:hAnsi="Times New Roman" w:cs="Times New Roman"/>
          <w:color w:val="000000" w:themeColor="text1"/>
          <w:sz w:val="24"/>
          <w:szCs w:val="24"/>
        </w:rPr>
        <w:t>ranar University, Tirunelveli).</w:t>
      </w:r>
    </w:p>
    <w:p w:rsidR="00F053B4" w:rsidRPr="007D1071" w:rsidRDefault="00F053B4" w:rsidP="00F053B4">
      <w:pPr>
        <w:spacing w:line="360" w:lineRule="auto"/>
        <w:jc w:val="both"/>
        <w:rPr>
          <w:rFonts w:ascii="Times New Roman" w:hAnsi="Times New Roman" w:cs="Times New Roman"/>
          <w:sz w:val="24"/>
          <w:szCs w:val="24"/>
        </w:rPr>
      </w:pPr>
      <w:r w:rsidRPr="008B44B2">
        <w:rPr>
          <w:rFonts w:ascii="Times New Roman" w:hAnsi="Times New Roman" w:cs="Times New Roman"/>
          <w:sz w:val="24"/>
          <w:szCs w:val="24"/>
        </w:rPr>
        <w:t>Dugenci, K.S.</w:t>
      </w:r>
      <w:r>
        <w:rPr>
          <w:rFonts w:ascii="Times New Roman" w:hAnsi="Times New Roman" w:cs="Times New Roman"/>
          <w:sz w:val="24"/>
          <w:szCs w:val="24"/>
        </w:rPr>
        <w:t>, &amp; Candan, A.</w:t>
      </w:r>
      <w:r w:rsidRPr="008B44B2">
        <w:rPr>
          <w:rFonts w:ascii="Times New Roman" w:hAnsi="Times New Roman" w:cs="Times New Roman"/>
          <w:sz w:val="24"/>
          <w:szCs w:val="24"/>
        </w:rPr>
        <w:t>2003</w:t>
      </w:r>
      <w:r w:rsidRPr="001C2FAE">
        <w:rPr>
          <w:rFonts w:ascii="Times New Roman" w:hAnsi="Times New Roman" w:cs="Times New Roman"/>
          <w:b/>
          <w:sz w:val="24"/>
          <w:szCs w:val="24"/>
        </w:rPr>
        <w:t>.</w:t>
      </w:r>
      <w:r w:rsidRPr="009B2409">
        <w:rPr>
          <w:rFonts w:ascii="Times New Roman" w:hAnsi="Times New Roman" w:cs="Times New Roman"/>
          <w:sz w:val="24"/>
          <w:szCs w:val="24"/>
        </w:rPr>
        <w:t xml:space="preserve"> The effects of some immunostimulators on non-specific immune system in rainbow trout (</w:t>
      </w:r>
      <w:r w:rsidRPr="007D4447">
        <w:rPr>
          <w:rFonts w:ascii="Times New Roman" w:hAnsi="Times New Roman" w:cs="Times New Roman"/>
          <w:i/>
          <w:sz w:val="24"/>
          <w:szCs w:val="24"/>
        </w:rPr>
        <w:t>Oncorhynchus mykiss,</w:t>
      </w:r>
      <w:r w:rsidRPr="009B2409">
        <w:rPr>
          <w:rFonts w:ascii="Times New Roman" w:hAnsi="Times New Roman" w:cs="Times New Roman"/>
          <w:sz w:val="24"/>
          <w:szCs w:val="24"/>
        </w:rPr>
        <w:t xml:space="preserve"> Walbau</w:t>
      </w:r>
      <w:r>
        <w:rPr>
          <w:rFonts w:ascii="Times New Roman" w:hAnsi="Times New Roman" w:cs="Times New Roman"/>
          <w:sz w:val="24"/>
          <w:szCs w:val="24"/>
        </w:rPr>
        <w:t xml:space="preserve">m). Turk J. Vet. Anim. Sci, 27, </w:t>
      </w:r>
      <w:r w:rsidRPr="009B2409">
        <w:rPr>
          <w:rFonts w:ascii="Times New Roman" w:hAnsi="Times New Roman" w:cs="Times New Roman"/>
          <w:sz w:val="24"/>
          <w:szCs w:val="24"/>
        </w:rPr>
        <w:t>1253-1260.</w:t>
      </w:r>
    </w:p>
    <w:p w:rsidR="00F053B4" w:rsidRDefault="00F053B4" w:rsidP="00F053B4">
      <w:pPr>
        <w:spacing w:line="360" w:lineRule="auto"/>
        <w:jc w:val="both"/>
        <w:rPr>
          <w:rFonts w:ascii="Times New Roman" w:hAnsi="Times New Roman" w:cs="Times New Roman"/>
          <w:sz w:val="24"/>
          <w:szCs w:val="24"/>
        </w:rPr>
      </w:pPr>
      <w:r w:rsidRPr="00BB6DBC">
        <w:rPr>
          <w:rFonts w:ascii="Times New Roman" w:hAnsi="Times New Roman" w:cs="Times New Roman"/>
          <w:sz w:val="24"/>
          <w:szCs w:val="24"/>
        </w:rPr>
        <w:t xml:space="preserve">Done, H.Y., Venkatesan,A.K., </w:t>
      </w:r>
      <w:r>
        <w:rPr>
          <w:rFonts w:ascii="Times New Roman" w:hAnsi="Times New Roman" w:cs="Times New Roman"/>
          <w:sz w:val="24"/>
          <w:szCs w:val="24"/>
        </w:rPr>
        <w:t>&amp;</w:t>
      </w:r>
      <w:r w:rsidRPr="00BB6DBC">
        <w:rPr>
          <w:rFonts w:ascii="Times New Roman" w:hAnsi="Times New Roman" w:cs="Times New Roman"/>
          <w:sz w:val="24"/>
          <w:szCs w:val="24"/>
        </w:rPr>
        <w:t>Halden</w:t>
      </w:r>
      <w:r>
        <w:rPr>
          <w:rFonts w:ascii="Times New Roman" w:hAnsi="Times New Roman" w:cs="Times New Roman"/>
          <w:sz w:val="24"/>
          <w:szCs w:val="24"/>
        </w:rPr>
        <w:t xml:space="preserve">, R.U. </w:t>
      </w:r>
      <w:r w:rsidRPr="00BB6DBC">
        <w:rPr>
          <w:rFonts w:ascii="Times New Roman" w:hAnsi="Times New Roman" w:cs="Times New Roman"/>
          <w:sz w:val="24"/>
          <w:szCs w:val="24"/>
        </w:rPr>
        <w:t>2015.</w:t>
      </w:r>
      <w:r w:rsidRPr="009B2409">
        <w:rPr>
          <w:rFonts w:ascii="Times New Roman" w:hAnsi="Times New Roman" w:cs="Times New Roman"/>
          <w:sz w:val="24"/>
          <w:szCs w:val="24"/>
        </w:rPr>
        <w:t xml:space="preserve"> Dose the recent growth of aquaculture create antibiotic resistance threats different from those associated with land animal production in Agriculture</w:t>
      </w:r>
      <w:r>
        <w:rPr>
          <w:rFonts w:ascii="Times New Roman" w:hAnsi="Times New Roman" w:cs="Times New Roman"/>
          <w:sz w:val="24"/>
          <w:szCs w:val="24"/>
        </w:rPr>
        <w:t xml:space="preserve">. /AAPS J, </w:t>
      </w:r>
      <w:r w:rsidRPr="009B2409">
        <w:rPr>
          <w:rFonts w:ascii="Times New Roman" w:hAnsi="Times New Roman" w:cs="Times New Roman"/>
          <w:sz w:val="24"/>
          <w:szCs w:val="24"/>
        </w:rPr>
        <w:t>17, 513-524.</w:t>
      </w:r>
    </w:p>
    <w:p w:rsidR="00F053B4" w:rsidRDefault="00F053B4" w:rsidP="00F053B4">
      <w:pPr>
        <w:spacing w:line="360" w:lineRule="auto"/>
        <w:jc w:val="both"/>
        <w:rPr>
          <w:rFonts w:ascii="Times New Roman" w:hAnsi="Times New Roman" w:cs="Times New Roman"/>
          <w:sz w:val="24"/>
          <w:szCs w:val="24"/>
        </w:rPr>
      </w:pPr>
      <w:r w:rsidRPr="0081628C">
        <w:rPr>
          <w:rFonts w:ascii="Times New Roman" w:hAnsi="Times New Roman" w:cs="Times New Roman"/>
          <w:sz w:val="24"/>
          <w:szCs w:val="24"/>
        </w:rPr>
        <w:t>Doan, H.V., Hoseinifar, S.H., Sringarm, K., Jaturasitha, S., Khamlor, T., Dawood, M.A.O., Esteban, M</w:t>
      </w:r>
      <w:r>
        <w:rPr>
          <w:rFonts w:ascii="Times New Roman" w:hAnsi="Times New Roman" w:cs="Times New Roman"/>
          <w:sz w:val="24"/>
          <w:szCs w:val="24"/>
        </w:rPr>
        <w:t xml:space="preserve">., Soltani, M., &amp; Musthafa, M.S. </w:t>
      </w:r>
      <w:r w:rsidRPr="0081628C">
        <w:rPr>
          <w:rFonts w:ascii="Times New Roman" w:hAnsi="Times New Roman" w:cs="Times New Roman"/>
          <w:sz w:val="24"/>
          <w:szCs w:val="24"/>
        </w:rPr>
        <w:t>2019</w:t>
      </w:r>
      <w:r w:rsidRPr="003D3AB8">
        <w:rPr>
          <w:rFonts w:ascii="Times New Roman" w:hAnsi="Times New Roman" w:cs="Times New Roman"/>
          <w:sz w:val="24"/>
          <w:szCs w:val="24"/>
        </w:rPr>
        <w:t>. Effects of elephant’s foot (</w:t>
      </w:r>
      <w:r w:rsidRPr="007C23B8">
        <w:rPr>
          <w:rFonts w:ascii="Times New Roman" w:hAnsi="Times New Roman" w:cs="Times New Roman"/>
          <w:i/>
          <w:sz w:val="24"/>
          <w:szCs w:val="24"/>
        </w:rPr>
        <w:t>Elephantopus scaber</w:t>
      </w:r>
      <w:r w:rsidRPr="003D3AB8">
        <w:rPr>
          <w:rFonts w:ascii="Times New Roman" w:hAnsi="Times New Roman" w:cs="Times New Roman"/>
          <w:sz w:val="24"/>
          <w:szCs w:val="24"/>
        </w:rPr>
        <w:t>) extract on growth performance, immune response, and disease resistance of Nile tilapia (</w:t>
      </w:r>
      <w:r w:rsidRPr="007C23B8">
        <w:rPr>
          <w:rFonts w:ascii="Times New Roman" w:hAnsi="Times New Roman" w:cs="Times New Roman"/>
          <w:i/>
          <w:sz w:val="24"/>
          <w:szCs w:val="24"/>
        </w:rPr>
        <w:t>Oreochromis niloticu</w:t>
      </w:r>
      <w:r w:rsidRPr="003D3AB8">
        <w:rPr>
          <w:rFonts w:ascii="Times New Roman" w:hAnsi="Times New Roman" w:cs="Times New Roman"/>
          <w:sz w:val="24"/>
          <w:szCs w:val="24"/>
        </w:rPr>
        <w:t>s) finge</w:t>
      </w:r>
      <w:r>
        <w:rPr>
          <w:rFonts w:ascii="Times New Roman" w:hAnsi="Times New Roman" w:cs="Times New Roman"/>
          <w:sz w:val="24"/>
          <w:szCs w:val="24"/>
        </w:rPr>
        <w:t xml:space="preserve">rlings. Fish Shellfish Immunol, </w:t>
      </w:r>
      <w:r w:rsidRPr="003D3AB8">
        <w:rPr>
          <w:rFonts w:ascii="Times New Roman" w:hAnsi="Times New Roman" w:cs="Times New Roman"/>
          <w:sz w:val="24"/>
          <w:szCs w:val="24"/>
        </w:rPr>
        <w:t>93, 328–335.</w:t>
      </w:r>
    </w:p>
    <w:p w:rsidR="00F053B4" w:rsidRPr="001E7FCE" w:rsidRDefault="00F053B4" w:rsidP="00F053B4">
      <w:pPr>
        <w:jc w:val="both"/>
        <w:rPr>
          <w:rFonts w:ascii="Times New Roman" w:eastAsia="Times New Roman" w:hAnsi="Times New Roman" w:cs="Times New Roman"/>
          <w:color w:val="000000" w:themeColor="text1"/>
          <w:sz w:val="24"/>
          <w:szCs w:val="24"/>
        </w:rPr>
      </w:pPr>
      <w:r w:rsidRPr="001E7FCE">
        <w:rPr>
          <w:rFonts w:ascii="Times New Roman" w:hAnsi="Times New Roman" w:cs="Times New Roman"/>
          <w:color w:val="000000" w:themeColor="text1"/>
          <w:sz w:val="24"/>
          <w:szCs w:val="24"/>
        </w:rPr>
        <w:lastRenderedPageBreak/>
        <w:t>Esin Baba, Umit Acar, Sevdan Yılmaz, Can</w:t>
      </w:r>
      <w:r>
        <w:rPr>
          <w:rFonts w:ascii="Times New Roman" w:hAnsi="Times New Roman" w:cs="Times New Roman"/>
          <w:color w:val="000000" w:themeColor="text1"/>
          <w:sz w:val="24"/>
          <w:szCs w:val="24"/>
        </w:rPr>
        <w:t>an Ontas &amp; Osman Sabri Kesbic. 2017</w:t>
      </w:r>
      <w:r w:rsidRPr="001E7FCE">
        <w:rPr>
          <w:rFonts w:ascii="Times New Roman" w:hAnsi="Times New Roman" w:cs="Times New Roman"/>
          <w:color w:val="000000" w:themeColor="text1"/>
          <w:sz w:val="24"/>
          <w:szCs w:val="24"/>
        </w:rPr>
        <w:t xml:space="preserve">.Pre-challenge and post-challenge haematoimmunological changes in </w:t>
      </w:r>
      <w:r w:rsidRPr="001E7FCE">
        <w:rPr>
          <w:rFonts w:ascii="Times New Roman" w:hAnsi="Times New Roman" w:cs="Times New Roman"/>
          <w:i/>
          <w:color w:val="000000" w:themeColor="text1"/>
          <w:sz w:val="24"/>
          <w:szCs w:val="24"/>
        </w:rPr>
        <w:t>Oreochromis niloticus</w:t>
      </w:r>
      <w:r w:rsidRPr="001E7FCE">
        <w:rPr>
          <w:rFonts w:ascii="Times New Roman" w:hAnsi="Times New Roman" w:cs="Times New Roman"/>
          <w:color w:val="000000" w:themeColor="text1"/>
          <w:sz w:val="24"/>
          <w:szCs w:val="24"/>
        </w:rPr>
        <w:t xml:space="preserve"> (Linnaeus, 1758) fed argan oil against</w:t>
      </w:r>
      <w:r w:rsidRPr="001E7FCE">
        <w:rPr>
          <w:rFonts w:ascii="Times New Roman" w:hAnsi="Times New Roman" w:cs="Times New Roman"/>
          <w:i/>
          <w:color w:val="000000" w:themeColor="text1"/>
          <w:sz w:val="24"/>
          <w:szCs w:val="24"/>
        </w:rPr>
        <w:t xml:space="preserve"> Lactococcus. garvieae. </w:t>
      </w:r>
      <w:r w:rsidRPr="001E7FCE">
        <w:rPr>
          <w:rFonts w:ascii="Times New Roman" w:hAnsi="Times New Roman" w:cs="Times New Roman"/>
          <w:color w:val="000000" w:themeColor="text1"/>
          <w:sz w:val="24"/>
          <w:szCs w:val="24"/>
          <w:shd w:val="clear" w:color="auto" w:fill="FFFFFF"/>
        </w:rPr>
        <w:t xml:space="preserve">Aquaculture Research, 2017,48, 4563–4572. </w:t>
      </w:r>
      <w:r w:rsidRPr="001E7FCE">
        <w:rPr>
          <w:rFonts w:ascii="Times New Roman" w:eastAsia="Times New Roman" w:hAnsi="Times New Roman" w:cs="Times New Roman"/>
          <w:color w:val="000000" w:themeColor="text1"/>
          <w:sz w:val="24"/>
          <w:szCs w:val="24"/>
        </w:rPr>
        <w:t>doi:10.1111/are.13282</w:t>
      </w:r>
    </w:p>
    <w:p w:rsidR="00F053B4" w:rsidRDefault="00F053B4" w:rsidP="00F053B4">
      <w:pPr>
        <w:spacing w:line="360" w:lineRule="auto"/>
        <w:jc w:val="both"/>
        <w:rPr>
          <w:rFonts w:ascii="Times New Roman" w:hAnsi="Times New Roman" w:cs="Times New Roman"/>
          <w:sz w:val="24"/>
          <w:szCs w:val="24"/>
        </w:rPr>
      </w:pPr>
      <w:r w:rsidRPr="002F122B">
        <w:rPr>
          <w:rFonts w:ascii="Times New Roman" w:hAnsi="Times New Roman" w:cs="Times New Roman"/>
          <w:sz w:val="24"/>
          <w:szCs w:val="24"/>
        </w:rPr>
        <w:t xml:space="preserve">Edwards, P., Zhang, W., Belton, B., </w:t>
      </w:r>
      <w:r>
        <w:rPr>
          <w:rFonts w:ascii="Times New Roman" w:hAnsi="Times New Roman" w:cs="Times New Roman"/>
          <w:sz w:val="24"/>
          <w:szCs w:val="24"/>
        </w:rPr>
        <w:t>&amp;Little, D.C. 2019</w:t>
      </w:r>
      <w:r w:rsidRPr="002F122B">
        <w:rPr>
          <w:rFonts w:ascii="Times New Roman" w:hAnsi="Times New Roman" w:cs="Times New Roman"/>
          <w:sz w:val="24"/>
          <w:szCs w:val="24"/>
        </w:rPr>
        <w:t xml:space="preserve">. </w:t>
      </w:r>
      <w:r w:rsidRPr="009B2409">
        <w:rPr>
          <w:rFonts w:ascii="Times New Roman" w:hAnsi="Times New Roman" w:cs="Times New Roman"/>
          <w:sz w:val="24"/>
          <w:szCs w:val="24"/>
        </w:rPr>
        <w:t>Misunderstandings myths and mantras in aquaculture.</w:t>
      </w:r>
      <w:r>
        <w:rPr>
          <w:rFonts w:ascii="Times New Roman" w:hAnsi="Times New Roman" w:cs="Times New Roman"/>
          <w:sz w:val="24"/>
          <w:szCs w:val="24"/>
        </w:rPr>
        <w:t xml:space="preserve"> Its con</w:t>
      </w:r>
      <w:r w:rsidRPr="009B2409">
        <w:rPr>
          <w:rFonts w:ascii="Times New Roman" w:hAnsi="Times New Roman" w:cs="Times New Roman"/>
          <w:sz w:val="24"/>
          <w:szCs w:val="24"/>
        </w:rPr>
        <w:t>tribution to world food supplies has been systematically over reported</w:t>
      </w:r>
      <w:r>
        <w:rPr>
          <w:rFonts w:ascii="Times New Roman" w:hAnsi="Times New Roman" w:cs="Times New Roman"/>
          <w:sz w:val="24"/>
          <w:szCs w:val="24"/>
        </w:rPr>
        <w:t xml:space="preserve">. </w:t>
      </w:r>
      <w:r w:rsidRPr="009B2409">
        <w:rPr>
          <w:rFonts w:ascii="Times New Roman" w:hAnsi="Times New Roman" w:cs="Times New Roman"/>
          <w:sz w:val="24"/>
          <w:szCs w:val="24"/>
        </w:rPr>
        <w:t xml:space="preserve"> Mar. policy 106,103547.</w:t>
      </w:r>
    </w:p>
    <w:p w:rsidR="00F053B4" w:rsidRDefault="00F053B4" w:rsidP="00F053B4">
      <w:pPr>
        <w:spacing w:line="360" w:lineRule="auto"/>
        <w:jc w:val="both"/>
        <w:rPr>
          <w:rFonts w:ascii="Times New Roman" w:hAnsi="Times New Roman" w:cs="Times New Roman"/>
          <w:sz w:val="24"/>
          <w:szCs w:val="24"/>
        </w:rPr>
      </w:pPr>
      <w:r w:rsidRPr="00673FFA">
        <w:rPr>
          <w:rFonts w:ascii="Times New Roman" w:hAnsi="Times New Roman" w:cs="Times New Roman"/>
          <w:sz w:val="24"/>
          <w:szCs w:val="24"/>
        </w:rPr>
        <w:t>E.</w:t>
      </w:r>
      <w:r w:rsidRPr="002F122B">
        <w:rPr>
          <w:rFonts w:ascii="Times New Roman" w:hAnsi="Times New Roman" w:cs="Times New Roman"/>
          <w:sz w:val="24"/>
          <w:szCs w:val="24"/>
        </w:rPr>
        <w:t xml:space="preserve"> Zahran, E. Risha, F. AbdelH</w:t>
      </w:r>
      <w:r>
        <w:rPr>
          <w:rFonts w:ascii="Times New Roman" w:hAnsi="Times New Roman" w:cs="Times New Roman"/>
          <w:sz w:val="24"/>
          <w:szCs w:val="24"/>
        </w:rPr>
        <w:t>amid, H.A. Mahgoub, &amp; T. Ibrahim. 2014</w:t>
      </w:r>
      <w:r w:rsidRPr="002F122B">
        <w:rPr>
          <w:rFonts w:ascii="Times New Roman" w:hAnsi="Times New Roman" w:cs="Times New Roman"/>
          <w:sz w:val="24"/>
          <w:szCs w:val="24"/>
        </w:rPr>
        <w:t>.</w:t>
      </w:r>
      <w:r w:rsidRPr="002616AE">
        <w:rPr>
          <w:rFonts w:ascii="Times New Roman" w:hAnsi="Times New Roman" w:cs="Times New Roman"/>
          <w:sz w:val="24"/>
          <w:szCs w:val="24"/>
        </w:rPr>
        <w:t xml:space="preserve">Effects of dietary </w:t>
      </w:r>
      <w:r w:rsidRPr="002F122B">
        <w:rPr>
          <w:rFonts w:ascii="Times New Roman" w:hAnsi="Times New Roman" w:cs="Times New Roman"/>
          <w:i/>
          <w:sz w:val="24"/>
          <w:szCs w:val="24"/>
        </w:rPr>
        <w:t>Astragalus polysaccharides</w:t>
      </w:r>
      <w:r w:rsidRPr="002616AE">
        <w:rPr>
          <w:rFonts w:ascii="Times New Roman" w:hAnsi="Times New Roman" w:cs="Times New Roman"/>
          <w:sz w:val="24"/>
          <w:szCs w:val="24"/>
        </w:rPr>
        <w:t xml:space="preserve"> (APS) on growth performance, immunological parameters, digestive enzymes, and intestinal morphology of Nile tilapia</w:t>
      </w:r>
      <w:r>
        <w:rPr>
          <w:rFonts w:ascii="Times New Roman" w:hAnsi="Times New Roman" w:cs="Times New Roman"/>
          <w:sz w:val="24"/>
          <w:szCs w:val="24"/>
        </w:rPr>
        <w:t xml:space="preserve"> (</w:t>
      </w:r>
      <w:r w:rsidRPr="002F122B">
        <w:rPr>
          <w:rFonts w:ascii="Times New Roman" w:hAnsi="Times New Roman" w:cs="Times New Roman"/>
          <w:i/>
          <w:sz w:val="24"/>
          <w:szCs w:val="24"/>
        </w:rPr>
        <w:t>Oreochromis niloticus</w:t>
      </w:r>
      <w:r>
        <w:rPr>
          <w:rFonts w:ascii="Times New Roman" w:hAnsi="Times New Roman" w:cs="Times New Roman"/>
          <w:sz w:val="24"/>
          <w:szCs w:val="24"/>
        </w:rPr>
        <w:t xml:space="preserve">), Fish. Shellfish Immunol, </w:t>
      </w:r>
      <w:r w:rsidRPr="002616AE">
        <w:rPr>
          <w:rFonts w:ascii="Times New Roman" w:hAnsi="Times New Roman" w:cs="Times New Roman"/>
          <w:sz w:val="24"/>
          <w:szCs w:val="24"/>
        </w:rPr>
        <w:t>38</w:t>
      </w:r>
      <w:r>
        <w:rPr>
          <w:rFonts w:ascii="Times New Roman" w:hAnsi="Times New Roman" w:cs="Times New Roman"/>
          <w:sz w:val="24"/>
          <w:szCs w:val="24"/>
        </w:rPr>
        <w:t xml:space="preserve">, 149e157. </w:t>
      </w:r>
      <w:r w:rsidRPr="002616AE">
        <w:rPr>
          <w:rFonts w:ascii="Times New Roman" w:hAnsi="Times New Roman" w:cs="Times New Roman"/>
          <w:sz w:val="24"/>
          <w:szCs w:val="24"/>
        </w:rPr>
        <w:t>http:// dx.doi.org/10.1016/j.fsi.2014.03.002.</w:t>
      </w:r>
    </w:p>
    <w:p w:rsidR="00F053B4" w:rsidRDefault="00F053B4" w:rsidP="00F053B4">
      <w:pPr>
        <w:spacing w:line="360" w:lineRule="auto"/>
        <w:jc w:val="both"/>
        <w:rPr>
          <w:rFonts w:ascii="Times New Roman" w:hAnsi="Times New Roman" w:cs="Times New Roman"/>
          <w:sz w:val="24"/>
          <w:szCs w:val="24"/>
        </w:rPr>
      </w:pPr>
      <w:r w:rsidRPr="007C2269">
        <w:rPr>
          <w:rFonts w:ascii="Times New Roman" w:hAnsi="Times New Roman" w:cs="Times New Roman"/>
          <w:sz w:val="24"/>
          <w:szCs w:val="24"/>
        </w:rPr>
        <w:t xml:space="preserve">Eman M. Moustafaa, Mahmoud A.O. Dawoodb, </w:t>
      </w:r>
      <w:r>
        <w:rPr>
          <w:rFonts w:ascii="Times New Roman" w:hAnsi="Times New Roman" w:cs="Times New Roman"/>
          <w:sz w:val="24"/>
          <w:szCs w:val="24"/>
        </w:rPr>
        <w:t>Doaa H. Assarc, Amira A. Omara</w:t>
      </w:r>
      <w:r w:rsidRPr="007C2269">
        <w:rPr>
          <w:rFonts w:ascii="Times New Roman" w:hAnsi="Times New Roman" w:cs="Times New Roman"/>
          <w:sz w:val="24"/>
          <w:szCs w:val="24"/>
        </w:rPr>
        <w:t>, Ziz</w:t>
      </w:r>
      <w:r>
        <w:rPr>
          <w:rFonts w:ascii="Times New Roman" w:hAnsi="Times New Roman" w:cs="Times New Roman"/>
          <w:sz w:val="24"/>
          <w:szCs w:val="24"/>
        </w:rPr>
        <w:t>y I. Elbialyd, Foad A. Farrage, Mustafa Shukryf</w:t>
      </w:r>
      <w:r w:rsidRPr="007C2269">
        <w:rPr>
          <w:rFonts w:ascii="Times New Roman" w:hAnsi="Times New Roman" w:cs="Times New Roman"/>
          <w:sz w:val="24"/>
          <w:szCs w:val="24"/>
        </w:rPr>
        <w:t xml:space="preserve">, </w:t>
      </w:r>
      <w:r>
        <w:rPr>
          <w:rFonts w:ascii="Times New Roman" w:hAnsi="Times New Roman" w:cs="Times New Roman"/>
          <w:sz w:val="24"/>
          <w:szCs w:val="24"/>
        </w:rPr>
        <w:t xml:space="preserve">&amp;Mohamed M. Zayedg. </w:t>
      </w:r>
      <w:r w:rsidRPr="007C2269">
        <w:rPr>
          <w:rFonts w:ascii="Times New Roman" w:hAnsi="Times New Roman" w:cs="Times New Roman"/>
          <w:sz w:val="24"/>
          <w:szCs w:val="24"/>
        </w:rPr>
        <w:t>20</w:t>
      </w:r>
      <w:r>
        <w:rPr>
          <w:rFonts w:ascii="Times New Roman" w:hAnsi="Times New Roman" w:cs="Times New Roman"/>
          <w:sz w:val="24"/>
          <w:szCs w:val="24"/>
        </w:rPr>
        <w:t>20</w:t>
      </w:r>
      <w:r w:rsidRPr="007C2269">
        <w:rPr>
          <w:rFonts w:ascii="Times New Roman" w:hAnsi="Times New Roman" w:cs="Times New Roman"/>
          <w:sz w:val="24"/>
          <w:szCs w:val="24"/>
        </w:rPr>
        <w:t>.</w:t>
      </w:r>
      <w:r w:rsidRPr="00EC07D7">
        <w:rPr>
          <w:rFonts w:ascii="Times New Roman" w:hAnsi="Times New Roman" w:cs="Times New Roman"/>
          <w:sz w:val="24"/>
          <w:szCs w:val="24"/>
        </w:rPr>
        <w:t>Modulatory effects of fenugreek seeds powder on the histopathology, oxidative status, and immune related gene expression in Nile tilapia (</w:t>
      </w:r>
      <w:r w:rsidRPr="00442159">
        <w:rPr>
          <w:rFonts w:ascii="Times New Roman" w:hAnsi="Times New Roman" w:cs="Times New Roman"/>
          <w:i/>
          <w:sz w:val="24"/>
          <w:szCs w:val="24"/>
        </w:rPr>
        <w:t>Oreochromis niloticus</w:t>
      </w:r>
      <w:r w:rsidRPr="00EC07D7">
        <w:rPr>
          <w:rFonts w:ascii="Times New Roman" w:hAnsi="Times New Roman" w:cs="Times New Roman"/>
          <w:sz w:val="24"/>
          <w:szCs w:val="24"/>
        </w:rPr>
        <w:t xml:space="preserve">) infected with </w:t>
      </w:r>
      <w:r w:rsidRPr="00442159">
        <w:rPr>
          <w:rFonts w:ascii="Times New Roman" w:hAnsi="Times New Roman" w:cs="Times New Roman"/>
          <w:i/>
          <w:sz w:val="24"/>
          <w:szCs w:val="24"/>
        </w:rPr>
        <w:t xml:space="preserve">Aeromonas hydrophila. </w:t>
      </w:r>
      <w:r>
        <w:rPr>
          <w:rFonts w:ascii="Times New Roman" w:hAnsi="Times New Roman" w:cs="Times New Roman"/>
          <w:sz w:val="24"/>
          <w:szCs w:val="24"/>
        </w:rPr>
        <w:t xml:space="preserve">Aquaculture, </w:t>
      </w:r>
      <w:r w:rsidRPr="00EC07D7">
        <w:rPr>
          <w:rFonts w:ascii="Times New Roman" w:hAnsi="Times New Roman" w:cs="Times New Roman"/>
          <w:sz w:val="24"/>
          <w:szCs w:val="24"/>
        </w:rPr>
        <w:t>515, 734589.</w:t>
      </w:r>
    </w:p>
    <w:p w:rsidR="00F053B4" w:rsidRDefault="00F053B4" w:rsidP="00F053B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CFCFC"/>
        </w:rPr>
        <w:t xml:space="preserve">Etyemez Büyükdeveci. 2018. </w:t>
      </w:r>
      <w:r w:rsidRPr="00D74901">
        <w:rPr>
          <w:rFonts w:ascii="Times New Roman" w:hAnsi="Times New Roman" w:cs="Times New Roman"/>
          <w:color w:val="000000" w:themeColor="text1"/>
          <w:sz w:val="24"/>
          <w:szCs w:val="24"/>
          <w:shd w:val="clear" w:color="auto" w:fill="FCFCFC"/>
        </w:rPr>
        <w:t>Effects of garlic-supplemented diet on growth performance and intestinal microbiota of rainbow trout (</w:t>
      </w:r>
      <w:r w:rsidRPr="00612EFD">
        <w:rPr>
          <w:rFonts w:ascii="Times New Roman" w:hAnsi="Times New Roman" w:cs="Times New Roman"/>
          <w:i/>
          <w:color w:val="000000" w:themeColor="text1"/>
          <w:sz w:val="24"/>
          <w:szCs w:val="24"/>
          <w:shd w:val="clear" w:color="auto" w:fill="FCFCFC"/>
        </w:rPr>
        <w:t>Oncorhynchus mykiss).</w:t>
      </w:r>
      <w:r w:rsidRPr="00D74901">
        <w:rPr>
          <w:rFonts w:ascii="Times New Roman" w:hAnsi="Times New Roman" w:cs="Times New Roman"/>
          <w:color w:val="000000" w:themeColor="text1"/>
          <w:sz w:val="24"/>
          <w:szCs w:val="24"/>
          <w:shd w:val="clear" w:color="auto" w:fill="FCFCFC"/>
        </w:rPr>
        <w:t xml:space="preserve"> Aquaculture</w:t>
      </w:r>
      <w:r>
        <w:rPr>
          <w:rFonts w:ascii="Times New Roman" w:hAnsi="Times New Roman" w:cs="Times New Roman"/>
          <w:color w:val="000000" w:themeColor="text1"/>
          <w:sz w:val="24"/>
          <w:szCs w:val="24"/>
          <w:shd w:val="clear" w:color="auto" w:fill="FCFCFC"/>
        </w:rPr>
        <w:t>, 486,</w:t>
      </w:r>
      <w:r w:rsidRPr="00D74901">
        <w:rPr>
          <w:rFonts w:ascii="Times New Roman" w:hAnsi="Times New Roman" w:cs="Times New Roman"/>
          <w:color w:val="000000" w:themeColor="text1"/>
          <w:sz w:val="24"/>
          <w:szCs w:val="24"/>
          <w:shd w:val="clear" w:color="auto" w:fill="FCFCFC"/>
        </w:rPr>
        <w:t>170–174. </w:t>
      </w:r>
      <w:hyperlink r:id="rId7" w:history="1">
        <w:r w:rsidRPr="00D74901">
          <w:rPr>
            <w:rStyle w:val="Hyperlink"/>
            <w:rFonts w:ascii="Times New Roman" w:hAnsi="Times New Roman" w:cs="Times New Roman"/>
            <w:color w:val="000000" w:themeColor="text1"/>
            <w:sz w:val="24"/>
            <w:szCs w:val="24"/>
            <w:shd w:val="clear" w:color="auto" w:fill="FCFCFC"/>
          </w:rPr>
          <w:t>https://doi.org/10.1016/j.aquaculture.2017.12.022</w:t>
        </w:r>
      </w:hyperlink>
    </w:p>
    <w:p w:rsidR="00F053B4" w:rsidRPr="00887906" w:rsidRDefault="00F053B4" w:rsidP="00F053B4">
      <w:pPr>
        <w:spacing w:line="360" w:lineRule="auto"/>
        <w:jc w:val="both"/>
        <w:rPr>
          <w:rFonts w:ascii="Times New Roman" w:hAnsi="Times New Roman" w:cs="Times New Roman"/>
          <w:color w:val="000000" w:themeColor="text1"/>
          <w:sz w:val="24"/>
          <w:szCs w:val="24"/>
        </w:rPr>
      </w:pPr>
      <w:r w:rsidRPr="00DC7C37">
        <w:rPr>
          <w:rFonts w:ascii="Times New Roman" w:hAnsi="Times New Roman" w:cs="Times New Roman"/>
          <w:sz w:val="24"/>
          <w:szCs w:val="24"/>
        </w:rPr>
        <w:t>Foo</w:t>
      </w:r>
      <w:r>
        <w:rPr>
          <w:rFonts w:ascii="Times New Roman" w:hAnsi="Times New Roman" w:cs="Times New Roman"/>
          <w:sz w:val="24"/>
          <w:szCs w:val="24"/>
        </w:rPr>
        <w:t>d and Agriculture Organization. 2003</w:t>
      </w:r>
      <w:r w:rsidRPr="00887906">
        <w:rPr>
          <w:rFonts w:ascii="Times New Roman" w:hAnsi="Times New Roman" w:cs="Times New Roman"/>
          <w:sz w:val="24"/>
          <w:szCs w:val="24"/>
        </w:rPr>
        <w:t>.</w:t>
      </w:r>
      <w:r w:rsidRPr="009B2409">
        <w:rPr>
          <w:rFonts w:ascii="Times New Roman" w:hAnsi="Times New Roman" w:cs="Times New Roman"/>
          <w:sz w:val="24"/>
          <w:szCs w:val="24"/>
        </w:rPr>
        <w:t>Year book on fishery statistics. Food and Agriculture Organization of the United Nations, Rome.</w:t>
      </w:r>
    </w:p>
    <w:p w:rsidR="00F053B4" w:rsidRDefault="00F053B4" w:rsidP="00F053B4">
      <w:pPr>
        <w:tabs>
          <w:tab w:val="left" w:pos="7800"/>
        </w:tabs>
        <w:spacing w:before="120" w:line="360" w:lineRule="auto"/>
        <w:jc w:val="both"/>
        <w:rPr>
          <w:rFonts w:ascii="Times New Roman" w:hAnsi="Times New Roman" w:cs="Times New Roman"/>
          <w:sz w:val="24"/>
          <w:szCs w:val="24"/>
        </w:rPr>
      </w:pPr>
      <w:r w:rsidRPr="00C36263">
        <w:rPr>
          <w:rFonts w:ascii="Times New Roman" w:hAnsi="Times New Roman" w:cs="Times New Roman"/>
          <w:sz w:val="24"/>
          <w:szCs w:val="24"/>
        </w:rPr>
        <w:t xml:space="preserve">Fazio, A., Cerezuela, R., Panuccio, M.R., Cuesta, A., </w:t>
      </w:r>
      <w:r>
        <w:rPr>
          <w:rFonts w:ascii="Times New Roman" w:hAnsi="Times New Roman" w:cs="Times New Roman"/>
          <w:sz w:val="24"/>
          <w:szCs w:val="24"/>
        </w:rPr>
        <w:t>&amp;</w:t>
      </w:r>
      <w:r w:rsidRPr="00C36263">
        <w:rPr>
          <w:rFonts w:ascii="Times New Roman" w:hAnsi="Times New Roman" w:cs="Times New Roman"/>
          <w:sz w:val="24"/>
          <w:szCs w:val="24"/>
        </w:rPr>
        <w:t xml:space="preserve">Esteban, M. (2017). </w:t>
      </w:r>
      <w:r w:rsidRPr="00B21267">
        <w:rPr>
          <w:rFonts w:ascii="Times New Roman" w:hAnsi="Times New Roman" w:cs="Times New Roman"/>
          <w:sz w:val="24"/>
          <w:szCs w:val="24"/>
        </w:rPr>
        <w:t xml:space="preserve">In vitro effects of Italian </w:t>
      </w:r>
      <w:r w:rsidRPr="003D3AB8">
        <w:rPr>
          <w:rFonts w:ascii="Times New Roman" w:hAnsi="Times New Roman" w:cs="Times New Roman"/>
          <w:i/>
          <w:sz w:val="24"/>
          <w:szCs w:val="24"/>
        </w:rPr>
        <w:t>Lavandula multifida L</w:t>
      </w:r>
      <w:r w:rsidRPr="00B21267">
        <w:rPr>
          <w:rFonts w:ascii="Times New Roman" w:hAnsi="Times New Roman" w:cs="Times New Roman"/>
          <w:sz w:val="24"/>
          <w:szCs w:val="24"/>
        </w:rPr>
        <w:t>. leaf extracts on gilthead seabream (</w:t>
      </w:r>
      <w:r w:rsidRPr="003D3AB8">
        <w:rPr>
          <w:rFonts w:ascii="Times New Roman" w:hAnsi="Times New Roman" w:cs="Times New Roman"/>
          <w:i/>
          <w:sz w:val="24"/>
          <w:szCs w:val="24"/>
        </w:rPr>
        <w:t>Sparus aurata</w:t>
      </w:r>
      <w:r>
        <w:rPr>
          <w:rFonts w:ascii="Times New Roman" w:hAnsi="Times New Roman" w:cs="Times New Roman"/>
          <w:sz w:val="24"/>
          <w:szCs w:val="24"/>
        </w:rPr>
        <w:t>) leu</w:t>
      </w:r>
      <w:r w:rsidRPr="00B21267">
        <w:rPr>
          <w:rFonts w:ascii="Times New Roman" w:hAnsi="Times New Roman" w:cs="Times New Roman"/>
          <w:sz w:val="24"/>
          <w:szCs w:val="24"/>
        </w:rPr>
        <w:t>cocytes and SAF-1</w:t>
      </w:r>
      <w:r>
        <w:rPr>
          <w:rFonts w:ascii="Times New Roman" w:hAnsi="Times New Roman" w:cs="Times New Roman"/>
          <w:sz w:val="24"/>
          <w:szCs w:val="24"/>
        </w:rPr>
        <w:t xml:space="preserve"> cells. Fish Shellfish Immunol, </w:t>
      </w:r>
      <w:r w:rsidRPr="00B21267">
        <w:rPr>
          <w:rFonts w:ascii="Times New Roman" w:hAnsi="Times New Roman" w:cs="Times New Roman"/>
          <w:sz w:val="24"/>
          <w:szCs w:val="24"/>
        </w:rPr>
        <w:t>66, 334–344</w:t>
      </w:r>
      <w:r>
        <w:rPr>
          <w:rFonts w:ascii="Times New Roman" w:hAnsi="Times New Roman" w:cs="Times New Roman"/>
          <w:sz w:val="24"/>
          <w:szCs w:val="24"/>
        </w:rPr>
        <w:t>.</w:t>
      </w:r>
    </w:p>
    <w:p w:rsidR="00F053B4" w:rsidRDefault="00F053B4" w:rsidP="00F053B4">
      <w:pPr>
        <w:tabs>
          <w:tab w:val="left" w:pos="7800"/>
        </w:tabs>
        <w:spacing w:before="120" w:line="360" w:lineRule="auto"/>
        <w:jc w:val="both"/>
        <w:rPr>
          <w:rFonts w:ascii="Times New Roman" w:hAnsi="Times New Roman" w:cs="Times New Roman"/>
          <w:sz w:val="24"/>
          <w:szCs w:val="24"/>
        </w:rPr>
      </w:pPr>
      <w:r w:rsidRPr="003D6CD1">
        <w:rPr>
          <w:rFonts w:ascii="Times New Roman" w:hAnsi="Times New Roman" w:cs="Times New Roman"/>
          <w:sz w:val="24"/>
          <w:szCs w:val="24"/>
        </w:rPr>
        <w:t>Fa</w:t>
      </w:r>
      <w:r>
        <w:rPr>
          <w:rFonts w:ascii="Times New Roman" w:hAnsi="Times New Roman" w:cs="Times New Roman"/>
          <w:sz w:val="24"/>
          <w:szCs w:val="24"/>
        </w:rPr>
        <w:t xml:space="preserve">rsani, M.N., Hoseinifar, S.H., </w:t>
      </w:r>
      <w:r w:rsidRPr="003D6CD1">
        <w:rPr>
          <w:rFonts w:ascii="Times New Roman" w:hAnsi="Times New Roman" w:cs="Times New Roman"/>
          <w:sz w:val="24"/>
          <w:szCs w:val="24"/>
        </w:rPr>
        <w:t>Rashidian, G., Farsani, H.</w:t>
      </w:r>
      <w:r>
        <w:rPr>
          <w:rFonts w:ascii="Times New Roman" w:hAnsi="Times New Roman" w:cs="Times New Roman"/>
          <w:sz w:val="24"/>
          <w:szCs w:val="24"/>
        </w:rPr>
        <w:t>G., Ashouri, G. &amp; Van Doan, H. 2019</w:t>
      </w:r>
      <w:r w:rsidRPr="003D6CD1">
        <w:rPr>
          <w:rFonts w:ascii="Times New Roman" w:hAnsi="Times New Roman" w:cs="Times New Roman"/>
          <w:sz w:val="24"/>
          <w:szCs w:val="24"/>
        </w:rPr>
        <w:t xml:space="preserve">. </w:t>
      </w:r>
      <w:r w:rsidRPr="000A0793">
        <w:rPr>
          <w:rFonts w:ascii="Times New Roman" w:hAnsi="Times New Roman" w:cs="Times New Roman"/>
          <w:sz w:val="24"/>
          <w:szCs w:val="24"/>
        </w:rPr>
        <w:t xml:space="preserve">Dietary effects of </w:t>
      </w:r>
      <w:r w:rsidRPr="00F14D14">
        <w:rPr>
          <w:rFonts w:ascii="Times New Roman" w:hAnsi="Times New Roman" w:cs="Times New Roman"/>
          <w:i/>
          <w:sz w:val="24"/>
          <w:szCs w:val="24"/>
        </w:rPr>
        <w:t>Coriandrum sativum</w:t>
      </w:r>
      <w:r w:rsidRPr="000A0793">
        <w:rPr>
          <w:rFonts w:ascii="Times New Roman" w:hAnsi="Times New Roman" w:cs="Times New Roman"/>
          <w:sz w:val="24"/>
          <w:szCs w:val="24"/>
        </w:rPr>
        <w:t xml:space="preserve"> extract on growth performance, physiological and innate immune responses and resistance of rainbow trout (</w:t>
      </w:r>
      <w:r w:rsidRPr="00F14D14">
        <w:rPr>
          <w:rFonts w:ascii="Times New Roman" w:hAnsi="Times New Roman" w:cs="Times New Roman"/>
          <w:i/>
          <w:sz w:val="24"/>
          <w:szCs w:val="24"/>
        </w:rPr>
        <w:t>Oncorhynchus mykiss</w:t>
      </w:r>
      <w:r w:rsidRPr="000A0793">
        <w:rPr>
          <w:rFonts w:ascii="Times New Roman" w:hAnsi="Times New Roman" w:cs="Times New Roman"/>
          <w:sz w:val="24"/>
          <w:szCs w:val="24"/>
        </w:rPr>
        <w:t>) against Yersinia r</w:t>
      </w:r>
      <w:r>
        <w:rPr>
          <w:rFonts w:ascii="Times New Roman" w:hAnsi="Times New Roman" w:cs="Times New Roman"/>
          <w:sz w:val="24"/>
          <w:szCs w:val="24"/>
        </w:rPr>
        <w:t xml:space="preserve">uckeri. Fish shellfish immunol, 91, </w:t>
      </w:r>
      <w:r w:rsidRPr="000A0793">
        <w:rPr>
          <w:rFonts w:ascii="Times New Roman" w:hAnsi="Times New Roman" w:cs="Times New Roman"/>
          <w:sz w:val="24"/>
          <w:szCs w:val="24"/>
        </w:rPr>
        <w:t>233-240.</w:t>
      </w:r>
    </w:p>
    <w:p w:rsidR="00F053B4" w:rsidRPr="00B139FC" w:rsidRDefault="00F053B4" w:rsidP="00F053B4">
      <w:pPr>
        <w:spacing w:line="360" w:lineRule="auto"/>
        <w:jc w:val="both"/>
        <w:rPr>
          <w:rFonts w:ascii="Times New Roman" w:hAnsi="Times New Roman" w:cs="Times New Roman"/>
          <w:sz w:val="24"/>
          <w:szCs w:val="24"/>
        </w:rPr>
      </w:pPr>
      <w:r w:rsidRPr="003F6A4E">
        <w:rPr>
          <w:rFonts w:ascii="Times New Roman" w:hAnsi="Times New Roman" w:cs="Times New Roman"/>
          <w:sz w:val="24"/>
          <w:szCs w:val="24"/>
        </w:rPr>
        <w:t xml:space="preserve">Francis G., Harinder P., Makkar S., </w:t>
      </w:r>
      <w:r>
        <w:rPr>
          <w:rFonts w:ascii="Times New Roman" w:hAnsi="Times New Roman" w:cs="Times New Roman"/>
          <w:sz w:val="24"/>
          <w:szCs w:val="24"/>
        </w:rPr>
        <w:t>&amp;</w:t>
      </w:r>
      <w:r w:rsidRPr="003F6A4E">
        <w:rPr>
          <w:rFonts w:ascii="Times New Roman" w:hAnsi="Times New Roman" w:cs="Times New Roman"/>
          <w:sz w:val="24"/>
          <w:szCs w:val="24"/>
        </w:rPr>
        <w:t>Becker K.</w:t>
      </w:r>
      <w:r>
        <w:rPr>
          <w:rFonts w:ascii="Times New Roman" w:hAnsi="Times New Roman" w:cs="Times New Roman"/>
          <w:sz w:val="24"/>
          <w:szCs w:val="24"/>
        </w:rPr>
        <w:t xml:space="preserve"> 2005.</w:t>
      </w:r>
      <w:r w:rsidRPr="009B2409">
        <w:rPr>
          <w:rFonts w:ascii="Times New Roman" w:hAnsi="Times New Roman" w:cs="Times New Roman"/>
          <w:sz w:val="24"/>
          <w:szCs w:val="24"/>
        </w:rPr>
        <w:t>Quillaja saponins—a natural growth promoter for fish. Anim Feed Sci Technol</w:t>
      </w:r>
      <w:r>
        <w:rPr>
          <w:rFonts w:ascii="Times New Roman" w:hAnsi="Times New Roman" w:cs="Times New Roman"/>
          <w:sz w:val="24"/>
          <w:szCs w:val="24"/>
        </w:rPr>
        <w:t xml:space="preserve">, 121(1–2), </w:t>
      </w:r>
      <w:r w:rsidRPr="009B2409">
        <w:rPr>
          <w:rFonts w:ascii="Times New Roman" w:hAnsi="Times New Roman" w:cs="Times New Roman"/>
          <w:sz w:val="24"/>
          <w:szCs w:val="24"/>
        </w:rPr>
        <w:t>147–157.</w:t>
      </w:r>
    </w:p>
    <w:p w:rsidR="00F053B4" w:rsidRDefault="00F053B4" w:rsidP="00F053B4">
      <w:pPr>
        <w:tabs>
          <w:tab w:val="left" w:pos="7800"/>
        </w:tabs>
        <w:spacing w:before="120" w:line="360" w:lineRule="auto"/>
        <w:jc w:val="both"/>
      </w:pPr>
      <w:r w:rsidRPr="001C141C">
        <w:rPr>
          <w:rFonts w:ascii="Times New Roman" w:eastAsia="TimesNewRoman" w:hAnsi="Times New Roman" w:cs="Times New Roman"/>
          <w:sz w:val="24"/>
          <w:szCs w:val="19"/>
        </w:rPr>
        <w:lastRenderedPageBreak/>
        <w:t>Funda Turan, Emre Ganpolat</w:t>
      </w:r>
      <w:r>
        <w:rPr>
          <w:rFonts w:ascii="Times New Roman" w:eastAsia="TimesNewRoman" w:hAnsi="Times New Roman" w:cs="Times New Roman"/>
          <w:sz w:val="24"/>
          <w:szCs w:val="19"/>
        </w:rPr>
        <w:t>&amp;Ugraş Aygen. 2016</w:t>
      </w:r>
      <w:r w:rsidRPr="001C141C">
        <w:rPr>
          <w:rFonts w:ascii="Times New Roman" w:eastAsia="TimesNewRoman" w:hAnsi="Times New Roman" w:cs="Times New Roman"/>
          <w:sz w:val="24"/>
          <w:szCs w:val="19"/>
        </w:rPr>
        <w:t>.</w:t>
      </w:r>
      <w:r>
        <w:rPr>
          <w:rFonts w:ascii="Times New Roman" w:eastAsia="TimesNewRoman" w:hAnsi="Times New Roman" w:cs="Times New Roman"/>
          <w:sz w:val="24"/>
          <w:szCs w:val="19"/>
        </w:rPr>
        <w:t xml:space="preserve"> Effect</w:t>
      </w:r>
      <w:r w:rsidRPr="00DA7E99">
        <w:rPr>
          <w:rFonts w:ascii="Times New Roman" w:eastAsia="TimesNewRoman" w:hAnsi="Times New Roman" w:cs="Times New Roman"/>
          <w:sz w:val="24"/>
          <w:szCs w:val="19"/>
        </w:rPr>
        <w:t xml:space="preserve"> of Bay Laurel (</w:t>
      </w:r>
      <w:r w:rsidRPr="00A32E9B">
        <w:rPr>
          <w:rFonts w:ascii="Times New Roman" w:eastAsia="TimesNewRoman" w:hAnsi="Times New Roman" w:cs="Times New Roman"/>
          <w:i/>
          <w:sz w:val="24"/>
          <w:szCs w:val="19"/>
        </w:rPr>
        <w:t>Laurus nobilis</w:t>
      </w:r>
      <w:r>
        <w:rPr>
          <w:rFonts w:ascii="Times New Roman" w:eastAsia="TimesNewRoman" w:hAnsi="Times New Roman" w:cs="Times New Roman"/>
          <w:sz w:val="24"/>
          <w:szCs w:val="19"/>
        </w:rPr>
        <w:t xml:space="preserve">) extract </w:t>
      </w:r>
      <w:r w:rsidRPr="00DA7E99">
        <w:rPr>
          <w:rFonts w:ascii="Times New Roman" w:eastAsia="TimesNewRoman" w:hAnsi="Times New Roman" w:cs="Times New Roman"/>
          <w:sz w:val="24"/>
          <w:szCs w:val="19"/>
        </w:rPr>
        <w:t xml:space="preserve">on Growth of the African Catfısh, </w:t>
      </w:r>
      <w:r w:rsidRPr="00DA7E99">
        <w:rPr>
          <w:rFonts w:ascii="Times New Roman" w:eastAsia="TimesNewRoman" w:hAnsi="Times New Roman" w:cs="Times New Roman"/>
          <w:i/>
          <w:sz w:val="24"/>
          <w:szCs w:val="19"/>
        </w:rPr>
        <w:t>Clarias gariepınu</w:t>
      </w:r>
      <w:r>
        <w:rPr>
          <w:rFonts w:ascii="Times New Roman" w:eastAsia="TimesNewRoman" w:hAnsi="Times New Roman" w:cs="Times New Roman"/>
          <w:i/>
          <w:sz w:val="24"/>
          <w:szCs w:val="19"/>
        </w:rPr>
        <w:t xml:space="preserve">.  </w:t>
      </w:r>
      <w:r w:rsidRPr="00875138">
        <w:rPr>
          <w:rFonts w:ascii="Times New Roman" w:eastAsia="TimesNewRoman" w:hAnsi="Times New Roman" w:cs="Times New Roman"/>
          <w:sz w:val="24"/>
          <w:szCs w:val="19"/>
        </w:rPr>
        <w:t>Pakistan J. Zool.,</w:t>
      </w:r>
      <w:r>
        <w:rPr>
          <w:rFonts w:ascii="Times New Roman" w:eastAsia="TimesNewRoman" w:hAnsi="Times New Roman" w:cs="Times New Roman"/>
          <w:sz w:val="24"/>
          <w:szCs w:val="19"/>
        </w:rPr>
        <w:t xml:space="preserve"> vol, 48(2), pp. </w:t>
      </w:r>
      <w:r w:rsidRPr="001C141C">
        <w:rPr>
          <w:rFonts w:ascii="Times New Roman" w:eastAsia="TimesNewRoman" w:hAnsi="Times New Roman" w:cs="Times New Roman"/>
          <w:sz w:val="24"/>
          <w:szCs w:val="19"/>
        </w:rPr>
        <w:t>489-492.</w:t>
      </w:r>
    </w:p>
    <w:p w:rsidR="00F053B4" w:rsidRDefault="00F053B4" w:rsidP="00F053B4">
      <w:pPr>
        <w:tabs>
          <w:tab w:val="left" w:pos="7800"/>
        </w:tabs>
        <w:spacing w:before="120" w:line="360" w:lineRule="auto"/>
        <w:jc w:val="both"/>
        <w:rPr>
          <w:rFonts w:ascii="Times New Roman" w:hAnsi="Times New Roman" w:cs="Times New Roman"/>
          <w:sz w:val="24"/>
          <w:szCs w:val="24"/>
        </w:rPr>
      </w:pPr>
      <w:r>
        <w:rPr>
          <w:rFonts w:ascii="Times New Roman" w:hAnsi="Times New Roman" w:cs="Times New Roman"/>
          <w:sz w:val="24"/>
          <w:szCs w:val="24"/>
        </w:rPr>
        <w:t>Genovese G., Leitner S., Minicante SA.,&amp;</w:t>
      </w:r>
      <w:r w:rsidRPr="00FE0E8D">
        <w:rPr>
          <w:rFonts w:ascii="Times New Roman" w:hAnsi="Times New Roman" w:cs="Times New Roman"/>
          <w:sz w:val="24"/>
          <w:szCs w:val="24"/>
        </w:rPr>
        <w:t>Lass Florl C</w:t>
      </w:r>
      <w:r w:rsidRPr="009B2409">
        <w:rPr>
          <w:rFonts w:ascii="Times New Roman" w:hAnsi="Times New Roman" w:cs="Times New Roman"/>
          <w:sz w:val="24"/>
          <w:szCs w:val="24"/>
        </w:rPr>
        <w:t>.</w:t>
      </w:r>
      <w:r>
        <w:rPr>
          <w:rFonts w:ascii="Times New Roman" w:hAnsi="Times New Roman" w:cs="Times New Roman"/>
          <w:sz w:val="24"/>
          <w:szCs w:val="24"/>
        </w:rPr>
        <w:t xml:space="preserve"> 2013.</w:t>
      </w:r>
      <w:r w:rsidRPr="009B2409">
        <w:rPr>
          <w:rFonts w:ascii="Times New Roman" w:hAnsi="Times New Roman" w:cs="Times New Roman"/>
          <w:sz w:val="24"/>
          <w:szCs w:val="24"/>
        </w:rPr>
        <w:t xml:space="preserve"> The Mediterranean red alga </w:t>
      </w:r>
      <w:r w:rsidRPr="002507DC">
        <w:rPr>
          <w:rFonts w:ascii="Times New Roman" w:hAnsi="Times New Roman" w:cs="Times New Roman"/>
          <w:i/>
          <w:sz w:val="24"/>
          <w:szCs w:val="24"/>
        </w:rPr>
        <w:t>Asparagopsis taxiformis</w:t>
      </w:r>
      <w:r w:rsidRPr="009B2409">
        <w:rPr>
          <w:rFonts w:ascii="Times New Roman" w:hAnsi="Times New Roman" w:cs="Times New Roman"/>
          <w:sz w:val="24"/>
          <w:szCs w:val="24"/>
        </w:rPr>
        <w:t xml:space="preserve"> has antifungal activity against </w:t>
      </w:r>
      <w:r w:rsidRPr="00D92504">
        <w:rPr>
          <w:rFonts w:ascii="Times New Roman" w:hAnsi="Times New Roman" w:cs="Times New Roman"/>
          <w:i/>
          <w:sz w:val="24"/>
          <w:szCs w:val="24"/>
        </w:rPr>
        <w:t>Aspergillus</w:t>
      </w:r>
      <w:r>
        <w:rPr>
          <w:rFonts w:ascii="Times New Roman" w:hAnsi="Times New Roman" w:cs="Times New Roman"/>
          <w:sz w:val="24"/>
          <w:szCs w:val="24"/>
        </w:rPr>
        <w:t xml:space="preserve"> species. Mycoses, 56(5), </w:t>
      </w:r>
      <w:r w:rsidRPr="009B2409">
        <w:rPr>
          <w:rFonts w:ascii="Times New Roman" w:hAnsi="Times New Roman" w:cs="Times New Roman"/>
          <w:sz w:val="24"/>
          <w:szCs w:val="24"/>
        </w:rPr>
        <w:t>516-519.</w:t>
      </w:r>
    </w:p>
    <w:p w:rsidR="00F053B4" w:rsidRDefault="00F053B4" w:rsidP="00F053B4">
      <w:pPr>
        <w:tabs>
          <w:tab w:val="left" w:pos="7800"/>
        </w:tabs>
        <w:spacing w:before="120" w:line="360" w:lineRule="auto"/>
        <w:jc w:val="both"/>
        <w:rPr>
          <w:rFonts w:ascii="Times New Roman" w:hAnsi="Times New Roman" w:cs="Times New Roman"/>
          <w:sz w:val="24"/>
          <w:szCs w:val="24"/>
        </w:rPr>
      </w:pPr>
      <w:r w:rsidRPr="007F3C22">
        <w:rPr>
          <w:rFonts w:ascii="Times New Roman" w:hAnsi="Times New Roman" w:cs="Times New Roman"/>
          <w:sz w:val="24"/>
          <w:szCs w:val="24"/>
        </w:rPr>
        <w:t>Harikrishnan, R., Balasundaram, C.,</w:t>
      </w:r>
      <w:r>
        <w:rPr>
          <w:rFonts w:ascii="Times New Roman" w:hAnsi="Times New Roman" w:cs="Times New Roman"/>
          <w:sz w:val="24"/>
          <w:szCs w:val="24"/>
        </w:rPr>
        <w:t>&amp;</w:t>
      </w:r>
      <w:r w:rsidRPr="007F3C22">
        <w:rPr>
          <w:rFonts w:ascii="Times New Roman" w:hAnsi="Times New Roman" w:cs="Times New Roman"/>
          <w:sz w:val="24"/>
          <w:szCs w:val="24"/>
        </w:rPr>
        <w:t xml:space="preserve"> Heo,</w:t>
      </w:r>
      <w:r>
        <w:rPr>
          <w:rFonts w:ascii="Times New Roman" w:hAnsi="Times New Roman" w:cs="Times New Roman"/>
          <w:sz w:val="24"/>
          <w:szCs w:val="24"/>
        </w:rPr>
        <w:t xml:space="preserve"> M.S. 2011</w:t>
      </w:r>
      <w:r w:rsidRPr="007F3C22">
        <w:rPr>
          <w:rFonts w:ascii="Times New Roman" w:hAnsi="Times New Roman" w:cs="Times New Roman"/>
          <w:sz w:val="24"/>
          <w:szCs w:val="24"/>
        </w:rPr>
        <w:t>.</w:t>
      </w:r>
      <w:r w:rsidRPr="009B2409">
        <w:rPr>
          <w:rFonts w:ascii="Times New Roman" w:hAnsi="Times New Roman" w:cs="Times New Roman"/>
          <w:sz w:val="24"/>
          <w:szCs w:val="24"/>
        </w:rPr>
        <w:t xml:space="preserve"> Review: Impact of plant products on innate and adaptive immune system of cultured finfish and shellfish.  </w:t>
      </w:r>
      <w:r w:rsidRPr="009B2409">
        <w:rPr>
          <w:rFonts w:ascii="Times New Roman" w:hAnsi="Times New Roman" w:cs="Times New Roman"/>
          <w:i/>
          <w:sz w:val="24"/>
          <w:szCs w:val="24"/>
        </w:rPr>
        <w:t>Aquaculture</w:t>
      </w:r>
      <w:r>
        <w:rPr>
          <w:rFonts w:ascii="Times New Roman" w:hAnsi="Times New Roman" w:cs="Times New Roman"/>
          <w:sz w:val="24"/>
          <w:szCs w:val="24"/>
        </w:rPr>
        <w:t xml:space="preserve">, </w:t>
      </w:r>
      <w:r w:rsidRPr="000E3140">
        <w:rPr>
          <w:rFonts w:ascii="Times New Roman" w:hAnsi="Times New Roman" w:cs="Times New Roman"/>
          <w:sz w:val="24"/>
          <w:szCs w:val="24"/>
        </w:rPr>
        <w:t>317</w:t>
      </w:r>
      <w:r>
        <w:rPr>
          <w:rFonts w:ascii="Times New Roman" w:hAnsi="Times New Roman" w:cs="Times New Roman"/>
          <w:sz w:val="24"/>
          <w:szCs w:val="24"/>
        </w:rPr>
        <w:t xml:space="preserve">, </w:t>
      </w:r>
      <w:r w:rsidRPr="009B2409">
        <w:rPr>
          <w:rFonts w:ascii="Times New Roman" w:hAnsi="Times New Roman" w:cs="Times New Roman"/>
          <w:sz w:val="24"/>
          <w:szCs w:val="24"/>
        </w:rPr>
        <w:t>1-15.</w:t>
      </w:r>
    </w:p>
    <w:p w:rsidR="00F053B4" w:rsidRPr="00696E88" w:rsidRDefault="00F053B4" w:rsidP="00F053B4">
      <w:pPr>
        <w:tabs>
          <w:tab w:val="left" w:pos="7800"/>
        </w:tabs>
        <w:spacing w:before="120" w:line="360" w:lineRule="auto"/>
        <w:jc w:val="both"/>
        <w:rPr>
          <w:rFonts w:ascii="Times New Roman" w:hAnsi="Times New Roman" w:cs="Times New Roman"/>
          <w:sz w:val="24"/>
          <w:szCs w:val="24"/>
        </w:rPr>
      </w:pPr>
      <w:r w:rsidRPr="00696E88">
        <w:rPr>
          <w:rFonts w:ascii="Times New Roman" w:hAnsi="Times New Roman" w:cs="Times New Roman"/>
          <w:sz w:val="24"/>
          <w:szCs w:val="24"/>
        </w:rPr>
        <w:t>Harikrishnan R, Heo J, Balasundaram C, Kim M C</w:t>
      </w:r>
      <w:r>
        <w:rPr>
          <w:rFonts w:ascii="Times New Roman" w:hAnsi="Times New Roman" w:cs="Times New Roman"/>
          <w:sz w:val="24"/>
          <w:szCs w:val="24"/>
        </w:rPr>
        <w:t>, Kim J S, Han Y J and Heo M S. 2010a.</w:t>
      </w:r>
      <w:r w:rsidRPr="00696E88">
        <w:rPr>
          <w:rFonts w:ascii="Times New Roman" w:hAnsi="Times New Roman" w:cs="Times New Roman"/>
          <w:sz w:val="24"/>
          <w:szCs w:val="24"/>
        </w:rPr>
        <w:t xml:space="preserve"> Effect of Punica granatum solvent extracts on immune system and disease resistance in Paralichthys olivaceus against lymphocystis disease virus (LDV). Fish Shellfish Immunol. 29, 668–673.</w:t>
      </w:r>
    </w:p>
    <w:p w:rsidR="00F053B4" w:rsidRPr="00696E88" w:rsidRDefault="00F053B4" w:rsidP="00F053B4">
      <w:pPr>
        <w:tabs>
          <w:tab w:val="left" w:pos="7800"/>
        </w:tabs>
        <w:spacing w:before="120" w:line="360" w:lineRule="auto"/>
        <w:jc w:val="both"/>
        <w:rPr>
          <w:rFonts w:ascii="Times New Roman" w:hAnsi="Times New Roman" w:cs="Times New Roman"/>
          <w:sz w:val="24"/>
          <w:szCs w:val="24"/>
        </w:rPr>
      </w:pPr>
      <w:r w:rsidRPr="00696E88">
        <w:rPr>
          <w:rFonts w:ascii="Times New Roman" w:hAnsi="Times New Roman" w:cs="Times New Roman"/>
          <w:sz w:val="24"/>
          <w:szCs w:val="24"/>
        </w:rPr>
        <w:t>Hashemi KSM, Sadeghpour HM, Gholampour AI, Mirzaei JH.</w:t>
      </w:r>
      <w:r>
        <w:rPr>
          <w:rFonts w:ascii="Times New Roman" w:hAnsi="Times New Roman" w:cs="Times New Roman"/>
          <w:sz w:val="24"/>
          <w:szCs w:val="24"/>
        </w:rPr>
        <w:t xml:space="preserve"> 2011.</w:t>
      </w:r>
      <w:r w:rsidRPr="00696E88">
        <w:rPr>
          <w:rFonts w:ascii="Times New Roman" w:hAnsi="Times New Roman" w:cs="Times New Roman"/>
          <w:sz w:val="24"/>
          <w:szCs w:val="24"/>
        </w:rPr>
        <w:t xml:space="preserve"> Survey the antifungal effect of root ethanolic extract of </w:t>
      </w:r>
      <w:r w:rsidRPr="00696E88">
        <w:rPr>
          <w:rFonts w:ascii="Times New Roman" w:hAnsi="Times New Roman" w:cs="Times New Roman"/>
          <w:i/>
          <w:sz w:val="24"/>
          <w:szCs w:val="24"/>
        </w:rPr>
        <w:t>Ruta graveolens</w:t>
      </w:r>
      <w:r w:rsidRPr="00696E88">
        <w:rPr>
          <w:rFonts w:ascii="Times New Roman" w:hAnsi="Times New Roman" w:cs="Times New Roman"/>
          <w:sz w:val="24"/>
          <w:szCs w:val="24"/>
        </w:rPr>
        <w:t xml:space="preserve"> on Saprolegnia. Spp. International Convention on Biotechnolog</w:t>
      </w:r>
      <w:r>
        <w:rPr>
          <w:rFonts w:ascii="Times New Roman" w:hAnsi="Times New Roman" w:cs="Times New Roman"/>
          <w:sz w:val="24"/>
          <w:szCs w:val="24"/>
        </w:rPr>
        <w:t xml:space="preserve">y Environment Management. </w:t>
      </w:r>
      <w:r w:rsidRPr="00696E88">
        <w:rPr>
          <w:rFonts w:ascii="Times New Roman" w:hAnsi="Times New Roman" w:cs="Times New Roman"/>
          <w:sz w:val="24"/>
          <w:szCs w:val="24"/>
        </w:rPr>
        <w:t>18:19-23.</w:t>
      </w:r>
    </w:p>
    <w:p w:rsidR="00F053B4" w:rsidRDefault="00F053B4" w:rsidP="00F053B4">
      <w:pPr>
        <w:tabs>
          <w:tab w:val="left" w:pos="7800"/>
        </w:tabs>
        <w:spacing w:before="120" w:line="360" w:lineRule="auto"/>
        <w:jc w:val="both"/>
        <w:rPr>
          <w:rFonts w:ascii="Times New Roman" w:hAnsi="Times New Roman" w:cs="Times New Roman"/>
          <w:sz w:val="24"/>
          <w:szCs w:val="24"/>
        </w:rPr>
      </w:pPr>
      <w:r w:rsidRPr="006811F8">
        <w:rPr>
          <w:rFonts w:ascii="Times New Roman" w:hAnsi="Times New Roman" w:cs="Times New Roman"/>
          <w:sz w:val="24"/>
          <w:szCs w:val="24"/>
        </w:rPr>
        <w:t>Hien Van Doana, Seyed Hossein Hoseinifarc, Korawan Sringarma, Sanchai Jaturasithaa,b, Trisadee Khamlora, Mahmoud A.O. D</w:t>
      </w:r>
      <w:r>
        <w:rPr>
          <w:rFonts w:ascii="Times New Roman" w:hAnsi="Times New Roman" w:cs="Times New Roman"/>
          <w:sz w:val="24"/>
          <w:szCs w:val="24"/>
        </w:rPr>
        <w:t>awoodd, Maria Ángeles Estebane</w:t>
      </w:r>
      <w:r w:rsidRPr="006811F8">
        <w:rPr>
          <w:rFonts w:ascii="Times New Roman" w:hAnsi="Times New Roman" w:cs="Times New Roman"/>
          <w:sz w:val="24"/>
          <w:szCs w:val="24"/>
        </w:rPr>
        <w:t xml:space="preserve">, Mehdi Soltanif, </w:t>
      </w:r>
      <w:r>
        <w:rPr>
          <w:rFonts w:ascii="Times New Roman" w:hAnsi="Times New Roman" w:cs="Times New Roman"/>
          <w:sz w:val="24"/>
          <w:szCs w:val="24"/>
        </w:rPr>
        <w:t>&amp;</w:t>
      </w:r>
      <w:r w:rsidRPr="006811F8">
        <w:rPr>
          <w:rFonts w:ascii="Times New Roman" w:hAnsi="Times New Roman" w:cs="Times New Roman"/>
          <w:sz w:val="24"/>
          <w:szCs w:val="24"/>
        </w:rPr>
        <w:t>Mohamed Saiyad Musthafag.</w:t>
      </w:r>
      <w:r>
        <w:rPr>
          <w:rFonts w:ascii="Times New Roman" w:hAnsi="Times New Roman" w:cs="Times New Roman"/>
          <w:sz w:val="24"/>
          <w:szCs w:val="24"/>
        </w:rPr>
        <w:t>2019</w:t>
      </w:r>
      <w:r w:rsidRPr="006811F8">
        <w:rPr>
          <w:rFonts w:ascii="Times New Roman" w:hAnsi="Times New Roman" w:cs="Times New Roman"/>
          <w:sz w:val="24"/>
          <w:szCs w:val="24"/>
        </w:rPr>
        <w:t>.</w:t>
      </w:r>
      <w:r w:rsidRPr="009C11E5">
        <w:rPr>
          <w:rFonts w:ascii="Times New Roman" w:hAnsi="Times New Roman" w:cs="Times New Roman"/>
          <w:sz w:val="24"/>
          <w:szCs w:val="24"/>
        </w:rPr>
        <w:t xml:space="preserve">Effects of elephant's foot </w:t>
      </w:r>
      <w:r w:rsidRPr="009C11E5">
        <w:rPr>
          <w:rFonts w:ascii="Times New Roman" w:hAnsi="Times New Roman" w:cs="Times New Roman"/>
          <w:i/>
          <w:sz w:val="24"/>
          <w:szCs w:val="24"/>
        </w:rPr>
        <w:t>(Elephantopus scaber</w:t>
      </w:r>
      <w:r w:rsidRPr="009C11E5">
        <w:rPr>
          <w:rFonts w:ascii="Times New Roman" w:hAnsi="Times New Roman" w:cs="Times New Roman"/>
          <w:sz w:val="24"/>
          <w:szCs w:val="24"/>
        </w:rPr>
        <w:t>) extract on growth performance, immune response, and disease resistance of nile tilapia (</w:t>
      </w:r>
      <w:r w:rsidRPr="009C11E5">
        <w:rPr>
          <w:rFonts w:ascii="Times New Roman" w:hAnsi="Times New Roman" w:cs="Times New Roman"/>
          <w:i/>
          <w:sz w:val="24"/>
          <w:szCs w:val="24"/>
        </w:rPr>
        <w:t>Oreochromis niloticus</w:t>
      </w:r>
      <w:r w:rsidRPr="009C11E5">
        <w:rPr>
          <w:rFonts w:ascii="Times New Roman" w:hAnsi="Times New Roman" w:cs="Times New Roman"/>
          <w:sz w:val="24"/>
          <w:szCs w:val="24"/>
        </w:rPr>
        <w:t>) fingerlings.</w:t>
      </w:r>
      <w:r>
        <w:rPr>
          <w:rFonts w:ascii="Times New Roman" w:hAnsi="Times New Roman" w:cs="Times New Roman"/>
          <w:sz w:val="24"/>
          <w:szCs w:val="24"/>
        </w:rPr>
        <w:t xml:space="preserve"> Fish and Shellfish Immunology, </w:t>
      </w:r>
      <w:r w:rsidRPr="009C11E5">
        <w:rPr>
          <w:rFonts w:ascii="Times New Roman" w:hAnsi="Times New Roman" w:cs="Times New Roman"/>
          <w:sz w:val="24"/>
          <w:szCs w:val="24"/>
        </w:rPr>
        <w:t>93, 328-335</w:t>
      </w:r>
      <w:r>
        <w:rPr>
          <w:rFonts w:ascii="Times New Roman" w:hAnsi="Times New Roman" w:cs="Times New Roman"/>
          <w:sz w:val="24"/>
          <w:szCs w:val="24"/>
        </w:rPr>
        <w:t>.</w:t>
      </w:r>
    </w:p>
    <w:p w:rsidR="00F053B4" w:rsidRDefault="00F053B4" w:rsidP="00F053B4">
      <w:pPr>
        <w:tabs>
          <w:tab w:val="left" w:pos="7800"/>
        </w:tabs>
        <w:spacing w:before="120" w:line="360" w:lineRule="auto"/>
        <w:jc w:val="both"/>
        <w:rPr>
          <w:rFonts w:ascii="Times New Roman" w:hAnsi="Times New Roman" w:cs="Times New Roman"/>
          <w:sz w:val="24"/>
          <w:szCs w:val="24"/>
        </w:rPr>
      </w:pPr>
      <w:r>
        <w:rPr>
          <w:rFonts w:ascii="Times New Roman" w:hAnsi="Times New Roman" w:cs="Times New Roman"/>
          <w:sz w:val="24"/>
          <w:szCs w:val="24"/>
        </w:rPr>
        <w:t>Hiam Elabd, Han-Ping Wang, Adel Shaheen, Hong Yao</w:t>
      </w:r>
      <w:r w:rsidRPr="005218E7">
        <w:rPr>
          <w:rFonts w:ascii="Times New Roman" w:hAnsi="Times New Roman" w:cs="Times New Roman"/>
          <w:sz w:val="24"/>
          <w:szCs w:val="24"/>
        </w:rPr>
        <w:t xml:space="preserve">, </w:t>
      </w:r>
      <w:r>
        <w:rPr>
          <w:rFonts w:ascii="Times New Roman" w:hAnsi="Times New Roman" w:cs="Times New Roman"/>
          <w:sz w:val="24"/>
          <w:szCs w:val="24"/>
        </w:rPr>
        <w:t>&amp;Amany Abbass. 2016</w:t>
      </w:r>
      <w:r w:rsidRPr="005218E7">
        <w:rPr>
          <w:rFonts w:ascii="Times New Roman" w:hAnsi="Times New Roman" w:cs="Times New Roman"/>
          <w:sz w:val="24"/>
          <w:szCs w:val="24"/>
        </w:rPr>
        <w:t>.</w:t>
      </w:r>
      <w:r w:rsidRPr="00A6061F">
        <w:rPr>
          <w:rFonts w:ascii="Times New Roman" w:hAnsi="Times New Roman" w:cs="Times New Roman"/>
          <w:sz w:val="24"/>
          <w:szCs w:val="24"/>
        </w:rPr>
        <w:t xml:space="preserve"> Feeding </w:t>
      </w:r>
      <w:r w:rsidRPr="005218E7">
        <w:rPr>
          <w:rFonts w:ascii="Times New Roman" w:hAnsi="Times New Roman" w:cs="Times New Roman"/>
          <w:i/>
          <w:sz w:val="24"/>
          <w:szCs w:val="24"/>
        </w:rPr>
        <w:t>Glycyrrhiza glabra</w:t>
      </w:r>
      <w:r w:rsidRPr="00A6061F">
        <w:rPr>
          <w:rFonts w:ascii="Times New Roman" w:hAnsi="Times New Roman" w:cs="Times New Roman"/>
          <w:sz w:val="24"/>
          <w:szCs w:val="24"/>
        </w:rPr>
        <w:t xml:space="preserve"> (liquorice) and </w:t>
      </w:r>
      <w:r w:rsidRPr="00A6061F">
        <w:rPr>
          <w:rFonts w:ascii="Times New Roman" w:hAnsi="Times New Roman" w:cs="Times New Roman"/>
          <w:i/>
          <w:sz w:val="24"/>
          <w:szCs w:val="24"/>
        </w:rPr>
        <w:t>Astragalus membranaceus</w:t>
      </w:r>
      <w:r w:rsidRPr="00A6061F">
        <w:rPr>
          <w:rFonts w:ascii="Times New Roman" w:hAnsi="Times New Roman" w:cs="Times New Roman"/>
          <w:sz w:val="24"/>
          <w:szCs w:val="24"/>
        </w:rPr>
        <w:t xml:space="preserve"> (AM) alters innate immune and physiological responses in yellow perch (</w:t>
      </w:r>
      <w:r w:rsidRPr="00A6061F">
        <w:rPr>
          <w:rFonts w:ascii="Times New Roman" w:hAnsi="Times New Roman" w:cs="Times New Roman"/>
          <w:i/>
          <w:sz w:val="24"/>
          <w:szCs w:val="24"/>
        </w:rPr>
        <w:t>Perca flavescens</w:t>
      </w:r>
      <w:r>
        <w:rPr>
          <w:rFonts w:ascii="Times New Roman" w:hAnsi="Times New Roman" w:cs="Times New Roman"/>
          <w:sz w:val="24"/>
          <w:szCs w:val="24"/>
        </w:rPr>
        <w:t xml:space="preserve">). Fish &amp; Shellfish Immunology, 54, </w:t>
      </w:r>
      <w:r w:rsidRPr="00A6061F">
        <w:rPr>
          <w:rFonts w:ascii="Times New Roman" w:hAnsi="Times New Roman" w:cs="Times New Roman"/>
          <w:sz w:val="24"/>
          <w:szCs w:val="24"/>
        </w:rPr>
        <w:t>374-384</w:t>
      </w:r>
      <w:r>
        <w:rPr>
          <w:rFonts w:ascii="Times New Roman" w:hAnsi="Times New Roman" w:cs="Times New Roman"/>
          <w:sz w:val="24"/>
          <w:szCs w:val="24"/>
        </w:rPr>
        <w:t>.</w:t>
      </w:r>
    </w:p>
    <w:p w:rsidR="00F053B4" w:rsidRPr="00117A62" w:rsidRDefault="00F053B4" w:rsidP="00F053B4">
      <w:pPr>
        <w:tabs>
          <w:tab w:val="left" w:pos="7800"/>
        </w:tabs>
        <w:spacing w:before="120" w:line="360" w:lineRule="auto"/>
        <w:jc w:val="both"/>
        <w:rPr>
          <w:rFonts w:ascii="Times New Roman" w:hAnsi="Times New Roman" w:cs="Times New Roman"/>
          <w:sz w:val="24"/>
          <w:szCs w:val="24"/>
        </w:rPr>
      </w:pPr>
      <w:r w:rsidRPr="00117A62">
        <w:rPr>
          <w:rFonts w:ascii="Times New Roman" w:hAnsi="Times New Roman" w:cs="Times New Roman"/>
          <w:sz w:val="24"/>
          <w:szCs w:val="24"/>
        </w:rPr>
        <w:t xml:space="preserve">Hoseinifar, S.H., Dadar, M., Khalili, M., Cerezuela, R., </w:t>
      </w:r>
      <w:r>
        <w:rPr>
          <w:rFonts w:ascii="Times New Roman" w:hAnsi="Times New Roman" w:cs="Times New Roman"/>
          <w:sz w:val="24"/>
          <w:szCs w:val="24"/>
        </w:rPr>
        <w:t>&amp;</w:t>
      </w:r>
      <w:r w:rsidRPr="00117A62">
        <w:rPr>
          <w:rFonts w:ascii="Times New Roman" w:hAnsi="Times New Roman" w:cs="Times New Roman"/>
          <w:sz w:val="24"/>
          <w:szCs w:val="24"/>
        </w:rPr>
        <w:t>Esteban, M.A.</w:t>
      </w:r>
      <w:r>
        <w:rPr>
          <w:rFonts w:ascii="Times New Roman" w:hAnsi="Times New Roman" w:cs="Times New Roman"/>
          <w:sz w:val="24"/>
          <w:szCs w:val="24"/>
        </w:rPr>
        <w:t>2017b</w:t>
      </w:r>
      <w:r w:rsidRPr="00117A62">
        <w:rPr>
          <w:rFonts w:ascii="Times New Roman" w:hAnsi="Times New Roman" w:cs="Times New Roman"/>
          <w:sz w:val="24"/>
          <w:szCs w:val="24"/>
        </w:rPr>
        <w:t xml:space="preserve">. </w:t>
      </w:r>
      <w:r w:rsidRPr="00992CC9">
        <w:rPr>
          <w:rFonts w:ascii="Times New Roman" w:hAnsi="Times New Roman" w:cs="Times New Roman"/>
          <w:sz w:val="24"/>
          <w:szCs w:val="24"/>
        </w:rPr>
        <w:t>Effect of dietary supplementation of palm fruit extracts on the transcriptomes of growth, antioxidant enzyme and immunerelated genes in common carp (</w:t>
      </w:r>
      <w:r w:rsidRPr="00992CC9">
        <w:rPr>
          <w:rFonts w:ascii="Times New Roman" w:hAnsi="Times New Roman" w:cs="Times New Roman"/>
          <w:i/>
          <w:sz w:val="24"/>
          <w:szCs w:val="24"/>
        </w:rPr>
        <w:t>Cyprinus carpio</w:t>
      </w:r>
      <w:r>
        <w:rPr>
          <w:rFonts w:ascii="Times New Roman" w:hAnsi="Times New Roman" w:cs="Times New Roman"/>
          <w:sz w:val="24"/>
          <w:szCs w:val="24"/>
        </w:rPr>
        <w:t>) fingerlings. Aquacult. Res,</w:t>
      </w:r>
      <w:r w:rsidRPr="00117A62">
        <w:rPr>
          <w:rFonts w:ascii="Times New Roman" w:hAnsi="Times New Roman" w:cs="Times New Roman"/>
          <w:sz w:val="24"/>
          <w:szCs w:val="24"/>
        </w:rPr>
        <w:t>48 (7), 3684–3692.</w:t>
      </w:r>
    </w:p>
    <w:p w:rsidR="00F053B4" w:rsidRDefault="00F053B4" w:rsidP="00F053B4">
      <w:pPr>
        <w:tabs>
          <w:tab w:val="left" w:pos="7800"/>
        </w:tabs>
        <w:spacing w:before="120" w:line="360" w:lineRule="auto"/>
        <w:jc w:val="both"/>
      </w:pPr>
      <w:r w:rsidRPr="00C35926">
        <w:rPr>
          <w:rFonts w:ascii="Times New Roman" w:hAnsi="Times New Roman" w:cs="Times New Roman"/>
          <w:color w:val="000000" w:themeColor="text1"/>
          <w:sz w:val="24"/>
          <w:szCs w:val="24"/>
          <w:shd w:val="clear" w:color="auto" w:fill="FCFCFC"/>
        </w:rPr>
        <w:lastRenderedPageBreak/>
        <w:t>Hernández-Contreras Á.,</w:t>
      </w:r>
      <w:r>
        <w:rPr>
          <w:rFonts w:ascii="Times New Roman" w:hAnsi="Times New Roman" w:cs="Times New Roman"/>
          <w:color w:val="000000" w:themeColor="text1"/>
          <w:sz w:val="24"/>
          <w:szCs w:val="24"/>
          <w:shd w:val="clear" w:color="auto" w:fill="FCFCFC"/>
        </w:rPr>
        <w:t>&amp;</w:t>
      </w:r>
      <w:r w:rsidRPr="00C35926">
        <w:rPr>
          <w:rFonts w:ascii="Times New Roman" w:hAnsi="Times New Roman" w:cs="Times New Roman"/>
          <w:color w:val="000000" w:themeColor="text1"/>
          <w:sz w:val="24"/>
          <w:szCs w:val="24"/>
          <w:shd w:val="clear" w:color="auto" w:fill="FCFCFC"/>
        </w:rPr>
        <w:t>Hernández MD.</w:t>
      </w:r>
      <w:r>
        <w:rPr>
          <w:rFonts w:ascii="Times New Roman" w:hAnsi="Times New Roman" w:cs="Times New Roman"/>
          <w:color w:val="000000" w:themeColor="text1"/>
          <w:sz w:val="24"/>
          <w:szCs w:val="24"/>
          <w:shd w:val="clear" w:color="auto" w:fill="FCFCFC"/>
        </w:rPr>
        <w:t xml:space="preserve"> 2020</w:t>
      </w:r>
      <w:r w:rsidRPr="00C35926">
        <w:rPr>
          <w:rFonts w:ascii="Times New Roman" w:hAnsi="Times New Roman" w:cs="Times New Roman"/>
          <w:color w:val="000000" w:themeColor="text1"/>
          <w:sz w:val="24"/>
          <w:szCs w:val="24"/>
          <w:shd w:val="clear" w:color="auto" w:fill="FCFCFC"/>
        </w:rPr>
        <w:t>.</w:t>
      </w:r>
      <w:r w:rsidRPr="00F9237B">
        <w:rPr>
          <w:rFonts w:ascii="Times New Roman" w:hAnsi="Times New Roman" w:cs="Times New Roman"/>
          <w:color w:val="000000" w:themeColor="text1"/>
          <w:sz w:val="24"/>
          <w:szCs w:val="24"/>
          <w:shd w:val="clear" w:color="auto" w:fill="FCFCFC"/>
        </w:rPr>
        <w:t>Application of aromatic plants and their extracts in a</w:t>
      </w:r>
      <w:r>
        <w:rPr>
          <w:rFonts w:ascii="Times New Roman" w:hAnsi="Times New Roman" w:cs="Times New Roman"/>
          <w:color w:val="000000" w:themeColor="text1"/>
          <w:sz w:val="24"/>
          <w:szCs w:val="24"/>
          <w:shd w:val="clear" w:color="auto" w:fill="FCFCFC"/>
        </w:rPr>
        <w:t xml:space="preserve">quaculture. In: Feed Additives, </w:t>
      </w:r>
      <w:r w:rsidRPr="00F9237B">
        <w:rPr>
          <w:rFonts w:ascii="Times New Roman" w:hAnsi="Times New Roman" w:cs="Times New Roman"/>
          <w:color w:val="000000" w:themeColor="text1"/>
          <w:sz w:val="24"/>
          <w:szCs w:val="24"/>
          <w:shd w:val="clear" w:color="auto" w:fill="FCFCFC"/>
        </w:rPr>
        <w:t>pp 239–259. </w:t>
      </w:r>
      <w:hyperlink r:id="rId8" w:history="1">
        <w:r w:rsidRPr="00F9237B">
          <w:rPr>
            <w:rStyle w:val="Hyperlink"/>
            <w:rFonts w:ascii="Times New Roman" w:hAnsi="Times New Roman" w:cs="Times New Roman"/>
            <w:color w:val="000000" w:themeColor="text1"/>
            <w:sz w:val="24"/>
            <w:szCs w:val="24"/>
            <w:shd w:val="clear" w:color="auto" w:fill="FCFCFC"/>
          </w:rPr>
          <w:t>https://doi.org/10.1016/b978-0-12-814700-9.00014-5</w:t>
        </w:r>
      </w:hyperlink>
      <w:r>
        <w:t>.</w:t>
      </w:r>
    </w:p>
    <w:p w:rsidR="00F053B4" w:rsidRPr="005F6AE6" w:rsidRDefault="00F053B4" w:rsidP="00F053B4">
      <w:pPr>
        <w:tabs>
          <w:tab w:val="left" w:pos="7800"/>
        </w:tabs>
        <w:spacing w:before="120" w:line="360" w:lineRule="auto"/>
        <w:jc w:val="both"/>
        <w:rPr>
          <w:rFonts w:ascii="Times New Roman" w:hAnsi="Times New Roman" w:cs="Times New Roman"/>
          <w:b/>
          <w:color w:val="000000" w:themeColor="text1"/>
          <w:sz w:val="24"/>
          <w:szCs w:val="24"/>
        </w:rPr>
      </w:pPr>
      <w:r w:rsidRPr="005F6AE6">
        <w:rPr>
          <w:rFonts w:ascii="Times New Roman" w:hAnsi="Times New Roman" w:cs="Times New Roman"/>
          <w:sz w:val="24"/>
          <w:szCs w:val="24"/>
        </w:rPr>
        <w:t>Hsieh, T.J., J. Chyi, Hu C.Y. Wa</w:t>
      </w:r>
      <w:r>
        <w:rPr>
          <w:rFonts w:ascii="Times New Roman" w:hAnsi="Times New Roman" w:cs="Times New Roman"/>
          <w:sz w:val="24"/>
          <w:szCs w:val="24"/>
        </w:rPr>
        <w:t>ng, C.T. Li , K. Ching-Ming &amp;</w:t>
      </w:r>
      <w:r w:rsidRPr="005F6AE6">
        <w:rPr>
          <w:rFonts w:ascii="Times New Roman" w:hAnsi="Times New Roman" w:cs="Times New Roman"/>
          <w:sz w:val="24"/>
          <w:szCs w:val="24"/>
        </w:rPr>
        <w:t xml:space="preserve">S.L. Hsieh. 2008. Effects of Rutin from </w:t>
      </w:r>
      <w:r w:rsidRPr="005F6AE6">
        <w:rPr>
          <w:rFonts w:ascii="Times New Roman" w:hAnsi="Times New Roman" w:cs="Times New Roman"/>
          <w:i/>
          <w:sz w:val="24"/>
          <w:szCs w:val="24"/>
        </w:rPr>
        <w:t>Toona sinensis</w:t>
      </w:r>
      <w:r w:rsidRPr="005F6AE6">
        <w:rPr>
          <w:rFonts w:ascii="Times New Roman" w:hAnsi="Times New Roman" w:cs="Times New Roman"/>
          <w:sz w:val="24"/>
          <w:szCs w:val="24"/>
        </w:rPr>
        <w:t xml:space="preserve"> on the immune and physiological responses of white shrimp (</w:t>
      </w:r>
      <w:r w:rsidRPr="005F6AE6">
        <w:rPr>
          <w:rFonts w:ascii="Times New Roman" w:hAnsi="Times New Roman" w:cs="Times New Roman"/>
          <w:i/>
          <w:sz w:val="24"/>
          <w:szCs w:val="24"/>
        </w:rPr>
        <w:t>Litopenaeus vannamei</w:t>
      </w:r>
      <w:r w:rsidRPr="005F6AE6">
        <w:rPr>
          <w:rFonts w:ascii="Times New Roman" w:hAnsi="Times New Roman" w:cs="Times New Roman"/>
          <w:sz w:val="24"/>
          <w:szCs w:val="24"/>
        </w:rPr>
        <w:t xml:space="preserve">) under </w:t>
      </w:r>
      <w:r w:rsidRPr="005F6AE6">
        <w:rPr>
          <w:rFonts w:ascii="Times New Roman" w:hAnsi="Times New Roman" w:cs="Times New Roman"/>
          <w:i/>
          <w:sz w:val="24"/>
          <w:szCs w:val="24"/>
        </w:rPr>
        <w:t>Vibrio alginolyticus</w:t>
      </w:r>
      <w:r w:rsidRPr="005F6AE6">
        <w:rPr>
          <w:rFonts w:ascii="Times New Roman" w:hAnsi="Times New Roman" w:cs="Times New Roman"/>
          <w:sz w:val="24"/>
          <w:szCs w:val="24"/>
        </w:rPr>
        <w:t xml:space="preserve"> challenge. Fish and Shellfish Immunology</w:t>
      </w:r>
      <w:r>
        <w:rPr>
          <w:rFonts w:ascii="Times New Roman" w:hAnsi="Times New Roman" w:cs="Times New Roman"/>
          <w:sz w:val="24"/>
          <w:szCs w:val="24"/>
        </w:rPr>
        <w:t xml:space="preserve">, 25, </w:t>
      </w:r>
      <w:r w:rsidRPr="005F6AE6">
        <w:rPr>
          <w:rFonts w:ascii="Times New Roman" w:hAnsi="Times New Roman" w:cs="Times New Roman"/>
          <w:sz w:val="24"/>
          <w:szCs w:val="24"/>
        </w:rPr>
        <w:t>581- 588.</w:t>
      </w:r>
    </w:p>
    <w:p w:rsidR="00F053B4" w:rsidRPr="002272EB" w:rsidRDefault="00F053B4" w:rsidP="00F053B4">
      <w:pPr>
        <w:spacing w:line="360" w:lineRule="auto"/>
        <w:jc w:val="both"/>
        <w:rPr>
          <w:rFonts w:ascii="Times New Roman" w:hAnsi="Times New Roman" w:cs="Times New Roman"/>
          <w:color w:val="000000" w:themeColor="text1"/>
          <w:sz w:val="24"/>
          <w:szCs w:val="24"/>
        </w:rPr>
      </w:pPr>
      <w:r w:rsidRPr="002272EB">
        <w:rPr>
          <w:rFonts w:ascii="Times New Roman" w:hAnsi="Times New Roman" w:cs="Times New Roman"/>
          <w:color w:val="000000" w:themeColor="text1"/>
          <w:sz w:val="24"/>
          <w:szCs w:val="24"/>
        </w:rPr>
        <w:t>Ji, S.C., Takaoka, O., Jeong, G.S., Lee, S</w:t>
      </w:r>
      <w:r>
        <w:rPr>
          <w:rFonts w:ascii="Times New Roman" w:hAnsi="Times New Roman" w:cs="Times New Roman"/>
          <w:color w:val="000000" w:themeColor="text1"/>
          <w:sz w:val="24"/>
          <w:szCs w:val="24"/>
        </w:rPr>
        <w:t>.W., Ishimaru, K.</w:t>
      </w:r>
      <w:r w:rsidRPr="002272EB">
        <w:rPr>
          <w:rFonts w:ascii="Times New Roman" w:hAnsi="Times New Roman" w:cs="Times New Roman"/>
          <w:color w:val="000000" w:themeColor="text1"/>
          <w:sz w:val="24"/>
          <w:szCs w:val="24"/>
        </w:rPr>
        <w:t>, Seoka, M.</w:t>
      </w:r>
      <w:r>
        <w:rPr>
          <w:rFonts w:ascii="Times New Roman" w:hAnsi="Times New Roman" w:cs="Times New Roman"/>
          <w:color w:val="000000" w:themeColor="text1"/>
          <w:sz w:val="24"/>
          <w:szCs w:val="24"/>
        </w:rPr>
        <w:t>,</w:t>
      </w:r>
      <w:r w:rsidRPr="002272EB">
        <w:rPr>
          <w:rFonts w:ascii="Times New Roman" w:hAnsi="Times New Roman" w:cs="Times New Roman"/>
          <w:color w:val="000000" w:themeColor="text1"/>
          <w:sz w:val="24"/>
          <w:szCs w:val="24"/>
        </w:rPr>
        <w:t>&amp; Takii, K.</w:t>
      </w:r>
      <w:r>
        <w:rPr>
          <w:rFonts w:ascii="Times New Roman" w:hAnsi="Times New Roman" w:cs="Times New Roman"/>
          <w:color w:val="000000" w:themeColor="text1"/>
          <w:sz w:val="24"/>
          <w:szCs w:val="24"/>
        </w:rPr>
        <w:t>2007</w:t>
      </w:r>
      <w:r w:rsidRPr="002272EB">
        <w:rPr>
          <w:rFonts w:ascii="Times New Roman" w:hAnsi="Times New Roman" w:cs="Times New Roman"/>
          <w:color w:val="000000" w:themeColor="text1"/>
          <w:sz w:val="24"/>
          <w:szCs w:val="24"/>
        </w:rPr>
        <w:t>. Dietary medicinal herbs improve growth andsome non-specific immunity of red sea bream. Pagrus major.</w:t>
      </w:r>
      <w:r>
        <w:rPr>
          <w:rFonts w:ascii="Times New Roman" w:hAnsi="Times New Roman" w:cs="Times New Roman"/>
          <w:color w:val="000000" w:themeColor="text1"/>
          <w:sz w:val="24"/>
          <w:szCs w:val="24"/>
        </w:rPr>
        <w:t xml:space="preserve">  Fish. Sci, 73, </w:t>
      </w:r>
      <w:r w:rsidRPr="002272EB">
        <w:rPr>
          <w:rFonts w:ascii="Times New Roman" w:hAnsi="Times New Roman" w:cs="Times New Roman"/>
          <w:color w:val="000000" w:themeColor="text1"/>
          <w:sz w:val="24"/>
          <w:szCs w:val="24"/>
        </w:rPr>
        <w:t xml:space="preserve">63–69. </w:t>
      </w:r>
    </w:p>
    <w:p w:rsidR="00F053B4" w:rsidRDefault="00F053B4" w:rsidP="00F053B4">
      <w:pPr>
        <w:spacing w:line="360" w:lineRule="auto"/>
        <w:jc w:val="both"/>
        <w:rPr>
          <w:rFonts w:ascii="Times New Roman" w:hAnsi="Times New Roman" w:cs="Times New Roman"/>
          <w:sz w:val="24"/>
          <w:szCs w:val="24"/>
        </w:rPr>
      </w:pPr>
      <w:r w:rsidRPr="00DA53EC">
        <w:rPr>
          <w:rFonts w:ascii="Times New Roman" w:hAnsi="Times New Roman" w:cs="Times New Roman"/>
          <w:sz w:val="24"/>
          <w:szCs w:val="24"/>
        </w:rPr>
        <w:t>Ji, S.C., Takaoka, O., Lee, S.W., Hwang, J.H., Kim, Y.S., Ishimaru, K., Seoka, M.</w:t>
      </w:r>
      <w:r>
        <w:rPr>
          <w:rFonts w:ascii="Times New Roman" w:hAnsi="Times New Roman" w:cs="Times New Roman"/>
          <w:sz w:val="24"/>
          <w:szCs w:val="24"/>
        </w:rPr>
        <w:t xml:space="preserve">, Jeong, G.S. &amp; Takii, K. </w:t>
      </w:r>
      <w:r w:rsidRPr="00DA53EC">
        <w:rPr>
          <w:rFonts w:ascii="Times New Roman" w:hAnsi="Times New Roman" w:cs="Times New Roman"/>
          <w:sz w:val="24"/>
          <w:szCs w:val="24"/>
        </w:rPr>
        <w:t>2009.</w:t>
      </w:r>
      <w:r w:rsidRPr="009B2409">
        <w:rPr>
          <w:rFonts w:ascii="Times New Roman" w:hAnsi="Times New Roman" w:cs="Times New Roman"/>
          <w:sz w:val="24"/>
          <w:szCs w:val="24"/>
        </w:rPr>
        <w:t xml:space="preserve"> Effect of dietary medicinal herbs on lipid metabolism and stress recovery in red sea</w:t>
      </w:r>
      <w:r>
        <w:rPr>
          <w:rFonts w:ascii="Times New Roman" w:hAnsi="Times New Roman" w:cs="Times New Roman"/>
          <w:sz w:val="24"/>
          <w:szCs w:val="24"/>
        </w:rPr>
        <w:t xml:space="preserve"> bream. Pagrus major.  Fish. Sci, 75, </w:t>
      </w:r>
      <w:r w:rsidRPr="009B2409">
        <w:rPr>
          <w:rFonts w:ascii="Times New Roman" w:hAnsi="Times New Roman" w:cs="Times New Roman"/>
          <w:sz w:val="24"/>
          <w:szCs w:val="24"/>
        </w:rPr>
        <w:t>665–672.</w:t>
      </w:r>
    </w:p>
    <w:p w:rsidR="00F053B4" w:rsidRPr="00696E88" w:rsidRDefault="00F053B4" w:rsidP="00F053B4">
      <w:pPr>
        <w:spacing w:line="360" w:lineRule="auto"/>
        <w:jc w:val="both"/>
        <w:rPr>
          <w:rFonts w:ascii="Times New Roman" w:hAnsi="Times New Roman" w:cs="Times New Roman"/>
          <w:sz w:val="24"/>
          <w:szCs w:val="24"/>
        </w:rPr>
      </w:pPr>
      <w:r w:rsidRPr="00696E88">
        <w:rPr>
          <w:rFonts w:ascii="Times New Roman" w:hAnsi="Times New Roman" w:cs="Times New Roman"/>
          <w:sz w:val="24"/>
          <w:szCs w:val="24"/>
        </w:rPr>
        <w:t>Jeyagoby Balamurugan, Thipramalai Thankappan Ajith Kumar, Sanjeevi Prakash, Bharathiamma Meenakumari, Chellam Balasundaram, Ramasamy Harikr</w:t>
      </w:r>
      <w:r>
        <w:rPr>
          <w:rFonts w:ascii="Times New Roman" w:hAnsi="Times New Roman" w:cs="Times New Roman"/>
          <w:sz w:val="24"/>
          <w:szCs w:val="24"/>
        </w:rPr>
        <w:t>ishnan. 2015</w:t>
      </w:r>
      <w:r w:rsidRPr="00696E88">
        <w:rPr>
          <w:rFonts w:ascii="Times New Roman" w:hAnsi="Times New Roman" w:cs="Times New Roman"/>
          <w:sz w:val="24"/>
          <w:szCs w:val="24"/>
        </w:rPr>
        <w:t>. Clove extract: A potential source for stress free transport of fish. Aquaculture (2015), doi: 10.1016/j.aquaculture.2015.12.02.</w:t>
      </w:r>
    </w:p>
    <w:p w:rsidR="00F053B4" w:rsidRPr="00696E88" w:rsidRDefault="00F053B4" w:rsidP="00F053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Kaleo IV, Gao Q, Liu B, </w:t>
      </w:r>
      <w:r w:rsidR="00467ADC" w:rsidRPr="00467ADC">
        <w:rPr>
          <w:rFonts w:ascii="Times New Roman" w:hAnsi="Times New Roman" w:cs="Times New Roman"/>
          <w:i/>
          <w:iCs/>
          <w:sz w:val="24"/>
          <w:szCs w:val="24"/>
        </w:rPr>
        <w:t>et al.</w:t>
      </w:r>
      <w:r>
        <w:rPr>
          <w:rFonts w:ascii="Times New Roman" w:hAnsi="Times New Roman" w:cs="Times New Roman"/>
          <w:sz w:val="24"/>
          <w:szCs w:val="24"/>
        </w:rPr>
        <w:t xml:space="preserve"> 2019. </w:t>
      </w:r>
      <w:r w:rsidRPr="00696E88">
        <w:rPr>
          <w:rFonts w:ascii="Times New Roman" w:hAnsi="Times New Roman" w:cs="Times New Roman"/>
          <w:sz w:val="24"/>
          <w:szCs w:val="24"/>
        </w:rPr>
        <w:t xml:space="preserve">Effects of </w:t>
      </w:r>
      <w:r w:rsidRPr="00696E88">
        <w:rPr>
          <w:rFonts w:ascii="Times New Roman" w:hAnsi="Times New Roman" w:cs="Times New Roman"/>
          <w:i/>
          <w:sz w:val="24"/>
          <w:szCs w:val="24"/>
        </w:rPr>
        <w:t>Moringa oleifera</w:t>
      </w:r>
      <w:r w:rsidRPr="00696E88">
        <w:rPr>
          <w:rFonts w:ascii="Times New Roman" w:hAnsi="Times New Roman" w:cs="Times New Roman"/>
          <w:sz w:val="24"/>
          <w:szCs w:val="24"/>
        </w:rPr>
        <w:t xml:space="preserve"> leaf extract on growth performance, physiological and immune response, and related immune gene expression of </w:t>
      </w:r>
      <w:r w:rsidRPr="00696E88">
        <w:rPr>
          <w:rFonts w:ascii="Times New Roman" w:hAnsi="Times New Roman" w:cs="Times New Roman"/>
          <w:i/>
          <w:sz w:val="24"/>
          <w:szCs w:val="24"/>
        </w:rPr>
        <w:t>Macrobrachium rosenbergii</w:t>
      </w:r>
      <w:r w:rsidRPr="00696E88">
        <w:rPr>
          <w:rFonts w:ascii="Times New Roman" w:hAnsi="Times New Roman" w:cs="Times New Roman"/>
          <w:sz w:val="24"/>
          <w:szCs w:val="24"/>
        </w:rPr>
        <w:t xml:space="preserve"> with </w:t>
      </w:r>
      <w:r w:rsidRPr="00696E88">
        <w:rPr>
          <w:rFonts w:ascii="Times New Roman" w:hAnsi="Times New Roman" w:cs="Times New Roman"/>
          <w:i/>
          <w:sz w:val="24"/>
          <w:szCs w:val="24"/>
        </w:rPr>
        <w:t>Vibrio anguillarum</w:t>
      </w:r>
      <w:r w:rsidRPr="00696E88">
        <w:rPr>
          <w:rFonts w:ascii="Times New Roman" w:hAnsi="Times New Roman" w:cs="Times New Roman"/>
          <w:sz w:val="24"/>
          <w:szCs w:val="24"/>
        </w:rPr>
        <w:t xml:space="preserve"> and ammonia stress. Fish Shellfish Immunol. 2019;89:603-613. https://doi.org/10.1016/j.fsi.2019.03.039</w:t>
      </w:r>
    </w:p>
    <w:p w:rsidR="00F053B4" w:rsidRPr="009B2409" w:rsidRDefault="00F053B4" w:rsidP="00F053B4">
      <w:pPr>
        <w:spacing w:line="360" w:lineRule="auto"/>
        <w:jc w:val="both"/>
        <w:rPr>
          <w:rFonts w:ascii="Times New Roman" w:hAnsi="Times New Roman" w:cs="Times New Roman"/>
          <w:sz w:val="24"/>
          <w:szCs w:val="24"/>
        </w:rPr>
      </w:pPr>
      <w:r w:rsidRPr="00B71FED">
        <w:rPr>
          <w:rFonts w:ascii="Times New Roman" w:hAnsi="Times New Roman" w:cs="Times New Roman"/>
          <w:sz w:val="24"/>
          <w:szCs w:val="24"/>
        </w:rPr>
        <w:t xml:space="preserve">Kennedy,D.A., Kurath,G., Brito, L.L., Purcell, M,K., Read, A.F., Winton, J.R., </w:t>
      </w:r>
      <w:r>
        <w:rPr>
          <w:rFonts w:ascii="Times New Roman" w:hAnsi="Times New Roman" w:cs="Times New Roman"/>
          <w:sz w:val="24"/>
          <w:szCs w:val="24"/>
        </w:rPr>
        <w:t>&amp;</w:t>
      </w:r>
      <w:r w:rsidRPr="00B71FED">
        <w:rPr>
          <w:rFonts w:ascii="Times New Roman" w:hAnsi="Times New Roman" w:cs="Times New Roman"/>
          <w:sz w:val="24"/>
          <w:szCs w:val="24"/>
        </w:rPr>
        <w:t xml:space="preserve">Wargo, A.R., </w:t>
      </w:r>
      <w:r>
        <w:rPr>
          <w:rFonts w:ascii="Times New Roman" w:hAnsi="Times New Roman" w:cs="Times New Roman"/>
          <w:sz w:val="24"/>
          <w:szCs w:val="24"/>
        </w:rPr>
        <w:t>(</w:t>
      </w:r>
      <w:r w:rsidRPr="00B71FED">
        <w:rPr>
          <w:rFonts w:ascii="Times New Roman" w:hAnsi="Times New Roman" w:cs="Times New Roman"/>
          <w:sz w:val="24"/>
          <w:szCs w:val="24"/>
        </w:rPr>
        <w:t>2016</w:t>
      </w:r>
      <w:r>
        <w:rPr>
          <w:rFonts w:ascii="Times New Roman" w:hAnsi="Times New Roman" w:cs="Times New Roman"/>
          <w:sz w:val="24"/>
          <w:szCs w:val="24"/>
        </w:rPr>
        <w:t>)</w:t>
      </w:r>
      <w:r w:rsidRPr="00B71FED">
        <w:rPr>
          <w:rFonts w:ascii="Times New Roman" w:hAnsi="Times New Roman" w:cs="Times New Roman"/>
          <w:sz w:val="24"/>
          <w:szCs w:val="24"/>
        </w:rPr>
        <w:t>.</w:t>
      </w:r>
      <w:r w:rsidRPr="009B2409">
        <w:rPr>
          <w:rFonts w:ascii="Times New Roman" w:hAnsi="Times New Roman" w:cs="Times New Roman"/>
          <w:sz w:val="24"/>
          <w:szCs w:val="24"/>
        </w:rPr>
        <w:t xml:space="preserve"> Potential drives of virulence of virulence evolution in aquaculture</w:t>
      </w:r>
      <w:r>
        <w:rPr>
          <w:rFonts w:ascii="Times New Roman" w:hAnsi="Times New Roman" w:cs="Times New Roman"/>
          <w:sz w:val="24"/>
          <w:szCs w:val="24"/>
        </w:rPr>
        <w:t xml:space="preserve">. Evol.Appl, </w:t>
      </w:r>
      <w:r w:rsidRPr="009B2409">
        <w:rPr>
          <w:rFonts w:ascii="Times New Roman" w:hAnsi="Times New Roman" w:cs="Times New Roman"/>
          <w:sz w:val="24"/>
          <w:szCs w:val="24"/>
        </w:rPr>
        <w:t>344-354.</w:t>
      </w:r>
    </w:p>
    <w:p w:rsidR="00F053B4" w:rsidRDefault="00F053B4" w:rsidP="00F053B4">
      <w:pPr>
        <w:tabs>
          <w:tab w:val="left" w:pos="7800"/>
        </w:tabs>
        <w:spacing w:before="120" w:line="360" w:lineRule="auto"/>
        <w:jc w:val="both"/>
        <w:rPr>
          <w:rFonts w:ascii="Times New Roman" w:hAnsi="Times New Roman" w:cs="Times New Roman"/>
          <w:sz w:val="24"/>
          <w:szCs w:val="24"/>
        </w:rPr>
      </w:pPr>
      <w:r w:rsidRPr="009F7059">
        <w:rPr>
          <w:rFonts w:ascii="Times New Roman" w:hAnsi="Times New Roman" w:cs="Times New Roman"/>
          <w:sz w:val="24"/>
          <w:szCs w:val="24"/>
        </w:rPr>
        <w:t>Lin˜a´n-Cabello MA, Medina-Zendejas R</w:t>
      </w:r>
      <w:r>
        <w:rPr>
          <w:rFonts w:ascii="Times New Roman" w:hAnsi="Times New Roman" w:cs="Times New Roman"/>
          <w:sz w:val="24"/>
          <w:szCs w:val="24"/>
        </w:rPr>
        <w:t>.</w:t>
      </w:r>
      <w:r w:rsidRPr="009F7059">
        <w:rPr>
          <w:rFonts w:ascii="Times New Roman" w:hAnsi="Times New Roman" w:cs="Times New Roman"/>
          <w:sz w:val="24"/>
          <w:szCs w:val="24"/>
        </w:rPr>
        <w:t>, Sa´nchez-Barajas M</w:t>
      </w:r>
      <w:r>
        <w:rPr>
          <w:rFonts w:ascii="Times New Roman" w:hAnsi="Times New Roman" w:cs="Times New Roman"/>
          <w:sz w:val="24"/>
          <w:szCs w:val="24"/>
        </w:rPr>
        <w:t>.</w:t>
      </w:r>
      <w:r w:rsidRPr="009F7059">
        <w:rPr>
          <w:rFonts w:ascii="Times New Roman" w:hAnsi="Times New Roman" w:cs="Times New Roman"/>
          <w:sz w:val="24"/>
          <w:szCs w:val="24"/>
        </w:rPr>
        <w:t xml:space="preserve">, </w:t>
      </w:r>
      <w:r>
        <w:rPr>
          <w:rFonts w:ascii="Times New Roman" w:hAnsi="Times New Roman" w:cs="Times New Roman"/>
          <w:sz w:val="24"/>
          <w:szCs w:val="24"/>
        </w:rPr>
        <w:t>&amp;</w:t>
      </w:r>
      <w:r w:rsidRPr="009F7059">
        <w:rPr>
          <w:rFonts w:ascii="Times New Roman" w:hAnsi="Times New Roman" w:cs="Times New Roman"/>
          <w:sz w:val="24"/>
          <w:szCs w:val="24"/>
        </w:rPr>
        <w:t>Herrera AM</w:t>
      </w:r>
      <w:r>
        <w:rPr>
          <w:rFonts w:ascii="Times New Roman" w:hAnsi="Times New Roman" w:cs="Times New Roman"/>
          <w:sz w:val="24"/>
          <w:szCs w:val="24"/>
        </w:rPr>
        <w:t>. 2004</w:t>
      </w:r>
      <w:r w:rsidRPr="009F7059">
        <w:rPr>
          <w:rFonts w:ascii="Times New Roman" w:hAnsi="Times New Roman" w:cs="Times New Roman"/>
          <w:sz w:val="24"/>
          <w:szCs w:val="24"/>
        </w:rPr>
        <w:t>.</w:t>
      </w:r>
      <w:r w:rsidRPr="009B2409">
        <w:rPr>
          <w:rFonts w:ascii="Times New Roman" w:hAnsi="Times New Roman" w:cs="Times New Roman"/>
          <w:sz w:val="24"/>
          <w:szCs w:val="24"/>
        </w:rPr>
        <w:t xml:space="preserve">Effects of carotenoids and retinol in oocyte maturation of crayfish </w:t>
      </w:r>
      <w:r w:rsidRPr="009F7059">
        <w:rPr>
          <w:rFonts w:ascii="Times New Roman" w:hAnsi="Times New Roman" w:cs="Times New Roman"/>
          <w:i/>
          <w:sz w:val="24"/>
          <w:szCs w:val="24"/>
        </w:rPr>
        <w:t>Cherax quadrucarinatus</w:t>
      </w:r>
      <w:r>
        <w:rPr>
          <w:rFonts w:ascii="Times New Roman" w:hAnsi="Times New Roman" w:cs="Times New Roman"/>
          <w:sz w:val="24"/>
          <w:szCs w:val="24"/>
        </w:rPr>
        <w:t xml:space="preserve">. Aquac Res, 35(9), </w:t>
      </w:r>
      <w:r w:rsidRPr="009B2409">
        <w:rPr>
          <w:rFonts w:ascii="Times New Roman" w:hAnsi="Times New Roman" w:cs="Times New Roman"/>
          <w:sz w:val="24"/>
          <w:szCs w:val="24"/>
        </w:rPr>
        <w:t xml:space="preserve">905–911. doi: </w:t>
      </w:r>
      <w:r>
        <w:rPr>
          <w:rFonts w:ascii="Times New Roman" w:hAnsi="Times New Roman" w:cs="Times New Roman"/>
          <w:sz w:val="24"/>
          <w:szCs w:val="24"/>
        </w:rPr>
        <w:t>10.1111/j.1365-2109.2004.01083.</w:t>
      </w:r>
    </w:p>
    <w:p w:rsidR="00F053B4" w:rsidRPr="00B11F8B" w:rsidRDefault="00F053B4" w:rsidP="00F053B4">
      <w:pPr>
        <w:tabs>
          <w:tab w:val="left" w:pos="7800"/>
        </w:tabs>
        <w:spacing w:before="120" w:line="360" w:lineRule="auto"/>
        <w:jc w:val="both"/>
        <w:rPr>
          <w:rFonts w:ascii="Times New Roman" w:hAnsi="Times New Roman" w:cs="Times New Roman"/>
          <w:color w:val="000000" w:themeColor="text1"/>
          <w:sz w:val="24"/>
          <w:szCs w:val="24"/>
        </w:rPr>
      </w:pPr>
      <w:r w:rsidRPr="005B5437">
        <w:rPr>
          <w:rFonts w:ascii="Times New Roman" w:hAnsi="Times New Roman" w:cs="Times New Roman"/>
          <w:sz w:val="24"/>
          <w:szCs w:val="24"/>
        </w:rPr>
        <w:t>Luo, Z., W</w:t>
      </w:r>
      <w:r>
        <w:rPr>
          <w:rFonts w:ascii="Times New Roman" w:hAnsi="Times New Roman" w:cs="Times New Roman"/>
          <w:sz w:val="24"/>
          <w:szCs w:val="24"/>
        </w:rPr>
        <w:t>ei, C.C., Ye, H.M., Zhao &amp; H.P.</w:t>
      </w:r>
      <w:r w:rsidRPr="005B5437">
        <w:rPr>
          <w:rFonts w:ascii="Times New Roman" w:hAnsi="Times New Roman" w:cs="Times New Roman"/>
          <w:sz w:val="24"/>
          <w:szCs w:val="24"/>
        </w:rPr>
        <w:t>2016.</w:t>
      </w:r>
      <w:r w:rsidRPr="00212005">
        <w:rPr>
          <w:rFonts w:ascii="Times New Roman" w:hAnsi="Times New Roman" w:cs="Times New Roman"/>
          <w:sz w:val="24"/>
          <w:szCs w:val="24"/>
        </w:rPr>
        <w:t xml:space="preserve"> Effect of dietary choline levels on growth performance, lipid deposition and metabolism in juvenile yellow catfish </w:t>
      </w:r>
      <w:r w:rsidRPr="00212005">
        <w:rPr>
          <w:rFonts w:ascii="Times New Roman" w:hAnsi="Times New Roman" w:cs="Times New Roman"/>
          <w:i/>
          <w:sz w:val="24"/>
          <w:szCs w:val="24"/>
        </w:rPr>
        <w:t xml:space="preserve">Pelteobagrus </w:t>
      </w:r>
      <w:r w:rsidRPr="00212005">
        <w:rPr>
          <w:rFonts w:ascii="Times New Roman" w:hAnsi="Times New Roman" w:cs="Times New Roman"/>
          <w:i/>
          <w:sz w:val="24"/>
          <w:szCs w:val="24"/>
        </w:rPr>
        <w:lastRenderedPageBreak/>
        <w:t>fulvidraco.</w:t>
      </w:r>
      <w:r>
        <w:rPr>
          <w:rFonts w:ascii="Times New Roman" w:hAnsi="Times New Roman" w:cs="Times New Roman"/>
          <w:sz w:val="24"/>
          <w:szCs w:val="24"/>
        </w:rPr>
        <w:t xml:space="preserve"> Comp. Biochem. Physiol, </w:t>
      </w:r>
      <w:r w:rsidRPr="00212005">
        <w:rPr>
          <w:rFonts w:ascii="Times New Roman" w:hAnsi="Times New Roman" w:cs="Times New Roman"/>
          <w:sz w:val="24"/>
          <w:szCs w:val="24"/>
        </w:rPr>
        <w:t>B 202, 1–7</w:t>
      </w:r>
      <w:r w:rsidRPr="00B11F8B">
        <w:rPr>
          <w:rFonts w:ascii="Times New Roman" w:hAnsi="Times New Roman" w:cs="Times New Roman"/>
          <w:sz w:val="24"/>
          <w:szCs w:val="24"/>
        </w:rPr>
        <w:t xml:space="preserve">. </w:t>
      </w:r>
      <w:hyperlink r:id="rId9" w:history="1">
        <w:r w:rsidRPr="00B11F8B">
          <w:rPr>
            <w:rStyle w:val="Hyperlink"/>
            <w:rFonts w:ascii="Times New Roman" w:hAnsi="Times New Roman" w:cs="Times New Roman"/>
            <w:color w:val="000000" w:themeColor="text1"/>
            <w:sz w:val="24"/>
            <w:szCs w:val="24"/>
          </w:rPr>
          <w:t>https://doi.org/10.1016/j.cbpb. 2016.07.005</w:t>
        </w:r>
      </w:hyperlink>
      <w:r w:rsidRPr="00B11F8B">
        <w:rPr>
          <w:rFonts w:ascii="Times New Roman" w:hAnsi="Times New Roman" w:cs="Times New Roman"/>
          <w:color w:val="000000" w:themeColor="text1"/>
          <w:sz w:val="24"/>
          <w:szCs w:val="24"/>
        </w:rPr>
        <w:t>.</w:t>
      </w:r>
    </w:p>
    <w:p w:rsidR="00F053B4" w:rsidRPr="00696E88" w:rsidRDefault="00F053B4" w:rsidP="00F053B4">
      <w:pPr>
        <w:tabs>
          <w:tab w:val="left" w:pos="7800"/>
        </w:tabs>
        <w:spacing w:before="120" w:line="360" w:lineRule="auto"/>
        <w:jc w:val="both"/>
        <w:rPr>
          <w:rFonts w:ascii="Times New Roman" w:hAnsi="Times New Roman" w:cs="Times New Roman"/>
          <w:sz w:val="24"/>
          <w:szCs w:val="24"/>
        </w:rPr>
      </w:pPr>
      <w:r w:rsidRPr="00696E88">
        <w:rPr>
          <w:rFonts w:ascii="Times New Roman" w:hAnsi="Times New Roman" w:cs="Times New Roman"/>
          <w:sz w:val="24"/>
          <w:szCs w:val="24"/>
        </w:rPr>
        <w:t xml:space="preserve">Liu Bo, Xie, Jun, Ge Xianping, Xu Pao, Miao Linghong, </w:t>
      </w:r>
      <w:r w:rsidR="00467ADC" w:rsidRPr="00467ADC">
        <w:rPr>
          <w:rFonts w:ascii="Times New Roman" w:hAnsi="Times New Roman" w:cs="Times New Roman"/>
          <w:i/>
          <w:iCs/>
          <w:sz w:val="24"/>
          <w:szCs w:val="24"/>
        </w:rPr>
        <w:t>et al.</w:t>
      </w:r>
      <w:r>
        <w:rPr>
          <w:rFonts w:ascii="Times New Roman" w:hAnsi="Times New Roman" w:cs="Times New Roman"/>
          <w:sz w:val="24"/>
          <w:szCs w:val="24"/>
        </w:rPr>
        <w:t>2012.</w:t>
      </w:r>
      <w:r w:rsidRPr="00696E88">
        <w:rPr>
          <w:rFonts w:ascii="Times New Roman" w:hAnsi="Times New Roman" w:cs="Times New Roman"/>
          <w:sz w:val="24"/>
          <w:szCs w:val="24"/>
        </w:rPr>
        <w:t xml:space="preserve"> Effects of anthraquinone extract and emodin from Rheum officinale Bail on the physiological response, disease resistance of </w:t>
      </w:r>
      <w:r w:rsidRPr="00696E88">
        <w:rPr>
          <w:rFonts w:ascii="Times New Roman" w:hAnsi="Times New Roman" w:cs="Times New Roman"/>
          <w:i/>
          <w:sz w:val="24"/>
          <w:szCs w:val="24"/>
        </w:rPr>
        <w:t>Megalobrama amblycephala</w:t>
      </w:r>
      <w:r w:rsidRPr="00696E88">
        <w:rPr>
          <w:rFonts w:ascii="Times New Roman" w:hAnsi="Times New Roman" w:cs="Times New Roman"/>
          <w:sz w:val="24"/>
          <w:szCs w:val="24"/>
        </w:rPr>
        <w:t xml:space="preserve"> under high temperature stress. Turkish Journal of Fisheries and Aquatic Sciences. 2012; 12:905-916.</w:t>
      </w:r>
    </w:p>
    <w:p w:rsidR="00F053B4" w:rsidRDefault="00F053B4" w:rsidP="00F053B4">
      <w:pPr>
        <w:spacing w:line="360" w:lineRule="auto"/>
        <w:jc w:val="both"/>
        <w:rPr>
          <w:rFonts w:ascii="Times New Roman" w:hAnsi="Times New Roman" w:cs="Times New Roman"/>
          <w:sz w:val="24"/>
          <w:szCs w:val="24"/>
        </w:rPr>
      </w:pPr>
      <w:r w:rsidRPr="000D2D62">
        <w:rPr>
          <w:rFonts w:ascii="Times New Roman" w:hAnsi="Times New Roman" w:cs="Times New Roman"/>
          <w:sz w:val="24"/>
          <w:szCs w:val="24"/>
        </w:rPr>
        <w:t xml:space="preserve">Matheus D., Baldissera, Carine F., Souzab, Bernardo Baldisserotto, Fernando Zimmerc, Diovani Paianod, Tiago G., Petrollie, Aleksandro S. </w:t>
      </w:r>
      <w:r>
        <w:rPr>
          <w:rFonts w:ascii="Times New Roman" w:hAnsi="Times New Roman" w:cs="Times New Roman"/>
          <w:sz w:val="24"/>
          <w:szCs w:val="24"/>
        </w:rPr>
        <w:t>&amp;Da Silvad. 2019</w:t>
      </w:r>
      <w:r w:rsidRPr="000D2D62">
        <w:rPr>
          <w:rFonts w:ascii="Times New Roman" w:hAnsi="Times New Roman" w:cs="Times New Roman"/>
          <w:sz w:val="24"/>
          <w:szCs w:val="24"/>
        </w:rPr>
        <w:t>.</w:t>
      </w:r>
      <w:r w:rsidRPr="00F931F4">
        <w:rPr>
          <w:rFonts w:ascii="Times New Roman" w:hAnsi="Times New Roman" w:cs="Times New Roman"/>
          <w:sz w:val="24"/>
          <w:szCs w:val="24"/>
        </w:rPr>
        <w:t>Vegetable choline improves growth performance, energetic metabolism, and antioxidant capacity of fingerling Nile tilapia (</w:t>
      </w:r>
      <w:r w:rsidRPr="000D2D62">
        <w:rPr>
          <w:rFonts w:ascii="Times New Roman" w:hAnsi="Times New Roman" w:cs="Times New Roman"/>
          <w:i/>
          <w:sz w:val="24"/>
          <w:szCs w:val="24"/>
        </w:rPr>
        <w:t>Oreochromis niloticus</w:t>
      </w:r>
      <w:r>
        <w:rPr>
          <w:rFonts w:ascii="Times New Roman" w:hAnsi="Times New Roman" w:cs="Times New Roman"/>
          <w:sz w:val="24"/>
          <w:szCs w:val="24"/>
        </w:rPr>
        <w:t xml:space="preserve">).  Aquaculture, </w:t>
      </w:r>
      <w:r w:rsidRPr="00F931F4">
        <w:rPr>
          <w:rFonts w:ascii="Times New Roman" w:hAnsi="Times New Roman" w:cs="Times New Roman"/>
          <w:sz w:val="24"/>
          <w:szCs w:val="24"/>
        </w:rPr>
        <w:t>501, 224-229.</w:t>
      </w:r>
    </w:p>
    <w:p w:rsidR="00F053B4" w:rsidRPr="001D0557" w:rsidRDefault="00F053B4" w:rsidP="00F053B4">
      <w:pPr>
        <w:tabs>
          <w:tab w:val="left" w:pos="7800"/>
        </w:tabs>
        <w:spacing w:before="120" w:line="360" w:lineRule="auto"/>
        <w:jc w:val="both"/>
        <w:rPr>
          <w:rFonts w:ascii="Times New Roman" w:hAnsi="Times New Roman" w:cs="Times New Roman"/>
          <w:sz w:val="24"/>
          <w:szCs w:val="24"/>
        </w:rPr>
      </w:pPr>
      <w:r w:rsidRPr="001D0557">
        <w:rPr>
          <w:rFonts w:ascii="Times New Roman" w:hAnsi="Times New Roman" w:cs="Times New Roman"/>
          <w:sz w:val="24"/>
          <w:szCs w:val="24"/>
        </w:rPr>
        <w:t>Majid M., Taher, Khalidah S., Al-niaeem., Safa a., &amp; Al-saad</w:t>
      </w:r>
      <w:r>
        <w:rPr>
          <w:rFonts w:ascii="Times New Roman" w:hAnsi="Times New Roman" w:cs="Times New Roman"/>
          <w:sz w:val="24"/>
          <w:szCs w:val="24"/>
        </w:rPr>
        <w:t>. 2018</w:t>
      </w:r>
      <w:r w:rsidRPr="001D0557">
        <w:rPr>
          <w:rFonts w:ascii="Times New Roman" w:hAnsi="Times New Roman" w:cs="Times New Roman"/>
          <w:sz w:val="24"/>
          <w:szCs w:val="24"/>
        </w:rPr>
        <w:t xml:space="preserve">. Effect of bay laurel </w:t>
      </w:r>
      <w:r w:rsidRPr="001D0557">
        <w:rPr>
          <w:rFonts w:ascii="Times New Roman" w:hAnsi="Times New Roman" w:cs="Times New Roman"/>
          <w:i/>
          <w:sz w:val="24"/>
          <w:szCs w:val="24"/>
        </w:rPr>
        <w:t>(Laurus nobilis</w:t>
      </w:r>
      <w:r w:rsidRPr="001D0557">
        <w:rPr>
          <w:rFonts w:ascii="Times New Roman" w:hAnsi="Times New Roman" w:cs="Times New Roman"/>
          <w:sz w:val="24"/>
          <w:szCs w:val="24"/>
        </w:rPr>
        <w:t>) extract as prebiotic on growth and food conversion of common carp (</w:t>
      </w:r>
      <w:r w:rsidRPr="001D0557">
        <w:rPr>
          <w:rFonts w:ascii="Times New Roman" w:hAnsi="Times New Roman" w:cs="Times New Roman"/>
          <w:i/>
          <w:sz w:val="24"/>
          <w:szCs w:val="24"/>
        </w:rPr>
        <w:t xml:space="preserve">Cyprinus carpio) .Iraqi  J. Aquacult. Vol, (15) (1), 2014: 17-30.      </w:t>
      </w:r>
    </w:p>
    <w:p w:rsidR="00F053B4" w:rsidRPr="00726A1A" w:rsidRDefault="00F053B4" w:rsidP="00F053B4">
      <w:pPr>
        <w:spacing w:line="360" w:lineRule="auto"/>
        <w:jc w:val="both"/>
        <w:rPr>
          <w:rFonts w:ascii="Times New Roman" w:hAnsi="Times New Roman" w:cs="Times New Roman"/>
          <w:sz w:val="24"/>
          <w:szCs w:val="24"/>
        </w:rPr>
      </w:pPr>
      <w:r w:rsidRPr="007A4C02">
        <w:rPr>
          <w:rFonts w:ascii="Times New Roman" w:hAnsi="Times New Roman" w:cs="Times New Roman"/>
          <w:sz w:val="24"/>
          <w:szCs w:val="24"/>
        </w:rPr>
        <w:t xml:space="preserve">Mehrabi, Z., Firouzbakhsh, F., Rahimi-Mianji, G., </w:t>
      </w:r>
      <w:r>
        <w:rPr>
          <w:rFonts w:ascii="Times New Roman" w:hAnsi="Times New Roman" w:cs="Times New Roman"/>
          <w:sz w:val="24"/>
          <w:szCs w:val="24"/>
        </w:rPr>
        <w:t>&amp;Paknejad, H. 2019</w:t>
      </w:r>
      <w:r w:rsidRPr="007A4C02">
        <w:rPr>
          <w:rFonts w:ascii="Times New Roman" w:hAnsi="Times New Roman" w:cs="Times New Roman"/>
          <w:sz w:val="24"/>
          <w:szCs w:val="24"/>
        </w:rPr>
        <w:t>.</w:t>
      </w:r>
      <w:r w:rsidRPr="000B19CA">
        <w:rPr>
          <w:rFonts w:ascii="Times New Roman" w:hAnsi="Times New Roman" w:cs="Times New Roman"/>
          <w:sz w:val="24"/>
          <w:szCs w:val="24"/>
        </w:rPr>
        <w:t xml:space="preserve"> Immunostimulatory effect of Aloe vera (</w:t>
      </w:r>
      <w:r w:rsidRPr="00DD46DA">
        <w:rPr>
          <w:rFonts w:ascii="Times New Roman" w:hAnsi="Times New Roman" w:cs="Times New Roman"/>
          <w:i/>
          <w:sz w:val="24"/>
          <w:szCs w:val="24"/>
        </w:rPr>
        <w:t>Aloe barbadensis</w:t>
      </w:r>
      <w:r>
        <w:rPr>
          <w:rFonts w:ascii="Times New Roman" w:hAnsi="Times New Roman" w:cs="Times New Roman"/>
          <w:sz w:val="24"/>
          <w:szCs w:val="24"/>
        </w:rPr>
        <w:t xml:space="preserve">) </w:t>
      </w:r>
      <w:r w:rsidRPr="000B19CA">
        <w:rPr>
          <w:rFonts w:ascii="Times New Roman" w:hAnsi="Times New Roman" w:cs="Times New Roman"/>
          <w:sz w:val="24"/>
          <w:szCs w:val="24"/>
        </w:rPr>
        <w:t>on non-specific immune response, immune gene expression, and experimental challenge with Saprolegnia parasitica in rainbow trout (</w:t>
      </w:r>
      <w:r w:rsidRPr="00DD46DA">
        <w:rPr>
          <w:rFonts w:ascii="Times New Roman" w:hAnsi="Times New Roman" w:cs="Times New Roman"/>
          <w:i/>
          <w:sz w:val="24"/>
          <w:szCs w:val="24"/>
        </w:rPr>
        <w:t>Oncorhynchus mykiss</w:t>
      </w:r>
      <w:r w:rsidRPr="000B19CA">
        <w:rPr>
          <w:rFonts w:ascii="Times New Roman" w:hAnsi="Times New Roman" w:cs="Times New Roman"/>
          <w:sz w:val="24"/>
          <w:szCs w:val="24"/>
        </w:rPr>
        <w:t>). Aquaculture</w:t>
      </w:r>
      <w:r>
        <w:rPr>
          <w:rFonts w:ascii="Times New Roman" w:hAnsi="Times New Roman" w:cs="Times New Roman"/>
          <w:sz w:val="24"/>
          <w:szCs w:val="24"/>
        </w:rPr>
        <w:t>,</w:t>
      </w:r>
      <w:r w:rsidRPr="000B19CA">
        <w:rPr>
          <w:rFonts w:ascii="Times New Roman" w:hAnsi="Times New Roman" w:cs="Times New Roman"/>
          <w:sz w:val="24"/>
          <w:szCs w:val="24"/>
        </w:rPr>
        <w:t xml:space="preserve"> 503, 330–338.</w:t>
      </w:r>
    </w:p>
    <w:p w:rsidR="00F053B4" w:rsidRDefault="00F053B4" w:rsidP="00F053B4">
      <w:pPr>
        <w:pStyle w:val="NoSpacing"/>
        <w:spacing w:line="360" w:lineRule="auto"/>
        <w:jc w:val="both"/>
        <w:rPr>
          <w:rFonts w:ascii="Times New Roman" w:hAnsi="Times New Roman" w:cs="Times New Roman"/>
          <w:color w:val="000000" w:themeColor="text1"/>
          <w:sz w:val="24"/>
          <w:szCs w:val="24"/>
        </w:rPr>
      </w:pPr>
      <w:r w:rsidRPr="00726A1A">
        <w:rPr>
          <w:rFonts w:ascii="Times New Roman" w:hAnsi="Times New Roman" w:cs="Times New Roman"/>
          <w:sz w:val="24"/>
          <w:szCs w:val="24"/>
        </w:rPr>
        <w:t>M.A. Zaki, E.M. Labib, A.M. Nou</w:t>
      </w:r>
      <w:r>
        <w:rPr>
          <w:rFonts w:ascii="Times New Roman" w:hAnsi="Times New Roman" w:cs="Times New Roman"/>
          <w:sz w:val="24"/>
          <w:szCs w:val="24"/>
        </w:rPr>
        <w:t>r, H.D. Tonsy, &amp; S.H. Mahmoud. 2012</w:t>
      </w:r>
      <w:r w:rsidRPr="00726A1A">
        <w:rPr>
          <w:rFonts w:ascii="Times New Roman" w:hAnsi="Times New Roman" w:cs="Times New Roman"/>
          <w:sz w:val="24"/>
          <w:szCs w:val="24"/>
        </w:rPr>
        <w:t>.Effect Some Medicinal Plants Diets on Mono Sex Nile Tilapia (</w:t>
      </w:r>
      <w:r w:rsidRPr="00726A1A">
        <w:rPr>
          <w:rFonts w:ascii="Times New Roman" w:hAnsi="Times New Roman" w:cs="Times New Roman"/>
          <w:i/>
          <w:sz w:val="24"/>
          <w:szCs w:val="24"/>
        </w:rPr>
        <w:t>Oreochromis niloticus</w:t>
      </w:r>
      <w:r w:rsidRPr="00726A1A">
        <w:rPr>
          <w:rFonts w:ascii="Times New Roman" w:hAnsi="Times New Roman" w:cs="Times New Roman"/>
          <w:sz w:val="24"/>
          <w:szCs w:val="24"/>
        </w:rPr>
        <w:t xml:space="preserve">), Growth Performance, Feed Utilization and Physiological Parameters, APCBEE Procedia 42nd International </w:t>
      </w:r>
      <w:r w:rsidRPr="00652882">
        <w:rPr>
          <w:rFonts w:ascii="Times New Roman" w:hAnsi="Times New Roman" w:cs="Times New Roman"/>
          <w:color w:val="000000" w:themeColor="text1"/>
          <w:sz w:val="24"/>
          <w:szCs w:val="24"/>
        </w:rPr>
        <w:t xml:space="preserve">Conference on Asia Agriculture and Animal (ICAAA 2012). 220e227. </w:t>
      </w:r>
      <w:hyperlink r:id="rId10" w:history="1">
        <w:r w:rsidRPr="00652882">
          <w:rPr>
            <w:rStyle w:val="Hyperlink"/>
            <w:rFonts w:ascii="Times New Roman" w:hAnsi="Times New Roman" w:cs="Times New Roman"/>
            <w:color w:val="000000" w:themeColor="text1"/>
            <w:sz w:val="24"/>
            <w:szCs w:val="24"/>
          </w:rPr>
          <w:t>http://dx.doi.org/10.1016/j.apcbee.2012.11.037</w:t>
        </w:r>
      </w:hyperlink>
      <w:r w:rsidRPr="00652882">
        <w:rPr>
          <w:rFonts w:ascii="Times New Roman" w:hAnsi="Times New Roman" w:cs="Times New Roman"/>
          <w:color w:val="000000" w:themeColor="text1"/>
          <w:sz w:val="24"/>
          <w:szCs w:val="24"/>
        </w:rPr>
        <w:t>.</w:t>
      </w:r>
    </w:p>
    <w:p w:rsidR="00F053B4" w:rsidRDefault="00F053B4" w:rsidP="00F053B4">
      <w:pPr>
        <w:pStyle w:val="NoSpacing"/>
        <w:spacing w:line="360" w:lineRule="auto"/>
        <w:jc w:val="both"/>
        <w:rPr>
          <w:rFonts w:ascii="Times New Roman" w:hAnsi="Times New Roman" w:cs="Times New Roman"/>
          <w:color w:val="000000" w:themeColor="text1"/>
          <w:sz w:val="24"/>
          <w:szCs w:val="24"/>
        </w:rPr>
      </w:pPr>
    </w:p>
    <w:p w:rsidR="00F053B4" w:rsidRPr="00B25AC0" w:rsidRDefault="00F053B4" w:rsidP="00F053B4">
      <w:pPr>
        <w:pStyle w:val="NoSpacing"/>
        <w:spacing w:line="360" w:lineRule="auto"/>
        <w:jc w:val="both"/>
        <w:rPr>
          <w:rFonts w:ascii="Times New Roman" w:hAnsi="Times New Roman" w:cs="Times New Roman"/>
          <w:sz w:val="24"/>
          <w:szCs w:val="24"/>
        </w:rPr>
      </w:pPr>
      <w:r w:rsidRPr="00B25AC0">
        <w:rPr>
          <w:rFonts w:ascii="Times New Roman" w:hAnsi="Times New Roman" w:cs="Times New Roman"/>
          <w:sz w:val="24"/>
          <w:szCs w:val="24"/>
        </w:rPr>
        <w:t>Mittal, Jitendra, Shar</w:t>
      </w:r>
      <w:r>
        <w:rPr>
          <w:rFonts w:ascii="Times New Roman" w:hAnsi="Times New Roman" w:cs="Times New Roman"/>
          <w:sz w:val="24"/>
          <w:szCs w:val="24"/>
        </w:rPr>
        <w:t>ma, Mohan, Madan &amp; Batra, Amla. 2014</w:t>
      </w:r>
      <w:r w:rsidRPr="00B25AC0">
        <w:rPr>
          <w:rFonts w:ascii="Times New Roman" w:hAnsi="Times New Roman" w:cs="Times New Roman"/>
          <w:sz w:val="24"/>
          <w:szCs w:val="24"/>
        </w:rPr>
        <w:t>. Tinospora cordifolia: a multipurpose medicinal plant- a review, Journal of Medicinal Plants Studies. 2(2):32-37.</w:t>
      </w:r>
    </w:p>
    <w:p w:rsidR="00F053B4" w:rsidRDefault="00F053B4" w:rsidP="00F053B4">
      <w:pPr>
        <w:pStyle w:val="NoSpacing"/>
      </w:pPr>
    </w:p>
    <w:p w:rsidR="00F053B4" w:rsidRPr="00726A1A" w:rsidRDefault="00F053B4" w:rsidP="00F053B4">
      <w:pPr>
        <w:spacing w:line="360" w:lineRule="auto"/>
        <w:jc w:val="both"/>
        <w:rPr>
          <w:rFonts w:ascii="Times New Roman" w:hAnsi="Times New Roman" w:cs="Times New Roman"/>
          <w:sz w:val="24"/>
          <w:szCs w:val="24"/>
        </w:rPr>
      </w:pPr>
      <w:r w:rsidRPr="00F503CB">
        <w:rPr>
          <w:rFonts w:ascii="Times New Roman" w:hAnsi="Times New Roman" w:cs="Times New Roman"/>
          <w:sz w:val="24"/>
          <w:szCs w:val="24"/>
        </w:rPr>
        <w:t>M. S. Ayyat</w:t>
      </w:r>
      <w:r>
        <w:rPr>
          <w:rFonts w:ascii="Times New Roman" w:hAnsi="Times New Roman" w:cs="Times New Roman"/>
          <w:sz w:val="24"/>
          <w:szCs w:val="24"/>
        </w:rPr>
        <w:t>,</w:t>
      </w:r>
      <w:r w:rsidRPr="00F503CB">
        <w:rPr>
          <w:rFonts w:ascii="Times New Roman" w:hAnsi="Times New Roman" w:cs="Times New Roman"/>
          <w:sz w:val="24"/>
          <w:szCs w:val="24"/>
        </w:rPr>
        <w:t> </w:t>
      </w:r>
      <w:r w:rsidRPr="00F503CB">
        <w:rPr>
          <w:rFonts w:ascii="Times New Roman" w:hAnsi="Times New Roman" w:cs="Times New Roman"/>
          <w:sz w:val="24"/>
          <w:szCs w:val="24"/>
        </w:rPr>
        <w:t>S. A. Mahgoub</w:t>
      </w:r>
      <w:r>
        <w:rPr>
          <w:rFonts w:ascii="Times New Roman" w:hAnsi="Times New Roman" w:cs="Times New Roman"/>
          <w:sz w:val="24"/>
          <w:szCs w:val="24"/>
        </w:rPr>
        <w:t>,</w:t>
      </w:r>
      <w:r w:rsidRPr="00F503CB">
        <w:rPr>
          <w:rFonts w:ascii="Times New Roman" w:hAnsi="Times New Roman" w:cs="Times New Roman"/>
          <w:sz w:val="24"/>
          <w:szCs w:val="24"/>
        </w:rPr>
        <w:t xml:space="preserve"> F. M. Reda</w:t>
      </w:r>
      <w:r>
        <w:rPr>
          <w:rFonts w:ascii="Times New Roman" w:hAnsi="Times New Roman" w:cs="Times New Roman"/>
          <w:sz w:val="24"/>
          <w:szCs w:val="24"/>
        </w:rPr>
        <w:t>,</w:t>
      </w:r>
      <w:r w:rsidRPr="00F503CB">
        <w:rPr>
          <w:rFonts w:ascii="Times New Roman" w:hAnsi="Times New Roman" w:cs="Times New Roman"/>
          <w:sz w:val="24"/>
          <w:szCs w:val="24"/>
        </w:rPr>
        <w:t xml:space="preserve"> H. K. Mahmoud</w:t>
      </w:r>
      <w:r>
        <w:rPr>
          <w:rFonts w:ascii="Times New Roman" w:hAnsi="Times New Roman" w:cs="Times New Roman"/>
          <w:sz w:val="24"/>
          <w:szCs w:val="24"/>
        </w:rPr>
        <w:t>, &amp; A. A. Al-Sagheer. 2017</w:t>
      </w:r>
      <w:r w:rsidRPr="00F503CB">
        <w:rPr>
          <w:rFonts w:ascii="Times New Roman" w:hAnsi="Times New Roman" w:cs="Times New Roman"/>
          <w:sz w:val="24"/>
          <w:szCs w:val="24"/>
        </w:rPr>
        <w:t>.</w:t>
      </w:r>
      <w:r w:rsidRPr="004373CA">
        <w:rPr>
          <w:rFonts w:ascii="Times New Roman" w:hAnsi="Times New Roman" w:cs="Times New Roman"/>
          <w:sz w:val="24"/>
          <w:szCs w:val="24"/>
        </w:rPr>
        <w:t xml:space="preserve">Supplementation of diets for </w:t>
      </w:r>
      <w:r w:rsidRPr="004373CA">
        <w:rPr>
          <w:rFonts w:ascii="Times New Roman" w:hAnsi="Times New Roman" w:cs="Times New Roman"/>
          <w:i/>
          <w:sz w:val="24"/>
          <w:szCs w:val="24"/>
        </w:rPr>
        <w:t>Oreochromis niloticus</w:t>
      </w:r>
      <w:r w:rsidRPr="004373CA">
        <w:rPr>
          <w:rFonts w:ascii="Times New Roman" w:hAnsi="Times New Roman" w:cs="Times New Roman"/>
          <w:sz w:val="24"/>
          <w:szCs w:val="24"/>
        </w:rPr>
        <w:t xml:space="preserve"> with essential oil extracts from lemongrass (</w:t>
      </w:r>
      <w:r w:rsidRPr="005306F1">
        <w:rPr>
          <w:rFonts w:ascii="Times New Roman" w:hAnsi="Times New Roman" w:cs="Times New Roman"/>
          <w:i/>
          <w:sz w:val="24"/>
          <w:szCs w:val="24"/>
        </w:rPr>
        <w:t>Cymbopogon citratus</w:t>
      </w:r>
      <w:r w:rsidRPr="004373CA">
        <w:rPr>
          <w:rFonts w:ascii="Times New Roman" w:hAnsi="Times New Roman" w:cs="Times New Roman"/>
          <w:sz w:val="24"/>
          <w:szCs w:val="24"/>
        </w:rPr>
        <w:t>) and geranium (</w:t>
      </w:r>
      <w:r w:rsidRPr="004373CA">
        <w:rPr>
          <w:rFonts w:ascii="Times New Roman" w:hAnsi="Times New Roman" w:cs="Times New Roman"/>
          <w:i/>
          <w:sz w:val="24"/>
          <w:szCs w:val="24"/>
        </w:rPr>
        <w:t>Pelargonium graveolens</w:t>
      </w:r>
      <w:r w:rsidRPr="004373CA">
        <w:rPr>
          <w:rFonts w:ascii="Times New Roman" w:hAnsi="Times New Roman" w:cs="Times New Roman"/>
          <w:sz w:val="24"/>
          <w:szCs w:val="24"/>
        </w:rPr>
        <w:t xml:space="preserve">) and effects on growth, intestinal microbiota, antioxidant and </w:t>
      </w:r>
      <w:r>
        <w:rPr>
          <w:rFonts w:ascii="Times New Roman" w:hAnsi="Times New Roman" w:cs="Times New Roman"/>
          <w:sz w:val="24"/>
          <w:szCs w:val="24"/>
        </w:rPr>
        <w:t>immune activities. Aquaculture  N</w:t>
      </w:r>
      <w:r w:rsidRPr="004373CA">
        <w:rPr>
          <w:rFonts w:ascii="Times New Roman" w:hAnsi="Times New Roman" w:cs="Times New Roman"/>
          <w:sz w:val="24"/>
          <w:szCs w:val="24"/>
        </w:rPr>
        <w:t>utrition. DOI: 10.1111/anu.12637</w:t>
      </w:r>
    </w:p>
    <w:p w:rsidR="00F053B4" w:rsidRPr="0032718B" w:rsidRDefault="00F053B4" w:rsidP="00F053B4">
      <w:pPr>
        <w:spacing w:line="360" w:lineRule="auto"/>
        <w:jc w:val="both"/>
        <w:rPr>
          <w:rFonts w:ascii="Times New Roman" w:hAnsi="Times New Roman" w:cs="Times New Roman"/>
          <w:b/>
          <w:sz w:val="24"/>
          <w:szCs w:val="24"/>
        </w:rPr>
      </w:pPr>
      <w:r w:rsidRPr="00001F6F">
        <w:rPr>
          <w:rFonts w:ascii="Times New Roman" w:hAnsi="Times New Roman" w:cs="Times New Roman"/>
          <w:sz w:val="24"/>
          <w:szCs w:val="24"/>
        </w:rPr>
        <w:lastRenderedPageBreak/>
        <w:t>Mohsen Ali, Siyavash Soltanian, Paria Akbary</w:t>
      </w:r>
      <w:r>
        <w:rPr>
          <w:rFonts w:ascii="Times New Roman" w:hAnsi="Times New Roman" w:cs="Times New Roman"/>
          <w:sz w:val="24"/>
          <w:szCs w:val="24"/>
        </w:rPr>
        <w:t>&amp;Amin Gholamhosseini. 2017</w:t>
      </w:r>
      <w:r w:rsidRPr="00001F6F">
        <w:rPr>
          <w:rFonts w:ascii="Times New Roman" w:hAnsi="Times New Roman" w:cs="Times New Roman"/>
          <w:sz w:val="24"/>
          <w:szCs w:val="24"/>
        </w:rPr>
        <w:t>.</w:t>
      </w:r>
      <w:r w:rsidRPr="00980137">
        <w:rPr>
          <w:rFonts w:ascii="Times New Roman" w:hAnsi="Times New Roman" w:cs="Times New Roman"/>
          <w:sz w:val="24"/>
          <w:szCs w:val="24"/>
        </w:rPr>
        <w:t>Growth performance and lysozyme activity of rainbow trout fingerlings fed with vitamin E and selenium, marjoram (</w:t>
      </w:r>
      <w:r w:rsidRPr="00980137">
        <w:rPr>
          <w:rFonts w:ascii="Times New Roman" w:hAnsi="Times New Roman" w:cs="Times New Roman"/>
          <w:i/>
          <w:sz w:val="24"/>
          <w:szCs w:val="24"/>
        </w:rPr>
        <w:t>Origanum spp.)</w:t>
      </w:r>
      <w:r w:rsidRPr="00980137">
        <w:rPr>
          <w:rFonts w:ascii="Times New Roman" w:hAnsi="Times New Roman" w:cs="Times New Roman"/>
          <w:sz w:val="24"/>
          <w:szCs w:val="24"/>
        </w:rPr>
        <w:t>and ajwain (</w:t>
      </w:r>
      <w:r w:rsidRPr="00980137">
        <w:rPr>
          <w:rFonts w:ascii="Times New Roman" w:hAnsi="Times New Roman" w:cs="Times New Roman"/>
          <w:i/>
          <w:sz w:val="24"/>
          <w:szCs w:val="24"/>
        </w:rPr>
        <w:t>Trachyspermum ammi)</w:t>
      </w:r>
      <w:r w:rsidRPr="00980137">
        <w:rPr>
          <w:rFonts w:ascii="Times New Roman" w:hAnsi="Times New Roman" w:cs="Times New Roman"/>
          <w:sz w:val="24"/>
          <w:szCs w:val="24"/>
        </w:rPr>
        <w:t xml:space="preserve"> extracts</w:t>
      </w:r>
      <w:r w:rsidRPr="00BE078F">
        <w:rPr>
          <w:rFonts w:ascii="Times New Roman" w:hAnsi="Times New Roman" w:cs="Times New Roman"/>
          <w:sz w:val="24"/>
          <w:szCs w:val="24"/>
        </w:rPr>
        <w:t>journal of applied animal rese</w:t>
      </w:r>
      <w:r>
        <w:rPr>
          <w:rFonts w:ascii="Times New Roman" w:hAnsi="Times New Roman" w:cs="Times New Roman"/>
          <w:sz w:val="24"/>
          <w:szCs w:val="24"/>
        </w:rPr>
        <w:t xml:space="preserve">arch,  46 </w:t>
      </w:r>
      <w:r w:rsidRPr="00F3252D">
        <w:rPr>
          <w:rFonts w:ascii="Times New Roman" w:hAnsi="Times New Roman" w:cs="Times New Roman"/>
          <w:sz w:val="24"/>
          <w:szCs w:val="24"/>
        </w:rPr>
        <w:t>1,</w:t>
      </w:r>
      <w:r w:rsidRPr="00BE078F">
        <w:rPr>
          <w:rFonts w:ascii="Times New Roman" w:hAnsi="Times New Roman" w:cs="Times New Roman"/>
          <w:sz w:val="24"/>
          <w:szCs w:val="24"/>
        </w:rPr>
        <w:t xml:space="preserve"> 650–660</w:t>
      </w:r>
      <w:r>
        <w:t>.</w:t>
      </w:r>
    </w:p>
    <w:p w:rsidR="00F053B4" w:rsidRDefault="00F053B4" w:rsidP="00F053B4">
      <w:pPr>
        <w:tabs>
          <w:tab w:val="left" w:pos="7800"/>
        </w:tabs>
        <w:spacing w:before="120" w:line="360" w:lineRule="auto"/>
        <w:jc w:val="both"/>
        <w:rPr>
          <w:rFonts w:ascii="Times New Roman" w:hAnsi="Times New Roman" w:cs="Times New Roman"/>
          <w:sz w:val="24"/>
          <w:szCs w:val="24"/>
        </w:rPr>
      </w:pPr>
      <w:r>
        <w:rPr>
          <w:rFonts w:ascii="Times New Roman" w:hAnsi="Times New Roman" w:cs="Times New Roman"/>
          <w:sz w:val="24"/>
          <w:szCs w:val="24"/>
        </w:rPr>
        <w:t xml:space="preserve">Mohsen </w:t>
      </w:r>
      <w:r w:rsidRPr="001872ED">
        <w:rPr>
          <w:rFonts w:ascii="Times New Roman" w:hAnsi="Times New Roman" w:cs="Times New Roman"/>
          <w:sz w:val="24"/>
          <w:szCs w:val="24"/>
        </w:rPr>
        <w:t>Abdel-Tawwab M</w:t>
      </w:r>
      <w:r>
        <w:rPr>
          <w:rFonts w:ascii="Times New Roman" w:hAnsi="Times New Roman" w:cs="Times New Roman"/>
          <w:sz w:val="24"/>
          <w:szCs w:val="24"/>
        </w:rPr>
        <w:t>.</w:t>
      </w:r>
      <w:r w:rsidRPr="001872ED">
        <w:rPr>
          <w:rFonts w:ascii="Times New Roman" w:hAnsi="Times New Roman" w:cs="Times New Roman"/>
          <w:sz w:val="24"/>
          <w:szCs w:val="24"/>
        </w:rPr>
        <w:t>, Samir F</w:t>
      </w:r>
      <w:r>
        <w:rPr>
          <w:rFonts w:ascii="Times New Roman" w:hAnsi="Times New Roman" w:cs="Times New Roman"/>
          <w:sz w:val="24"/>
          <w:szCs w:val="24"/>
        </w:rPr>
        <w:t>.</w:t>
      </w:r>
      <w:r w:rsidRPr="001872ED">
        <w:rPr>
          <w:rFonts w:ascii="Times New Roman" w:hAnsi="Times New Roman" w:cs="Times New Roman"/>
          <w:sz w:val="24"/>
          <w:szCs w:val="24"/>
        </w:rPr>
        <w:t xml:space="preserve">, Abd El-Naby AS, </w:t>
      </w:r>
      <w:r>
        <w:rPr>
          <w:rFonts w:ascii="Times New Roman" w:hAnsi="Times New Roman" w:cs="Times New Roman"/>
          <w:sz w:val="24"/>
          <w:szCs w:val="24"/>
        </w:rPr>
        <w:t>&amp;</w:t>
      </w:r>
      <w:r w:rsidRPr="001872ED">
        <w:rPr>
          <w:rFonts w:ascii="Times New Roman" w:hAnsi="Times New Roman" w:cs="Times New Roman"/>
          <w:sz w:val="24"/>
          <w:szCs w:val="24"/>
        </w:rPr>
        <w:t>Monier MN</w:t>
      </w:r>
      <w:r>
        <w:rPr>
          <w:rFonts w:ascii="Times New Roman" w:hAnsi="Times New Roman" w:cs="Times New Roman"/>
          <w:sz w:val="24"/>
          <w:szCs w:val="24"/>
        </w:rPr>
        <w:t>. 2018.</w:t>
      </w:r>
      <w:r w:rsidRPr="0074739E">
        <w:rPr>
          <w:rFonts w:ascii="Times New Roman" w:hAnsi="Times New Roman" w:cs="Times New Roman"/>
          <w:sz w:val="24"/>
          <w:szCs w:val="24"/>
        </w:rPr>
        <w:t xml:space="preserve"> Antioxidative and immunostimulatory effect of dietary cinnamon nanoparticles on the performance of Nile tilapia, </w:t>
      </w:r>
      <w:r w:rsidRPr="007405C2">
        <w:rPr>
          <w:rFonts w:ascii="Times New Roman" w:hAnsi="Times New Roman" w:cs="Times New Roman"/>
          <w:i/>
          <w:sz w:val="24"/>
          <w:szCs w:val="24"/>
        </w:rPr>
        <w:t>Oreochromis niloticus</w:t>
      </w:r>
      <w:r w:rsidRPr="0074739E">
        <w:rPr>
          <w:rFonts w:ascii="Times New Roman" w:hAnsi="Times New Roman" w:cs="Times New Roman"/>
          <w:sz w:val="24"/>
          <w:szCs w:val="24"/>
        </w:rPr>
        <w:t xml:space="preserve"> (L.) and its susceptibility to hypoxia stress and </w:t>
      </w:r>
      <w:r w:rsidRPr="007405C2">
        <w:rPr>
          <w:rFonts w:ascii="Times New Roman" w:hAnsi="Times New Roman" w:cs="Times New Roman"/>
          <w:i/>
          <w:sz w:val="24"/>
          <w:szCs w:val="24"/>
        </w:rPr>
        <w:t>Aeromonas hydrophila</w:t>
      </w:r>
      <w:r>
        <w:rPr>
          <w:rFonts w:ascii="Times New Roman" w:hAnsi="Times New Roman" w:cs="Times New Roman"/>
          <w:sz w:val="24"/>
          <w:szCs w:val="24"/>
        </w:rPr>
        <w:t xml:space="preserve"> infection. </w:t>
      </w:r>
      <w:r w:rsidRPr="0074739E">
        <w:rPr>
          <w:rFonts w:ascii="Times New Roman" w:hAnsi="Times New Roman" w:cs="Times New Roman"/>
          <w:sz w:val="24"/>
          <w:szCs w:val="24"/>
        </w:rPr>
        <w:t xml:space="preserve">Fish </w:t>
      </w:r>
      <w:r>
        <w:rPr>
          <w:rFonts w:ascii="Times New Roman" w:hAnsi="Times New Roman" w:cs="Times New Roman"/>
          <w:sz w:val="24"/>
          <w:szCs w:val="24"/>
        </w:rPr>
        <w:t>and Shellfish Immunology.</w:t>
      </w:r>
      <w:r w:rsidRPr="0074739E">
        <w:rPr>
          <w:rFonts w:ascii="Times New Roman" w:hAnsi="Times New Roman" w:cs="Times New Roman"/>
          <w:sz w:val="24"/>
          <w:szCs w:val="24"/>
        </w:rPr>
        <w:t>doi: 10.1016/j.fsi.2017.12.033.</w:t>
      </w:r>
    </w:p>
    <w:p w:rsidR="00F053B4" w:rsidRDefault="00F053B4" w:rsidP="00F053B4">
      <w:pPr>
        <w:tabs>
          <w:tab w:val="left" w:pos="7800"/>
        </w:tabs>
        <w:spacing w:before="120" w:line="360" w:lineRule="auto"/>
        <w:jc w:val="both"/>
        <w:rPr>
          <w:rFonts w:ascii="Times New Roman" w:hAnsi="Times New Roman" w:cs="Times New Roman"/>
          <w:sz w:val="24"/>
          <w:szCs w:val="24"/>
        </w:rPr>
      </w:pPr>
      <w:r w:rsidRPr="00C45538">
        <w:rPr>
          <w:rFonts w:ascii="Times New Roman" w:hAnsi="Times New Roman" w:cs="Times New Roman"/>
          <w:sz w:val="24"/>
          <w:szCs w:val="24"/>
        </w:rPr>
        <w:t>Mohamed S.</w:t>
      </w:r>
      <w:r>
        <w:rPr>
          <w:rFonts w:ascii="Times New Roman" w:hAnsi="Times New Roman" w:cs="Times New Roman"/>
          <w:sz w:val="24"/>
          <w:szCs w:val="24"/>
        </w:rPr>
        <w:t xml:space="preserve">,  Hassaana, Eman Y., </w:t>
      </w:r>
      <w:r w:rsidRPr="00C45538">
        <w:rPr>
          <w:rFonts w:ascii="Times New Roman" w:hAnsi="Times New Roman" w:cs="Times New Roman"/>
          <w:sz w:val="24"/>
          <w:szCs w:val="24"/>
        </w:rPr>
        <w:t xml:space="preserve"> Mohammadya, Mohamed R.</w:t>
      </w:r>
      <w:r>
        <w:rPr>
          <w:rFonts w:ascii="Times New Roman" w:hAnsi="Times New Roman" w:cs="Times New Roman"/>
          <w:sz w:val="24"/>
          <w:szCs w:val="24"/>
        </w:rPr>
        <w:t>, Soaudya.</w:t>
      </w:r>
      <w:r w:rsidRPr="00C45538">
        <w:rPr>
          <w:rFonts w:ascii="Times New Roman" w:hAnsi="Times New Roman" w:cs="Times New Roman"/>
          <w:sz w:val="24"/>
          <w:szCs w:val="24"/>
        </w:rPr>
        <w:t>, Hoda A.S. El-</w:t>
      </w:r>
      <w:r>
        <w:rPr>
          <w:rFonts w:ascii="Times New Roman" w:hAnsi="Times New Roman" w:cs="Times New Roman"/>
          <w:sz w:val="24"/>
          <w:szCs w:val="24"/>
        </w:rPr>
        <w:t>Garhyb</w:t>
      </w:r>
      <w:r w:rsidRPr="00C45538">
        <w:rPr>
          <w:rFonts w:ascii="Times New Roman" w:hAnsi="Times New Roman" w:cs="Times New Roman"/>
          <w:sz w:val="24"/>
          <w:szCs w:val="24"/>
        </w:rPr>
        <w:t>, Mahmoud M.A.</w:t>
      </w:r>
      <w:r>
        <w:rPr>
          <w:rFonts w:ascii="Times New Roman" w:hAnsi="Times New Roman" w:cs="Times New Roman"/>
          <w:sz w:val="24"/>
          <w:szCs w:val="24"/>
        </w:rPr>
        <w:t>,</w:t>
      </w:r>
      <w:r w:rsidRPr="00C45538">
        <w:rPr>
          <w:rFonts w:ascii="Times New Roman" w:hAnsi="Times New Roman" w:cs="Times New Roman"/>
          <w:sz w:val="24"/>
          <w:szCs w:val="24"/>
        </w:rPr>
        <w:t xml:space="preserve"> Moustafab, Shereen A</w:t>
      </w:r>
      <w:r>
        <w:rPr>
          <w:rFonts w:ascii="Times New Roman" w:hAnsi="Times New Roman" w:cs="Times New Roman"/>
          <w:sz w:val="24"/>
          <w:szCs w:val="24"/>
        </w:rPr>
        <w:t xml:space="preserve">. Mohamedb, Ehab &amp; R. El-Harounc. </w:t>
      </w:r>
      <w:r w:rsidRPr="00C45538">
        <w:rPr>
          <w:rFonts w:ascii="Times New Roman" w:hAnsi="Times New Roman" w:cs="Times New Roman"/>
          <w:sz w:val="24"/>
          <w:szCs w:val="24"/>
        </w:rPr>
        <w:t xml:space="preserve">2019. </w:t>
      </w:r>
      <w:r w:rsidRPr="009E7DB7">
        <w:rPr>
          <w:rFonts w:ascii="Times New Roman" w:hAnsi="Times New Roman" w:cs="Times New Roman"/>
          <w:sz w:val="24"/>
          <w:szCs w:val="24"/>
        </w:rPr>
        <w:t xml:space="preserve">Effect of </w:t>
      </w:r>
      <w:r w:rsidRPr="009E7DB7">
        <w:rPr>
          <w:rFonts w:ascii="Times New Roman" w:hAnsi="Times New Roman" w:cs="Times New Roman"/>
          <w:i/>
          <w:sz w:val="24"/>
          <w:szCs w:val="24"/>
        </w:rPr>
        <w:t>Silybum marianum</w:t>
      </w:r>
      <w:r w:rsidRPr="009E7DB7">
        <w:rPr>
          <w:rFonts w:ascii="Times New Roman" w:hAnsi="Times New Roman" w:cs="Times New Roman"/>
          <w:sz w:val="24"/>
          <w:szCs w:val="24"/>
        </w:rPr>
        <w:t xml:space="preserve"> seeds as a feed additive on growth performance, serum biochemical indices, antioxidant status, and gene expression of Nile tilapia,</w:t>
      </w:r>
      <w:r w:rsidRPr="009E7DB7">
        <w:rPr>
          <w:rFonts w:ascii="Times New Roman" w:hAnsi="Times New Roman" w:cs="Times New Roman"/>
          <w:i/>
          <w:sz w:val="24"/>
          <w:szCs w:val="24"/>
        </w:rPr>
        <w:t>Oreochromis niloticus</w:t>
      </w:r>
      <w:r w:rsidRPr="009E7DB7">
        <w:rPr>
          <w:rFonts w:ascii="Times New Roman" w:hAnsi="Times New Roman" w:cs="Times New Roman"/>
          <w:sz w:val="24"/>
          <w:szCs w:val="24"/>
        </w:rPr>
        <w:t xml:space="preserve"> (L.) fingerlings</w:t>
      </w:r>
      <w:r>
        <w:rPr>
          <w:rFonts w:ascii="Times New Roman" w:hAnsi="Times New Roman" w:cs="Times New Roman"/>
          <w:sz w:val="24"/>
          <w:szCs w:val="24"/>
        </w:rPr>
        <w:t xml:space="preserve">.  </w:t>
      </w:r>
      <w:r w:rsidRPr="009E7DB7">
        <w:rPr>
          <w:rFonts w:ascii="Times New Roman" w:hAnsi="Times New Roman" w:cs="Times New Roman"/>
          <w:sz w:val="24"/>
          <w:szCs w:val="24"/>
        </w:rPr>
        <w:t>Aquaculture</w:t>
      </w:r>
      <w:r>
        <w:rPr>
          <w:rFonts w:ascii="Times New Roman" w:hAnsi="Times New Roman" w:cs="Times New Roman"/>
          <w:sz w:val="24"/>
          <w:szCs w:val="24"/>
        </w:rPr>
        <w:t xml:space="preserve">, </w:t>
      </w:r>
      <w:r w:rsidRPr="009E7DB7">
        <w:rPr>
          <w:rFonts w:ascii="Times New Roman" w:hAnsi="Times New Roman" w:cs="Times New Roman"/>
          <w:sz w:val="24"/>
          <w:szCs w:val="24"/>
        </w:rPr>
        <w:t>508, 178-187.</w:t>
      </w:r>
    </w:p>
    <w:p w:rsidR="00F053B4" w:rsidRDefault="00F053B4" w:rsidP="00F053B4">
      <w:pPr>
        <w:spacing w:line="360" w:lineRule="auto"/>
        <w:jc w:val="both"/>
        <w:rPr>
          <w:rFonts w:ascii="Times New Roman" w:hAnsi="Times New Roman" w:cs="Times New Roman"/>
          <w:sz w:val="24"/>
          <w:szCs w:val="24"/>
        </w:rPr>
      </w:pPr>
      <w:r w:rsidRPr="00D87EFC">
        <w:rPr>
          <w:rFonts w:ascii="Times New Roman" w:hAnsi="Times New Roman" w:cs="Times New Roman"/>
          <w:sz w:val="24"/>
          <w:szCs w:val="24"/>
        </w:rPr>
        <w:t>Nayak K.</w:t>
      </w:r>
      <w:r>
        <w:rPr>
          <w:rFonts w:ascii="Times New Roman" w:hAnsi="Times New Roman" w:cs="Times New Roman"/>
          <w:sz w:val="24"/>
          <w:szCs w:val="24"/>
        </w:rPr>
        <w:t>2010</w:t>
      </w:r>
      <w:r w:rsidRPr="00D87EFC">
        <w:rPr>
          <w:rFonts w:ascii="Times New Roman" w:hAnsi="Times New Roman" w:cs="Times New Roman"/>
          <w:sz w:val="24"/>
          <w:szCs w:val="24"/>
        </w:rPr>
        <w:t>.</w:t>
      </w:r>
      <w:r w:rsidRPr="009B2409">
        <w:rPr>
          <w:rFonts w:ascii="Times New Roman" w:hAnsi="Times New Roman" w:cs="Times New Roman"/>
          <w:sz w:val="24"/>
          <w:szCs w:val="24"/>
        </w:rPr>
        <w:t xml:space="preserve"> Probiotics and Immunity: a fish perspective</w:t>
      </w:r>
      <w:r>
        <w:rPr>
          <w:rFonts w:ascii="Times New Roman" w:hAnsi="Times New Roman" w:cs="Times New Roman"/>
          <w:sz w:val="24"/>
          <w:szCs w:val="24"/>
        </w:rPr>
        <w:t>.</w:t>
      </w:r>
      <w:r w:rsidRPr="009B2409">
        <w:rPr>
          <w:rFonts w:ascii="Times New Roman" w:hAnsi="Times New Roman" w:cs="Times New Roman"/>
          <w:sz w:val="24"/>
          <w:szCs w:val="24"/>
        </w:rPr>
        <w:t xml:space="preserve"> Fish Shellfish Immunol</w:t>
      </w:r>
      <w:r>
        <w:rPr>
          <w:rFonts w:ascii="Times New Roman" w:hAnsi="Times New Roman" w:cs="Times New Roman"/>
          <w:sz w:val="24"/>
          <w:szCs w:val="24"/>
        </w:rPr>
        <w:t>,</w:t>
      </w:r>
      <w:r w:rsidRPr="009B2409">
        <w:rPr>
          <w:rFonts w:ascii="Times New Roman" w:hAnsi="Times New Roman" w:cs="Times New Roman"/>
          <w:sz w:val="24"/>
          <w:szCs w:val="24"/>
        </w:rPr>
        <w:t xml:space="preserve"> 29, 2-14.</w:t>
      </w:r>
    </w:p>
    <w:p w:rsidR="00F053B4" w:rsidRDefault="00F053B4" w:rsidP="00F053B4">
      <w:pPr>
        <w:spacing w:line="360" w:lineRule="auto"/>
        <w:jc w:val="both"/>
        <w:rPr>
          <w:rFonts w:ascii="Times New Roman" w:hAnsi="Times New Roman" w:cs="Times New Roman"/>
          <w:sz w:val="24"/>
          <w:szCs w:val="24"/>
        </w:rPr>
      </w:pPr>
      <w:r w:rsidRPr="00A34D47">
        <w:rPr>
          <w:rFonts w:ascii="Times New Roman" w:hAnsi="Times New Roman" w:cs="Times New Roman"/>
          <w:sz w:val="24"/>
          <w:szCs w:val="24"/>
        </w:rPr>
        <w:t>Naphakorn Srichaiyoa, Sudaporn Tongsiric, Seyed Hossein Hoseinifard, Mahmoud A.O. Dawoode, Sanchai Jaturasitha, Maria Ángeles Estebanf, Einar Ringøg</w:t>
      </w:r>
      <w:r>
        <w:rPr>
          <w:rFonts w:ascii="Times New Roman" w:hAnsi="Times New Roman" w:cs="Times New Roman"/>
          <w:sz w:val="24"/>
          <w:szCs w:val="24"/>
        </w:rPr>
        <w:t>, Hien Van, &amp;Doana,b.2020</w:t>
      </w:r>
      <w:r w:rsidRPr="00A34D47">
        <w:rPr>
          <w:rFonts w:ascii="Times New Roman" w:hAnsi="Times New Roman" w:cs="Times New Roman"/>
          <w:sz w:val="24"/>
          <w:szCs w:val="24"/>
        </w:rPr>
        <w:t xml:space="preserve">. </w:t>
      </w:r>
      <w:r w:rsidRPr="00325027">
        <w:rPr>
          <w:rFonts w:ascii="Times New Roman" w:hAnsi="Times New Roman" w:cs="Times New Roman"/>
          <w:sz w:val="24"/>
          <w:szCs w:val="24"/>
        </w:rPr>
        <w:t>The effects gotu kola (</w:t>
      </w:r>
      <w:r w:rsidRPr="00325027">
        <w:rPr>
          <w:rFonts w:ascii="Times New Roman" w:hAnsi="Times New Roman" w:cs="Times New Roman"/>
          <w:i/>
          <w:sz w:val="24"/>
          <w:szCs w:val="24"/>
        </w:rPr>
        <w:t>Centella asiatica</w:t>
      </w:r>
      <w:r w:rsidRPr="00325027">
        <w:rPr>
          <w:rFonts w:ascii="Times New Roman" w:hAnsi="Times New Roman" w:cs="Times New Roman"/>
          <w:sz w:val="24"/>
          <w:szCs w:val="24"/>
        </w:rPr>
        <w:t>) powder on growth performance, skin mucus, and serum immunity of Nile tilapia (</w:t>
      </w:r>
      <w:r w:rsidRPr="00325027">
        <w:rPr>
          <w:rFonts w:ascii="Times New Roman" w:hAnsi="Times New Roman" w:cs="Times New Roman"/>
          <w:i/>
          <w:sz w:val="24"/>
          <w:szCs w:val="24"/>
        </w:rPr>
        <w:t>Oreochromis niloticu</w:t>
      </w:r>
      <w:r>
        <w:rPr>
          <w:rFonts w:ascii="Times New Roman" w:hAnsi="Times New Roman" w:cs="Times New Roman"/>
          <w:sz w:val="24"/>
          <w:szCs w:val="24"/>
        </w:rPr>
        <w:t xml:space="preserve">s) fingerlings. Aquaculture, </w:t>
      </w:r>
      <w:r w:rsidRPr="00325027">
        <w:rPr>
          <w:rFonts w:ascii="Times New Roman" w:hAnsi="Times New Roman" w:cs="Times New Roman"/>
          <w:sz w:val="24"/>
          <w:szCs w:val="24"/>
        </w:rPr>
        <w:t>16,100239.</w:t>
      </w:r>
    </w:p>
    <w:p w:rsidR="00F053B4" w:rsidRDefault="00F053B4" w:rsidP="00F053B4">
      <w:pPr>
        <w:spacing w:line="360" w:lineRule="auto"/>
        <w:jc w:val="both"/>
        <w:rPr>
          <w:rFonts w:ascii="Times New Roman" w:hAnsi="Times New Roman" w:cs="Times New Roman"/>
          <w:sz w:val="24"/>
          <w:szCs w:val="24"/>
        </w:rPr>
      </w:pPr>
      <w:r w:rsidRPr="00D217B3">
        <w:rPr>
          <w:rFonts w:ascii="Times New Roman" w:hAnsi="Times New Roman" w:cs="Times New Roman"/>
          <w:sz w:val="24"/>
          <w:szCs w:val="24"/>
        </w:rPr>
        <w:t xml:space="preserve">Nazeri, S., Farhangi, M., </w:t>
      </w:r>
      <w:r>
        <w:rPr>
          <w:rFonts w:ascii="Times New Roman" w:hAnsi="Times New Roman" w:cs="Times New Roman"/>
          <w:sz w:val="24"/>
          <w:szCs w:val="24"/>
        </w:rPr>
        <w:t xml:space="preserve">&amp; Modarres, S. </w:t>
      </w:r>
      <w:r w:rsidRPr="00D217B3">
        <w:rPr>
          <w:rFonts w:ascii="Times New Roman" w:hAnsi="Times New Roman" w:cs="Times New Roman"/>
          <w:sz w:val="24"/>
          <w:szCs w:val="24"/>
        </w:rPr>
        <w:t>2017.</w:t>
      </w:r>
      <w:r w:rsidRPr="00BB1FA8">
        <w:rPr>
          <w:rFonts w:ascii="Times New Roman" w:hAnsi="Times New Roman" w:cs="Times New Roman"/>
          <w:sz w:val="24"/>
          <w:szCs w:val="24"/>
        </w:rPr>
        <w:t xml:space="preserve"> The effect of different dietary inclusion levels of rutin (a flavonoid) on some liver enzyme activities and oxidative stress indices in rainbow trout, </w:t>
      </w:r>
      <w:r w:rsidRPr="00D217B3">
        <w:rPr>
          <w:rFonts w:ascii="Times New Roman" w:hAnsi="Times New Roman" w:cs="Times New Roman"/>
          <w:i/>
          <w:sz w:val="24"/>
          <w:szCs w:val="24"/>
        </w:rPr>
        <w:t>Oncorhynchus mykiss</w:t>
      </w:r>
      <w:r w:rsidRPr="00BB1FA8">
        <w:rPr>
          <w:rFonts w:ascii="Times New Roman" w:hAnsi="Times New Roman" w:cs="Times New Roman"/>
          <w:sz w:val="24"/>
          <w:szCs w:val="24"/>
        </w:rPr>
        <w:t xml:space="preserve"> (Walbaum) exposed to</w:t>
      </w:r>
      <w:r>
        <w:rPr>
          <w:rFonts w:ascii="Times New Roman" w:hAnsi="Times New Roman" w:cs="Times New Roman"/>
          <w:sz w:val="24"/>
          <w:szCs w:val="24"/>
        </w:rPr>
        <w:t xml:space="preserve"> Oxytetracycline. Aquacult. Res, </w:t>
      </w:r>
      <w:r w:rsidRPr="00BB1FA8">
        <w:rPr>
          <w:rFonts w:ascii="Times New Roman" w:hAnsi="Times New Roman" w:cs="Times New Roman"/>
          <w:sz w:val="24"/>
          <w:szCs w:val="24"/>
        </w:rPr>
        <w:t>48, 4356–4362.</w:t>
      </w:r>
    </w:p>
    <w:p w:rsidR="00F053B4" w:rsidRPr="00B25AC0" w:rsidRDefault="00F053B4" w:rsidP="00F053B4">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Novriadi R and Haw K B. 2015. </w:t>
      </w:r>
      <w:r w:rsidRPr="00B25AC0">
        <w:rPr>
          <w:rFonts w:ascii="Times New Roman" w:hAnsi="Times New Roman" w:cs="Times New Roman"/>
          <w:sz w:val="24"/>
          <w:szCs w:val="24"/>
        </w:rPr>
        <w:t xml:space="preserve"> Preliminary study: the use of herbal extracts against iridovirus in tiger grouper </w:t>
      </w:r>
      <w:r w:rsidRPr="00ED2164">
        <w:rPr>
          <w:rFonts w:ascii="Times New Roman" w:hAnsi="Times New Roman" w:cs="Times New Roman"/>
          <w:i/>
          <w:sz w:val="24"/>
          <w:szCs w:val="24"/>
        </w:rPr>
        <w:t>Epinephelus Fuscoguttatus</w:t>
      </w:r>
      <w:r w:rsidRPr="00B25AC0">
        <w:rPr>
          <w:rFonts w:ascii="Times New Roman" w:hAnsi="Times New Roman" w:cs="Times New Roman"/>
          <w:sz w:val="24"/>
          <w:szCs w:val="24"/>
        </w:rPr>
        <w:t xml:space="preserve"> culture. J Med Plants 3, 115–120</w:t>
      </w:r>
    </w:p>
    <w:p w:rsidR="00F053B4" w:rsidRDefault="00F053B4" w:rsidP="00F053B4">
      <w:pPr>
        <w:spacing w:line="360" w:lineRule="auto"/>
        <w:jc w:val="both"/>
        <w:rPr>
          <w:rFonts w:ascii="Times New Roman" w:hAnsi="Times New Roman" w:cs="Times New Roman"/>
          <w:sz w:val="24"/>
          <w:szCs w:val="24"/>
        </w:rPr>
      </w:pPr>
      <w:r w:rsidRPr="00D358B0">
        <w:rPr>
          <w:rFonts w:ascii="Times New Roman" w:hAnsi="Times New Roman" w:cs="Times New Roman"/>
          <w:color w:val="000000" w:themeColor="text1"/>
          <w:sz w:val="24"/>
          <w:szCs w:val="24"/>
        </w:rPr>
        <w:t xml:space="preserve">Rao, Y.V., Das, B.K., Jyotyrmayee, P., </w:t>
      </w:r>
      <w:r>
        <w:rPr>
          <w:rFonts w:ascii="Times New Roman" w:hAnsi="Times New Roman" w:cs="Times New Roman"/>
          <w:color w:val="000000" w:themeColor="text1"/>
          <w:sz w:val="24"/>
          <w:szCs w:val="24"/>
        </w:rPr>
        <w:t>&amp; Chakrabarti, R. 2006</w:t>
      </w:r>
      <w:r w:rsidRPr="00D358B0">
        <w:rPr>
          <w:rFonts w:ascii="Times New Roman" w:hAnsi="Times New Roman" w:cs="Times New Roman"/>
          <w:color w:val="000000" w:themeColor="text1"/>
          <w:sz w:val="24"/>
          <w:szCs w:val="24"/>
        </w:rPr>
        <w:t xml:space="preserve">. </w:t>
      </w:r>
      <w:r w:rsidRPr="009B2409">
        <w:rPr>
          <w:rFonts w:ascii="Times New Roman" w:hAnsi="Times New Roman" w:cs="Times New Roman"/>
          <w:sz w:val="24"/>
          <w:szCs w:val="24"/>
        </w:rPr>
        <w:t xml:space="preserve">Effect of </w:t>
      </w:r>
      <w:r w:rsidRPr="00544332">
        <w:rPr>
          <w:rFonts w:ascii="Times New Roman" w:hAnsi="Times New Roman" w:cs="Times New Roman"/>
          <w:i/>
          <w:sz w:val="24"/>
          <w:szCs w:val="24"/>
        </w:rPr>
        <w:t>Achyranthes aspera</w:t>
      </w:r>
      <w:r w:rsidRPr="009B2409">
        <w:rPr>
          <w:rFonts w:ascii="Times New Roman" w:hAnsi="Times New Roman" w:cs="Times New Roman"/>
          <w:sz w:val="24"/>
          <w:szCs w:val="24"/>
        </w:rPr>
        <w:t xml:space="preserve"> on the immunity and survival of </w:t>
      </w:r>
      <w:r w:rsidRPr="00544332">
        <w:rPr>
          <w:rFonts w:ascii="Times New Roman" w:hAnsi="Times New Roman" w:cs="Times New Roman"/>
          <w:i/>
          <w:sz w:val="24"/>
          <w:szCs w:val="24"/>
        </w:rPr>
        <w:t xml:space="preserve">Labeo rohita </w:t>
      </w:r>
      <w:r w:rsidRPr="009B2409">
        <w:rPr>
          <w:rFonts w:ascii="Times New Roman" w:hAnsi="Times New Roman" w:cs="Times New Roman"/>
          <w:sz w:val="24"/>
          <w:szCs w:val="24"/>
        </w:rPr>
        <w:t xml:space="preserve">infected with </w:t>
      </w:r>
      <w:r w:rsidRPr="00544332">
        <w:rPr>
          <w:rFonts w:ascii="Times New Roman" w:hAnsi="Times New Roman" w:cs="Times New Roman"/>
          <w:i/>
          <w:sz w:val="24"/>
          <w:szCs w:val="24"/>
        </w:rPr>
        <w:t>Aeromonas hydrophila</w:t>
      </w:r>
      <w:r w:rsidRPr="009B2409">
        <w:rPr>
          <w:rFonts w:ascii="Times New Roman" w:hAnsi="Times New Roman" w:cs="Times New Roman"/>
          <w:sz w:val="24"/>
          <w:szCs w:val="24"/>
        </w:rPr>
        <w:t>. Fis</w:t>
      </w:r>
      <w:r>
        <w:rPr>
          <w:rFonts w:ascii="Times New Roman" w:hAnsi="Times New Roman" w:cs="Times New Roman"/>
          <w:sz w:val="24"/>
          <w:szCs w:val="24"/>
        </w:rPr>
        <w:t xml:space="preserve">h &amp; Shellfish Immunology, 20(3), </w:t>
      </w:r>
      <w:r w:rsidRPr="009B2409">
        <w:rPr>
          <w:rFonts w:ascii="Times New Roman" w:hAnsi="Times New Roman" w:cs="Times New Roman"/>
          <w:sz w:val="24"/>
          <w:szCs w:val="24"/>
        </w:rPr>
        <w:t>263-273.</w:t>
      </w:r>
    </w:p>
    <w:p w:rsidR="00F053B4" w:rsidRPr="009B2409" w:rsidRDefault="00F053B4" w:rsidP="00F053B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Reverter M., Tapissier, </w:t>
      </w:r>
      <w:r w:rsidRPr="00B438CC">
        <w:rPr>
          <w:rFonts w:ascii="Times New Roman" w:hAnsi="Times New Roman" w:cs="Times New Roman"/>
          <w:sz w:val="24"/>
          <w:szCs w:val="24"/>
        </w:rPr>
        <w:t xml:space="preserve">Bontemps N., Sasal P., </w:t>
      </w:r>
      <w:r>
        <w:rPr>
          <w:rFonts w:ascii="Times New Roman" w:hAnsi="Times New Roman" w:cs="Times New Roman"/>
          <w:sz w:val="24"/>
          <w:szCs w:val="24"/>
        </w:rPr>
        <w:t>&amp;</w:t>
      </w:r>
      <w:r w:rsidRPr="00B438CC">
        <w:rPr>
          <w:rFonts w:ascii="Times New Roman" w:hAnsi="Times New Roman" w:cs="Times New Roman"/>
          <w:sz w:val="24"/>
          <w:szCs w:val="24"/>
        </w:rPr>
        <w:t>Saulnier D. (2017).</w:t>
      </w:r>
      <w:r w:rsidRPr="009B2409">
        <w:rPr>
          <w:rFonts w:ascii="Times New Roman" w:hAnsi="Times New Roman" w:cs="Times New Roman"/>
          <w:sz w:val="24"/>
          <w:szCs w:val="24"/>
        </w:rPr>
        <w:t xml:space="preserve"> Use of medicinal plants in aquaculture. Diagnosis and Control of Diseas</w:t>
      </w:r>
      <w:r>
        <w:rPr>
          <w:rFonts w:ascii="Times New Roman" w:hAnsi="Times New Roman" w:cs="Times New Roman"/>
          <w:sz w:val="24"/>
          <w:szCs w:val="24"/>
        </w:rPr>
        <w:t xml:space="preserve">es of Fish and Shellfish, </w:t>
      </w:r>
      <w:r w:rsidRPr="009B2409">
        <w:rPr>
          <w:rFonts w:ascii="Times New Roman" w:hAnsi="Times New Roman" w:cs="Times New Roman"/>
          <w:sz w:val="24"/>
          <w:szCs w:val="24"/>
        </w:rPr>
        <w:t>223-261.</w:t>
      </w:r>
    </w:p>
    <w:p w:rsidR="00F053B4" w:rsidRDefault="00F053B4" w:rsidP="00F053B4">
      <w:pPr>
        <w:tabs>
          <w:tab w:val="left" w:pos="7800"/>
        </w:tabs>
        <w:spacing w:before="120" w:line="360" w:lineRule="auto"/>
        <w:jc w:val="both"/>
        <w:rPr>
          <w:rFonts w:ascii="Times New Roman" w:hAnsi="Times New Roman" w:cs="Times New Roman"/>
          <w:sz w:val="24"/>
          <w:szCs w:val="24"/>
        </w:rPr>
      </w:pPr>
      <w:r w:rsidRPr="00627404">
        <w:rPr>
          <w:rFonts w:ascii="Times New Roman" w:hAnsi="Times New Roman" w:cs="Times New Roman"/>
          <w:sz w:val="24"/>
          <w:szCs w:val="24"/>
        </w:rPr>
        <w:t>Reverter. M., Bontemps, N., Lecchini, D., Banaigs, B.</w:t>
      </w:r>
      <w:r>
        <w:rPr>
          <w:rFonts w:ascii="Times New Roman" w:hAnsi="Times New Roman" w:cs="Times New Roman"/>
          <w:sz w:val="24"/>
          <w:szCs w:val="24"/>
        </w:rPr>
        <w:t>, &amp;</w:t>
      </w:r>
      <w:r w:rsidRPr="00627404">
        <w:rPr>
          <w:rFonts w:ascii="Times New Roman" w:hAnsi="Times New Roman" w:cs="Times New Roman"/>
          <w:sz w:val="24"/>
          <w:szCs w:val="24"/>
        </w:rPr>
        <w:t xml:space="preserve">Sasal, P. </w:t>
      </w:r>
      <w:r>
        <w:rPr>
          <w:rFonts w:ascii="Times New Roman" w:hAnsi="Times New Roman" w:cs="Times New Roman"/>
          <w:sz w:val="24"/>
          <w:szCs w:val="24"/>
        </w:rPr>
        <w:t>2014</w:t>
      </w:r>
      <w:r w:rsidRPr="00627404">
        <w:rPr>
          <w:rFonts w:ascii="Times New Roman" w:hAnsi="Times New Roman" w:cs="Times New Roman"/>
          <w:sz w:val="24"/>
          <w:szCs w:val="24"/>
        </w:rPr>
        <w:t xml:space="preserve">. </w:t>
      </w:r>
      <w:r w:rsidRPr="009B2409">
        <w:rPr>
          <w:rFonts w:ascii="Times New Roman" w:hAnsi="Times New Roman" w:cs="Times New Roman"/>
          <w:sz w:val="24"/>
          <w:szCs w:val="24"/>
        </w:rPr>
        <w:t>Use of plant extracts in fish aquaculture as an alternative to chemotherapy: current status and future perspectives</w:t>
      </w:r>
      <w:r>
        <w:rPr>
          <w:rFonts w:ascii="Times New Roman" w:hAnsi="Times New Roman" w:cs="Times New Roman"/>
          <w:sz w:val="24"/>
          <w:szCs w:val="24"/>
        </w:rPr>
        <w:t xml:space="preserve">. </w:t>
      </w:r>
      <w:r w:rsidRPr="009B2409">
        <w:rPr>
          <w:rFonts w:ascii="Times New Roman" w:hAnsi="Times New Roman" w:cs="Times New Roman"/>
          <w:i/>
          <w:iCs/>
          <w:sz w:val="24"/>
          <w:szCs w:val="24"/>
        </w:rPr>
        <w:t>Aquaculture</w:t>
      </w:r>
      <w:r w:rsidRPr="009B2409">
        <w:rPr>
          <w:rFonts w:ascii="Times New Roman" w:hAnsi="Times New Roman" w:cs="Times New Roman"/>
          <w:sz w:val="24"/>
          <w:szCs w:val="24"/>
        </w:rPr>
        <w:t xml:space="preserve">, vol. </w:t>
      </w:r>
      <w:r w:rsidRPr="00860A16">
        <w:rPr>
          <w:rFonts w:ascii="Times New Roman" w:hAnsi="Times New Roman" w:cs="Times New Roman"/>
          <w:sz w:val="24"/>
          <w:szCs w:val="24"/>
        </w:rPr>
        <w:t>433</w:t>
      </w:r>
      <w:r>
        <w:rPr>
          <w:rFonts w:ascii="Times New Roman" w:hAnsi="Times New Roman" w:cs="Times New Roman"/>
          <w:sz w:val="24"/>
          <w:szCs w:val="24"/>
        </w:rPr>
        <w:t xml:space="preserve">, </w:t>
      </w:r>
      <w:r w:rsidRPr="009B2409">
        <w:rPr>
          <w:rFonts w:ascii="Times New Roman" w:hAnsi="Times New Roman" w:cs="Times New Roman"/>
          <w:sz w:val="24"/>
          <w:szCs w:val="24"/>
        </w:rPr>
        <w:t>50–61.</w:t>
      </w:r>
    </w:p>
    <w:p w:rsidR="00F053B4" w:rsidRDefault="00F053B4" w:rsidP="00F053B4">
      <w:pPr>
        <w:spacing w:line="360" w:lineRule="auto"/>
        <w:jc w:val="both"/>
        <w:rPr>
          <w:rFonts w:ascii="Times New Roman" w:hAnsi="Times New Roman" w:cs="Times New Roman"/>
          <w:sz w:val="24"/>
          <w:szCs w:val="24"/>
        </w:rPr>
      </w:pPr>
      <w:r w:rsidRPr="00560938">
        <w:rPr>
          <w:rFonts w:ascii="Times New Roman" w:hAnsi="Times New Roman" w:cs="Times New Roman"/>
          <w:sz w:val="24"/>
          <w:szCs w:val="24"/>
        </w:rPr>
        <w:t>Safari, R., Hoseinifar, S.H., Dadar,</w:t>
      </w:r>
      <w:r>
        <w:rPr>
          <w:rFonts w:ascii="Times New Roman" w:hAnsi="Times New Roman" w:cs="Times New Roman"/>
          <w:sz w:val="24"/>
          <w:szCs w:val="24"/>
        </w:rPr>
        <w:t xml:space="preserve"> M., Sattari, M., &amp; Rahbar, M. 2019</w:t>
      </w:r>
      <w:r w:rsidRPr="00560938">
        <w:rPr>
          <w:rFonts w:ascii="Times New Roman" w:hAnsi="Times New Roman" w:cs="Times New Roman"/>
          <w:sz w:val="24"/>
          <w:szCs w:val="24"/>
        </w:rPr>
        <w:t>.</w:t>
      </w:r>
      <w:r w:rsidRPr="00D045EA">
        <w:rPr>
          <w:rFonts w:ascii="Times New Roman" w:hAnsi="Times New Roman" w:cs="Times New Roman"/>
          <w:sz w:val="24"/>
          <w:szCs w:val="24"/>
        </w:rPr>
        <w:t xml:space="preserve">The effects of </w:t>
      </w:r>
      <w:r w:rsidRPr="00560938">
        <w:rPr>
          <w:rFonts w:ascii="Times New Roman" w:hAnsi="Times New Roman" w:cs="Times New Roman"/>
          <w:i/>
          <w:sz w:val="24"/>
          <w:szCs w:val="24"/>
        </w:rPr>
        <w:t>Coriandrum sativum</w:t>
      </w:r>
      <w:r w:rsidRPr="00D045EA">
        <w:rPr>
          <w:rFonts w:ascii="Times New Roman" w:hAnsi="Times New Roman" w:cs="Times New Roman"/>
          <w:sz w:val="24"/>
          <w:szCs w:val="24"/>
        </w:rPr>
        <w:t xml:space="preserve"> L. as feed additive on mucosal immune parameters, antioxidant defence and, immune-related genes expression in zebrafish (</w:t>
      </w:r>
      <w:r w:rsidRPr="00560938">
        <w:rPr>
          <w:rFonts w:ascii="Times New Roman" w:hAnsi="Times New Roman" w:cs="Times New Roman"/>
          <w:i/>
          <w:sz w:val="24"/>
          <w:szCs w:val="24"/>
        </w:rPr>
        <w:t>Danio rerio</w:t>
      </w:r>
      <w:r w:rsidRPr="00D045EA">
        <w:rPr>
          <w:rFonts w:ascii="Times New Roman" w:hAnsi="Times New Roman" w:cs="Times New Roman"/>
          <w:sz w:val="24"/>
          <w:szCs w:val="24"/>
        </w:rPr>
        <w:t>). Aquac.</w:t>
      </w:r>
      <w:r>
        <w:rPr>
          <w:rFonts w:ascii="Times New Roman" w:hAnsi="Times New Roman" w:cs="Times New Roman"/>
          <w:sz w:val="24"/>
          <w:szCs w:val="24"/>
        </w:rPr>
        <w:t xml:space="preserve"> Res, 50, </w:t>
      </w:r>
      <w:r w:rsidRPr="00D045EA">
        <w:rPr>
          <w:rFonts w:ascii="Times New Roman" w:hAnsi="Times New Roman" w:cs="Times New Roman"/>
          <w:sz w:val="24"/>
          <w:szCs w:val="24"/>
        </w:rPr>
        <w:t>2621-2627.</w:t>
      </w:r>
    </w:p>
    <w:p w:rsidR="00F053B4" w:rsidRPr="008277B2" w:rsidRDefault="00F053B4" w:rsidP="00F053B4">
      <w:pPr>
        <w:tabs>
          <w:tab w:val="left" w:pos="125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Safari, O., Sarkheil, M., &amp; Paolucci, M. </w:t>
      </w:r>
      <w:r w:rsidRPr="00BF185B">
        <w:rPr>
          <w:rFonts w:ascii="Times New Roman" w:hAnsi="Times New Roman" w:cs="Times New Roman"/>
          <w:sz w:val="24"/>
          <w:szCs w:val="24"/>
        </w:rPr>
        <w:t>2019</w:t>
      </w:r>
      <w:r>
        <w:rPr>
          <w:rFonts w:ascii="Times New Roman" w:hAnsi="Times New Roman" w:cs="Times New Roman"/>
          <w:sz w:val="24"/>
          <w:szCs w:val="24"/>
        </w:rPr>
        <w:t xml:space="preserve">. </w:t>
      </w:r>
      <w:r w:rsidRPr="008277B2">
        <w:rPr>
          <w:rFonts w:ascii="Times New Roman" w:hAnsi="Times New Roman" w:cs="Times New Roman"/>
          <w:sz w:val="24"/>
          <w:szCs w:val="24"/>
        </w:rPr>
        <w:t>Dietary administration of ferula (</w:t>
      </w:r>
      <w:r w:rsidRPr="008277B2">
        <w:rPr>
          <w:rFonts w:ascii="Times New Roman" w:hAnsi="Times New Roman" w:cs="Times New Roman"/>
          <w:i/>
          <w:sz w:val="24"/>
          <w:szCs w:val="24"/>
        </w:rPr>
        <w:t>Ferula asafoetida</w:t>
      </w:r>
      <w:r w:rsidRPr="008277B2">
        <w:rPr>
          <w:rFonts w:ascii="Times New Roman" w:hAnsi="Times New Roman" w:cs="Times New Roman"/>
          <w:sz w:val="24"/>
          <w:szCs w:val="24"/>
        </w:rPr>
        <w:t xml:space="preserve">) powder as a feed additive in diet of koi carp, </w:t>
      </w:r>
      <w:r w:rsidRPr="0012734B">
        <w:rPr>
          <w:rFonts w:ascii="Times New Roman" w:hAnsi="Times New Roman" w:cs="Times New Roman"/>
          <w:i/>
          <w:sz w:val="24"/>
          <w:szCs w:val="24"/>
        </w:rPr>
        <w:t>Cyprinus carpio</w:t>
      </w:r>
      <w:r w:rsidRPr="008277B2">
        <w:rPr>
          <w:rFonts w:ascii="Times New Roman" w:hAnsi="Times New Roman" w:cs="Times New Roman"/>
          <w:sz w:val="24"/>
          <w:szCs w:val="24"/>
        </w:rPr>
        <w:t xml:space="preserve"> koi: effects on hemato-immunological parameters, mucosal antibacterial</w:t>
      </w:r>
      <w:r>
        <w:rPr>
          <w:rFonts w:ascii="Times New Roman" w:hAnsi="Times New Roman" w:cs="Times New Roman"/>
          <w:sz w:val="24"/>
          <w:szCs w:val="24"/>
        </w:rPr>
        <w:t xml:space="preserve"> activity, digestive en</w:t>
      </w:r>
      <w:r w:rsidRPr="008277B2">
        <w:rPr>
          <w:rFonts w:ascii="Times New Roman" w:hAnsi="Times New Roman" w:cs="Times New Roman"/>
          <w:sz w:val="24"/>
          <w:szCs w:val="24"/>
        </w:rPr>
        <w:t>zymes, and growth perf</w:t>
      </w:r>
      <w:r>
        <w:rPr>
          <w:rFonts w:ascii="Times New Roman" w:hAnsi="Times New Roman" w:cs="Times New Roman"/>
          <w:sz w:val="24"/>
          <w:szCs w:val="24"/>
        </w:rPr>
        <w:t xml:space="preserve">ormance. Fish Physiol. Biochem, </w:t>
      </w:r>
      <w:r w:rsidRPr="008277B2">
        <w:rPr>
          <w:rFonts w:ascii="Times New Roman" w:hAnsi="Times New Roman" w:cs="Times New Roman"/>
          <w:sz w:val="24"/>
          <w:szCs w:val="24"/>
        </w:rPr>
        <w:t>45 (4), 1277–1288</w:t>
      </w:r>
      <w:r>
        <w:rPr>
          <w:rFonts w:ascii="Times New Roman" w:hAnsi="Times New Roman" w:cs="Times New Roman"/>
          <w:sz w:val="24"/>
          <w:szCs w:val="24"/>
        </w:rPr>
        <w:t>.</w:t>
      </w:r>
    </w:p>
    <w:p w:rsidR="00F053B4" w:rsidRPr="00B67440" w:rsidRDefault="00F053B4" w:rsidP="00F053B4">
      <w:pPr>
        <w:spacing w:line="360" w:lineRule="auto"/>
        <w:jc w:val="both"/>
        <w:rPr>
          <w:rFonts w:ascii="Times New Roman" w:hAnsi="Times New Roman" w:cs="Times New Roman"/>
          <w:sz w:val="24"/>
          <w:szCs w:val="24"/>
        </w:rPr>
      </w:pPr>
      <w:r w:rsidRPr="00B67440">
        <w:rPr>
          <w:rFonts w:ascii="Times New Roman" w:hAnsi="Times New Roman" w:cs="Times New Roman"/>
          <w:sz w:val="24"/>
          <w:szCs w:val="24"/>
        </w:rPr>
        <w:t xml:space="preserve">Srivastava, A., Nigam, </w:t>
      </w:r>
      <w:r>
        <w:rPr>
          <w:rFonts w:ascii="Times New Roman" w:hAnsi="Times New Roman" w:cs="Times New Roman"/>
          <w:sz w:val="24"/>
          <w:szCs w:val="24"/>
        </w:rPr>
        <w:t xml:space="preserve">A.K., Mittal, S., &amp; Mittal, A.K. </w:t>
      </w:r>
      <w:r w:rsidRPr="00B67440">
        <w:rPr>
          <w:rFonts w:ascii="Times New Roman" w:hAnsi="Times New Roman" w:cs="Times New Roman"/>
          <w:sz w:val="24"/>
          <w:szCs w:val="24"/>
        </w:rPr>
        <w:t xml:space="preserve">2018.Role of aloin in the modulation of certain immune parameters in skin mucus of an Indian major carp, </w:t>
      </w:r>
      <w:r w:rsidRPr="00B67440">
        <w:rPr>
          <w:rFonts w:ascii="Times New Roman" w:hAnsi="Times New Roman" w:cs="Times New Roman"/>
          <w:i/>
          <w:sz w:val="24"/>
          <w:szCs w:val="24"/>
        </w:rPr>
        <w:t>Labeo rohita</w:t>
      </w:r>
      <w:r>
        <w:rPr>
          <w:rFonts w:ascii="Times New Roman" w:hAnsi="Times New Roman" w:cs="Times New Roman"/>
          <w:sz w:val="24"/>
          <w:szCs w:val="24"/>
        </w:rPr>
        <w:t xml:space="preserve">. Fish Shellfish Immunol, </w:t>
      </w:r>
      <w:r w:rsidRPr="00B67440">
        <w:rPr>
          <w:rFonts w:ascii="Times New Roman" w:hAnsi="Times New Roman" w:cs="Times New Roman"/>
          <w:sz w:val="24"/>
          <w:szCs w:val="24"/>
        </w:rPr>
        <w:t>73, 252–261.</w:t>
      </w:r>
    </w:p>
    <w:p w:rsidR="00F053B4" w:rsidRDefault="00F053B4" w:rsidP="00F053B4">
      <w:pPr>
        <w:spacing w:line="360" w:lineRule="auto"/>
        <w:jc w:val="both"/>
        <w:rPr>
          <w:rFonts w:ascii="Times New Roman" w:hAnsi="Times New Roman" w:cs="Times New Roman"/>
          <w:sz w:val="24"/>
          <w:szCs w:val="24"/>
        </w:rPr>
      </w:pPr>
      <w:r>
        <w:rPr>
          <w:rFonts w:ascii="Times New Roman" w:hAnsi="Times New Roman" w:cs="Times New Roman"/>
          <w:sz w:val="24"/>
          <w:szCs w:val="24"/>
        </w:rPr>
        <w:t>Sevdan Yilmaz. 2018</w:t>
      </w:r>
      <w:r w:rsidRPr="00EA3716">
        <w:rPr>
          <w:rFonts w:ascii="Times New Roman" w:hAnsi="Times New Roman" w:cs="Times New Roman"/>
          <w:sz w:val="24"/>
          <w:szCs w:val="24"/>
        </w:rPr>
        <w:t>.</w:t>
      </w:r>
      <w:r w:rsidRPr="00937B74">
        <w:rPr>
          <w:rFonts w:ascii="Times New Roman" w:hAnsi="Times New Roman" w:cs="Times New Roman"/>
          <w:sz w:val="24"/>
          <w:szCs w:val="24"/>
        </w:rPr>
        <w:t xml:space="preserve"> Effects of dietary blackberry syrup supplement on growth performance, antioxidant, and immunological responses, and resistance of Nile tilapia, </w:t>
      </w:r>
      <w:r w:rsidRPr="009B3F75">
        <w:rPr>
          <w:rFonts w:ascii="Times New Roman" w:hAnsi="Times New Roman" w:cs="Times New Roman"/>
          <w:i/>
          <w:sz w:val="24"/>
          <w:szCs w:val="24"/>
        </w:rPr>
        <w:t>Oreochromis niloticus</w:t>
      </w:r>
      <w:r w:rsidRPr="00937B74">
        <w:rPr>
          <w:rFonts w:ascii="Times New Roman" w:hAnsi="Times New Roman" w:cs="Times New Roman"/>
          <w:sz w:val="24"/>
          <w:szCs w:val="24"/>
        </w:rPr>
        <w:t xml:space="preserve"> to </w:t>
      </w:r>
      <w:r w:rsidRPr="009B3F75">
        <w:rPr>
          <w:rFonts w:ascii="Times New Roman" w:hAnsi="Times New Roman" w:cs="Times New Roman"/>
          <w:i/>
          <w:sz w:val="24"/>
          <w:szCs w:val="24"/>
        </w:rPr>
        <w:t>Plesiomonas shigelloides</w:t>
      </w:r>
      <w:r>
        <w:rPr>
          <w:rFonts w:ascii="Times New Roman" w:hAnsi="Times New Roman" w:cs="Times New Roman"/>
          <w:sz w:val="24"/>
          <w:szCs w:val="24"/>
        </w:rPr>
        <w:t>.</w:t>
      </w:r>
      <w:r w:rsidRPr="00937B74">
        <w:rPr>
          <w:rFonts w:ascii="Times New Roman" w:hAnsi="Times New Roman" w:cs="Times New Roman"/>
          <w:sz w:val="24"/>
          <w:szCs w:val="24"/>
        </w:rPr>
        <w:t xml:space="preserve"> Fish a</w:t>
      </w:r>
      <w:r>
        <w:rPr>
          <w:rFonts w:ascii="Times New Roman" w:hAnsi="Times New Roman" w:cs="Times New Roman"/>
          <w:sz w:val="24"/>
          <w:szCs w:val="24"/>
        </w:rPr>
        <w:t xml:space="preserve">nd Shellfish Immunology. </w:t>
      </w:r>
      <w:r w:rsidRPr="00937B74">
        <w:rPr>
          <w:rFonts w:ascii="Times New Roman" w:hAnsi="Times New Roman" w:cs="Times New Roman"/>
          <w:sz w:val="24"/>
          <w:szCs w:val="24"/>
        </w:rPr>
        <w:t>doi: https://doi.org/10.1016/ j.fsi.2018.11.012.</w:t>
      </w:r>
    </w:p>
    <w:p w:rsidR="00F053B4" w:rsidRPr="00B25AC0" w:rsidRDefault="00F053B4" w:rsidP="00F053B4">
      <w:pPr>
        <w:spacing w:line="360" w:lineRule="auto"/>
        <w:jc w:val="both"/>
        <w:rPr>
          <w:rFonts w:ascii="Times New Roman" w:hAnsi="Times New Roman" w:cs="Times New Roman"/>
          <w:sz w:val="24"/>
          <w:szCs w:val="24"/>
        </w:rPr>
      </w:pPr>
      <w:r w:rsidRPr="00B25AC0">
        <w:rPr>
          <w:rFonts w:ascii="Times New Roman" w:hAnsi="Times New Roman" w:cs="Times New Roman"/>
          <w:sz w:val="24"/>
          <w:szCs w:val="24"/>
        </w:rPr>
        <w:t>Syahidah A, Saad C</w:t>
      </w:r>
      <w:r>
        <w:rPr>
          <w:rFonts w:ascii="Times New Roman" w:hAnsi="Times New Roman" w:cs="Times New Roman"/>
          <w:sz w:val="24"/>
          <w:szCs w:val="24"/>
        </w:rPr>
        <w:t xml:space="preserve"> R, Daud H M and Abdelhadi Y M. 2015.</w:t>
      </w:r>
      <w:r w:rsidRPr="00B25AC0">
        <w:rPr>
          <w:rFonts w:ascii="Times New Roman" w:hAnsi="Times New Roman" w:cs="Times New Roman"/>
          <w:sz w:val="24"/>
          <w:szCs w:val="24"/>
        </w:rPr>
        <w:t xml:space="preserve"> Status and potential of herbal applications in aquaculture: a review. Iran J. Fish Sci. 14, 27–44.</w:t>
      </w:r>
    </w:p>
    <w:p w:rsidR="00F053B4" w:rsidRPr="009B2409" w:rsidRDefault="00F053B4" w:rsidP="00F053B4">
      <w:pPr>
        <w:tabs>
          <w:tab w:val="left" w:pos="7800"/>
        </w:tabs>
        <w:spacing w:before="120" w:line="360" w:lineRule="auto"/>
        <w:jc w:val="both"/>
        <w:rPr>
          <w:rFonts w:ascii="Times New Roman" w:hAnsi="Times New Roman" w:cs="Times New Roman"/>
          <w:sz w:val="24"/>
          <w:szCs w:val="24"/>
        </w:rPr>
      </w:pPr>
      <w:r w:rsidRPr="00E47C6E">
        <w:rPr>
          <w:rFonts w:ascii="Times New Roman" w:hAnsi="Times New Roman" w:cs="Times New Roman"/>
          <w:sz w:val="24"/>
          <w:szCs w:val="24"/>
        </w:rPr>
        <w:t>Tan, B.K.H.,</w:t>
      </w:r>
      <w:r>
        <w:rPr>
          <w:rFonts w:ascii="Times New Roman" w:hAnsi="Times New Roman" w:cs="Times New Roman"/>
          <w:sz w:val="24"/>
          <w:szCs w:val="24"/>
        </w:rPr>
        <w:t>&amp;</w:t>
      </w:r>
      <w:r w:rsidRPr="00E47C6E">
        <w:rPr>
          <w:rFonts w:ascii="Times New Roman" w:hAnsi="Times New Roman" w:cs="Times New Roman"/>
          <w:sz w:val="24"/>
          <w:szCs w:val="24"/>
        </w:rPr>
        <w:t>Vanitha</w:t>
      </w:r>
      <w:r>
        <w:rPr>
          <w:rFonts w:ascii="Times New Roman" w:hAnsi="Times New Roman" w:cs="Times New Roman"/>
          <w:sz w:val="24"/>
          <w:szCs w:val="24"/>
        </w:rPr>
        <w:t xml:space="preserve">, J. </w:t>
      </w:r>
      <w:r w:rsidRPr="00E47C6E">
        <w:rPr>
          <w:rFonts w:ascii="Times New Roman" w:hAnsi="Times New Roman" w:cs="Times New Roman"/>
          <w:sz w:val="24"/>
          <w:szCs w:val="24"/>
        </w:rPr>
        <w:t>2004</w:t>
      </w:r>
      <w:r w:rsidRPr="009B2409">
        <w:rPr>
          <w:rFonts w:ascii="Times New Roman" w:hAnsi="Times New Roman" w:cs="Times New Roman"/>
          <w:sz w:val="24"/>
          <w:szCs w:val="24"/>
        </w:rPr>
        <w:t xml:space="preserve">. Immunomodulatory and antimicrobial effect of some traditional Chinese medicinal herbs. </w:t>
      </w:r>
      <w:r w:rsidRPr="009B2409">
        <w:rPr>
          <w:rFonts w:ascii="Times New Roman" w:hAnsi="Times New Roman" w:cs="Times New Roman"/>
          <w:i/>
          <w:sz w:val="24"/>
          <w:szCs w:val="24"/>
        </w:rPr>
        <w:t>Current Medical Chemistry</w:t>
      </w:r>
      <w:r>
        <w:rPr>
          <w:rFonts w:ascii="Times New Roman" w:hAnsi="Times New Roman" w:cs="Times New Roman"/>
          <w:sz w:val="24"/>
          <w:szCs w:val="24"/>
        </w:rPr>
        <w:t xml:space="preserve">, </w:t>
      </w:r>
      <w:r w:rsidRPr="005E4E6D">
        <w:rPr>
          <w:rFonts w:ascii="Times New Roman" w:hAnsi="Times New Roman" w:cs="Times New Roman"/>
          <w:sz w:val="24"/>
          <w:szCs w:val="24"/>
        </w:rPr>
        <w:t>11:1</w:t>
      </w:r>
      <w:r>
        <w:rPr>
          <w:rFonts w:ascii="Times New Roman" w:hAnsi="Times New Roman" w:cs="Times New Roman"/>
          <w:sz w:val="24"/>
          <w:szCs w:val="24"/>
        </w:rPr>
        <w:t xml:space="preserve">, </w:t>
      </w:r>
      <w:r w:rsidRPr="009B2409">
        <w:rPr>
          <w:rFonts w:ascii="Times New Roman" w:hAnsi="Times New Roman" w:cs="Times New Roman"/>
          <w:sz w:val="24"/>
          <w:szCs w:val="24"/>
        </w:rPr>
        <w:t>423-1430.</w:t>
      </w:r>
    </w:p>
    <w:p w:rsidR="00F053B4" w:rsidRDefault="00F053B4" w:rsidP="00F053B4">
      <w:pPr>
        <w:spacing w:line="360" w:lineRule="auto"/>
        <w:jc w:val="both"/>
        <w:rPr>
          <w:rFonts w:ascii="Times New Roman" w:hAnsi="Times New Roman" w:cs="Times New Roman"/>
          <w:sz w:val="24"/>
          <w:szCs w:val="24"/>
        </w:rPr>
      </w:pPr>
      <w:r w:rsidRPr="006820AF">
        <w:rPr>
          <w:rFonts w:ascii="Times New Roman" w:hAnsi="Times New Roman" w:cs="Times New Roman"/>
          <w:sz w:val="24"/>
          <w:szCs w:val="24"/>
        </w:rPr>
        <w:t xml:space="preserve">Wu ZF, Zhu B, Wang Y, Lu C, </w:t>
      </w:r>
      <w:r>
        <w:rPr>
          <w:rFonts w:ascii="Times New Roman" w:hAnsi="Times New Roman" w:cs="Times New Roman"/>
          <w:sz w:val="24"/>
          <w:szCs w:val="24"/>
        </w:rPr>
        <w:t>&amp;</w:t>
      </w:r>
      <w:r w:rsidRPr="006820AF">
        <w:rPr>
          <w:rFonts w:ascii="Times New Roman" w:hAnsi="Times New Roman" w:cs="Times New Roman"/>
          <w:sz w:val="24"/>
          <w:szCs w:val="24"/>
        </w:rPr>
        <w:t>Wang GX.</w:t>
      </w:r>
      <w:r>
        <w:rPr>
          <w:rFonts w:ascii="Times New Roman" w:hAnsi="Times New Roman" w:cs="Times New Roman"/>
          <w:sz w:val="24"/>
          <w:szCs w:val="24"/>
        </w:rPr>
        <w:t>2011</w:t>
      </w:r>
      <w:r w:rsidRPr="006820AF">
        <w:rPr>
          <w:rFonts w:ascii="Times New Roman" w:hAnsi="Times New Roman" w:cs="Times New Roman"/>
          <w:sz w:val="24"/>
          <w:szCs w:val="24"/>
        </w:rPr>
        <w:t>.</w:t>
      </w:r>
      <w:r w:rsidRPr="009B2409">
        <w:rPr>
          <w:rFonts w:ascii="Times New Roman" w:hAnsi="Times New Roman" w:cs="Times New Roman"/>
          <w:sz w:val="24"/>
          <w:szCs w:val="24"/>
        </w:rPr>
        <w:t xml:space="preserve"> In vivo evaluation of anthelmintic potential of medicinal plant extracts against </w:t>
      </w:r>
      <w:r w:rsidRPr="006820AF">
        <w:rPr>
          <w:rFonts w:ascii="Times New Roman" w:hAnsi="Times New Roman" w:cs="Times New Roman"/>
          <w:i/>
          <w:sz w:val="24"/>
          <w:szCs w:val="24"/>
        </w:rPr>
        <w:t>Dactylogyrus intermedius</w:t>
      </w:r>
      <w:r w:rsidRPr="009B2409">
        <w:rPr>
          <w:rFonts w:ascii="Times New Roman" w:hAnsi="Times New Roman" w:cs="Times New Roman"/>
          <w:sz w:val="24"/>
          <w:szCs w:val="24"/>
        </w:rPr>
        <w:t xml:space="preserve"> (Monogenea) in goldfish (</w:t>
      </w:r>
      <w:r w:rsidRPr="00156CF1">
        <w:rPr>
          <w:rFonts w:ascii="Times New Roman" w:hAnsi="Times New Roman" w:cs="Times New Roman"/>
          <w:i/>
          <w:sz w:val="24"/>
          <w:szCs w:val="24"/>
        </w:rPr>
        <w:t>Carassius auratus</w:t>
      </w:r>
      <w:r>
        <w:rPr>
          <w:rFonts w:ascii="Times New Roman" w:hAnsi="Times New Roman" w:cs="Times New Roman"/>
          <w:sz w:val="24"/>
          <w:szCs w:val="24"/>
        </w:rPr>
        <w:t xml:space="preserve">). Parasitology Research, 108(6), </w:t>
      </w:r>
      <w:r w:rsidRPr="009B2409">
        <w:rPr>
          <w:rFonts w:ascii="Times New Roman" w:hAnsi="Times New Roman" w:cs="Times New Roman"/>
          <w:sz w:val="24"/>
          <w:szCs w:val="24"/>
        </w:rPr>
        <w:t>1557-1563.</w:t>
      </w:r>
    </w:p>
    <w:p w:rsidR="00F053B4" w:rsidRPr="002C19C6" w:rsidRDefault="00F053B4" w:rsidP="00F053B4">
      <w:pPr>
        <w:spacing w:line="360" w:lineRule="auto"/>
        <w:jc w:val="both"/>
        <w:rPr>
          <w:rFonts w:ascii="Times New Roman" w:hAnsi="Times New Roman" w:cs="Times New Roman"/>
          <w:b/>
          <w:sz w:val="24"/>
          <w:szCs w:val="24"/>
        </w:rPr>
      </w:pPr>
      <w:r w:rsidRPr="0048675A">
        <w:rPr>
          <w:rFonts w:ascii="Times New Roman" w:hAnsi="Times New Roman" w:cs="Times New Roman"/>
          <w:sz w:val="24"/>
          <w:szCs w:val="24"/>
        </w:rPr>
        <w:lastRenderedPageBreak/>
        <w:t>Wang, C.Y., Li, Z.B., Sun, Y.Z., Chen, Q.,</w:t>
      </w:r>
      <w:r>
        <w:rPr>
          <w:rFonts w:ascii="Times New Roman" w:hAnsi="Times New Roman" w:cs="Times New Roman"/>
          <w:sz w:val="24"/>
          <w:szCs w:val="24"/>
        </w:rPr>
        <w:t xml:space="preserve"> Li, W.J., Huang, Y.C., &amp; Lu, J. </w:t>
      </w:r>
      <w:r w:rsidRPr="0048675A">
        <w:rPr>
          <w:rFonts w:ascii="Times New Roman" w:hAnsi="Times New Roman" w:cs="Times New Roman"/>
          <w:sz w:val="24"/>
          <w:szCs w:val="24"/>
        </w:rPr>
        <w:t xml:space="preserve">2018. </w:t>
      </w:r>
      <w:r w:rsidRPr="002C19C6">
        <w:rPr>
          <w:rFonts w:ascii="Times New Roman" w:hAnsi="Times New Roman" w:cs="Times New Roman"/>
          <w:sz w:val="24"/>
          <w:szCs w:val="24"/>
        </w:rPr>
        <w:t xml:space="preserve">Effects of Chinese herbal medicines mixture on growth performance digestive enzyme activity immune response of juvenile Japanese seabass, </w:t>
      </w:r>
      <w:r w:rsidRPr="00995502">
        <w:rPr>
          <w:rFonts w:ascii="Times New Roman" w:hAnsi="Times New Roman" w:cs="Times New Roman"/>
          <w:i/>
          <w:sz w:val="24"/>
          <w:szCs w:val="24"/>
        </w:rPr>
        <w:t>Lateolabrax japonicus</w:t>
      </w:r>
      <w:r>
        <w:rPr>
          <w:rFonts w:ascii="Times New Roman" w:hAnsi="Times New Roman" w:cs="Times New Roman"/>
          <w:sz w:val="24"/>
          <w:szCs w:val="24"/>
        </w:rPr>
        <w:t xml:space="preserve">. Aquac. Nutr, </w:t>
      </w:r>
      <w:r w:rsidRPr="002C19C6">
        <w:rPr>
          <w:rFonts w:ascii="Times New Roman" w:hAnsi="Times New Roman" w:cs="Times New Roman"/>
          <w:sz w:val="24"/>
          <w:szCs w:val="24"/>
        </w:rPr>
        <w:t>24, 683–693.</w:t>
      </w:r>
    </w:p>
    <w:p w:rsidR="00F053B4" w:rsidRDefault="00F053B4" w:rsidP="00F053B4">
      <w:pPr>
        <w:spacing w:line="360" w:lineRule="auto"/>
        <w:jc w:val="both"/>
        <w:rPr>
          <w:rFonts w:ascii="Times New Roman" w:hAnsi="Times New Roman" w:cs="Times New Roman"/>
          <w:sz w:val="24"/>
          <w:szCs w:val="24"/>
        </w:rPr>
      </w:pPr>
      <w:r w:rsidRPr="008C7810">
        <w:rPr>
          <w:rFonts w:ascii="Times New Roman" w:hAnsi="Times New Roman" w:cs="Times New Roman"/>
          <w:sz w:val="24"/>
          <w:szCs w:val="24"/>
        </w:rPr>
        <w:t>XueGang</w:t>
      </w:r>
      <w:r>
        <w:rPr>
          <w:rFonts w:ascii="Times New Roman" w:hAnsi="Times New Roman" w:cs="Times New Roman"/>
          <w:sz w:val="24"/>
          <w:szCs w:val="24"/>
        </w:rPr>
        <w:t xml:space="preserve"> H, Lei L, Cheng C, Kun H, Xian</w:t>
      </w:r>
      <w:r w:rsidRPr="008C7810">
        <w:rPr>
          <w:rFonts w:ascii="Times New Roman" w:hAnsi="Times New Roman" w:cs="Times New Roman"/>
          <w:sz w:val="24"/>
          <w:szCs w:val="24"/>
        </w:rPr>
        <w:t xml:space="preserve">Le Y, </w:t>
      </w:r>
      <w:r>
        <w:rPr>
          <w:rFonts w:ascii="Times New Roman" w:hAnsi="Times New Roman" w:cs="Times New Roman"/>
          <w:sz w:val="24"/>
          <w:szCs w:val="24"/>
        </w:rPr>
        <w:t>&amp;Gao</w:t>
      </w:r>
      <w:r w:rsidRPr="008C7810">
        <w:rPr>
          <w:rFonts w:ascii="Times New Roman" w:hAnsi="Times New Roman" w:cs="Times New Roman"/>
          <w:sz w:val="24"/>
          <w:szCs w:val="24"/>
        </w:rPr>
        <w:t>Xue W.</w:t>
      </w:r>
      <w:r>
        <w:rPr>
          <w:rFonts w:ascii="Times New Roman" w:hAnsi="Times New Roman" w:cs="Times New Roman"/>
          <w:sz w:val="24"/>
          <w:szCs w:val="24"/>
        </w:rPr>
        <w:t xml:space="preserve"> (2013). </w:t>
      </w:r>
      <w:r w:rsidRPr="009B2409">
        <w:rPr>
          <w:rFonts w:ascii="Times New Roman" w:hAnsi="Times New Roman" w:cs="Times New Roman"/>
          <w:sz w:val="24"/>
          <w:szCs w:val="24"/>
        </w:rPr>
        <w:t xml:space="preserve">In vitro screening of Chinese medicinal plants for antifungal activity against </w:t>
      </w:r>
      <w:r w:rsidRPr="008E6544">
        <w:rPr>
          <w:rFonts w:ascii="Times New Roman" w:hAnsi="Times New Roman" w:cs="Times New Roman"/>
          <w:i/>
          <w:sz w:val="24"/>
          <w:szCs w:val="24"/>
        </w:rPr>
        <w:t>Saprolegni</w:t>
      </w:r>
      <w:r w:rsidRPr="009B2409">
        <w:rPr>
          <w:rFonts w:ascii="Times New Roman" w:hAnsi="Times New Roman" w:cs="Times New Roman"/>
          <w:sz w:val="24"/>
          <w:szCs w:val="24"/>
        </w:rPr>
        <w:t xml:space="preserve">a sp. and </w:t>
      </w:r>
      <w:r w:rsidRPr="008E6544">
        <w:rPr>
          <w:rFonts w:ascii="Times New Roman" w:hAnsi="Times New Roman" w:cs="Times New Roman"/>
          <w:i/>
          <w:sz w:val="24"/>
          <w:szCs w:val="24"/>
        </w:rPr>
        <w:t>Achlya klebsiana</w:t>
      </w:r>
      <w:r w:rsidRPr="009B2409">
        <w:rPr>
          <w:rFonts w:ascii="Times New Roman" w:hAnsi="Times New Roman" w:cs="Times New Roman"/>
          <w:sz w:val="24"/>
          <w:szCs w:val="24"/>
        </w:rPr>
        <w:t>. North Americ</w:t>
      </w:r>
      <w:r>
        <w:rPr>
          <w:rFonts w:ascii="Times New Roman" w:hAnsi="Times New Roman" w:cs="Times New Roman"/>
          <w:sz w:val="24"/>
          <w:szCs w:val="24"/>
        </w:rPr>
        <w:t xml:space="preserve">an Journal of Aquaculture, 75(4), </w:t>
      </w:r>
      <w:r w:rsidRPr="009B2409">
        <w:rPr>
          <w:rFonts w:ascii="Times New Roman" w:hAnsi="Times New Roman" w:cs="Times New Roman"/>
          <w:sz w:val="24"/>
          <w:szCs w:val="24"/>
        </w:rPr>
        <w:t>468-473.</w:t>
      </w:r>
    </w:p>
    <w:p w:rsidR="0097088D" w:rsidRDefault="00F053B4" w:rsidP="00F053B4">
      <w:pPr>
        <w:spacing w:line="360" w:lineRule="auto"/>
        <w:jc w:val="both"/>
        <w:rPr>
          <w:rFonts w:ascii="Times New Roman" w:hAnsi="Times New Roman" w:cs="Times New Roman"/>
          <w:sz w:val="24"/>
          <w:szCs w:val="24"/>
        </w:rPr>
      </w:pPr>
      <w:r w:rsidRPr="00B25AC0">
        <w:rPr>
          <w:rFonts w:ascii="Times New Roman" w:hAnsi="Times New Roman" w:cs="Times New Roman"/>
          <w:sz w:val="24"/>
          <w:szCs w:val="24"/>
          <w:shd w:val="clear" w:color="auto" w:fill="FFFFFF"/>
        </w:rPr>
        <w:t xml:space="preserve">Xie J, Liu B, Zhou Q, </w:t>
      </w:r>
      <w:r w:rsidR="00467ADC" w:rsidRPr="00467ADC">
        <w:rPr>
          <w:rFonts w:ascii="Times New Roman" w:hAnsi="Times New Roman" w:cs="Times New Roman"/>
          <w:i/>
          <w:iCs/>
          <w:sz w:val="24"/>
          <w:szCs w:val="24"/>
          <w:shd w:val="clear" w:color="auto" w:fill="FFFFFF"/>
        </w:rPr>
        <w:t>et al.</w:t>
      </w:r>
      <w:r>
        <w:rPr>
          <w:rFonts w:ascii="Times New Roman" w:hAnsi="Times New Roman" w:cs="Times New Roman"/>
          <w:sz w:val="24"/>
          <w:szCs w:val="24"/>
          <w:shd w:val="clear" w:color="auto" w:fill="FFFFFF"/>
        </w:rPr>
        <w:t>2008.</w:t>
      </w:r>
      <w:r w:rsidRPr="00B25AC0">
        <w:rPr>
          <w:rFonts w:ascii="Times New Roman" w:hAnsi="Times New Roman" w:cs="Times New Roman"/>
          <w:sz w:val="24"/>
          <w:szCs w:val="24"/>
          <w:shd w:val="clear" w:color="auto" w:fill="FFFFFF"/>
        </w:rPr>
        <w:t xml:space="preserve"> Effects of anthraquinone extract from rhu-barb Rheum officinale Bail on the crowding stress response and growth of common carp </w:t>
      </w:r>
      <w:r w:rsidRPr="00B25AC0">
        <w:rPr>
          <w:rFonts w:ascii="Times New Roman" w:hAnsi="Times New Roman" w:cs="Times New Roman"/>
          <w:i/>
          <w:sz w:val="24"/>
          <w:szCs w:val="24"/>
          <w:shd w:val="clear" w:color="auto" w:fill="FFFFFF"/>
        </w:rPr>
        <w:t>Cyprinus carpio</w:t>
      </w:r>
      <w:r w:rsidRPr="00B25AC0">
        <w:rPr>
          <w:rFonts w:ascii="Times New Roman" w:hAnsi="Times New Roman" w:cs="Times New Roman"/>
          <w:sz w:val="24"/>
          <w:szCs w:val="24"/>
          <w:shd w:val="clear" w:color="auto" w:fill="FFFFFF"/>
        </w:rPr>
        <w:t xml:space="preserve"> var. Jian. Aquaculture. 2008</w:t>
      </w:r>
      <w:r w:rsidRPr="00B25AC0">
        <w:rPr>
          <w:rFonts w:ascii="Times New Roman" w:hAnsi="Times New Roman" w:cs="Times New Roman"/>
          <w:sz w:val="24"/>
          <w:szCs w:val="24"/>
        </w:rPr>
        <w:t xml:space="preserve">;281(1– 4):5-11. </w:t>
      </w:r>
    </w:p>
    <w:p w:rsidR="00F053B4" w:rsidRPr="009B2409" w:rsidRDefault="00F053B4" w:rsidP="00F053B4">
      <w:pPr>
        <w:spacing w:line="360" w:lineRule="auto"/>
        <w:jc w:val="both"/>
        <w:rPr>
          <w:rFonts w:ascii="Times New Roman" w:hAnsi="Times New Roman" w:cs="Times New Roman"/>
          <w:sz w:val="24"/>
          <w:szCs w:val="24"/>
        </w:rPr>
      </w:pPr>
      <w:r w:rsidRPr="002D212E">
        <w:rPr>
          <w:rFonts w:ascii="Times New Roman" w:hAnsi="Times New Roman" w:cs="Times New Roman"/>
          <w:sz w:val="24"/>
          <w:szCs w:val="24"/>
        </w:rPr>
        <w:t xml:space="preserve">Yin, G., Jeney, G., Racz, T., XU, P., Jun, X., </w:t>
      </w:r>
      <w:r>
        <w:rPr>
          <w:rFonts w:ascii="Times New Roman" w:hAnsi="Times New Roman" w:cs="Times New Roman"/>
          <w:sz w:val="24"/>
          <w:szCs w:val="24"/>
        </w:rPr>
        <w:t>&amp;Jeney, Z. 2006..</w:t>
      </w:r>
      <w:r w:rsidRPr="009B2409">
        <w:rPr>
          <w:rFonts w:ascii="Times New Roman" w:hAnsi="Times New Roman" w:cs="Times New Roman"/>
          <w:sz w:val="24"/>
          <w:szCs w:val="24"/>
        </w:rPr>
        <w:t>Effect of two Chinese herbs (</w:t>
      </w:r>
      <w:r w:rsidRPr="002D212E">
        <w:rPr>
          <w:rFonts w:ascii="Times New Roman" w:hAnsi="Times New Roman" w:cs="Times New Roman"/>
          <w:i/>
          <w:sz w:val="24"/>
          <w:szCs w:val="24"/>
        </w:rPr>
        <w:t>Astragalus radix</w:t>
      </w:r>
      <w:r w:rsidRPr="009B2409">
        <w:rPr>
          <w:rFonts w:ascii="Times New Roman" w:hAnsi="Times New Roman" w:cs="Times New Roman"/>
          <w:sz w:val="24"/>
          <w:szCs w:val="24"/>
        </w:rPr>
        <w:t xml:space="preserve"> and </w:t>
      </w:r>
      <w:r w:rsidRPr="002D212E">
        <w:rPr>
          <w:rFonts w:ascii="Times New Roman" w:hAnsi="Times New Roman" w:cs="Times New Roman"/>
          <w:i/>
          <w:sz w:val="24"/>
          <w:szCs w:val="24"/>
        </w:rPr>
        <w:t>Scutellaria radix</w:t>
      </w:r>
      <w:r w:rsidRPr="009B2409">
        <w:rPr>
          <w:rFonts w:ascii="Times New Roman" w:hAnsi="Times New Roman" w:cs="Times New Roman"/>
          <w:sz w:val="24"/>
          <w:szCs w:val="24"/>
        </w:rPr>
        <w:t xml:space="preserve">) on non-specific immune response of tilapia, </w:t>
      </w:r>
      <w:r w:rsidRPr="002D212E">
        <w:rPr>
          <w:rFonts w:ascii="Times New Roman" w:hAnsi="Times New Roman" w:cs="Times New Roman"/>
          <w:i/>
          <w:sz w:val="24"/>
          <w:szCs w:val="24"/>
        </w:rPr>
        <w:t>Oreochromis niloticus</w:t>
      </w:r>
      <w:r>
        <w:rPr>
          <w:rFonts w:ascii="Times New Roman" w:hAnsi="Times New Roman" w:cs="Times New Roman"/>
          <w:sz w:val="24"/>
          <w:szCs w:val="24"/>
        </w:rPr>
        <w:t xml:space="preserve">. Aquaculture, 253(1-4), </w:t>
      </w:r>
      <w:r w:rsidRPr="009B2409">
        <w:rPr>
          <w:rFonts w:ascii="Times New Roman" w:hAnsi="Times New Roman" w:cs="Times New Roman"/>
          <w:sz w:val="24"/>
          <w:szCs w:val="24"/>
        </w:rPr>
        <w:t>39–47.</w:t>
      </w:r>
    </w:p>
    <w:p w:rsidR="00F053B4" w:rsidRDefault="00F053B4" w:rsidP="00F053B4">
      <w:pPr>
        <w:spacing w:line="360" w:lineRule="auto"/>
        <w:jc w:val="both"/>
      </w:pPr>
      <w:r w:rsidRPr="00FC6C8A">
        <w:rPr>
          <w:rFonts w:ascii="Times New Roman" w:hAnsi="Times New Roman" w:cs="Times New Roman"/>
          <w:sz w:val="24"/>
          <w:szCs w:val="24"/>
        </w:rPr>
        <w:t>Yousefi, M., Hoseini, S.M., Vatnikov, Y.A.,</w:t>
      </w:r>
      <w:r>
        <w:rPr>
          <w:rFonts w:ascii="Times New Roman" w:hAnsi="Times New Roman" w:cs="Times New Roman"/>
          <w:sz w:val="24"/>
          <w:szCs w:val="24"/>
        </w:rPr>
        <w:t xml:space="preserve"> Kulikov, E.V., &amp; Drukovsky, S.G.</w:t>
      </w:r>
      <w:r w:rsidRPr="00FC6C8A">
        <w:rPr>
          <w:rFonts w:ascii="Times New Roman" w:hAnsi="Times New Roman" w:cs="Times New Roman"/>
          <w:sz w:val="24"/>
          <w:szCs w:val="24"/>
        </w:rPr>
        <w:t>2019.</w:t>
      </w:r>
      <w:r w:rsidRPr="00A77E4E">
        <w:rPr>
          <w:rFonts w:ascii="Times New Roman" w:hAnsi="Times New Roman" w:cs="Times New Roman"/>
          <w:sz w:val="24"/>
          <w:szCs w:val="24"/>
        </w:rPr>
        <w:t xml:space="preserve"> Rosemary leaf powder improved growth performance, immune and antioxidant parameters, and crowding stress responses in common carp (</w:t>
      </w:r>
      <w:r w:rsidRPr="00A77E4E">
        <w:rPr>
          <w:rFonts w:ascii="Times New Roman" w:hAnsi="Times New Roman" w:cs="Times New Roman"/>
          <w:i/>
          <w:sz w:val="24"/>
          <w:szCs w:val="24"/>
        </w:rPr>
        <w:t>Cyprinus carpio</w:t>
      </w:r>
      <w:r>
        <w:rPr>
          <w:rFonts w:ascii="Times New Roman" w:hAnsi="Times New Roman" w:cs="Times New Roman"/>
          <w:sz w:val="24"/>
          <w:szCs w:val="24"/>
        </w:rPr>
        <w:t>) fin</w:t>
      </w:r>
      <w:r w:rsidRPr="00A77E4E">
        <w:rPr>
          <w:rFonts w:ascii="Times New Roman" w:hAnsi="Times New Roman" w:cs="Times New Roman"/>
          <w:sz w:val="24"/>
          <w:szCs w:val="24"/>
        </w:rPr>
        <w:t>gerlings. Aquaculture</w:t>
      </w:r>
      <w:r>
        <w:rPr>
          <w:rFonts w:ascii="Times New Roman" w:hAnsi="Times New Roman" w:cs="Times New Roman"/>
          <w:sz w:val="24"/>
          <w:szCs w:val="24"/>
        </w:rPr>
        <w:t>,</w:t>
      </w:r>
      <w:r w:rsidRPr="00A77E4E">
        <w:rPr>
          <w:rFonts w:ascii="Times New Roman" w:hAnsi="Times New Roman" w:cs="Times New Roman"/>
          <w:sz w:val="24"/>
          <w:szCs w:val="24"/>
        </w:rPr>
        <w:t xml:space="preserve"> 505, 473–480.</w:t>
      </w:r>
    </w:p>
    <w:p w:rsidR="00F053B4" w:rsidRPr="00B25AC0" w:rsidRDefault="00F053B4" w:rsidP="00F053B4">
      <w:pPr>
        <w:spacing w:line="360" w:lineRule="auto"/>
        <w:jc w:val="both"/>
        <w:rPr>
          <w:rFonts w:ascii="Times New Roman" w:hAnsi="Times New Roman" w:cs="Times New Roman"/>
          <w:sz w:val="24"/>
          <w:szCs w:val="24"/>
        </w:rPr>
      </w:pPr>
      <w:r>
        <w:rPr>
          <w:rFonts w:ascii="Times New Roman" w:hAnsi="Times New Roman" w:cs="Times New Roman"/>
          <w:sz w:val="24"/>
          <w:szCs w:val="24"/>
        </w:rPr>
        <w:t>Yogeeswaran A. 2007.</w:t>
      </w:r>
      <w:r w:rsidRPr="00B25AC0">
        <w:rPr>
          <w:rFonts w:ascii="Times New Roman" w:hAnsi="Times New Roman" w:cs="Times New Roman"/>
          <w:sz w:val="24"/>
          <w:szCs w:val="24"/>
        </w:rPr>
        <w:t xml:space="preserve"> Protection of </w:t>
      </w:r>
      <w:r w:rsidRPr="00ED2164">
        <w:rPr>
          <w:rFonts w:ascii="Times New Roman" w:hAnsi="Times New Roman" w:cs="Times New Roman"/>
          <w:i/>
          <w:sz w:val="24"/>
          <w:szCs w:val="24"/>
        </w:rPr>
        <w:t>Penaeus monodon</w:t>
      </w:r>
      <w:r w:rsidRPr="00B25AC0">
        <w:rPr>
          <w:rFonts w:ascii="Times New Roman" w:hAnsi="Times New Roman" w:cs="Times New Roman"/>
          <w:sz w:val="24"/>
          <w:szCs w:val="24"/>
        </w:rPr>
        <w:t xml:space="preserve"> against white spot syndrome virus by inactivated vaccine and herbal immunostimulants, M.Phil Dissertation submitted to Manonmaniam Sundaranar University, Tirunalveli.</w:t>
      </w:r>
    </w:p>
    <w:p w:rsidR="00F053B4" w:rsidRPr="00B25AC0" w:rsidRDefault="00F053B4" w:rsidP="00F053B4">
      <w:pPr>
        <w:spacing w:line="360" w:lineRule="auto"/>
        <w:jc w:val="both"/>
        <w:rPr>
          <w:rFonts w:ascii="Times New Roman" w:hAnsi="Times New Roman" w:cs="Times New Roman"/>
          <w:sz w:val="24"/>
          <w:szCs w:val="24"/>
        </w:rPr>
      </w:pPr>
      <w:r w:rsidRPr="00B25AC0">
        <w:rPr>
          <w:rFonts w:ascii="Times New Roman" w:hAnsi="Times New Roman" w:cs="Times New Roman"/>
          <w:sz w:val="24"/>
          <w:szCs w:val="24"/>
        </w:rPr>
        <w:t>Zitterl-Eglseer K, Marschik T.</w:t>
      </w:r>
      <w:r>
        <w:rPr>
          <w:rFonts w:ascii="Times New Roman" w:hAnsi="Times New Roman" w:cs="Times New Roman"/>
          <w:sz w:val="24"/>
          <w:szCs w:val="24"/>
        </w:rPr>
        <w:t xml:space="preserve"> 2020.</w:t>
      </w:r>
      <w:r w:rsidRPr="00B25AC0">
        <w:rPr>
          <w:rFonts w:ascii="Times New Roman" w:hAnsi="Times New Roman" w:cs="Times New Roman"/>
          <w:sz w:val="24"/>
          <w:szCs w:val="24"/>
        </w:rPr>
        <w:t xml:space="preserve"> Antiviral medicinal plants of veterinary importance: a literature review. Planta Med. 2020;86 (15):1058- 1072. https://doi.org/10.1055/a-1224-6115</w:t>
      </w:r>
    </w:p>
    <w:p w:rsidR="00F053B4" w:rsidRPr="00B25AC0" w:rsidRDefault="00F053B4" w:rsidP="00F053B4"/>
    <w:p w:rsidR="00F053B4" w:rsidRDefault="00F053B4" w:rsidP="00456921">
      <w:pPr>
        <w:pStyle w:val="NoSpacing"/>
        <w:spacing w:line="360" w:lineRule="auto"/>
        <w:jc w:val="both"/>
        <w:rPr>
          <w:rFonts w:ascii="Times New Roman" w:hAnsi="Times New Roman" w:cs="Times New Roman"/>
          <w:sz w:val="24"/>
          <w:szCs w:val="24"/>
        </w:rPr>
      </w:pPr>
    </w:p>
    <w:p w:rsidR="00F053B4" w:rsidRDefault="00F053B4" w:rsidP="00456921">
      <w:pPr>
        <w:pStyle w:val="NoSpacing"/>
        <w:spacing w:line="360" w:lineRule="auto"/>
        <w:jc w:val="both"/>
        <w:rPr>
          <w:rFonts w:ascii="Times New Roman" w:hAnsi="Times New Roman" w:cs="Times New Roman"/>
          <w:sz w:val="24"/>
          <w:szCs w:val="24"/>
        </w:rPr>
      </w:pPr>
    </w:p>
    <w:p w:rsidR="00F053B4" w:rsidRDefault="00F053B4" w:rsidP="00456921">
      <w:pPr>
        <w:pStyle w:val="NoSpacing"/>
        <w:spacing w:line="360" w:lineRule="auto"/>
        <w:jc w:val="both"/>
        <w:rPr>
          <w:rFonts w:ascii="Times New Roman" w:hAnsi="Times New Roman" w:cs="Times New Roman"/>
          <w:sz w:val="24"/>
          <w:szCs w:val="24"/>
        </w:rPr>
      </w:pPr>
    </w:p>
    <w:p w:rsidR="00F053B4" w:rsidRDefault="00F053B4" w:rsidP="00456921">
      <w:pPr>
        <w:pStyle w:val="NoSpacing"/>
        <w:spacing w:line="360" w:lineRule="auto"/>
        <w:jc w:val="both"/>
        <w:rPr>
          <w:rFonts w:ascii="Times New Roman" w:hAnsi="Times New Roman" w:cs="Times New Roman"/>
          <w:sz w:val="24"/>
          <w:szCs w:val="24"/>
        </w:rPr>
      </w:pPr>
    </w:p>
    <w:p w:rsidR="00F053B4" w:rsidRDefault="00F053B4" w:rsidP="00456921">
      <w:pPr>
        <w:pStyle w:val="NoSpacing"/>
        <w:spacing w:line="360" w:lineRule="auto"/>
        <w:jc w:val="both"/>
        <w:rPr>
          <w:rFonts w:ascii="Times New Roman" w:hAnsi="Times New Roman" w:cs="Times New Roman"/>
          <w:sz w:val="24"/>
          <w:szCs w:val="24"/>
        </w:rPr>
      </w:pPr>
    </w:p>
    <w:p w:rsidR="00F053B4" w:rsidRPr="00456921" w:rsidRDefault="00F053B4" w:rsidP="00456921">
      <w:pPr>
        <w:pStyle w:val="NoSpacing"/>
        <w:spacing w:line="360" w:lineRule="auto"/>
        <w:jc w:val="both"/>
        <w:rPr>
          <w:rFonts w:ascii="Times New Roman" w:hAnsi="Times New Roman" w:cs="Times New Roman"/>
          <w:sz w:val="24"/>
          <w:szCs w:val="24"/>
        </w:rPr>
      </w:pPr>
    </w:p>
    <w:sectPr w:rsidR="00F053B4" w:rsidRPr="00456921" w:rsidSect="00AE4BEA">
      <w:head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CCC" w:rsidRDefault="00217CCC" w:rsidP="00F053B4">
      <w:pPr>
        <w:spacing w:after="0" w:line="240" w:lineRule="auto"/>
      </w:pPr>
      <w:r>
        <w:separator/>
      </w:r>
    </w:p>
  </w:endnote>
  <w:endnote w:type="continuationSeparator" w:id="1">
    <w:p w:rsidR="00217CCC" w:rsidRDefault="00217CCC" w:rsidP="00F053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CCC" w:rsidRDefault="00217CCC" w:rsidP="00F053B4">
      <w:pPr>
        <w:spacing w:after="0" w:line="240" w:lineRule="auto"/>
      </w:pPr>
      <w:r>
        <w:separator/>
      </w:r>
    </w:p>
  </w:footnote>
  <w:footnote w:type="continuationSeparator" w:id="1">
    <w:p w:rsidR="00217CCC" w:rsidRDefault="00217CCC" w:rsidP="00F053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3B4" w:rsidRDefault="00F053B4">
    <w:pPr>
      <w:pStyle w:val="Header"/>
    </w:pPr>
  </w:p>
  <w:p w:rsidR="00F053B4" w:rsidRDefault="00F053B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useFELayout/>
  </w:compat>
  <w:rsids>
    <w:rsidRoot w:val="003A7536"/>
    <w:rsid w:val="00023C53"/>
    <w:rsid w:val="000259D3"/>
    <w:rsid w:val="00032EC1"/>
    <w:rsid w:val="000449C7"/>
    <w:rsid w:val="00055F43"/>
    <w:rsid w:val="00073138"/>
    <w:rsid w:val="00080EB0"/>
    <w:rsid w:val="00082FB5"/>
    <w:rsid w:val="00090803"/>
    <w:rsid w:val="000E5176"/>
    <w:rsid w:val="0011549B"/>
    <w:rsid w:val="0015500F"/>
    <w:rsid w:val="00177196"/>
    <w:rsid w:val="001A6007"/>
    <w:rsid w:val="001A7C3F"/>
    <w:rsid w:val="001C080D"/>
    <w:rsid w:val="001C55A7"/>
    <w:rsid w:val="00217CCC"/>
    <w:rsid w:val="0023227A"/>
    <w:rsid w:val="002338D6"/>
    <w:rsid w:val="00250E05"/>
    <w:rsid w:val="002A5AE1"/>
    <w:rsid w:val="002E5740"/>
    <w:rsid w:val="00313210"/>
    <w:rsid w:val="00321702"/>
    <w:rsid w:val="003263D8"/>
    <w:rsid w:val="0037304B"/>
    <w:rsid w:val="003A7536"/>
    <w:rsid w:val="003B389F"/>
    <w:rsid w:val="003E6002"/>
    <w:rsid w:val="003F1585"/>
    <w:rsid w:val="00456921"/>
    <w:rsid w:val="00467ADC"/>
    <w:rsid w:val="004772E9"/>
    <w:rsid w:val="004A0CBF"/>
    <w:rsid w:val="00510DBC"/>
    <w:rsid w:val="00523AE2"/>
    <w:rsid w:val="00574BE4"/>
    <w:rsid w:val="005761D1"/>
    <w:rsid w:val="00577B9C"/>
    <w:rsid w:val="005968A6"/>
    <w:rsid w:val="005C1F4D"/>
    <w:rsid w:val="005F5838"/>
    <w:rsid w:val="005F5EC0"/>
    <w:rsid w:val="005F7AA2"/>
    <w:rsid w:val="0061268F"/>
    <w:rsid w:val="006200F5"/>
    <w:rsid w:val="006C662D"/>
    <w:rsid w:val="006D5B8A"/>
    <w:rsid w:val="00714B6B"/>
    <w:rsid w:val="00774959"/>
    <w:rsid w:val="0078480A"/>
    <w:rsid w:val="00795DB2"/>
    <w:rsid w:val="00796A14"/>
    <w:rsid w:val="007A0E40"/>
    <w:rsid w:val="007A1FB9"/>
    <w:rsid w:val="007A50EE"/>
    <w:rsid w:val="007B2C0C"/>
    <w:rsid w:val="008162E7"/>
    <w:rsid w:val="008552F7"/>
    <w:rsid w:val="008B59BE"/>
    <w:rsid w:val="008E16F0"/>
    <w:rsid w:val="00934069"/>
    <w:rsid w:val="0096307B"/>
    <w:rsid w:val="0097088D"/>
    <w:rsid w:val="009B1B78"/>
    <w:rsid w:val="009C32EB"/>
    <w:rsid w:val="00A27E3D"/>
    <w:rsid w:val="00A30137"/>
    <w:rsid w:val="00A557AA"/>
    <w:rsid w:val="00AE4BEA"/>
    <w:rsid w:val="00B328C8"/>
    <w:rsid w:val="00B52B40"/>
    <w:rsid w:val="00B844C6"/>
    <w:rsid w:val="00B914E6"/>
    <w:rsid w:val="00BB7197"/>
    <w:rsid w:val="00BD7249"/>
    <w:rsid w:val="00C028F8"/>
    <w:rsid w:val="00C160EF"/>
    <w:rsid w:val="00C22B3B"/>
    <w:rsid w:val="00C65DE2"/>
    <w:rsid w:val="00C94AC7"/>
    <w:rsid w:val="00CA141E"/>
    <w:rsid w:val="00CC632B"/>
    <w:rsid w:val="00CF494C"/>
    <w:rsid w:val="00D132C3"/>
    <w:rsid w:val="00D22C9C"/>
    <w:rsid w:val="00D346FA"/>
    <w:rsid w:val="00D9184D"/>
    <w:rsid w:val="00DA4C0D"/>
    <w:rsid w:val="00DA6E0F"/>
    <w:rsid w:val="00DA7D8A"/>
    <w:rsid w:val="00DB329F"/>
    <w:rsid w:val="00DB3C0B"/>
    <w:rsid w:val="00DB68D7"/>
    <w:rsid w:val="00DC0850"/>
    <w:rsid w:val="00DC3801"/>
    <w:rsid w:val="00E00483"/>
    <w:rsid w:val="00E21751"/>
    <w:rsid w:val="00E23C16"/>
    <w:rsid w:val="00E7320E"/>
    <w:rsid w:val="00F053B4"/>
    <w:rsid w:val="00F1376C"/>
    <w:rsid w:val="00F23416"/>
    <w:rsid w:val="00F45A82"/>
    <w:rsid w:val="00F66C96"/>
    <w:rsid w:val="00F7111E"/>
    <w:rsid w:val="00F86D82"/>
    <w:rsid w:val="00FA196C"/>
    <w:rsid w:val="00FA5454"/>
    <w:rsid w:val="00FB21DA"/>
    <w:rsid w:val="00FB56B2"/>
    <w:rsid w:val="00FE75CE"/>
    <w:rsid w:val="00FF0A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B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rh820s">
    <w:name w:val="css-rh820s"/>
    <w:basedOn w:val="DefaultParagraphFont"/>
    <w:rsid w:val="00DA4C0D"/>
  </w:style>
  <w:style w:type="character" w:customStyle="1" w:styleId="css-0">
    <w:name w:val="css-0"/>
    <w:basedOn w:val="DefaultParagraphFont"/>
    <w:rsid w:val="00DA4C0D"/>
  </w:style>
  <w:style w:type="character" w:customStyle="1" w:styleId="css-15iwe0d">
    <w:name w:val="css-15iwe0d"/>
    <w:basedOn w:val="DefaultParagraphFont"/>
    <w:rsid w:val="00DA4C0D"/>
  </w:style>
  <w:style w:type="character" w:customStyle="1" w:styleId="css-2yp7ui">
    <w:name w:val="css-2yp7ui"/>
    <w:basedOn w:val="DefaultParagraphFont"/>
    <w:rsid w:val="00DA4C0D"/>
  </w:style>
  <w:style w:type="character" w:customStyle="1" w:styleId="css-1ber87j">
    <w:name w:val="css-1ber87j"/>
    <w:basedOn w:val="DefaultParagraphFont"/>
    <w:rsid w:val="00DA4C0D"/>
  </w:style>
  <w:style w:type="paragraph" w:styleId="NoSpacing">
    <w:name w:val="No Spacing"/>
    <w:uiPriority w:val="1"/>
    <w:qFormat/>
    <w:rsid w:val="00023C53"/>
    <w:pPr>
      <w:spacing w:after="0" w:line="240" w:lineRule="auto"/>
    </w:pPr>
  </w:style>
  <w:style w:type="character" w:styleId="IntenseEmphasis">
    <w:name w:val="Intense Emphasis"/>
    <w:basedOn w:val="DefaultParagraphFont"/>
    <w:uiPriority w:val="21"/>
    <w:qFormat/>
    <w:rsid w:val="00456921"/>
    <w:rPr>
      <w:b/>
      <w:bCs/>
      <w:i/>
      <w:iCs/>
      <w:color w:val="4F81BD" w:themeColor="accent1"/>
    </w:rPr>
  </w:style>
  <w:style w:type="paragraph" w:styleId="Header">
    <w:name w:val="header"/>
    <w:basedOn w:val="Normal"/>
    <w:link w:val="HeaderChar"/>
    <w:uiPriority w:val="99"/>
    <w:semiHidden/>
    <w:unhideWhenUsed/>
    <w:rsid w:val="00F053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053B4"/>
  </w:style>
  <w:style w:type="paragraph" w:styleId="Footer">
    <w:name w:val="footer"/>
    <w:basedOn w:val="Normal"/>
    <w:link w:val="FooterChar"/>
    <w:uiPriority w:val="99"/>
    <w:semiHidden/>
    <w:unhideWhenUsed/>
    <w:rsid w:val="00F053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053B4"/>
  </w:style>
  <w:style w:type="character" w:styleId="Hyperlink">
    <w:name w:val="Hyperlink"/>
    <w:basedOn w:val="DefaultParagraphFont"/>
    <w:uiPriority w:val="99"/>
    <w:unhideWhenUsed/>
    <w:rsid w:val="00F053B4"/>
    <w:rPr>
      <w:color w:val="0000FF"/>
      <w:u w:val="single"/>
    </w:rPr>
  </w:style>
  <w:style w:type="character" w:styleId="Strong">
    <w:name w:val="Strong"/>
    <w:basedOn w:val="DefaultParagraphFont"/>
    <w:uiPriority w:val="22"/>
    <w:qFormat/>
    <w:rsid w:val="003B389F"/>
    <w:rPr>
      <w:b/>
      <w:bCs/>
    </w:rPr>
  </w:style>
  <w:style w:type="paragraph" w:styleId="NormalWeb">
    <w:name w:val="Normal (Web)"/>
    <w:basedOn w:val="Normal"/>
    <w:uiPriority w:val="99"/>
    <w:semiHidden/>
    <w:unhideWhenUsed/>
    <w:rsid w:val="003B389F"/>
    <w:pPr>
      <w:spacing w:before="100" w:beforeAutospacing="1" w:after="100" w:afterAutospacing="1" w:line="240" w:lineRule="auto"/>
    </w:pPr>
    <w:rPr>
      <w:rFonts w:ascii="Times New Roman" w:eastAsia="Times New Roman" w:hAnsi="Times New Roman" w:cs="Times New Roman"/>
      <w:sz w:val="24"/>
      <w:szCs w:val="24"/>
      <w:lang w:val="en-US" w:eastAsia="en-US" w:bidi="mr-IN"/>
    </w:rPr>
  </w:style>
  <w:style w:type="paragraph" w:styleId="z-TopofForm">
    <w:name w:val="HTML Top of Form"/>
    <w:basedOn w:val="Normal"/>
    <w:next w:val="Normal"/>
    <w:link w:val="z-TopofFormChar"/>
    <w:hidden/>
    <w:uiPriority w:val="99"/>
    <w:semiHidden/>
    <w:unhideWhenUsed/>
    <w:rsid w:val="003B389F"/>
    <w:pPr>
      <w:pBdr>
        <w:bottom w:val="single" w:sz="6" w:space="1" w:color="auto"/>
      </w:pBdr>
      <w:spacing w:after="0" w:line="240" w:lineRule="auto"/>
      <w:jc w:val="center"/>
    </w:pPr>
    <w:rPr>
      <w:rFonts w:ascii="Arial" w:eastAsia="Times New Roman" w:hAnsi="Arial" w:cs="Arial"/>
      <w:vanish/>
      <w:sz w:val="16"/>
      <w:szCs w:val="14"/>
      <w:lang w:val="en-US" w:eastAsia="en-US" w:bidi="mr-IN"/>
    </w:rPr>
  </w:style>
  <w:style w:type="character" w:customStyle="1" w:styleId="z-TopofFormChar">
    <w:name w:val="z-Top of Form Char"/>
    <w:basedOn w:val="DefaultParagraphFont"/>
    <w:link w:val="z-TopofForm"/>
    <w:uiPriority w:val="99"/>
    <w:semiHidden/>
    <w:rsid w:val="003B389F"/>
    <w:rPr>
      <w:rFonts w:ascii="Arial" w:eastAsia="Times New Roman" w:hAnsi="Arial" w:cs="Arial"/>
      <w:vanish/>
      <w:sz w:val="16"/>
      <w:szCs w:val="14"/>
      <w:lang w:val="en-US" w:eastAsia="en-US" w:bidi="mr-IN"/>
    </w:rPr>
  </w:style>
</w:styles>
</file>

<file path=word/webSettings.xml><?xml version="1.0" encoding="utf-8"?>
<w:webSettings xmlns:r="http://schemas.openxmlformats.org/officeDocument/2006/relationships" xmlns:w="http://schemas.openxmlformats.org/wordprocessingml/2006/main">
  <w:divs>
    <w:div w:id="136000991">
      <w:bodyDiv w:val="1"/>
      <w:marLeft w:val="0"/>
      <w:marRight w:val="0"/>
      <w:marTop w:val="0"/>
      <w:marBottom w:val="0"/>
      <w:divBdr>
        <w:top w:val="none" w:sz="0" w:space="0" w:color="auto"/>
        <w:left w:val="none" w:sz="0" w:space="0" w:color="auto"/>
        <w:bottom w:val="none" w:sz="0" w:space="0" w:color="auto"/>
        <w:right w:val="none" w:sz="0" w:space="0" w:color="auto"/>
      </w:divBdr>
    </w:div>
    <w:div w:id="432629572">
      <w:bodyDiv w:val="1"/>
      <w:marLeft w:val="0"/>
      <w:marRight w:val="0"/>
      <w:marTop w:val="0"/>
      <w:marBottom w:val="0"/>
      <w:divBdr>
        <w:top w:val="none" w:sz="0" w:space="0" w:color="auto"/>
        <w:left w:val="none" w:sz="0" w:space="0" w:color="auto"/>
        <w:bottom w:val="none" w:sz="0" w:space="0" w:color="auto"/>
        <w:right w:val="none" w:sz="0" w:space="0" w:color="auto"/>
      </w:divBdr>
    </w:div>
    <w:div w:id="462892623">
      <w:bodyDiv w:val="1"/>
      <w:marLeft w:val="0"/>
      <w:marRight w:val="0"/>
      <w:marTop w:val="0"/>
      <w:marBottom w:val="0"/>
      <w:divBdr>
        <w:top w:val="none" w:sz="0" w:space="0" w:color="auto"/>
        <w:left w:val="none" w:sz="0" w:space="0" w:color="auto"/>
        <w:bottom w:val="none" w:sz="0" w:space="0" w:color="auto"/>
        <w:right w:val="none" w:sz="0" w:space="0" w:color="auto"/>
      </w:divBdr>
      <w:divsChild>
        <w:div w:id="2097823253">
          <w:marLeft w:val="0"/>
          <w:marRight w:val="0"/>
          <w:marTop w:val="0"/>
          <w:marBottom w:val="0"/>
          <w:divBdr>
            <w:top w:val="single" w:sz="2" w:space="0" w:color="D9D9E3"/>
            <w:left w:val="single" w:sz="2" w:space="0" w:color="D9D9E3"/>
            <w:bottom w:val="single" w:sz="2" w:space="0" w:color="D9D9E3"/>
            <w:right w:val="single" w:sz="2" w:space="0" w:color="D9D9E3"/>
          </w:divBdr>
          <w:divsChild>
            <w:div w:id="257367696">
              <w:marLeft w:val="0"/>
              <w:marRight w:val="0"/>
              <w:marTop w:val="0"/>
              <w:marBottom w:val="0"/>
              <w:divBdr>
                <w:top w:val="single" w:sz="2" w:space="0" w:color="D9D9E3"/>
                <w:left w:val="single" w:sz="2" w:space="0" w:color="D9D9E3"/>
                <w:bottom w:val="single" w:sz="2" w:space="0" w:color="D9D9E3"/>
                <w:right w:val="single" w:sz="2" w:space="0" w:color="D9D9E3"/>
              </w:divBdr>
              <w:divsChild>
                <w:div w:id="1654798941">
                  <w:marLeft w:val="0"/>
                  <w:marRight w:val="0"/>
                  <w:marTop w:val="0"/>
                  <w:marBottom w:val="0"/>
                  <w:divBdr>
                    <w:top w:val="single" w:sz="2" w:space="0" w:color="D9D9E3"/>
                    <w:left w:val="single" w:sz="2" w:space="0" w:color="D9D9E3"/>
                    <w:bottom w:val="single" w:sz="2" w:space="0" w:color="D9D9E3"/>
                    <w:right w:val="single" w:sz="2" w:space="0" w:color="D9D9E3"/>
                  </w:divBdr>
                  <w:divsChild>
                    <w:div w:id="2065177624">
                      <w:marLeft w:val="0"/>
                      <w:marRight w:val="0"/>
                      <w:marTop w:val="0"/>
                      <w:marBottom w:val="0"/>
                      <w:divBdr>
                        <w:top w:val="single" w:sz="2" w:space="0" w:color="D9D9E3"/>
                        <w:left w:val="single" w:sz="2" w:space="0" w:color="D9D9E3"/>
                        <w:bottom w:val="single" w:sz="2" w:space="0" w:color="D9D9E3"/>
                        <w:right w:val="single" w:sz="2" w:space="0" w:color="D9D9E3"/>
                      </w:divBdr>
                      <w:divsChild>
                        <w:div w:id="1487160795">
                          <w:marLeft w:val="0"/>
                          <w:marRight w:val="0"/>
                          <w:marTop w:val="0"/>
                          <w:marBottom w:val="0"/>
                          <w:divBdr>
                            <w:top w:val="single" w:sz="2" w:space="0" w:color="D9D9E3"/>
                            <w:left w:val="single" w:sz="2" w:space="0" w:color="D9D9E3"/>
                            <w:bottom w:val="single" w:sz="2" w:space="0" w:color="D9D9E3"/>
                            <w:right w:val="single" w:sz="2" w:space="0" w:color="D9D9E3"/>
                          </w:divBdr>
                          <w:divsChild>
                            <w:div w:id="1563756303">
                              <w:marLeft w:val="0"/>
                              <w:marRight w:val="0"/>
                              <w:marTop w:val="100"/>
                              <w:marBottom w:val="100"/>
                              <w:divBdr>
                                <w:top w:val="single" w:sz="2" w:space="0" w:color="D9D9E3"/>
                                <w:left w:val="single" w:sz="2" w:space="0" w:color="D9D9E3"/>
                                <w:bottom w:val="single" w:sz="2" w:space="0" w:color="D9D9E3"/>
                                <w:right w:val="single" w:sz="2" w:space="0" w:color="D9D9E3"/>
                              </w:divBdr>
                              <w:divsChild>
                                <w:div w:id="1052653217">
                                  <w:marLeft w:val="0"/>
                                  <w:marRight w:val="0"/>
                                  <w:marTop w:val="0"/>
                                  <w:marBottom w:val="0"/>
                                  <w:divBdr>
                                    <w:top w:val="single" w:sz="2" w:space="0" w:color="D9D9E3"/>
                                    <w:left w:val="single" w:sz="2" w:space="0" w:color="D9D9E3"/>
                                    <w:bottom w:val="single" w:sz="2" w:space="0" w:color="D9D9E3"/>
                                    <w:right w:val="single" w:sz="2" w:space="0" w:color="D9D9E3"/>
                                  </w:divBdr>
                                  <w:divsChild>
                                    <w:div w:id="1977759946">
                                      <w:marLeft w:val="0"/>
                                      <w:marRight w:val="0"/>
                                      <w:marTop w:val="0"/>
                                      <w:marBottom w:val="0"/>
                                      <w:divBdr>
                                        <w:top w:val="single" w:sz="2" w:space="0" w:color="D9D9E3"/>
                                        <w:left w:val="single" w:sz="2" w:space="0" w:color="D9D9E3"/>
                                        <w:bottom w:val="single" w:sz="2" w:space="0" w:color="D9D9E3"/>
                                        <w:right w:val="single" w:sz="2" w:space="0" w:color="D9D9E3"/>
                                      </w:divBdr>
                                      <w:divsChild>
                                        <w:div w:id="1029640990">
                                          <w:marLeft w:val="0"/>
                                          <w:marRight w:val="0"/>
                                          <w:marTop w:val="0"/>
                                          <w:marBottom w:val="0"/>
                                          <w:divBdr>
                                            <w:top w:val="single" w:sz="2" w:space="0" w:color="D9D9E3"/>
                                            <w:left w:val="single" w:sz="2" w:space="0" w:color="D9D9E3"/>
                                            <w:bottom w:val="single" w:sz="2" w:space="0" w:color="D9D9E3"/>
                                            <w:right w:val="single" w:sz="2" w:space="0" w:color="D9D9E3"/>
                                          </w:divBdr>
                                          <w:divsChild>
                                            <w:div w:id="1726679693">
                                              <w:marLeft w:val="0"/>
                                              <w:marRight w:val="0"/>
                                              <w:marTop w:val="0"/>
                                              <w:marBottom w:val="0"/>
                                              <w:divBdr>
                                                <w:top w:val="single" w:sz="2" w:space="0" w:color="D9D9E3"/>
                                                <w:left w:val="single" w:sz="2" w:space="0" w:color="D9D9E3"/>
                                                <w:bottom w:val="single" w:sz="2" w:space="0" w:color="D9D9E3"/>
                                                <w:right w:val="single" w:sz="2" w:space="0" w:color="D9D9E3"/>
                                              </w:divBdr>
                                              <w:divsChild>
                                                <w:div w:id="1370102608">
                                                  <w:marLeft w:val="0"/>
                                                  <w:marRight w:val="0"/>
                                                  <w:marTop w:val="0"/>
                                                  <w:marBottom w:val="0"/>
                                                  <w:divBdr>
                                                    <w:top w:val="single" w:sz="2" w:space="0" w:color="D9D9E3"/>
                                                    <w:left w:val="single" w:sz="2" w:space="0" w:color="D9D9E3"/>
                                                    <w:bottom w:val="single" w:sz="2" w:space="0" w:color="D9D9E3"/>
                                                    <w:right w:val="single" w:sz="2" w:space="0" w:color="D9D9E3"/>
                                                  </w:divBdr>
                                                  <w:divsChild>
                                                    <w:div w:id="21261498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77768247">
          <w:marLeft w:val="0"/>
          <w:marRight w:val="0"/>
          <w:marTop w:val="0"/>
          <w:marBottom w:val="0"/>
          <w:divBdr>
            <w:top w:val="none" w:sz="0" w:space="0" w:color="auto"/>
            <w:left w:val="none" w:sz="0" w:space="0" w:color="auto"/>
            <w:bottom w:val="none" w:sz="0" w:space="0" w:color="auto"/>
            <w:right w:val="none" w:sz="0" w:space="0" w:color="auto"/>
          </w:divBdr>
        </w:div>
      </w:divsChild>
    </w:div>
    <w:div w:id="584919854">
      <w:bodyDiv w:val="1"/>
      <w:marLeft w:val="0"/>
      <w:marRight w:val="0"/>
      <w:marTop w:val="0"/>
      <w:marBottom w:val="0"/>
      <w:divBdr>
        <w:top w:val="none" w:sz="0" w:space="0" w:color="auto"/>
        <w:left w:val="none" w:sz="0" w:space="0" w:color="auto"/>
        <w:bottom w:val="none" w:sz="0" w:space="0" w:color="auto"/>
        <w:right w:val="none" w:sz="0" w:space="0" w:color="auto"/>
      </w:divBdr>
      <w:divsChild>
        <w:div w:id="1634754556">
          <w:marLeft w:val="0"/>
          <w:marRight w:val="0"/>
          <w:marTop w:val="0"/>
          <w:marBottom w:val="0"/>
          <w:divBdr>
            <w:top w:val="single" w:sz="2" w:space="0" w:color="D9D9E3"/>
            <w:left w:val="single" w:sz="2" w:space="0" w:color="D9D9E3"/>
            <w:bottom w:val="single" w:sz="2" w:space="0" w:color="D9D9E3"/>
            <w:right w:val="single" w:sz="2" w:space="0" w:color="D9D9E3"/>
          </w:divBdr>
          <w:divsChild>
            <w:div w:id="124398561">
              <w:marLeft w:val="0"/>
              <w:marRight w:val="0"/>
              <w:marTop w:val="0"/>
              <w:marBottom w:val="0"/>
              <w:divBdr>
                <w:top w:val="single" w:sz="2" w:space="0" w:color="D9D9E3"/>
                <w:left w:val="single" w:sz="2" w:space="0" w:color="D9D9E3"/>
                <w:bottom w:val="single" w:sz="2" w:space="0" w:color="D9D9E3"/>
                <w:right w:val="single" w:sz="2" w:space="0" w:color="D9D9E3"/>
              </w:divBdr>
              <w:divsChild>
                <w:div w:id="915093565">
                  <w:marLeft w:val="0"/>
                  <w:marRight w:val="0"/>
                  <w:marTop w:val="0"/>
                  <w:marBottom w:val="0"/>
                  <w:divBdr>
                    <w:top w:val="single" w:sz="2" w:space="0" w:color="D9D9E3"/>
                    <w:left w:val="single" w:sz="2" w:space="0" w:color="D9D9E3"/>
                    <w:bottom w:val="single" w:sz="2" w:space="0" w:color="D9D9E3"/>
                    <w:right w:val="single" w:sz="2" w:space="0" w:color="D9D9E3"/>
                  </w:divBdr>
                  <w:divsChild>
                    <w:div w:id="279798559">
                      <w:marLeft w:val="0"/>
                      <w:marRight w:val="0"/>
                      <w:marTop w:val="0"/>
                      <w:marBottom w:val="0"/>
                      <w:divBdr>
                        <w:top w:val="single" w:sz="2" w:space="0" w:color="D9D9E3"/>
                        <w:left w:val="single" w:sz="2" w:space="0" w:color="D9D9E3"/>
                        <w:bottom w:val="single" w:sz="2" w:space="0" w:color="D9D9E3"/>
                        <w:right w:val="single" w:sz="2" w:space="0" w:color="D9D9E3"/>
                      </w:divBdr>
                      <w:divsChild>
                        <w:div w:id="88815273">
                          <w:marLeft w:val="0"/>
                          <w:marRight w:val="0"/>
                          <w:marTop w:val="0"/>
                          <w:marBottom w:val="0"/>
                          <w:divBdr>
                            <w:top w:val="single" w:sz="2" w:space="0" w:color="D9D9E3"/>
                            <w:left w:val="single" w:sz="2" w:space="0" w:color="D9D9E3"/>
                            <w:bottom w:val="single" w:sz="2" w:space="0" w:color="D9D9E3"/>
                            <w:right w:val="single" w:sz="2" w:space="0" w:color="D9D9E3"/>
                          </w:divBdr>
                          <w:divsChild>
                            <w:div w:id="650914322">
                              <w:marLeft w:val="0"/>
                              <w:marRight w:val="0"/>
                              <w:marTop w:val="100"/>
                              <w:marBottom w:val="100"/>
                              <w:divBdr>
                                <w:top w:val="single" w:sz="2" w:space="0" w:color="D9D9E3"/>
                                <w:left w:val="single" w:sz="2" w:space="0" w:color="D9D9E3"/>
                                <w:bottom w:val="single" w:sz="2" w:space="0" w:color="D9D9E3"/>
                                <w:right w:val="single" w:sz="2" w:space="0" w:color="D9D9E3"/>
                              </w:divBdr>
                              <w:divsChild>
                                <w:div w:id="723715870">
                                  <w:marLeft w:val="0"/>
                                  <w:marRight w:val="0"/>
                                  <w:marTop w:val="0"/>
                                  <w:marBottom w:val="0"/>
                                  <w:divBdr>
                                    <w:top w:val="single" w:sz="2" w:space="0" w:color="D9D9E3"/>
                                    <w:left w:val="single" w:sz="2" w:space="0" w:color="D9D9E3"/>
                                    <w:bottom w:val="single" w:sz="2" w:space="0" w:color="D9D9E3"/>
                                    <w:right w:val="single" w:sz="2" w:space="0" w:color="D9D9E3"/>
                                  </w:divBdr>
                                  <w:divsChild>
                                    <w:div w:id="1888909515">
                                      <w:marLeft w:val="0"/>
                                      <w:marRight w:val="0"/>
                                      <w:marTop w:val="0"/>
                                      <w:marBottom w:val="0"/>
                                      <w:divBdr>
                                        <w:top w:val="single" w:sz="2" w:space="0" w:color="D9D9E3"/>
                                        <w:left w:val="single" w:sz="2" w:space="0" w:color="D9D9E3"/>
                                        <w:bottom w:val="single" w:sz="2" w:space="0" w:color="D9D9E3"/>
                                        <w:right w:val="single" w:sz="2" w:space="0" w:color="D9D9E3"/>
                                      </w:divBdr>
                                      <w:divsChild>
                                        <w:div w:id="817304977">
                                          <w:marLeft w:val="0"/>
                                          <w:marRight w:val="0"/>
                                          <w:marTop w:val="0"/>
                                          <w:marBottom w:val="0"/>
                                          <w:divBdr>
                                            <w:top w:val="single" w:sz="2" w:space="0" w:color="D9D9E3"/>
                                            <w:left w:val="single" w:sz="2" w:space="0" w:color="D9D9E3"/>
                                            <w:bottom w:val="single" w:sz="2" w:space="0" w:color="D9D9E3"/>
                                            <w:right w:val="single" w:sz="2" w:space="0" w:color="D9D9E3"/>
                                          </w:divBdr>
                                          <w:divsChild>
                                            <w:div w:id="1643342189">
                                              <w:marLeft w:val="0"/>
                                              <w:marRight w:val="0"/>
                                              <w:marTop w:val="0"/>
                                              <w:marBottom w:val="0"/>
                                              <w:divBdr>
                                                <w:top w:val="single" w:sz="2" w:space="0" w:color="D9D9E3"/>
                                                <w:left w:val="single" w:sz="2" w:space="0" w:color="D9D9E3"/>
                                                <w:bottom w:val="single" w:sz="2" w:space="0" w:color="D9D9E3"/>
                                                <w:right w:val="single" w:sz="2" w:space="0" w:color="D9D9E3"/>
                                              </w:divBdr>
                                              <w:divsChild>
                                                <w:div w:id="236400529">
                                                  <w:marLeft w:val="0"/>
                                                  <w:marRight w:val="0"/>
                                                  <w:marTop w:val="0"/>
                                                  <w:marBottom w:val="0"/>
                                                  <w:divBdr>
                                                    <w:top w:val="single" w:sz="2" w:space="0" w:color="D9D9E3"/>
                                                    <w:left w:val="single" w:sz="2" w:space="0" w:color="D9D9E3"/>
                                                    <w:bottom w:val="single" w:sz="2" w:space="0" w:color="D9D9E3"/>
                                                    <w:right w:val="single" w:sz="2" w:space="0" w:color="D9D9E3"/>
                                                  </w:divBdr>
                                                  <w:divsChild>
                                                    <w:div w:id="629094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22829298">
          <w:marLeft w:val="0"/>
          <w:marRight w:val="0"/>
          <w:marTop w:val="0"/>
          <w:marBottom w:val="0"/>
          <w:divBdr>
            <w:top w:val="none" w:sz="0" w:space="0" w:color="auto"/>
            <w:left w:val="none" w:sz="0" w:space="0" w:color="auto"/>
            <w:bottom w:val="none" w:sz="0" w:space="0" w:color="auto"/>
            <w:right w:val="none" w:sz="0" w:space="0" w:color="auto"/>
          </w:divBdr>
        </w:div>
      </w:divsChild>
    </w:div>
    <w:div w:id="758529349">
      <w:bodyDiv w:val="1"/>
      <w:marLeft w:val="0"/>
      <w:marRight w:val="0"/>
      <w:marTop w:val="0"/>
      <w:marBottom w:val="0"/>
      <w:divBdr>
        <w:top w:val="none" w:sz="0" w:space="0" w:color="auto"/>
        <w:left w:val="none" w:sz="0" w:space="0" w:color="auto"/>
        <w:bottom w:val="none" w:sz="0" w:space="0" w:color="auto"/>
        <w:right w:val="none" w:sz="0" w:space="0" w:color="auto"/>
      </w:divBdr>
    </w:div>
    <w:div w:id="1016083045">
      <w:bodyDiv w:val="1"/>
      <w:marLeft w:val="0"/>
      <w:marRight w:val="0"/>
      <w:marTop w:val="0"/>
      <w:marBottom w:val="0"/>
      <w:divBdr>
        <w:top w:val="none" w:sz="0" w:space="0" w:color="auto"/>
        <w:left w:val="none" w:sz="0" w:space="0" w:color="auto"/>
        <w:bottom w:val="none" w:sz="0" w:space="0" w:color="auto"/>
        <w:right w:val="none" w:sz="0" w:space="0" w:color="auto"/>
      </w:divBdr>
    </w:div>
    <w:div w:id="1060442623">
      <w:bodyDiv w:val="1"/>
      <w:marLeft w:val="0"/>
      <w:marRight w:val="0"/>
      <w:marTop w:val="0"/>
      <w:marBottom w:val="0"/>
      <w:divBdr>
        <w:top w:val="none" w:sz="0" w:space="0" w:color="auto"/>
        <w:left w:val="none" w:sz="0" w:space="0" w:color="auto"/>
        <w:bottom w:val="none" w:sz="0" w:space="0" w:color="auto"/>
        <w:right w:val="none" w:sz="0" w:space="0" w:color="auto"/>
      </w:divBdr>
    </w:div>
    <w:div w:id="1266231728">
      <w:bodyDiv w:val="1"/>
      <w:marLeft w:val="0"/>
      <w:marRight w:val="0"/>
      <w:marTop w:val="0"/>
      <w:marBottom w:val="0"/>
      <w:divBdr>
        <w:top w:val="none" w:sz="0" w:space="0" w:color="auto"/>
        <w:left w:val="none" w:sz="0" w:space="0" w:color="auto"/>
        <w:bottom w:val="none" w:sz="0" w:space="0" w:color="auto"/>
        <w:right w:val="none" w:sz="0" w:space="0" w:color="auto"/>
      </w:divBdr>
      <w:divsChild>
        <w:div w:id="677392799">
          <w:marLeft w:val="0"/>
          <w:marRight w:val="0"/>
          <w:marTop w:val="0"/>
          <w:marBottom w:val="0"/>
          <w:divBdr>
            <w:top w:val="single" w:sz="2" w:space="0" w:color="D9D9E3"/>
            <w:left w:val="single" w:sz="2" w:space="0" w:color="D9D9E3"/>
            <w:bottom w:val="single" w:sz="2" w:space="0" w:color="D9D9E3"/>
            <w:right w:val="single" w:sz="2" w:space="0" w:color="D9D9E3"/>
          </w:divBdr>
          <w:divsChild>
            <w:div w:id="1291520485">
              <w:marLeft w:val="0"/>
              <w:marRight w:val="0"/>
              <w:marTop w:val="0"/>
              <w:marBottom w:val="0"/>
              <w:divBdr>
                <w:top w:val="single" w:sz="2" w:space="0" w:color="D9D9E3"/>
                <w:left w:val="single" w:sz="2" w:space="0" w:color="D9D9E3"/>
                <w:bottom w:val="single" w:sz="2" w:space="0" w:color="D9D9E3"/>
                <w:right w:val="single" w:sz="2" w:space="0" w:color="D9D9E3"/>
              </w:divBdr>
              <w:divsChild>
                <w:div w:id="2106806763">
                  <w:marLeft w:val="0"/>
                  <w:marRight w:val="0"/>
                  <w:marTop w:val="0"/>
                  <w:marBottom w:val="0"/>
                  <w:divBdr>
                    <w:top w:val="single" w:sz="2" w:space="0" w:color="D9D9E3"/>
                    <w:left w:val="single" w:sz="2" w:space="0" w:color="D9D9E3"/>
                    <w:bottom w:val="single" w:sz="2" w:space="0" w:color="D9D9E3"/>
                    <w:right w:val="single" w:sz="2" w:space="0" w:color="D9D9E3"/>
                  </w:divBdr>
                  <w:divsChild>
                    <w:div w:id="2065980773">
                      <w:marLeft w:val="0"/>
                      <w:marRight w:val="0"/>
                      <w:marTop w:val="0"/>
                      <w:marBottom w:val="0"/>
                      <w:divBdr>
                        <w:top w:val="single" w:sz="2" w:space="0" w:color="D9D9E3"/>
                        <w:left w:val="single" w:sz="2" w:space="0" w:color="D9D9E3"/>
                        <w:bottom w:val="single" w:sz="2" w:space="0" w:color="D9D9E3"/>
                        <w:right w:val="single" w:sz="2" w:space="0" w:color="D9D9E3"/>
                      </w:divBdr>
                      <w:divsChild>
                        <w:div w:id="1314094052">
                          <w:marLeft w:val="0"/>
                          <w:marRight w:val="0"/>
                          <w:marTop w:val="0"/>
                          <w:marBottom w:val="0"/>
                          <w:divBdr>
                            <w:top w:val="single" w:sz="2" w:space="0" w:color="D9D9E3"/>
                            <w:left w:val="single" w:sz="2" w:space="0" w:color="D9D9E3"/>
                            <w:bottom w:val="single" w:sz="2" w:space="0" w:color="D9D9E3"/>
                            <w:right w:val="single" w:sz="2" w:space="0" w:color="D9D9E3"/>
                          </w:divBdr>
                          <w:divsChild>
                            <w:div w:id="456337529">
                              <w:marLeft w:val="0"/>
                              <w:marRight w:val="0"/>
                              <w:marTop w:val="100"/>
                              <w:marBottom w:val="100"/>
                              <w:divBdr>
                                <w:top w:val="single" w:sz="2" w:space="0" w:color="D9D9E3"/>
                                <w:left w:val="single" w:sz="2" w:space="0" w:color="D9D9E3"/>
                                <w:bottom w:val="single" w:sz="2" w:space="0" w:color="D9D9E3"/>
                                <w:right w:val="single" w:sz="2" w:space="0" w:color="D9D9E3"/>
                              </w:divBdr>
                              <w:divsChild>
                                <w:div w:id="423302153">
                                  <w:marLeft w:val="0"/>
                                  <w:marRight w:val="0"/>
                                  <w:marTop w:val="0"/>
                                  <w:marBottom w:val="0"/>
                                  <w:divBdr>
                                    <w:top w:val="single" w:sz="2" w:space="0" w:color="D9D9E3"/>
                                    <w:left w:val="single" w:sz="2" w:space="0" w:color="D9D9E3"/>
                                    <w:bottom w:val="single" w:sz="2" w:space="0" w:color="D9D9E3"/>
                                    <w:right w:val="single" w:sz="2" w:space="0" w:color="D9D9E3"/>
                                  </w:divBdr>
                                  <w:divsChild>
                                    <w:div w:id="594941707">
                                      <w:marLeft w:val="0"/>
                                      <w:marRight w:val="0"/>
                                      <w:marTop w:val="0"/>
                                      <w:marBottom w:val="0"/>
                                      <w:divBdr>
                                        <w:top w:val="single" w:sz="2" w:space="0" w:color="D9D9E3"/>
                                        <w:left w:val="single" w:sz="2" w:space="0" w:color="D9D9E3"/>
                                        <w:bottom w:val="single" w:sz="2" w:space="0" w:color="D9D9E3"/>
                                        <w:right w:val="single" w:sz="2" w:space="0" w:color="D9D9E3"/>
                                      </w:divBdr>
                                      <w:divsChild>
                                        <w:div w:id="1756825304">
                                          <w:marLeft w:val="0"/>
                                          <w:marRight w:val="0"/>
                                          <w:marTop w:val="0"/>
                                          <w:marBottom w:val="0"/>
                                          <w:divBdr>
                                            <w:top w:val="single" w:sz="2" w:space="0" w:color="D9D9E3"/>
                                            <w:left w:val="single" w:sz="2" w:space="0" w:color="D9D9E3"/>
                                            <w:bottom w:val="single" w:sz="2" w:space="0" w:color="D9D9E3"/>
                                            <w:right w:val="single" w:sz="2" w:space="0" w:color="D9D9E3"/>
                                          </w:divBdr>
                                          <w:divsChild>
                                            <w:div w:id="1681345394">
                                              <w:marLeft w:val="0"/>
                                              <w:marRight w:val="0"/>
                                              <w:marTop w:val="0"/>
                                              <w:marBottom w:val="0"/>
                                              <w:divBdr>
                                                <w:top w:val="single" w:sz="2" w:space="0" w:color="D9D9E3"/>
                                                <w:left w:val="single" w:sz="2" w:space="0" w:color="D9D9E3"/>
                                                <w:bottom w:val="single" w:sz="2" w:space="0" w:color="D9D9E3"/>
                                                <w:right w:val="single" w:sz="2" w:space="0" w:color="D9D9E3"/>
                                              </w:divBdr>
                                              <w:divsChild>
                                                <w:div w:id="1810978264">
                                                  <w:marLeft w:val="0"/>
                                                  <w:marRight w:val="0"/>
                                                  <w:marTop w:val="0"/>
                                                  <w:marBottom w:val="0"/>
                                                  <w:divBdr>
                                                    <w:top w:val="single" w:sz="2" w:space="0" w:color="D9D9E3"/>
                                                    <w:left w:val="single" w:sz="2" w:space="0" w:color="D9D9E3"/>
                                                    <w:bottom w:val="single" w:sz="2" w:space="0" w:color="D9D9E3"/>
                                                    <w:right w:val="single" w:sz="2" w:space="0" w:color="D9D9E3"/>
                                                  </w:divBdr>
                                                  <w:divsChild>
                                                    <w:div w:id="2068457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59567397">
          <w:marLeft w:val="0"/>
          <w:marRight w:val="0"/>
          <w:marTop w:val="0"/>
          <w:marBottom w:val="0"/>
          <w:divBdr>
            <w:top w:val="none" w:sz="0" w:space="0" w:color="auto"/>
            <w:left w:val="none" w:sz="0" w:space="0" w:color="auto"/>
            <w:bottom w:val="none" w:sz="0" w:space="0" w:color="auto"/>
            <w:right w:val="none" w:sz="0" w:space="0" w:color="auto"/>
          </w:divBdr>
        </w:div>
      </w:divsChild>
    </w:div>
    <w:div w:id="1295722641">
      <w:bodyDiv w:val="1"/>
      <w:marLeft w:val="0"/>
      <w:marRight w:val="0"/>
      <w:marTop w:val="0"/>
      <w:marBottom w:val="0"/>
      <w:divBdr>
        <w:top w:val="none" w:sz="0" w:space="0" w:color="auto"/>
        <w:left w:val="none" w:sz="0" w:space="0" w:color="auto"/>
        <w:bottom w:val="none" w:sz="0" w:space="0" w:color="auto"/>
        <w:right w:val="none" w:sz="0" w:space="0" w:color="auto"/>
      </w:divBdr>
      <w:divsChild>
        <w:div w:id="303775894">
          <w:marLeft w:val="0"/>
          <w:marRight w:val="0"/>
          <w:marTop w:val="0"/>
          <w:marBottom w:val="0"/>
          <w:divBdr>
            <w:top w:val="single" w:sz="2" w:space="0" w:color="D9D9E3"/>
            <w:left w:val="single" w:sz="2" w:space="0" w:color="D9D9E3"/>
            <w:bottom w:val="single" w:sz="2" w:space="0" w:color="D9D9E3"/>
            <w:right w:val="single" w:sz="2" w:space="0" w:color="D9D9E3"/>
          </w:divBdr>
          <w:divsChild>
            <w:div w:id="219444770">
              <w:marLeft w:val="0"/>
              <w:marRight w:val="0"/>
              <w:marTop w:val="0"/>
              <w:marBottom w:val="0"/>
              <w:divBdr>
                <w:top w:val="single" w:sz="2" w:space="0" w:color="D9D9E3"/>
                <w:left w:val="single" w:sz="2" w:space="0" w:color="D9D9E3"/>
                <w:bottom w:val="single" w:sz="2" w:space="0" w:color="D9D9E3"/>
                <w:right w:val="single" w:sz="2" w:space="0" w:color="D9D9E3"/>
              </w:divBdr>
              <w:divsChild>
                <w:div w:id="2042120674">
                  <w:marLeft w:val="0"/>
                  <w:marRight w:val="0"/>
                  <w:marTop w:val="0"/>
                  <w:marBottom w:val="0"/>
                  <w:divBdr>
                    <w:top w:val="single" w:sz="2" w:space="0" w:color="D9D9E3"/>
                    <w:left w:val="single" w:sz="2" w:space="0" w:color="D9D9E3"/>
                    <w:bottom w:val="single" w:sz="2" w:space="0" w:color="D9D9E3"/>
                    <w:right w:val="single" w:sz="2" w:space="0" w:color="D9D9E3"/>
                  </w:divBdr>
                  <w:divsChild>
                    <w:div w:id="2145392628">
                      <w:marLeft w:val="0"/>
                      <w:marRight w:val="0"/>
                      <w:marTop w:val="0"/>
                      <w:marBottom w:val="0"/>
                      <w:divBdr>
                        <w:top w:val="single" w:sz="2" w:space="0" w:color="D9D9E3"/>
                        <w:left w:val="single" w:sz="2" w:space="0" w:color="D9D9E3"/>
                        <w:bottom w:val="single" w:sz="2" w:space="0" w:color="D9D9E3"/>
                        <w:right w:val="single" w:sz="2" w:space="0" w:color="D9D9E3"/>
                      </w:divBdr>
                      <w:divsChild>
                        <w:div w:id="449595707">
                          <w:marLeft w:val="0"/>
                          <w:marRight w:val="0"/>
                          <w:marTop w:val="0"/>
                          <w:marBottom w:val="0"/>
                          <w:divBdr>
                            <w:top w:val="single" w:sz="2" w:space="0" w:color="D9D9E3"/>
                            <w:left w:val="single" w:sz="2" w:space="0" w:color="D9D9E3"/>
                            <w:bottom w:val="single" w:sz="2" w:space="0" w:color="D9D9E3"/>
                            <w:right w:val="single" w:sz="2" w:space="0" w:color="D9D9E3"/>
                          </w:divBdr>
                          <w:divsChild>
                            <w:div w:id="1902523383">
                              <w:marLeft w:val="0"/>
                              <w:marRight w:val="0"/>
                              <w:marTop w:val="100"/>
                              <w:marBottom w:val="100"/>
                              <w:divBdr>
                                <w:top w:val="single" w:sz="2" w:space="0" w:color="D9D9E3"/>
                                <w:left w:val="single" w:sz="2" w:space="0" w:color="D9D9E3"/>
                                <w:bottom w:val="single" w:sz="2" w:space="0" w:color="D9D9E3"/>
                                <w:right w:val="single" w:sz="2" w:space="0" w:color="D9D9E3"/>
                              </w:divBdr>
                              <w:divsChild>
                                <w:div w:id="1857378680">
                                  <w:marLeft w:val="0"/>
                                  <w:marRight w:val="0"/>
                                  <w:marTop w:val="0"/>
                                  <w:marBottom w:val="0"/>
                                  <w:divBdr>
                                    <w:top w:val="single" w:sz="2" w:space="0" w:color="D9D9E3"/>
                                    <w:left w:val="single" w:sz="2" w:space="0" w:color="D9D9E3"/>
                                    <w:bottom w:val="single" w:sz="2" w:space="0" w:color="D9D9E3"/>
                                    <w:right w:val="single" w:sz="2" w:space="0" w:color="D9D9E3"/>
                                  </w:divBdr>
                                  <w:divsChild>
                                    <w:div w:id="599683400">
                                      <w:marLeft w:val="0"/>
                                      <w:marRight w:val="0"/>
                                      <w:marTop w:val="0"/>
                                      <w:marBottom w:val="0"/>
                                      <w:divBdr>
                                        <w:top w:val="single" w:sz="2" w:space="0" w:color="D9D9E3"/>
                                        <w:left w:val="single" w:sz="2" w:space="0" w:color="D9D9E3"/>
                                        <w:bottom w:val="single" w:sz="2" w:space="0" w:color="D9D9E3"/>
                                        <w:right w:val="single" w:sz="2" w:space="0" w:color="D9D9E3"/>
                                      </w:divBdr>
                                      <w:divsChild>
                                        <w:div w:id="1324359616">
                                          <w:marLeft w:val="0"/>
                                          <w:marRight w:val="0"/>
                                          <w:marTop w:val="0"/>
                                          <w:marBottom w:val="0"/>
                                          <w:divBdr>
                                            <w:top w:val="single" w:sz="2" w:space="0" w:color="D9D9E3"/>
                                            <w:left w:val="single" w:sz="2" w:space="0" w:color="D9D9E3"/>
                                            <w:bottom w:val="single" w:sz="2" w:space="0" w:color="D9D9E3"/>
                                            <w:right w:val="single" w:sz="2" w:space="0" w:color="D9D9E3"/>
                                          </w:divBdr>
                                          <w:divsChild>
                                            <w:div w:id="1810395263">
                                              <w:marLeft w:val="0"/>
                                              <w:marRight w:val="0"/>
                                              <w:marTop w:val="0"/>
                                              <w:marBottom w:val="0"/>
                                              <w:divBdr>
                                                <w:top w:val="single" w:sz="2" w:space="0" w:color="D9D9E3"/>
                                                <w:left w:val="single" w:sz="2" w:space="0" w:color="D9D9E3"/>
                                                <w:bottom w:val="single" w:sz="2" w:space="0" w:color="D9D9E3"/>
                                                <w:right w:val="single" w:sz="2" w:space="0" w:color="D9D9E3"/>
                                              </w:divBdr>
                                              <w:divsChild>
                                                <w:div w:id="1654531174">
                                                  <w:marLeft w:val="0"/>
                                                  <w:marRight w:val="0"/>
                                                  <w:marTop w:val="0"/>
                                                  <w:marBottom w:val="0"/>
                                                  <w:divBdr>
                                                    <w:top w:val="single" w:sz="2" w:space="0" w:color="D9D9E3"/>
                                                    <w:left w:val="single" w:sz="2" w:space="0" w:color="D9D9E3"/>
                                                    <w:bottom w:val="single" w:sz="2" w:space="0" w:color="D9D9E3"/>
                                                    <w:right w:val="single" w:sz="2" w:space="0" w:color="D9D9E3"/>
                                                  </w:divBdr>
                                                  <w:divsChild>
                                                    <w:div w:id="1184126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78576362">
          <w:marLeft w:val="0"/>
          <w:marRight w:val="0"/>
          <w:marTop w:val="0"/>
          <w:marBottom w:val="0"/>
          <w:divBdr>
            <w:top w:val="none" w:sz="0" w:space="0" w:color="auto"/>
            <w:left w:val="none" w:sz="0" w:space="0" w:color="auto"/>
            <w:bottom w:val="none" w:sz="0" w:space="0" w:color="auto"/>
            <w:right w:val="none" w:sz="0" w:space="0" w:color="auto"/>
          </w:divBdr>
        </w:div>
      </w:divsChild>
    </w:div>
    <w:div w:id="1300459135">
      <w:bodyDiv w:val="1"/>
      <w:marLeft w:val="0"/>
      <w:marRight w:val="0"/>
      <w:marTop w:val="0"/>
      <w:marBottom w:val="0"/>
      <w:divBdr>
        <w:top w:val="none" w:sz="0" w:space="0" w:color="auto"/>
        <w:left w:val="none" w:sz="0" w:space="0" w:color="auto"/>
        <w:bottom w:val="none" w:sz="0" w:space="0" w:color="auto"/>
        <w:right w:val="none" w:sz="0" w:space="0" w:color="auto"/>
      </w:divBdr>
    </w:div>
    <w:div w:id="1444956225">
      <w:bodyDiv w:val="1"/>
      <w:marLeft w:val="0"/>
      <w:marRight w:val="0"/>
      <w:marTop w:val="0"/>
      <w:marBottom w:val="0"/>
      <w:divBdr>
        <w:top w:val="none" w:sz="0" w:space="0" w:color="auto"/>
        <w:left w:val="none" w:sz="0" w:space="0" w:color="auto"/>
        <w:bottom w:val="none" w:sz="0" w:space="0" w:color="auto"/>
        <w:right w:val="none" w:sz="0" w:space="0" w:color="auto"/>
      </w:divBdr>
    </w:div>
    <w:div w:id="1503736106">
      <w:bodyDiv w:val="1"/>
      <w:marLeft w:val="0"/>
      <w:marRight w:val="0"/>
      <w:marTop w:val="0"/>
      <w:marBottom w:val="0"/>
      <w:divBdr>
        <w:top w:val="none" w:sz="0" w:space="0" w:color="auto"/>
        <w:left w:val="none" w:sz="0" w:space="0" w:color="auto"/>
        <w:bottom w:val="none" w:sz="0" w:space="0" w:color="auto"/>
        <w:right w:val="none" w:sz="0" w:space="0" w:color="auto"/>
      </w:divBdr>
    </w:div>
    <w:div w:id="1655454656">
      <w:bodyDiv w:val="1"/>
      <w:marLeft w:val="0"/>
      <w:marRight w:val="0"/>
      <w:marTop w:val="0"/>
      <w:marBottom w:val="0"/>
      <w:divBdr>
        <w:top w:val="none" w:sz="0" w:space="0" w:color="auto"/>
        <w:left w:val="none" w:sz="0" w:space="0" w:color="auto"/>
        <w:bottom w:val="none" w:sz="0" w:space="0" w:color="auto"/>
        <w:right w:val="none" w:sz="0" w:space="0" w:color="auto"/>
      </w:divBdr>
      <w:divsChild>
        <w:div w:id="2135441519">
          <w:marLeft w:val="0"/>
          <w:marRight w:val="0"/>
          <w:marTop w:val="0"/>
          <w:marBottom w:val="0"/>
          <w:divBdr>
            <w:top w:val="single" w:sz="2" w:space="0" w:color="D9D9E3"/>
            <w:left w:val="single" w:sz="2" w:space="0" w:color="D9D9E3"/>
            <w:bottom w:val="single" w:sz="2" w:space="0" w:color="D9D9E3"/>
            <w:right w:val="single" w:sz="2" w:space="0" w:color="D9D9E3"/>
          </w:divBdr>
          <w:divsChild>
            <w:div w:id="613950253">
              <w:marLeft w:val="0"/>
              <w:marRight w:val="0"/>
              <w:marTop w:val="0"/>
              <w:marBottom w:val="0"/>
              <w:divBdr>
                <w:top w:val="single" w:sz="2" w:space="0" w:color="D9D9E3"/>
                <w:left w:val="single" w:sz="2" w:space="0" w:color="D9D9E3"/>
                <w:bottom w:val="single" w:sz="2" w:space="0" w:color="D9D9E3"/>
                <w:right w:val="single" w:sz="2" w:space="0" w:color="D9D9E3"/>
              </w:divBdr>
              <w:divsChild>
                <w:div w:id="2126271201">
                  <w:marLeft w:val="0"/>
                  <w:marRight w:val="0"/>
                  <w:marTop w:val="0"/>
                  <w:marBottom w:val="0"/>
                  <w:divBdr>
                    <w:top w:val="single" w:sz="2" w:space="0" w:color="D9D9E3"/>
                    <w:left w:val="single" w:sz="2" w:space="0" w:color="D9D9E3"/>
                    <w:bottom w:val="single" w:sz="2" w:space="0" w:color="D9D9E3"/>
                    <w:right w:val="single" w:sz="2" w:space="0" w:color="D9D9E3"/>
                  </w:divBdr>
                  <w:divsChild>
                    <w:div w:id="114642506">
                      <w:marLeft w:val="0"/>
                      <w:marRight w:val="0"/>
                      <w:marTop w:val="0"/>
                      <w:marBottom w:val="0"/>
                      <w:divBdr>
                        <w:top w:val="single" w:sz="2" w:space="0" w:color="D9D9E3"/>
                        <w:left w:val="single" w:sz="2" w:space="0" w:color="D9D9E3"/>
                        <w:bottom w:val="single" w:sz="2" w:space="0" w:color="D9D9E3"/>
                        <w:right w:val="single" w:sz="2" w:space="0" w:color="D9D9E3"/>
                      </w:divBdr>
                      <w:divsChild>
                        <w:div w:id="1240746553">
                          <w:marLeft w:val="0"/>
                          <w:marRight w:val="0"/>
                          <w:marTop w:val="0"/>
                          <w:marBottom w:val="0"/>
                          <w:divBdr>
                            <w:top w:val="single" w:sz="2" w:space="0" w:color="D9D9E3"/>
                            <w:left w:val="single" w:sz="2" w:space="0" w:color="D9D9E3"/>
                            <w:bottom w:val="single" w:sz="2" w:space="0" w:color="D9D9E3"/>
                            <w:right w:val="single" w:sz="2" w:space="0" w:color="D9D9E3"/>
                          </w:divBdr>
                          <w:divsChild>
                            <w:div w:id="1832141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393039568">
                                  <w:marLeft w:val="0"/>
                                  <w:marRight w:val="0"/>
                                  <w:marTop w:val="0"/>
                                  <w:marBottom w:val="0"/>
                                  <w:divBdr>
                                    <w:top w:val="single" w:sz="2" w:space="0" w:color="D9D9E3"/>
                                    <w:left w:val="single" w:sz="2" w:space="0" w:color="D9D9E3"/>
                                    <w:bottom w:val="single" w:sz="2" w:space="0" w:color="D9D9E3"/>
                                    <w:right w:val="single" w:sz="2" w:space="0" w:color="D9D9E3"/>
                                  </w:divBdr>
                                  <w:divsChild>
                                    <w:div w:id="520363733">
                                      <w:marLeft w:val="0"/>
                                      <w:marRight w:val="0"/>
                                      <w:marTop w:val="0"/>
                                      <w:marBottom w:val="0"/>
                                      <w:divBdr>
                                        <w:top w:val="single" w:sz="2" w:space="0" w:color="D9D9E3"/>
                                        <w:left w:val="single" w:sz="2" w:space="0" w:color="D9D9E3"/>
                                        <w:bottom w:val="single" w:sz="2" w:space="0" w:color="D9D9E3"/>
                                        <w:right w:val="single" w:sz="2" w:space="0" w:color="D9D9E3"/>
                                      </w:divBdr>
                                      <w:divsChild>
                                        <w:div w:id="1002975903">
                                          <w:marLeft w:val="0"/>
                                          <w:marRight w:val="0"/>
                                          <w:marTop w:val="0"/>
                                          <w:marBottom w:val="0"/>
                                          <w:divBdr>
                                            <w:top w:val="single" w:sz="2" w:space="0" w:color="D9D9E3"/>
                                            <w:left w:val="single" w:sz="2" w:space="0" w:color="D9D9E3"/>
                                            <w:bottom w:val="single" w:sz="2" w:space="0" w:color="D9D9E3"/>
                                            <w:right w:val="single" w:sz="2" w:space="0" w:color="D9D9E3"/>
                                          </w:divBdr>
                                          <w:divsChild>
                                            <w:div w:id="1567454668">
                                              <w:marLeft w:val="0"/>
                                              <w:marRight w:val="0"/>
                                              <w:marTop w:val="0"/>
                                              <w:marBottom w:val="0"/>
                                              <w:divBdr>
                                                <w:top w:val="single" w:sz="2" w:space="0" w:color="D9D9E3"/>
                                                <w:left w:val="single" w:sz="2" w:space="0" w:color="D9D9E3"/>
                                                <w:bottom w:val="single" w:sz="2" w:space="0" w:color="D9D9E3"/>
                                                <w:right w:val="single" w:sz="2" w:space="0" w:color="D9D9E3"/>
                                              </w:divBdr>
                                              <w:divsChild>
                                                <w:div w:id="2057970376">
                                                  <w:marLeft w:val="0"/>
                                                  <w:marRight w:val="0"/>
                                                  <w:marTop w:val="0"/>
                                                  <w:marBottom w:val="0"/>
                                                  <w:divBdr>
                                                    <w:top w:val="single" w:sz="2" w:space="0" w:color="D9D9E3"/>
                                                    <w:left w:val="single" w:sz="2" w:space="0" w:color="D9D9E3"/>
                                                    <w:bottom w:val="single" w:sz="2" w:space="0" w:color="D9D9E3"/>
                                                    <w:right w:val="single" w:sz="2" w:space="0" w:color="D9D9E3"/>
                                                  </w:divBdr>
                                                  <w:divsChild>
                                                    <w:div w:id="1180237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40798161">
          <w:marLeft w:val="0"/>
          <w:marRight w:val="0"/>
          <w:marTop w:val="0"/>
          <w:marBottom w:val="0"/>
          <w:divBdr>
            <w:top w:val="none" w:sz="0" w:space="0" w:color="auto"/>
            <w:left w:val="none" w:sz="0" w:space="0" w:color="auto"/>
            <w:bottom w:val="none" w:sz="0" w:space="0" w:color="auto"/>
            <w:right w:val="none" w:sz="0" w:space="0" w:color="auto"/>
          </w:divBdr>
        </w:div>
      </w:divsChild>
    </w:div>
    <w:div w:id="1860192287">
      <w:bodyDiv w:val="1"/>
      <w:marLeft w:val="0"/>
      <w:marRight w:val="0"/>
      <w:marTop w:val="0"/>
      <w:marBottom w:val="0"/>
      <w:divBdr>
        <w:top w:val="none" w:sz="0" w:space="0" w:color="auto"/>
        <w:left w:val="none" w:sz="0" w:space="0" w:color="auto"/>
        <w:bottom w:val="none" w:sz="0" w:space="0" w:color="auto"/>
        <w:right w:val="none" w:sz="0" w:space="0" w:color="auto"/>
      </w:divBdr>
      <w:divsChild>
        <w:div w:id="530074193">
          <w:marLeft w:val="0"/>
          <w:marRight w:val="0"/>
          <w:marTop w:val="0"/>
          <w:marBottom w:val="0"/>
          <w:divBdr>
            <w:top w:val="single" w:sz="2" w:space="0" w:color="D9D9E3"/>
            <w:left w:val="single" w:sz="2" w:space="0" w:color="D9D9E3"/>
            <w:bottom w:val="single" w:sz="2" w:space="0" w:color="D9D9E3"/>
            <w:right w:val="single" w:sz="2" w:space="0" w:color="D9D9E3"/>
          </w:divBdr>
          <w:divsChild>
            <w:div w:id="1270698748">
              <w:marLeft w:val="0"/>
              <w:marRight w:val="0"/>
              <w:marTop w:val="0"/>
              <w:marBottom w:val="0"/>
              <w:divBdr>
                <w:top w:val="single" w:sz="2" w:space="0" w:color="D9D9E3"/>
                <w:left w:val="single" w:sz="2" w:space="0" w:color="D9D9E3"/>
                <w:bottom w:val="single" w:sz="2" w:space="0" w:color="D9D9E3"/>
                <w:right w:val="single" w:sz="2" w:space="0" w:color="D9D9E3"/>
              </w:divBdr>
              <w:divsChild>
                <w:div w:id="112217405">
                  <w:marLeft w:val="0"/>
                  <w:marRight w:val="0"/>
                  <w:marTop w:val="0"/>
                  <w:marBottom w:val="0"/>
                  <w:divBdr>
                    <w:top w:val="single" w:sz="2" w:space="0" w:color="D9D9E3"/>
                    <w:left w:val="single" w:sz="2" w:space="0" w:color="D9D9E3"/>
                    <w:bottom w:val="single" w:sz="2" w:space="0" w:color="D9D9E3"/>
                    <w:right w:val="single" w:sz="2" w:space="0" w:color="D9D9E3"/>
                  </w:divBdr>
                  <w:divsChild>
                    <w:div w:id="944073726">
                      <w:marLeft w:val="0"/>
                      <w:marRight w:val="0"/>
                      <w:marTop w:val="0"/>
                      <w:marBottom w:val="0"/>
                      <w:divBdr>
                        <w:top w:val="single" w:sz="2" w:space="0" w:color="D9D9E3"/>
                        <w:left w:val="single" w:sz="2" w:space="0" w:color="D9D9E3"/>
                        <w:bottom w:val="single" w:sz="2" w:space="0" w:color="D9D9E3"/>
                        <w:right w:val="single" w:sz="2" w:space="0" w:color="D9D9E3"/>
                      </w:divBdr>
                      <w:divsChild>
                        <w:div w:id="1438938482">
                          <w:marLeft w:val="0"/>
                          <w:marRight w:val="0"/>
                          <w:marTop w:val="0"/>
                          <w:marBottom w:val="0"/>
                          <w:divBdr>
                            <w:top w:val="single" w:sz="2" w:space="0" w:color="D9D9E3"/>
                            <w:left w:val="single" w:sz="2" w:space="0" w:color="D9D9E3"/>
                            <w:bottom w:val="single" w:sz="2" w:space="0" w:color="D9D9E3"/>
                            <w:right w:val="single" w:sz="2" w:space="0" w:color="D9D9E3"/>
                          </w:divBdr>
                          <w:divsChild>
                            <w:div w:id="1565483060">
                              <w:marLeft w:val="0"/>
                              <w:marRight w:val="0"/>
                              <w:marTop w:val="100"/>
                              <w:marBottom w:val="100"/>
                              <w:divBdr>
                                <w:top w:val="single" w:sz="2" w:space="0" w:color="D9D9E3"/>
                                <w:left w:val="single" w:sz="2" w:space="0" w:color="D9D9E3"/>
                                <w:bottom w:val="single" w:sz="2" w:space="0" w:color="D9D9E3"/>
                                <w:right w:val="single" w:sz="2" w:space="0" w:color="D9D9E3"/>
                              </w:divBdr>
                              <w:divsChild>
                                <w:div w:id="1518232986">
                                  <w:marLeft w:val="0"/>
                                  <w:marRight w:val="0"/>
                                  <w:marTop w:val="0"/>
                                  <w:marBottom w:val="0"/>
                                  <w:divBdr>
                                    <w:top w:val="single" w:sz="2" w:space="0" w:color="D9D9E3"/>
                                    <w:left w:val="single" w:sz="2" w:space="0" w:color="D9D9E3"/>
                                    <w:bottom w:val="single" w:sz="2" w:space="0" w:color="D9D9E3"/>
                                    <w:right w:val="single" w:sz="2" w:space="0" w:color="D9D9E3"/>
                                  </w:divBdr>
                                  <w:divsChild>
                                    <w:div w:id="1197355034">
                                      <w:marLeft w:val="0"/>
                                      <w:marRight w:val="0"/>
                                      <w:marTop w:val="0"/>
                                      <w:marBottom w:val="0"/>
                                      <w:divBdr>
                                        <w:top w:val="single" w:sz="2" w:space="0" w:color="D9D9E3"/>
                                        <w:left w:val="single" w:sz="2" w:space="0" w:color="D9D9E3"/>
                                        <w:bottom w:val="single" w:sz="2" w:space="0" w:color="D9D9E3"/>
                                        <w:right w:val="single" w:sz="2" w:space="0" w:color="D9D9E3"/>
                                      </w:divBdr>
                                      <w:divsChild>
                                        <w:div w:id="445467205">
                                          <w:marLeft w:val="0"/>
                                          <w:marRight w:val="0"/>
                                          <w:marTop w:val="0"/>
                                          <w:marBottom w:val="0"/>
                                          <w:divBdr>
                                            <w:top w:val="single" w:sz="2" w:space="0" w:color="D9D9E3"/>
                                            <w:left w:val="single" w:sz="2" w:space="0" w:color="D9D9E3"/>
                                            <w:bottom w:val="single" w:sz="2" w:space="0" w:color="D9D9E3"/>
                                            <w:right w:val="single" w:sz="2" w:space="0" w:color="D9D9E3"/>
                                          </w:divBdr>
                                          <w:divsChild>
                                            <w:div w:id="1792741638">
                                              <w:marLeft w:val="0"/>
                                              <w:marRight w:val="0"/>
                                              <w:marTop w:val="0"/>
                                              <w:marBottom w:val="0"/>
                                              <w:divBdr>
                                                <w:top w:val="single" w:sz="2" w:space="0" w:color="D9D9E3"/>
                                                <w:left w:val="single" w:sz="2" w:space="0" w:color="D9D9E3"/>
                                                <w:bottom w:val="single" w:sz="2" w:space="0" w:color="D9D9E3"/>
                                                <w:right w:val="single" w:sz="2" w:space="0" w:color="D9D9E3"/>
                                              </w:divBdr>
                                              <w:divsChild>
                                                <w:div w:id="1662614139">
                                                  <w:marLeft w:val="0"/>
                                                  <w:marRight w:val="0"/>
                                                  <w:marTop w:val="0"/>
                                                  <w:marBottom w:val="0"/>
                                                  <w:divBdr>
                                                    <w:top w:val="single" w:sz="2" w:space="0" w:color="D9D9E3"/>
                                                    <w:left w:val="single" w:sz="2" w:space="0" w:color="D9D9E3"/>
                                                    <w:bottom w:val="single" w:sz="2" w:space="0" w:color="D9D9E3"/>
                                                    <w:right w:val="single" w:sz="2" w:space="0" w:color="D9D9E3"/>
                                                  </w:divBdr>
                                                  <w:divsChild>
                                                    <w:div w:id="2144808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47057681">
          <w:marLeft w:val="0"/>
          <w:marRight w:val="0"/>
          <w:marTop w:val="0"/>
          <w:marBottom w:val="0"/>
          <w:divBdr>
            <w:top w:val="none" w:sz="0" w:space="0" w:color="auto"/>
            <w:left w:val="none" w:sz="0" w:space="0" w:color="auto"/>
            <w:bottom w:val="none" w:sz="0" w:space="0" w:color="auto"/>
            <w:right w:val="none" w:sz="0" w:space="0" w:color="auto"/>
          </w:divBdr>
        </w:div>
      </w:divsChild>
    </w:div>
    <w:div w:id="1974946447">
      <w:bodyDiv w:val="1"/>
      <w:marLeft w:val="0"/>
      <w:marRight w:val="0"/>
      <w:marTop w:val="0"/>
      <w:marBottom w:val="0"/>
      <w:divBdr>
        <w:top w:val="none" w:sz="0" w:space="0" w:color="auto"/>
        <w:left w:val="none" w:sz="0" w:space="0" w:color="auto"/>
        <w:bottom w:val="none" w:sz="0" w:space="0" w:color="auto"/>
        <w:right w:val="none" w:sz="0" w:space="0" w:color="auto"/>
      </w:divBdr>
      <w:divsChild>
        <w:div w:id="816803586">
          <w:marLeft w:val="0"/>
          <w:marRight w:val="0"/>
          <w:marTop w:val="0"/>
          <w:marBottom w:val="0"/>
          <w:divBdr>
            <w:top w:val="single" w:sz="2" w:space="0" w:color="D9D9E3"/>
            <w:left w:val="single" w:sz="2" w:space="0" w:color="D9D9E3"/>
            <w:bottom w:val="single" w:sz="2" w:space="0" w:color="D9D9E3"/>
            <w:right w:val="single" w:sz="2" w:space="0" w:color="D9D9E3"/>
          </w:divBdr>
          <w:divsChild>
            <w:div w:id="1233463500">
              <w:marLeft w:val="0"/>
              <w:marRight w:val="0"/>
              <w:marTop w:val="0"/>
              <w:marBottom w:val="0"/>
              <w:divBdr>
                <w:top w:val="single" w:sz="2" w:space="0" w:color="D9D9E3"/>
                <w:left w:val="single" w:sz="2" w:space="0" w:color="D9D9E3"/>
                <w:bottom w:val="single" w:sz="2" w:space="0" w:color="D9D9E3"/>
                <w:right w:val="single" w:sz="2" w:space="0" w:color="D9D9E3"/>
              </w:divBdr>
              <w:divsChild>
                <w:div w:id="1822429467">
                  <w:marLeft w:val="0"/>
                  <w:marRight w:val="0"/>
                  <w:marTop w:val="0"/>
                  <w:marBottom w:val="0"/>
                  <w:divBdr>
                    <w:top w:val="single" w:sz="2" w:space="0" w:color="D9D9E3"/>
                    <w:left w:val="single" w:sz="2" w:space="0" w:color="D9D9E3"/>
                    <w:bottom w:val="single" w:sz="2" w:space="0" w:color="D9D9E3"/>
                    <w:right w:val="single" w:sz="2" w:space="0" w:color="D9D9E3"/>
                  </w:divBdr>
                  <w:divsChild>
                    <w:div w:id="131683190">
                      <w:marLeft w:val="0"/>
                      <w:marRight w:val="0"/>
                      <w:marTop w:val="0"/>
                      <w:marBottom w:val="0"/>
                      <w:divBdr>
                        <w:top w:val="single" w:sz="2" w:space="0" w:color="D9D9E3"/>
                        <w:left w:val="single" w:sz="2" w:space="0" w:color="D9D9E3"/>
                        <w:bottom w:val="single" w:sz="2" w:space="0" w:color="D9D9E3"/>
                        <w:right w:val="single" w:sz="2" w:space="0" w:color="D9D9E3"/>
                      </w:divBdr>
                      <w:divsChild>
                        <w:div w:id="197202849">
                          <w:marLeft w:val="0"/>
                          <w:marRight w:val="0"/>
                          <w:marTop w:val="0"/>
                          <w:marBottom w:val="0"/>
                          <w:divBdr>
                            <w:top w:val="single" w:sz="2" w:space="0" w:color="D9D9E3"/>
                            <w:left w:val="single" w:sz="2" w:space="0" w:color="D9D9E3"/>
                            <w:bottom w:val="single" w:sz="2" w:space="0" w:color="D9D9E3"/>
                            <w:right w:val="single" w:sz="2" w:space="0" w:color="D9D9E3"/>
                          </w:divBdr>
                          <w:divsChild>
                            <w:div w:id="240797538">
                              <w:marLeft w:val="0"/>
                              <w:marRight w:val="0"/>
                              <w:marTop w:val="100"/>
                              <w:marBottom w:val="100"/>
                              <w:divBdr>
                                <w:top w:val="single" w:sz="2" w:space="0" w:color="D9D9E3"/>
                                <w:left w:val="single" w:sz="2" w:space="0" w:color="D9D9E3"/>
                                <w:bottom w:val="single" w:sz="2" w:space="0" w:color="D9D9E3"/>
                                <w:right w:val="single" w:sz="2" w:space="0" w:color="D9D9E3"/>
                              </w:divBdr>
                              <w:divsChild>
                                <w:div w:id="1937208135">
                                  <w:marLeft w:val="0"/>
                                  <w:marRight w:val="0"/>
                                  <w:marTop w:val="0"/>
                                  <w:marBottom w:val="0"/>
                                  <w:divBdr>
                                    <w:top w:val="single" w:sz="2" w:space="0" w:color="D9D9E3"/>
                                    <w:left w:val="single" w:sz="2" w:space="0" w:color="D9D9E3"/>
                                    <w:bottom w:val="single" w:sz="2" w:space="0" w:color="D9D9E3"/>
                                    <w:right w:val="single" w:sz="2" w:space="0" w:color="D9D9E3"/>
                                  </w:divBdr>
                                  <w:divsChild>
                                    <w:div w:id="152531782">
                                      <w:marLeft w:val="0"/>
                                      <w:marRight w:val="0"/>
                                      <w:marTop w:val="0"/>
                                      <w:marBottom w:val="0"/>
                                      <w:divBdr>
                                        <w:top w:val="single" w:sz="2" w:space="0" w:color="D9D9E3"/>
                                        <w:left w:val="single" w:sz="2" w:space="0" w:color="D9D9E3"/>
                                        <w:bottom w:val="single" w:sz="2" w:space="0" w:color="D9D9E3"/>
                                        <w:right w:val="single" w:sz="2" w:space="0" w:color="D9D9E3"/>
                                      </w:divBdr>
                                      <w:divsChild>
                                        <w:div w:id="2075810722">
                                          <w:marLeft w:val="0"/>
                                          <w:marRight w:val="0"/>
                                          <w:marTop w:val="0"/>
                                          <w:marBottom w:val="0"/>
                                          <w:divBdr>
                                            <w:top w:val="single" w:sz="2" w:space="0" w:color="D9D9E3"/>
                                            <w:left w:val="single" w:sz="2" w:space="0" w:color="D9D9E3"/>
                                            <w:bottom w:val="single" w:sz="2" w:space="0" w:color="D9D9E3"/>
                                            <w:right w:val="single" w:sz="2" w:space="0" w:color="D9D9E3"/>
                                          </w:divBdr>
                                          <w:divsChild>
                                            <w:div w:id="1556625919">
                                              <w:marLeft w:val="0"/>
                                              <w:marRight w:val="0"/>
                                              <w:marTop w:val="0"/>
                                              <w:marBottom w:val="0"/>
                                              <w:divBdr>
                                                <w:top w:val="single" w:sz="2" w:space="0" w:color="D9D9E3"/>
                                                <w:left w:val="single" w:sz="2" w:space="0" w:color="D9D9E3"/>
                                                <w:bottom w:val="single" w:sz="2" w:space="0" w:color="D9D9E3"/>
                                                <w:right w:val="single" w:sz="2" w:space="0" w:color="D9D9E3"/>
                                              </w:divBdr>
                                              <w:divsChild>
                                                <w:div w:id="195699443">
                                                  <w:marLeft w:val="0"/>
                                                  <w:marRight w:val="0"/>
                                                  <w:marTop w:val="0"/>
                                                  <w:marBottom w:val="0"/>
                                                  <w:divBdr>
                                                    <w:top w:val="single" w:sz="2" w:space="0" w:color="D9D9E3"/>
                                                    <w:left w:val="single" w:sz="2" w:space="0" w:color="D9D9E3"/>
                                                    <w:bottom w:val="single" w:sz="2" w:space="0" w:color="D9D9E3"/>
                                                    <w:right w:val="single" w:sz="2" w:space="0" w:color="D9D9E3"/>
                                                  </w:divBdr>
                                                  <w:divsChild>
                                                    <w:div w:id="3617821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11822198">
          <w:marLeft w:val="0"/>
          <w:marRight w:val="0"/>
          <w:marTop w:val="0"/>
          <w:marBottom w:val="0"/>
          <w:divBdr>
            <w:top w:val="none" w:sz="0" w:space="0" w:color="auto"/>
            <w:left w:val="none" w:sz="0" w:space="0" w:color="auto"/>
            <w:bottom w:val="none" w:sz="0" w:space="0" w:color="auto"/>
            <w:right w:val="none" w:sz="0" w:space="0" w:color="auto"/>
          </w:divBdr>
        </w:div>
      </w:divsChild>
    </w:div>
    <w:div w:id="2044860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b978-0-12-814700-9.0001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6/j.aquaculture.2017.12.0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x.doi.org/10.1016/j.apcbee.2012.11.037" TargetMode="External"/><Relationship Id="rId4" Type="http://schemas.openxmlformats.org/officeDocument/2006/relationships/webSettings" Target="webSettings.xml"/><Relationship Id="rId9" Type="http://schemas.openxmlformats.org/officeDocument/2006/relationships/hyperlink" Target="https://doi.org/10.1016/j.cbpb.%202016.07.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E78FA-F5E1-4ED3-9494-4AFDBBEE7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6903</Words>
  <Characters>39353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Admin</cp:lastModifiedBy>
  <cp:revision>2</cp:revision>
  <dcterms:created xsi:type="dcterms:W3CDTF">2024-01-22T13:24:00Z</dcterms:created>
  <dcterms:modified xsi:type="dcterms:W3CDTF">2024-01-22T13:24:00Z</dcterms:modified>
</cp:coreProperties>
</file>