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894D" w14:textId="77777777" w:rsidR="0023399A" w:rsidRDefault="00045E8D" w:rsidP="00CB503C">
      <w:pPr>
        <w:jc w:val="center"/>
        <w:rPr>
          <w:b/>
          <w:bCs/>
          <w:sz w:val="32"/>
          <w:szCs w:val="32"/>
        </w:rPr>
      </w:pPr>
      <w:r w:rsidRPr="003D16C7">
        <w:rPr>
          <w:b/>
          <w:bCs/>
          <w:sz w:val="32"/>
          <w:szCs w:val="32"/>
        </w:rPr>
        <w:t>Detecting Anomalous Network Behaviors using Deep Learning based LSTM Model</w:t>
      </w:r>
    </w:p>
    <w:p w14:paraId="40DF4CFC" w14:textId="27B6456C" w:rsidR="003C43D9" w:rsidRPr="00FD6610" w:rsidRDefault="003C43D9" w:rsidP="003C15E5">
      <w:pPr>
        <w:jc w:val="center"/>
        <w:rPr>
          <w:i/>
          <w:iCs/>
          <w:sz w:val="20"/>
          <w:szCs w:val="20"/>
        </w:rPr>
      </w:pPr>
      <w:r w:rsidRPr="00FD6610">
        <w:rPr>
          <w:i/>
          <w:iCs/>
          <w:sz w:val="20"/>
          <w:szCs w:val="20"/>
        </w:rPr>
        <w:t>Sahil Sehrawat</w:t>
      </w:r>
    </w:p>
    <w:p w14:paraId="29B99F96" w14:textId="7870BBDD" w:rsidR="003C15E5" w:rsidRPr="00FD6610" w:rsidRDefault="003C15E5" w:rsidP="003C15E5">
      <w:pPr>
        <w:jc w:val="center"/>
        <w:rPr>
          <w:i/>
          <w:iCs/>
          <w:sz w:val="20"/>
          <w:szCs w:val="20"/>
        </w:rPr>
      </w:pPr>
      <w:r w:rsidRPr="00FD6610">
        <w:rPr>
          <w:i/>
          <w:iCs/>
          <w:sz w:val="20"/>
          <w:szCs w:val="20"/>
        </w:rPr>
        <w:t>D</w:t>
      </w:r>
      <w:r w:rsidR="00D80FCE" w:rsidRPr="00FD6610">
        <w:rPr>
          <w:i/>
          <w:iCs/>
          <w:sz w:val="20"/>
          <w:szCs w:val="20"/>
        </w:rPr>
        <w:t>epartment of Computer Science Engine</w:t>
      </w:r>
      <w:r w:rsidR="00BB0459" w:rsidRPr="00FD6610">
        <w:rPr>
          <w:i/>
          <w:iCs/>
          <w:sz w:val="20"/>
          <w:szCs w:val="20"/>
        </w:rPr>
        <w:t>ering</w:t>
      </w:r>
    </w:p>
    <w:p w14:paraId="5EC8D80C" w14:textId="2746AA6B" w:rsidR="00BB0459" w:rsidRPr="00FD6610" w:rsidRDefault="00BB0459" w:rsidP="00933AD1">
      <w:pPr>
        <w:jc w:val="center"/>
        <w:rPr>
          <w:i/>
          <w:iCs/>
          <w:sz w:val="20"/>
          <w:szCs w:val="20"/>
        </w:rPr>
      </w:pPr>
      <w:r w:rsidRPr="00FD6610">
        <w:rPr>
          <w:i/>
          <w:iCs/>
          <w:sz w:val="20"/>
          <w:szCs w:val="20"/>
        </w:rPr>
        <w:t>H</w:t>
      </w:r>
      <w:r w:rsidR="00933AD1">
        <w:rPr>
          <w:i/>
          <w:iCs/>
          <w:sz w:val="20"/>
          <w:szCs w:val="20"/>
        </w:rPr>
        <w:t>CE,</w:t>
      </w:r>
      <w:r w:rsidR="000B537A">
        <w:rPr>
          <w:i/>
          <w:iCs/>
          <w:sz w:val="20"/>
          <w:szCs w:val="20"/>
        </w:rPr>
        <w:t xml:space="preserve"> </w:t>
      </w:r>
      <w:r w:rsidRPr="00FD6610">
        <w:rPr>
          <w:i/>
          <w:iCs/>
          <w:sz w:val="20"/>
          <w:szCs w:val="20"/>
        </w:rPr>
        <w:t>Sonipat, Haryana, India</w:t>
      </w:r>
    </w:p>
    <w:p w14:paraId="372A2E95" w14:textId="77777777" w:rsidR="0023399A" w:rsidRDefault="0023399A">
      <w:pPr>
        <w:jc w:val="center"/>
        <w:rPr>
          <w:rFonts w:eastAsia="KaiTi_GB2312"/>
          <w:sz w:val="18"/>
          <w:szCs w:val="18"/>
        </w:rPr>
      </w:pPr>
    </w:p>
    <w:p w14:paraId="6849DB46" w14:textId="77777777" w:rsidR="003F0C89" w:rsidRPr="003D16C7" w:rsidRDefault="0023399A" w:rsidP="003D16C7">
      <w:pPr>
        <w:spacing w:line="300" w:lineRule="exact"/>
        <w:ind w:rightChars="200" w:right="420"/>
        <w:rPr>
          <w:color w:val="FF6600"/>
          <w:sz w:val="24"/>
        </w:rPr>
      </w:pPr>
      <w:r w:rsidRPr="003D16C7">
        <w:rPr>
          <w:rFonts w:hint="eastAsia"/>
          <w:b/>
          <w:bCs/>
          <w:sz w:val="24"/>
        </w:rPr>
        <w:t>Abstract</w:t>
      </w:r>
      <w:r w:rsidRPr="003D16C7">
        <w:rPr>
          <w:rFonts w:hint="eastAsia"/>
          <w:sz w:val="24"/>
        </w:rPr>
        <w:t>：</w:t>
      </w:r>
    </w:p>
    <w:p w14:paraId="746E01C4" w14:textId="029F6682" w:rsidR="00AC356E" w:rsidRPr="003D16C7" w:rsidRDefault="00AC356E" w:rsidP="003D16C7">
      <w:pPr>
        <w:pStyle w:val="NormalIndent"/>
        <w:spacing w:line="300" w:lineRule="exact"/>
        <w:ind w:rightChars="200" w:right="420" w:firstLine="0"/>
        <w:rPr>
          <w:bCs/>
          <w:sz w:val="24"/>
        </w:rPr>
      </w:pPr>
      <w:r w:rsidRPr="003D16C7">
        <w:rPr>
          <w:bCs/>
          <w:sz w:val="24"/>
        </w:rPr>
        <w:t xml:space="preserve">In today's digital landscape, the protection of networks, resources, and sensitive data from cyber threats is of utmost importance. Intrusion Detection Systems (IDS) play a vital role in ensuring the safety of companies. Numerous methods have been developed and implemented to counter these threats. This research focuses on evaluating the performance of </w:t>
      </w:r>
      <w:r w:rsidR="00684C1B">
        <w:rPr>
          <w:bCs/>
          <w:sz w:val="24"/>
        </w:rPr>
        <w:t>ML</w:t>
      </w:r>
      <w:r w:rsidRPr="003D16C7">
        <w:rPr>
          <w:bCs/>
          <w:sz w:val="24"/>
        </w:rPr>
        <w:t xml:space="preserve"> models, specifically Bi</w:t>
      </w:r>
      <w:r w:rsidR="007C04CE" w:rsidRPr="003D16C7">
        <w:rPr>
          <w:bCs/>
          <w:sz w:val="24"/>
        </w:rPr>
        <w:t>-</w:t>
      </w:r>
      <w:r w:rsidRPr="003D16C7">
        <w:rPr>
          <w:bCs/>
          <w:sz w:val="24"/>
        </w:rPr>
        <w:t>LSTM models, in creating a reliable intrusion detection system using the UNSW-NB15 dataset.</w:t>
      </w:r>
      <w:r w:rsidR="007C04CE" w:rsidRPr="003D16C7">
        <w:rPr>
          <w:bCs/>
          <w:sz w:val="24"/>
        </w:rPr>
        <w:t xml:space="preserve"> </w:t>
      </w:r>
      <w:r w:rsidRPr="003D16C7">
        <w:rPr>
          <w:bCs/>
          <w:sz w:val="24"/>
        </w:rPr>
        <w:t>The UNSW-NB15 dataset provides a more up-to-date and accurate representation of modern attacks compared to the NSL-KDD dataset. It includes standardized and preprocessed versions of various network traffic properties, facilitating model training and evaluation. The Bi</w:t>
      </w:r>
      <w:r w:rsidR="007C04CE" w:rsidRPr="003D16C7">
        <w:rPr>
          <w:bCs/>
          <w:sz w:val="24"/>
        </w:rPr>
        <w:t>-</w:t>
      </w:r>
      <w:r w:rsidRPr="003D16C7">
        <w:rPr>
          <w:bCs/>
          <w:sz w:val="24"/>
        </w:rPr>
        <w:t>LSTM model leverages sequential data and incorporates both forward and backward dependencies to detect and classify intrusions.</w:t>
      </w:r>
      <w:r w:rsidR="007C04CE" w:rsidRPr="003D16C7">
        <w:rPr>
          <w:bCs/>
          <w:sz w:val="24"/>
        </w:rPr>
        <w:t xml:space="preserve"> </w:t>
      </w:r>
      <w:r w:rsidRPr="003D16C7">
        <w:rPr>
          <w:bCs/>
          <w:sz w:val="24"/>
        </w:rPr>
        <w:t>To assess the model's effectiveness, data scientists utilize a portion of the dataset for training and evaluate its performance on a separate test set. Experimental findings reveal promising results, with the IDS model achieving an accuracy of 96.7%. The proposed method demonstrates accurate intrusion detection through evaluation criteria such as accuracy, recall, and F1-score.</w:t>
      </w:r>
      <w:r w:rsidR="007C04CE" w:rsidRPr="003D16C7">
        <w:rPr>
          <w:bCs/>
          <w:sz w:val="24"/>
        </w:rPr>
        <w:t xml:space="preserve"> </w:t>
      </w:r>
      <w:r w:rsidRPr="003D16C7">
        <w:rPr>
          <w:bCs/>
          <w:sz w:val="24"/>
        </w:rPr>
        <w:t>These results establish a strong foundation for future research and advancements in network security, aiming to enhance overall network protection and safeguard sensitive information. Moreover, this study contributes to the field of intrusion detection by showcasing the potential of deep learning techniques, particularly Bi</w:t>
      </w:r>
      <w:r w:rsidR="007C04CE" w:rsidRPr="003D16C7">
        <w:rPr>
          <w:bCs/>
          <w:sz w:val="24"/>
        </w:rPr>
        <w:t>-</w:t>
      </w:r>
      <w:r w:rsidRPr="003D16C7">
        <w:rPr>
          <w:bCs/>
          <w:sz w:val="24"/>
        </w:rPr>
        <w:t>LSTM models, in achieving exceptional accuracy and reliability.</w:t>
      </w:r>
    </w:p>
    <w:p w14:paraId="3B46A747" w14:textId="77777777" w:rsidR="00EE0B91" w:rsidRPr="003D16C7" w:rsidRDefault="00EE0B91" w:rsidP="00AC356E">
      <w:pPr>
        <w:pStyle w:val="NormalIndent"/>
        <w:spacing w:line="300" w:lineRule="exact"/>
        <w:ind w:leftChars="200" w:left="431" w:rightChars="200" w:right="420" w:hanging="11"/>
        <w:rPr>
          <w:bCs/>
          <w:sz w:val="24"/>
        </w:rPr>
      </w:pPr>
    </w:p>
    <w:p w14:paraId="208C1800" w14:textId="41DC4DD0" w:rsidR="0023399A" w:rsidRPr="003D16C7" w:rsidRDefault="0023399A" w:rsidP="003D16C7">
      <w:pPr>
        <w:pStyle w:val="NormalIndent"/>
        <w:spacing w:line="300" w:lineRule="exact"/>
        <w:ind w:rightChars="200" w:right="420" w:firstLine="0"/>
        <w:rPr>
          <w:rFonts w:eastAsia="SimHei"/>
          <w:sz w:val="24"/>
        </w:rPr>
      </w:pPr>
      <w:r w:rsidRPr="003D16C7">
        <w:rPr>
          <w:b/>
          <w:sz w:val="24"/>
        </w:rPr>
        <w:t>Keyword</w:t>
      </w:r>
      <w:r w:rsidRPr="003D16C7">
        <w:rPr>
          <w:rFonts w:hint="eastAsia"/>
          <w:b/>
          <w:sz w:val="24"/>
        </w:rPr>
        <w:t>s</w:t>
      </w:r>
      <w:r w:rsidRPr="003D16C7">
        <w:rPr>
          <w:b/>
          <w:sz w:val="24"/>
        </w:rPr>
        <w:t>:</w:t>
      </w:r>
      <w:r w:rsidRPr="003D16C7">
        <w:rPr>
          <w:sz w:val="24"/>
        </w:rPr>
        <w:t xml:space="preserve"> </w:t>
      </w:r>
      <w:r w:rsidR="00031BAD" w:rsidRPr="003D16C7">
        <w:rPr>
          <w:sz w:val="24"/>
        </w:rPr>
        <w:t xml:space="preserve">ML, </w:t>
      </w:r>
      <w:r w:rsidR="00AC356E" w:rsidRPr="003D16C7">
        <w:rPr>
          <w:sz w:val="24"/>
        </w:rPr>
        <w:t>deep learning, intrusion detection system, Bi-LSTM model, accuracy, reliability</w:t>
      </w:r>
    </w:p>
    <w:p w14:paraId="39817D3C" w14:textId="77777777" w:rsidR="0023399A" w:rsidRDefault="0023399A">
      <w:pPr>
        <w:pStyle w:val="NormalIndent"/>
        <w:ind w:leftChars="200" w:left="431" w:rightChars="200" w:right="420" w:hanging="11"/>
        <w:rPr>
          <w:sz w:val="18"/>
          <w:szCs w:val="18"/>
        </w:rPr>
      </w:pPr>
    </w:p>
    <w:p w14:paraId="37AE3A58" w14:textId="77777777" w:rsidR="0023399A" w:rsidRDefault="0023399A">
      <w:pPr>
        <w:pStyle w:val="BodyTextIndent"/>
        <w:spacing w:line="240" w:lineRule="auto"/>
        <w:ind w:firstLine="357"/>
        <w:rPr>
          <w:sz w:val="21"/>
          <w:szCs w:val="21"/>
        </w:rPr>
        <w:sectPr w:rsidR="0023399A" w:rsidSect="003F0C89">
          <w:headerReference w:type="first" r:id="rId7"/>
          <w:type w:val="continuous"/>
          <w:pgSz w:w="11906" w:h="16838"/>
          <w:pgMar w:top="1418" w:right="1134" w:bottom="1247" w:left="1134" w:header="851" w:footer="567" w:gutter="0"/>
          <w:pgNumType w:start="20"/>
          <w:cols w:space="720"/>
          <w:titlePg/>
          <w:docGrid w:type="lines" w:linePitch="311"/>
        </w:sectPr>
      </w:pPr>
    </w:p>
    <w:p w14:paraId="320109C0" w14:textId="77777777" w:rsidR="005D3940" w:rsidRDefault="00045E8D" w:rsidP="003D16C7">
      <w:pPr>
        <w:pStyle w:val="BodyTextIndent"/>
        <w:spacing w:line="240" w:lineRule="auto"/>
        <w:ind w:firstLine="0"/>
        <w:rPr>
          <w:b/>
          <w:sz w:val="24"/>
        </w:rPr>
      </w:pPr>
      <w:r w:rsidRPr="003D16C7">
        <w:rPr>
          <w:b/>
          <w:sz w:val="24"/>
        </w:rPr>
        <w:t>1.</w:t>
      </w:r>
      <w:r w:rsidR="003F0C89" w:rsidRPr="003D16C7">
        <w:rPr>
          <w:b/>
          <w:sz w:val="24"/>
        </w:rPr>
        <w:t xml:space="preserve"> Introduction</w:t>
      </w:r>
    </w:p>
    <w:p w14:paraId="1572C262" w14:textId="5E77AD3B" w:rsidR="00970FB3" w:rsidRDefault="00F133DD" w:rsidP="003D16C7">
      <w:pPr>
        <w:pStyle w:val="BodyTextIndent"/>
        <w:ind w:firstLine="0"/>
        <w:rPr>
          <w:bCs/>
          <w:sz w:val="24"/>
        </w:rPr>
      </w:pPr>
      <w:r w:rsidRPr="003D16C7">
        <w:rPr>
          <w:bCs/>
          <w:sz w:val="24"/>
        </w:rPr>
        <w:t xml:space="preserve">With the rapid </w:t>
      </w:r>
      <w:r w:rsidR="00AC651E" w:rsidRPr="00AC651E">
        <w:rPr>
          <w:bCs/>
          <w:sz w:val="24"/>
        </w:rPr>
        <w:t xml:space="preserve">advancement </w:t>
      </w:r>
      <w:r w:rsidRPr="003D16C7">
        <w:rPr>
          <w:bCs/>
          <w:sz w:val="24"/>
        </w:rPr>
        <w:t>of computer and communication networks, the internet has revolutionized the way people access services worldwide. However, this increased connectivity has also led to a surge in cyberattacks, posing significant threats to information security and property safety. While firewalls serve as a basic security measure, they are insufficient for high-security environments such as government and military sectors.</w:t>
      </w:r>
      <w:r w:rsidR="00BD63DF">
        <w:rPr>
          <w:bCs/>
          <w:sz w:val="24"/>
        </w:rPr>
        <w:t xml:space="preserve"> </w:t>
      </w:r>
      <w:r w:rsidRPr="003D16C7">
        <w:rPr>
          <w:bCs/>
          <w:sz w:val="24"/>
        </w:rPr>
        <w:t>To address these challenges, researchers have proposed the adoption of IDS</w:t>
      </w:r>
      <w:r w:rsidR="001E1253" w:rsidRPr="003D16C7">
        <w:rPr>
          <w:bCs/>
          <w:sz w:val="24"/>
        </w:rPr>
        <w:t xml:space="preserve"> </w:t>
      </w:r>
      <w:r w:rsidRPr="003D16C7">
        <w:rPr>
          <w:bCs/>
          <w:sz w:val="24"/>
        </w:rPr>
        <w:t xml:space="preserve">as a proactive approach to swiftly identify and respond to anomalous network </w:t>
      </w:r>
      <w:proofErr w:type="gramStart"/>
      <w:r w:rsidRPr="003D16C7">
        <w:rPr>
          <w:bCs/>
          <w:sz w:val="24"/>
        </w:rPr>
        <w:t>activities[</w:t>
      </w:r>
      <w:proofErr w:type="gramEnd"/>
      <w:r w:rsidRPr="003D16C7">
        <w:rPr>
          <w:bCs/>
          <w:sz w:val="24"/>
        </w:rPr>
        <w:t>1,2]. IDS monitors and analyzes traffic data within computer systems, detecting known threats and malicious activities and generating alerts when suspicious behavior is detected.</w:t>
      </w:r>
    </w:p>
    <w:p w14:paraId="187DFECC" w14:textId="7A208F4A" w:rsidR="00941177" w:rsidRPr="003D16C7" w:rsidRDefault="00941177" w:rsidP="003D16C7">
      <w:pPr>
        <w:pStyle w:val="BodyTextIndent"/>
        <w:ind w:firstLine="0"/>
        <w:rPr>
          <w:bCs/>
          <w:sz w:val="24"/>
        </w:rPr>
      </w:pPr>
      <w:r w:rsidRPr="003D16C7">
        <w:rPr>
          <w:bCs/>
          <w:sz w:val="24"/>
        </w:rPr>
        <w:t xml:space="preserve">Two essential techniques for observing pernicious exercises are </w:t>
      </w:r>
      <w:proofErr w:type="gramStart"/>
      <w:r w:rsidRPr="003D16C7">
        <w:rPr>
          <w:bCs/>
          <w:sz w:val="24"/>
        </w:rPr>
        <w:t>mark based</w:t>
      </w:r>
      <w:proofErr w:type="gramEnd"/>
      <w:r w:rsidRPr="003D16C7">
        <w:rPr>
          <w:bCs/>
          <w:sz w:val="24"/>
        </w:rPr>
        <w:t xml:space="preserve"> discovery and irregularity based location. Signature-based discovery thinks about network traffic against known attack marks, while inconsistency put together identification depends with respect to laying out examples of typical way of behaving and hailing deviations from these examples as expected dangers.</w:t>
      </w:r>
    </w:p>
    <w:p w14:paraId="34A4860B" w14:textId="77777777" w:rsidR="00941177" w:rsidRPr="003D16C7" w:rsidRDefault="00941177" w:rsidP="003D16C7">
      <w:pPr>
        <w:pStyle w:val="BodyTextIndent"/>
        <w:ind w:firstLine="0"/>
        <w:rPr>
          <w:bCs/>
          <w:sz w:val="24"/>
        </w:rPr>
      </w:pPr>
      <w:r w:rsidRPr="003D16C7">
        <w:rPr>
          <w:bCs/>
          <w:sz w:val="24"/>
        </w:rPr>
        <w:t xml:space="preserve">Lately, the blend of IDS and AI (ML) strategies has shown promising outcomes in really distinguishing network attacks. Analysts have investigated different ML algorithms, including credulous Bayes, choice trees, support vector machines (SVM), hereditary algorithms, random forest </w:t>
      </w:r>
      <w:r w:rsidRPr="003D16C7">
        <w:rPr>
          <w:bCs/>
          <w:sz w:val="24"/>
        </w:rPr>
        <w:lastRenderedPageBreak/>
        <w:t>models, and k-closest neighbor (KNN) classifiers, to improve the exactness of network attack ID.</w:t>
      </w:r>
    </w:p>
    <w:p w14:paraId="26B714BC" w14:textId="11DC7E87" w:rsidR="00941177" w:rsidRPr="003D16C7" w:rsidRDefault="00941177" w:rsidP="00970FB3">
      <w:pPr>
        <w:pStyle w:val="BodyTextIndent"/>
        <w:ind w:firstLine="0"/>
        <w:rPr>
          <w:bCs/>
          <w:sz w:val="24"/>
        </w:rPr>
      </w:pPr>
      <w:r w:rsidRPr="003D16C7">
        <w:rPr>
          <w:bCs/>
          <w:sz w:val="24"/>
        </w:rPr>
        <w:t xml:space="preserve">In any case, conventional ML approaches frequently require broad component designing and may have restrictions in catching complex examples and profound level conditions in network traffic </w:t>
      </w:r>
      <w:proofErr w:type="gramStart"/>
      <w:r w:rsidRPr="003D16C7">
        <w:rPr>
          <w:bCs/>
          <w:sz w:val="24"/>
        </w:rPr>
        <w:t>data[</w:t>
      </w:r>
      <w:proofErr w:type="gramEnd"/>
      <w:r w:rsidRPr="003D16C7">
        <w:rPr>
          <w:bCs/>
          <w:sz w:val="24"/>
        </w:rPr>
        <w:t>3]. To conquer these constraints, there is a developing interest in utilizing profound learning methods. Profound learning models, for example</w:t>
      </w:r>
      <w:r w:rsidR="004E1F74">
        <w:rPr>
          <w:bCs/>
          <w:sz w:val="24"/>
        </w:rPr>
        <w:t xml:space="preserve">, </w:t>
      </w:r>
      <w:r w:rsidRPr="003D16C7">
        <w:rPr>
          <w:bCs/>
          <w:sz w:val="24"/>
        </w:rPr>
        <w:t>DBN</w:t>
      </w:r>
      <w:r w:rsidR="004E1F74">
        <w:rPr>
          <w:bCs/>
          <w:sz w:val="24"/>
        </w:rPr>
        <w:t>,</w:t>
      </w:r>
      <w:r w:rsidRPr="003D16C7">
        <w:rPr>
          <w:bCs/>
          <w:sz w:val="24"/>
        </w:rPr>
        <w:t xml:space="preserve"> CNN, and RNN, have shown guarantee in straightforwardly handling network traffic information and consequently learning many-sided features, bypassing the requirement for manual component designing.</w:t>
      </w:r>
    </w:p>
    <w:p w14:paraId="305D6BCA" w14:textId="58A347BD" w:rsidR="00045E8D" w:rsidRPr="003D16C7" w:rsidRDefault="00941177" w:rsidP="00534C55">
      <w:pPr>
        <w:pStyle w:val="BodyTextIndent"/>
        <w:spacing w:line="240" w:lineRule="auto"/>
        <w:ind w:firstLine="0"/>
        <w:rPr>
          <w:bCs/>
          <w:sz w:val="24"/>
        </w:rPr>
      </w:pPr>
      <w:r w:rsidRPr="003D16C7">
        <w:rPr>
          <w:bCs/>
          <w:sz w:val="24"/>
        </w:rPr>
        <w:t>By embracing the capability of profound learning and its capacity to deal with complex network information, specialists expect to work on the precision and effectiveness of IDS, at last fortifying data security and safeguarding against developing digital dangers.</w:t>
      </w:r>
    </w:p>
    <w:p w14:paraId="78C83CAB" w14:textId="77777777" w:rsidR="00906275" w:rsidRPr="003D16C7" w:rsidRDefault="00906275" w:rsidP="00534C55">
      <w:pPr>
        <w:pStyle w:val="BodyTextIndent"/>
        <w:spacing w:line="240" w:lineRule="auto"/>
        <w:ind w:firstLine="0"/>
        <w:rPr>
          <w:rFonts w:eastAsia="KaiTi_GB2312"/>
          <w:b/>
          <w:bCs/>
          <w:sz w:val="24"/>
        </w:rPr>
      </w:pPr>
    </w:p>
    <w:p w14:paraId="0AFCFE3A" w14:textId="730DF04A" w:rsidR="00045E8D" w:rsidRPr="003D16C7" w:rsidRDefault="00045E8D" w:rsidP="00534C55">
      <w:pPr>
        <w:pStyle w:val="BodyTextIndent"/>
        <w:spacing w:line="240" w:lineRule="auto"/>
        <w:ind w:firstLine="0"/>
        <w:rPr>
          <w:rFonts w:eastAsia="KaiTi_GB2312"/>
          <w:b/>
          <w:bCs/>
          <w:sz w:val="24"/>
        </w:rPr>
      </w:pPr>
      <w:r w:rsidRPr="003D16C7">
        <w:rPr>
          <w:rFonts w:eastAsia="KaiTi_GB2312"/>
          <w:b/>
          <w:bCs/>
          <w:sz w:val="24"/>
        </w:rPr>
        <w:t>2. Literature Review</w:t>
      </w:r>
    </w:p>
    <w:p w14:paraId="29E0EC93" w14:textId="339B8E50" w:rsidR="00C06FEA" w:rsidRPr="003D16C7" w:rsidRDefault="00C06FEA" w:rsidP="00970FB3">
      <w:pPr>
        <w:pStyle w:val="BodyTextIndent"/>
        <w:ind w:firstLine="0"/>
        <w:rPr>
          <w:sz w:val="24"/>
          <w:lang w:val="en-IN" w:eastAsia="en-IN"/>
        </w:rPr>
      </w:pPr>
      <w:r w:rsidRPr="003D16C7">
        <w:rPr>
          <w:sz w:val="24"/>
          <w:lang w:val="en-IN" w:eastAsia="en-IN"/>
        </w:rPr>
        <w:t>ML algorithms have exhibited promising abilities in distinguishing strange and pernicious way of behaving in IoT networks. Different examinations have investigated abnormality location and interruption recognition in IoT conditions.</w:t>
      </w:r>
    </w:p>
    <w:p w14:paraId="34E08245" w14:textId="77777777" w:rsidR="00C06FEA" w:rsidRPr="003D16C7" w:rsidRDefault="00C06FEA" w:rsidP="00534C55">
      <w:pPr>
        <w:pStyle w:val="BodyTextIndent"/>
        <w:rPr>
          <w:sz w:val="24"/>
          <w:lang w:val="en-IN" w:eastAsia="en-IN"/>
        </w:rPr>
      </w:pPr>
      <w:r w:rsidRPr="00970FB3">
        <w:rPr>
          <w:b/>
          <w:bCs/>
          <w:sz w:val="24"/>
          <w:lang w:val="en-IN" w:eastAsia="en-IN"/>
        </w:rPr>
        <w:t>Pahl et al.</w:t>
      </w:r>
      <w:r w:rsidRPr="003D16C7">
        <w:rPr>
          <w:sz w:val="24"/>
          <w:lang w:val="en-IN" w:eastAsia="en-IN"/>
        </w:rPr>
        <w:t xml:space="preserve"> [4] fostered a finder and firewall for IoT microservices irregularities in an IoT site. Liu et al. [5] proposed a finder for On and Off-attacks by malevolent network hubs in modern IoT destinations. [6] presented an interruption discovery framework for IoT, using ML classifiers to recognize network investigation overviews and Disavowal of Administration (DoS) attacks.</w:t>
      </w:r>
    </w:p>
    <w:p w14:paraId="23F253C1" w14:textId="77777777" w:rsidR="00C06FEA" w:rsidRPr="003D16C7" w:rsidRDefault="00C06FEA" w:rsidP="00534C55">
      <w:pPr>
        <w:pStyle w:val="BodyTextIndent"/>
        <w:rPr>
          <w:sz w:val="24"/>
          <w:lang w:val="en-IN" w:eastAsia="en-IN"/>
        </w:rPr>
      </w:pPr>
      <w:r w:rsidRPr="00970FB3">
        <w:rPr>
          <w:b/>
          <w:bCs/>
          <w:sz w:val="24"/>
          <w:lang w:val="en-IN" w:eastAsia="en-IN"/>
        </w:rPr>
        <w:t>Ukil et al</w:t>
      </w:r>
      <w:r w:rsidRPr="003D16C7">
        <w:rPr>
          <w:sz w:val="24"/>
          <w:lang w:val="en-IN" w:eastAsia="en-IN"/>
        </w:rPr>
        <w:t xml:space="preserve">. [7] zeroed in on peculiarity recognition in IoT-based medical care examination, including heart anomaly discovery through cell phones. </w:t>
      </w:r>
      <w:proofErr w:type="spellStart"/>
      <w:r w:rsidRPr="003D16C7">
        <w:rPr>
          <w:sz w:val="24"/>
          <w:lang w:val="en-IN" w:eastAsia="en-IN"/>
        </w:rPr>
        <w:t>Pajouh</w:t>
      </w:r>
      <w:proofErr w:type="spellEnd"/>
      <w:r w:rsidRPr="003D16C7">
        <w:rPr>
          <w:sz w:val="24"/>
          <w:lang w:val="en-IN" w:eastAsia="en-IN"/>
        </w:rPr>
        <w:t xml:space="preserve"> et al. [8] introduced an interruption discovery model in light of aspect decrease and classification modules, focusing on Client to Root (U2R) and Remote to </w:t>
      </w:r>
      <w:proofErr w:type="spellStart"/>
      <w:r w:rsidRPr="003D16C7">
        <w:rPr>
          <w:sz w:val="24"/>
          <w:lang w:val="en-IN" w:eastAsia="en-IN"/>
        </w:rPr>
        <w:t>Neighborhood</w:t>
      </w:r>
      <w:proofErr w:type="spellEnd"/>
      <w:r w:rsidRPr="003D16C7">
        <w:rPr>
          <w:sz w:val="24"/>
          <w:lang w:val="en-IN" w:eastAsia="en-IN"/>
        </w:rPr>
        <w:t xml:space="preserve"> (R2L) attacks.</w:t>
      </w:r>
    </w:p>
    <w:p w14:paraId="2283DFEB" w14:textId="77777777" w:rsidR="00C06FEA" w:rsidRPr="003D16C7" w:rsidRDefault="00C06FEA" w:rsidP="00534C55">
      <w:pPr>
        <w:pStyle w:val="BodyTextIndent"/>
        <w:rPr>
          <w:sz w:val="24"/>
          <w:lang w:val="en-IN" w:eastAsia="en-IN"/>
        </w:rPr>
      </w:pPr>
      <w:proofErr w:type="spellStart"/>
      <w:r w:rsidRPr="00970FB3">
        <w:rPr>
          <w:b/>
          <w:bCs/>
          <w:sz w:val="24"/>
          <w:lang w:val="en-IN" w:eastAsia="en-IN"/>
        </w:rPr>
        <w:t>Alrashdi</w:t>
      </w:r>
      <w:proofErr w:type="spellEnd"/>
      <w:r w:rsidRPr="00970FB3">
        <w:rPr>
          <w:b/>
          <w:bCs/>
          <w:sz w:val="24"/>
          <w:lang w:val="en-IN" w:eastAsia="en-IN"/>
        </w:rPr>
        <w:t xml:space="preserve"> et al.</w:t>
      </w:r>
      <w:r w:rsidRPr="003D16C7">
        <w:rPr>
          <w:sz w:val="24"/>
          <w:lang w:val="en-IN" w:eastAsia="en-IN"/>
        </w:rPr>
        <w:t xml:space="preserve"> [9] planned a peculiarity recognition IDS for Brilliant urban communities, accomplishing a high exactness rate utilizing the Random Forest (RF) classifier. Bakhtiar et al. [10] applied the J48 algorithm for interruption location, explicitly distinguishing disavowal of administration attacks.</w:t>
      </w:r>
    </w:p>
    <w:p w14:paraId="3831F4D1" w14:textId="77777777" w:rsidR="00C06FEA" w:rsidRPr="003D16C7" w:rsidRDefault="00C06FEA" w:rsidP="00534C55">
      <w:pPr>
        <w:pStyle w:val="BodyTextIndent"/>
        <w:rPr>
          <w:sz w:val="24"/>
          <w:lang w:val="en-IN" w:eastAsia="en-IN"/>
        </w:rPr>
      </w:pPr>
      <w:r w:rsidRPr="003D16C7">
        <w:rPr>
          <w:sz w:val="24"/>
          <w:lang w:val="en-IN" w:eastAsia="en-IN"/>
        </w:rPr>
        <w:t xml:space="preserve">A few examinations have used CNN, LSTM, and </w:t>
      </w:r>
      <w:proofErr w:type="gramStart"/>
      <w:r w:rsidRPr="003D16C7">
        <w:rPr>
          <w:sz w:val="24"/>
          <w:lang w:val="en-IN" w:eastAsia="en-IN"/>
        </w:rPr>
        <w:t>half breed</w:t>
      </w:r>
      <w:proofErr w:type="gramEnd"/>
      <w:r w:rsidRPr="003D16C7">
        <w:rPr>
          <w:sz w:val="24"/>
          <w:lang w:val="en-IN" w:eastAsia="en-IN"/>
        </w:rPr>
        <w:t xml:space="preserve"> strategies for peculiarity recognition in IoT networks [11, 12]. </w:t>
      </w:r>
      <w:r w:rsidRPr="00970FB3">
        <w:rPr>
          <w:b/>
          <w:bCs/>
          <w:sz w:val="24"/>
          <w:lang w:val="en-IN" w:eastAsia="en-IN"/>
        </w:rPr>
        <w:t>Monika et al.</w:t>
      </w:r>
      <w:r w:rsidRPr="003D16C7">
        <w:rPr>
          <w:sz w:val="24"/>
          <w:lang w:val="en-IN" w:eastAsia="en-IN"/>
        </w:rPr>
        <w:t xml:space="preserve"> [13] joined CNN and LSTM for digital attack identification in IoT foundation. </w:t>
      </w:r>
      <w:proofErr w:type="spellStart"/>
      <w:r w:rsidRPr="00970FB3">
        <w:rPr>
          <w:b/>
          <w:bCs/>
          <w:sz w:val="24"/>
          <w:lang w:val="en-IN" w:eastAsia="en-IN"/>
        </w:rPr>
        <w:t>Diro</w:t>
      </w:r>
      <w:proofErr w:type="spellEnd"/>
      <w:r w:rsidRPr="00970FB3">
        <w:rPr>
          <w:b/>
          <w:bCs/>
          <w:sz w:val="24"/>
          <w:lang w:val="en-IN" w:eastAsia="en-IN"/>
        </w:rPr>
        <w:t xml:space="preserve"> et al.</w:t>
      </w:r>
      <w:r w:rsidRPr="003D16C7">
        <w:rPr>
          <w:sz w:val="24"/>
          <w:lang w:val="en-IN" w:eastAsia="en-IN"/>
        </w:rPr>
        <w:t xml:space="preserve"> [14] directed a similar report among profound and shallow brain networks, accomplishing high exactness in distinguishing four classes of attacks. [15] presented the Thick Random Brain Network (DRNN) technique for recognizing security weaknesses in a savvy home framework, zeroing in on disavowal of-administration and refusal of rest attacks in a straightforward IoT site.</w:t>
      </w:r>
    </w:p>
    <w:p w14:paraId="0DD76136" w14:textId="77777777" w:rsidR="00FD259B" w:rsidRPr="003D16C7" w:rsidRDefault="00C06FEA" w:rsidP="00534C55">
      <w:pPr>
        <w:pStyle w:val="BodyTextIndent"/>
        <w:rPr>
          <w:sz w:val="24"/>
          <w:lang w:val="en-IN" w:eastAsia="en-IN"/>
        </w:rPr>
      </w:pPr>
      <w:r w:rsidRPr="003D16C7">
        <w:rPr>
          <w:sz w:val="24"/>
          <w:lang w:val="en-IN" w:eastAsia="en-IN"/>
        </w:rPr>
        <w:t xml:space="preserve"> </w:t>
      </w:r>
      <w:proofErr w:type="spellStart"/>
      <w:r w:rsidRPr="00970FB3">
        <w:rPr>
          <w:b/>
          <w:bCs/>
          <w:sz w:val="24"/>
          <w:lang w:val="en-IN" w:eastAsia="en-IN"/>
        </w:rPr>
        <w:t>Jiadong</w:t>
      </w:r>
      <w:proofErr w:type="spellEnd"/>
      <w:r w:rsidRPr="00970FB3">
        <w:rPr>
          <w:b/>
          <w:bCs/>
          <w:sz w:val="24"/>
          <w:lang w:val="en-IN" w:eastAsia="en-IN"/>
        </w:rPr>
        <w:t xml:space="preserve"> et al.</w:t>
      </w:r>
      <w:r w:rsidRPr="003D16C7">
        <w:rPr>
          <w:sz w:val="24"/>
          <w:lang w:val="en-IN" w:eastAsia="en-IN"/>
        </w:rPr>
        <w:t xml:space="preserve"> [16] proposed a staggered random forest model to distinguish unusual network conduct, utilizing the force of AI.</w:t>
      </w:r>
      <w:r w:rsidR="006236B0" w:rsidRPr="003D16C7">
        <w:rPr>
          <w:sz w:val="24"/>
          <w:lang w:val="en-IN" w:eastAsia="en-IN"/>
        </w:rPr>
        <w:t xml:space="preserve"> </w:t>
      </w:r>
    </w:p>
    <w:p w14:paraId="3DE22F5F" w14:textId="6154D0B4" w:rsidR="00FD259B" w:rsidRPr="003D16C7" w:rsidRDefault="00FD259B" w:rsidP="00534C55">
      <w:pPr>
        <w:pStyle w:val="BodyTextIndent"/>
        <w:rPr>
          <w:sz w:val="24"/>
          <w:lang w:val="en-IN" w:eastAsia="en-IN"/>
        </w:rPr>
      </w:pPr>
      <w:r w:rsidRPr="00970FB3">
        <w:rPr>
          <w:b/>
          <w:bCs/>
          <w:sz w:val="24"/>
          <w:lang w:eastAsia="en-IN"/>
        </w:rPr>
        <w:t>Torres et al.</w:t>
      </w:r>
      <w:r w:rsidRPr="003D16C7">
        <w:rPr>
          <w:sz w:val="24"/>
          <w:lang w:eastAsia="en-IN"/>
        </w:rPr>
        <w:t xml:space="preserve"> [17] presented the utilization of intermittent brain networks (RNN) for Botnet oddity identification, zeroing in on the examination of timing features to work on the precision of classification.</w:t>
      </w:r>
    </w:p>
    <w:p w14:paraId="29403724" w14:textId="77777777" w:rsidR="00FD259B" w:rsidRPr="003D16C7" w:rsidRDefault="00FD259B" w:rsidP="00534C55">
      <w:pPr>
        <w:pStyle w:val="BodyTextIndent"/>
        <w:rPr>
          <w:sz w:val="24"/>
          <w:lang w:eastAsia="en-IN"/>
        </w:rPr>
      </w:pPr>
      <w:r w:rsidRPr="00970FB3">
        <w:rPr>
          <w:b/>
          <w:bCs/>
          <w:sz w:val="24"/>
          <w:lang w:eastAsia="en-IN"/>
        </w:rPr>
        <w:t>Wang et al</w:t>
      </w:r>
      <w:r w:rsidRPr="003D16C7">
        <w:rPr>
          <w:sz w:val="24"/>
          <w:lang w:eastAsia="en-IN"/>
        </w:rPr>
        <w:t>. [19] used convolutional brain networks (CNN) to recognize network traffic information. They handled the information into the type of pictures, bridling the capacities of profound learning in catching complex examples.</w:t>
      </w:r>
    </w:p>
    <w:p w14:paraId="1F901B93" w14:textId="77777777" w:rsidR="00FD259B" w:rsidRPr="003D16C7" w:rsidRDefault="00FD259B" w:rsidP="00534C55">
      <w:pPr>
        <w:pStyle w:val="BodyTextIndent"/>
        <w:rPr>
          <w:sz w:val="24"/>
          <w:lang w:eastAsia="en-IN"/>
        </w:rPr>
      </w:pPr>
      <w:r w:rsidRPr="00970FB3">
        <w:rPr>
          <w:b/>
          <w:bCs/>
          <w:sz w:val="24"/>
          <w:lang w:eastAsia="en-IN"/>
        </w:rPr>
        <w:t>Zhao et al.</w:t>
      </w:r>
      <w:r w:rsidRPr="003D16C7">
        <w:rPr>
          <w:sz w:val="24"/>
          <w:lang w:eastAsia="en-IN"/>
        </w:rPr>
        <w:t xml:space="preserve"> [18] introduced a model construction in view of profound conviction networks (DBN) and probabilistic brain networks (PNN) to decrease the dimensionality of the information utilizing DBN and classify the information utilizing CNN. This approach intended to improve the effectiveness and precision of the location cycle.</w:t>
      </w:r>
    </w:p>
    <w:p w14:paraId="166B3DF2" w14:textId="77777777" w:rsidR="004E0175" w:rsidRDefault="00FD259B" w:rsidP="004E0175">
      <w:pPr>
        <w:pStyle w:val="BodyTextIndent"/>
        <w:rPr>
          <w:sz w:val="24"/>
          <w:lang w:eastAsia="en-IN"/>
        </w:rPr>
      </w:pPr>
      <w:r w:rsidRPr="00970FB3">
        <w:rPr>
          <w:b/>
          <w:bCs/>
          <w:sz w:val="24"/>
          <w:lang w:eastAsia="en-IN"/>
        </w:rPr>
        <w:t>Su et al.</w:t>
      </w:r>
      <w:r w:rsidRPr="003D16C7">
        <w:rPr>
          <w:sz w:val="24"/>
          <w:lang w:eastAsia="en-IN"/>
        </w:rPr>
        <w:t xml:space="preserve"> [20] proposed a model in view of the blend of CNN and LSTM networks. This mixture </w:t>
      </w:r>
      <w:r w:rsidRPr="003D16C7">
        <w:rPr>
          <w:sz w:val="24"/>
          <w:lang w:eastAsia="en-IN"/>
        </w:rPr>
        <w:lastRenderedPageBreak/>
        <w:t>model expected to distinguish each attack type in the network by utilizing the qualities of both profound learning structures.</w:t>
      </w:r>
    </w:p>
    <w:p w14:paraId="18A905F2" w14:textId="1EEA1D1A" w:rsidR="00150A9C" w:rsidRDefault="00FD259B" w:rsidP="004E0175">
      <w:pPr>
        <w:pStyle w:val="BodyTextIndent"/>
        <w:ind w:firstLine="0"/>
        <w:rPr>
          <w:sz w:val="24"/>
          <w:lang w:eastAsia="en-IN"/>
        </w:rPr>
      </w:pPr>
      <w:r w:rsidRPr="003D16C7">
        <w:rPr>
          <w:sz w:val="24"/>
          <w:lang w:eastAsia="en-IN"/>
        </w:rPr>
        <w:t xml:space="preserve">These examinations feature the different utilizations of AI and profound learning algorithms, like random forest, RNN, CNN, DBN, and PNN, in identifying oddities and interruptions in various network conditions. These methodologies add to upgrading the precision and adequacy of interruption identification frameworks by utilizing the force of </w:t>
      </w:r>
      <w:proofErr w:type="gramStart"/>
      <w:r w:rsidRPr="003D16C7">
        <w:rPr>
          <w:sz w:val="24"/>
          <w:lang w:eastAsia="en-IN"/>
        </w:rPr>
        <w:t>cutting edge</w:t>
      </w:r>
      <w:proofErr w:type="gramEnd"/>
      <w:r w:rsidRPr="003D16C7">
        <w:rPr>
          <w:sz w:val="24"/>
          <w:lang w:eastAsia="en-IN"/>
        </w:rPr>
        <w:t xml:space="preserve"> information investigation and example acknowledgment strategies.</w:t>
      </w:r>
    </w:p>
    <w:p w14:paraId="69644882" w14:textId="77777777" w:rsidR="00970FB3" w:rsidRPr="003D16C7" w:rsidRDefault="00970FB3" w:rsidP="00534C55">
      <w:pPr>
        <w:pStyle w:val="BodyTextIndent"/>
        <w:spacing w:line="240" w:lineRule="auto"/>
        <w:ind w:firstLine="0"/>
        <w:rPr>
          <w:sz w:val="24"/>
          <w:lang w:eastAsia="en-IN"/>
        </w:rPr>
      </w:pPr>
    </w:p>
    <w:p w14:paraId="2F5E1560" w14:textId="0AA5E0AD" w:rsidR="00A104AE" w:rsidRPr="003D16C7" w:rsidRDefault="00045E8D" w:rsidP="00534C55">
      <w:pPr>
        <w:pStyle w:val="BodyTextIndent"/>
        <w:spacing w:line="240" w:lineRule="auto"/>
        <w:ind w:firstLine="0"/>
        <w:rPr>
          <w:b/>
          <w:bCs/>
          <w:sz w:val="24"/>
          <w:lang w:val="en-IN" w:eastAsia="en-IN"/>
        </w:rPr>
      </w:pPr>
      <w:r w:rsidRPr="003D16C7">
        <w:rPr>
          <w:b/>
          <w:bCs/>
          <w:sz w:val="24"/>
          <w:lang w:eastAsia="en-IN"/>
        </w:rPr>
        <w:t xml:space="preserve">3.Methodology and </w:t>
      </w:r>
      <w:r w:rsidR="006236B0" w:rsidRPr="003D16C7">
        <w:rPr>
          <w:rFonts w:eastAsia="FangSong_GB2312"/>
          <w:b/>
          <w:bCs/>
          <w:sz w:val="24"/>
        </w:rPr>
        <w:t>Dataset</w:t>
      </w:r>
      <w:r w:rsidRPr="003D16C7">
        <w:rPr>
          <w:rFonts w:eastAsia="FangSong_GB2312"/>
          <w:b/>
          <w:bCs/>
          <w:sz w:val="24"/>
        </w:rPr>
        <w:t xml:space="preserve"> used</w:t>
      </w:r>
    </w:p>
    <w:p w14:paraId="662303BF" w14:textId="2B50DBE4" w:rsidR="00907138" w:rsidRPr="003D16C7" w:rsidRDefault="00A104AE" w:rsidP="00534C55">
      <w:pPr>
        <w:pStyle w:val="BodyTextIndent"/>
        <w:ind w:firstLine="0"/>
        <w:rPr>
          <w:b/>
          <w:bCs/>
          <w:sz w:val="24"/>
        </w:rPr>
      </w:pPr>
      <w:r w:rsidRPr="003D16C7">
        <w:rPr>
          <w:b/>
          <w:bCs/>
          <w:sz w:val="24"/>
        </w:rPr>
        <w:t>3.1 Dataset</w:t>
      </w:r>
    </w:p>
    <w:p w14:paraId="3103632A" w14:textId="77777777" w:rsidR="00150A9C" w:rsidRPr="003D16C7" w:rsidRDefault="00150A9C" w:rsidP="00534C55">
      <w:pPr>
        <w:spacing w:before="66"/>
        <w:ind w:right="415"/>
        <w:rPr>
          <w:bCs/>
          <w:color w:val="231F20"/>
          <w:sz w:val="24"/>
        </w:rPr>
      </w:pPr>
      <w:r w:rsidRPr="003D16C7">
        <w:rPr>
          <w:bCs/>
          <w:color w:val="231F20"/>
          <w:sz w:val="24"/>
        </w:rPr>
        <w:t>The UNSW-NB15 dataset is an exhaustive assortment of organization traffic information that incorporates different classifications of typical exercises and engineered attack ways of behaving. This dataset was created utilizing the IXIA Powerful coincidence apparatus in the Digital Reach Lab of the Australian Place for Network safety (ACCS). It joins genuine present day typical exercises with manufactured contemporary attack ways of behaving to give a sensible portrayal of organization traffic.</w:t>
      </w:r>
    </w:p>
    <w:p w14:paraId="21B89774" w14:textId="7059C3A5" w:rsidR="00150A9C" w:rsidRPr="003D16C7" w:rsidRDefault="00150A9C" w:rsidP="00534C55">
      <w:pPr>
        <w:spacing w:before="66"/>
        <w:ind w:right="415"/>
        <w:rPr>
          <w:bCs/>
          <w:color w:val="231F20"/>
          <w:sz w:val="24"/>
        </w:rPr>
      </w:pPr>
      <w:r w:rsidRPr="003D16C7">
        <w:rPr>
          <w:bCs/>
          <w:color w:val="231F20"/>
          <w:sz w:val="24"/>
        </w:rPr>
        <w:t>Here are a few vital insights regarding the UNSW-NB15 dataset:</w:t>
      </w:r>
    </w:p>
    <w:p w14:paraId="41970705" w14:textId="0488D311" w:rsidR="00150A9C" w:rsidRPr="003D16C7" w:rsidRDefault="00150A9C" w:rsidP="00534C55">
      <w:pPr>
        <w:spacing w:before="66"/>
        <w:ind w:right="415"/>
        <w:rPr>
          <w:bCs/>
          <w:color w:val="231F20"/>
          <w:sz w:val="24"/>
        </w:rPr>
      </w:pPr>
      <w:r w:rsidRPr="003D16C7">
        <w:rPr>
          <w:bCs/>
          <w:color w:val="231F20"/>
          <w:sz w:val="24"/>
        </w:rPr>
        <w:t>- Absolute number of records: 2,540,044</w:t>
      </w:r>
    </w:p>
    <w:p w14:paraId="59F52867" w14:textId="77777777" w:rsidR="00150A9C" w:rsidRPr="003D16C7" w:rsidRDefault="00150A9C" w:rsidP="00534C55">
      <w:pPr>
        <w:spacing w:before="66"/>
        <w:ind w:right="415"/>
        <w:rPr>
          <w:bCs/>
          <w:color w:val="231F20"/>
          <w:sz w:val="24"/>
        </w:rPr>
      </w:pPr>
      <w:r w:rsidRPr="003D16C7">
        <w:rPr>
          <w:bCs/>
          <w:color w:val="231F20"/>
          <w:sz w:val="24"/>
        </w:rPr>
        <w:t>- Number of records in the training set: 175,341</w:t>
      </w:r>
    </w:p>
    <w:p w14:paraId="2D1BCC3D" w14:textId="77777777" w:rsidR="00150A9C" w:rsidRPr="003D16C7" w:rsidRDefault="00150A9C" w:rsidP="00534C55">
      <w:pPr>
        <w:spacing w:before="66"/>
        <w:ind w:right="415"/>
        <w:rPr>
          <w:bCs/>
          <w:color w:val="231F20"/>
          <w:sz w:val="24"/>
        </w:rPr>
      </w:pPr>
      <w:r w:rsidRPr="003D16C7">
        <w:rPr>
          <w:bCs/>
          <w:color w:val="231F20"/>
          <w:sz w:val="24"/>
        </w:rPr>
        <w:t>- Number of records in the testing set: 82,332</w:t>
      </w:r>
    </w:p>
    <w:p w14:paraId="1E770B51" w14:textId="77777777" w:rsidR="00150A9C" w:rsidRPr="003D16C7" w:rsidRDefault="00150A9C" w:rsidP="00534C55">
      <w:pPr>
        <w:spacing w:before="66"/>
        <w:ind w:right="415"/>
        <w:rPr>
          <w:bCs/>
          <w:color w:val="231F20"/>
          <w:sz w:val="24"/>
        </w:rPr>
      </w:pPr>
      <w:r w:rsidRPr="003D16C7">
        <w:rPr>
          <w:bCs/>
          <w:color w:val="231F20"/>
          <w:sz w:val="24"/>
        </w:rPr>
        <w:t>- Number of features: 49</w:t>
      </w:r>
    </w:p>
    <w:p w14:paraId="57F9DD05" w14:textId="7A0BEA46" w:rsidR="00150A9C" w:rsidRPr="003D16C7" w:rsidRDefault="00150A9C" w:rsidP="00534C55">
      <w:pPr>
        <w:spacing w:before="66"/>
        <w:ind w:right="415"/>
        <w:rPr>
          <w:bCs/>
          <w:color w:val="231F20"/>
          <w:sz w:val="24"/>
        </w:rPr>
      </w:pPr>
      <w:r w:rsidRPr="003D16C7">
        <w:rPr>
          <w:bCs/>
          <w:color w:val="231F20"/>
          <w:sz w:val="24"/>
        </w:rPr>
        <w:t xml:space="preserve">- Reaction features: The dataset incorporates two principal reaction features, specifically </w:t>
      </w:r>
      <w:r w:rsidR="00523D19">
        <w:rPr>
          <w:bCs/>
          <w:color w:val="231F20"/>
          <w:sz w:val="24"/>
        </w:rPr>
        <w:t>“</w:t>
      </w:r>
      <w:proofErr w:type="spellStart"/>
      <w:r w:rsidRPr="003D16C7">
        <w:rPr>
          <w:bCs/>
          <w:color w:val="231F20"/>
          <w:sz w:val="24"/>
        </w:rPr>
        <w:t>attack_class</w:t>
      </w:r>
      <w:proofErr w:type="spellEnd"/>
      <w:r w:rsidR="00523D19">
        <w:rPr>
          <w:bCs/>
          <w:color w:val="231F20"/>
          <w:sz w:val="24"/>
        </w:rPr>
        <w:t>”</w:t>
      </w:r>
      <w:r w:rsidRPr="003D16C7">
        <w:rPr>
          <w:bCs/>
          <w:color w:val="231F20"/>
          <w:sz w:val="24"/>
        </w:rPr>
        <w:t xml:space="preserve"> and </w:t>
      </w:r>
      <w:r w:rsidR="00523D19">
        <w:rPr>
          <w:bCs/>
          <w:color w:val="231F20"/>
          <w:sz w:val="24"/>
        </w:rPr>
        <w:t>“</w:t>
      </w:r>
      <w:r w:rsidRPr="003D16C7">
        <w:rPr>
          <w:bCs/>
          <w:color w:val="231F20"/>
          <w:sz w:val="24"/>
        </w:rPr>
        <w:t>label</w:t>
      </w:r>
      <w:r w:rsidR="00523D19">
        <w:rPr>
          <w:bCs/>
          <w:color w:val="231F20"/>
          <w:sz w:val="24"/>
        </w:rPr>
        <w:t>”</w:t>
      </w:r>
    </w:p>
    <w:p w14:paraId="27A0E44E" w14:textId="7C5E38A1" w:rsidR="00150A9C" w:rsidRPr="003D16C7" w:rsidRDefault="00150A9C" w:rsidP="00534C55">
      <w:pPr>
        <w:spacing w:before="66"/>
        <w:ind w:right="415"/>
        <w:rPr>
          <w:bCs/>
          <w:color w:val="231F20"/>
          <w:sz w:val="24"/>
        </w:rPr>
      </w:pPr>
      <w:r w:rsidRPr="003D16C7">
        <w:rPr>
          <w:bCs/>
          <w:color w:val="231F20"/>
          <w:sz w:val="24"/>
        </w:rPr>
        <w:t xml:space="preserve"> - Attack class: The dataset comprises of nine sorts of attacks, including </w:t>
      </w:r>
      <w:proofErr w:type="spellStart"/>
      <w:r w:rsidRPr="003D16C7">
        <w:rPr>
          <w:bCs/>
          <w:color w:val="231F20"/>
          <w:sz w:val="24"/>
        </w:rPr>
        <w:t>Fuzzers</w:t>
      </w:r>
      <w:proofErr w:type="spellEnd"/>
      <w:r w:rsidRPr="003D16C7">
        <w:rPr>
          <w:bCs/>
          <w:color w:val="231F20"/>
          <w:sz w:val="24"/>
        </w:rPr>
        <w:t>, Analysis, Backdoors, DoS, Exploits, Generic, Reconnaissance, Shellcode, and Worms.</w:t>
      </w:r>
    </w:p>
    <w:p w14:paraId="3266FED5" w14:textId="2321F675" w:rsidR="00D4286F" w:rsidRDefault="00F5796C" w:rsidP="00534C55">
      <w:pPr>
        <w:spacing w:before="66"/>
        <w:ind w:right="415"/>
        <w:rPr>
          <w:bCs/>
          <w:color w:val="231F20"/>
          <w:sz w:val="24"/>
        </w:rPr>
      </w:pPr>
      <w:r w:rsidRPr="003D16C7">
        <w:rPr>
          <w:noProof/>
          <w:sz w:val="24"/>
        </w:rPr>
        <w:drawing>
          <wp:anchor distT="0" distB="0" distL="0" distR="0" simplePos="0" relativeHeight="251663360" behindDoc="0" locked="0" layoutInCell="1" allowOverlap="1" wp14:anchorId="0BC9DC10" wp14:editId="59C7A6E1">
            <wp:simplePos x="0" y="0"/>
            <wp:positionH relativeFrom="page">
              <wp:posOffset>3905250</wp:posOffset>
            </wp:positionH>
            <wp:positionV relativeFrom="paragraph">
              <wp:posOffset>672465</wp:posOffset>
            </wp:positionV>
            <wp:extent cx="2818130" cy="1322705"/>
            <wp:effectExtent l="0" t="0" r="0" b="0"/>
            <wp:wrapTopAndBottom/>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8130" cy="132270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DED" w:rsidRPr="003D16C7">
        <w:rPr>
          <w:noProof/>
          <w:sz w:val="24"/>
        </w:rPr>
        <w:drawing>
          <wp:anchor distT="0" distB="0" distL="0" distR="0" simplePos="0" relativeHeight="251661312" behindDoc="0" locked="0" layoutInCell="1" allowOverlap="1" wp14:anchorId="2820C247" wp14:editId="7828A068">
            <wp:simplePos x="0" y="0"/>
            <wp:positionH relativeFrom="page">
              <wp:posOffset>784860</wp:posOffset>
            </wp:positionH>
            <wp:positionV relativeFrom="paragraph">
              <wp:posOffset>732155</wp:posOffset>
            </wp:positionV>
            <wp:extent cx="2652395" cy="1226820"/>
            <wp:effectExtent l="0" t="0" r="0" b="0"/>
            <wp:wrapTopAndBottom/>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2395"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A9C" w:rsidRPr="003D16C7">
        <w:rPr>
          <w:bCs/>
          <w:color w:val="231F20"/>
          <w:sz w:val="24"/>
        </w:rPr>
        <w:t xml:space="preserve"> - Label: The label demonstrates whether a particular organization movement is sorted as an attack or typical way of behaving.</w:t>
      </w:r>
    </w:p>
    <w:p w14:paraId="1C6706C2" w14:textId="77777777" w:rsidR="00F5796C" w:rsidRDefault="00F5796C" w:rsidP="004E0175">
      <w:pPr>
        <w:spacing w:before="66"/>
        <w:ind w:right="415"/>
        <w:rPr>
          <w:bCs/>
          <w:color w:val="231F20"/>
          <w:sz w:val="24"/>
        </w:rPr>
      </w:pPr>
    </w:p>
    <w:p w14:paraId="318D6BFC" w14:textId="3E6CBFE5" w:rsidR="00A104AE" w:rsidRPr="004E0175" w:rsidRDefault="00F5796C" w:rsidP="004E0175">
      <w:pPr>
        <w:spacing w:before="66"/>
        <w:ind w:right="415"/>
        <w:rPr>
          <w:color w:val="231F20"/>
          <w:sz w:val="18"/>
          <w:szCs w:val="18"/>
        </w:rPr>
      </w:pPr>
      <w:r>
        <w:rPr>
          <w:bCs/>
          <w:color w:val="231F20"/>
          <w:sz w:val="24"/>
        </w:rPr>
        <w:t xml:space="preserve">     </w:t>
      </w:r>
      <w:r w:rsidR="00A104AE" w:rsidRPr="004E0175">
        <w:rPr>
          <w:b/>
          <w:color w:val="231F20"/>
          <w:sz w:val="18"/>
          <w:szCs w:val="18"/>
        </w:rPr>
        <w:t>Fig</w:t>
      </w:r>
      <w:r w:rsidR="00A104AE" w:rsidRPr="004E0175">
        <w:rPr>
          <w:b/>
          <w:color w:val="231F20"/>
          <w:spacing w:val="-4"/>
          <w:sz w:val="18"/>
          <w:szCs w:val="18"/>
        </w:rPr>
        <w:t xml:space="preserve"> </w:t>
      </w:r>
      <w:r w:rsidR="00A104AE" w:rsidRPr="004E0175">
        <w:rPr>
          <w:b/>
          <w:color w:val="231F20"/>
          <w:sz w:val="18"/>
          <w:szCs w:val="18"/>
        </w:rPr>
        <w:t>1:</w:t>
      </w:r>
      <w:r w:rsidR="00A104AE" w:rsidRPr="004E0175">
        <w:rPr>
          <w:b/>
          <w:color w:val="231F20"/>
          <w:spacing w:val="-2"/>
          <w:sz w:val="18"/>
          <w:szCs w:val="18"/>
        </w:rPr>
        <w:t xml:space="preserve"> </w:t>
      </w:r>
      <w:r w:rsidR="00C23640" w:rsidRPr="004E0175">
        <w:rPr>
          <w:color w:val="231F20"/>
          <w:sz w:val="18"/>
          <w:szCs w:val="18"/>
        </w:rPr>
        <w:t xml:space="preserve">Representation of </w:t>
      </w:r>
      <w:r w:rsidR="00A104AE" w:rsidRPr="004E0175">
        <w:rPr>
          <w:color w:val="231F20"/>
          <w:sz w:val="18"/>
          <w:szCs w:val="18"/>
        </w:rPr>
        <w:t>distribution</w:t>
      </w:r>
      <w:r w:rsidR="00A104AE" w:rsidRPr="004E0175">
        <w:rPr>
          <w:color w:val="231F20"/>
          <w:spacing w:val="-3"/>
          <w:sz w:val="18"/>
          <w:szCs w:val="18"/>
        </w:rPr>
        <w:t xml:space="preserve"> </w:t>
      </w:r>
      <w:r w:rsidR="00A104AE" w:rsidRPr="004E0175">
        <w:rPr>
          <w:color w:val="231F20"/>
          <w:sz w:val="18"/>
          <w:szCs w:val="18"/>
        </w:rPr>
        <w:t>of</w:t>
      </w:r>
      <w:r w:rsidR="00A104AE" w:rsidRPr="004E0175">
        <w:rPr>
          <w:color w:val="231F20"/>
          <w:spacing w:val="-4"/>
          <w:sz w:val="18"/>
          <w:szCs w:val="18"/>
        </w:rPr>
        <w:t xml:space="preserve"> </w:t>
      </w:r>
      <w:r w:rsidR="00A104AE" w:rsidRPr="004E0175">
        <w:rPr>
          <w:color w:val="231F20"/>
          <w:sz w:val="18"/>
          <w:szCs w:val="18"/>
        </w:rPr>
        <w:t>Attack</w:t>
      </w:r>
      <w:r w:rsidR="00A104AE" w:rsidRPr="004E0175">
        <w:rPr>
          <w:color w:val="231F20"/>
          <w:spacing w:val="-3"/>
          <w:sz w:val="18"/>
          <w:szCs w:val="18"/>
        </w:rPr>
        <w:t xml:space="preserve"> </w:t>
      </w:r>
      <w:r w:rsidR="00A104AE" w:rsidRPr="004E0175">
        <w:rPr>
          <w:color w:val="231F20"/>
          <w:sz w:val="18"/>
          <w:szCs w:val="18"/>
        </w:rPr>
        <w:t>class</w:t>
      </w:r>
      <w:r w:rsidR="004E0175">
        <w:rPr>
          <w:color w:val="231F20"/>
          <w:sz w:val="18"/>
          <w:szCs w:val="18"/>
        </w:rPr>
        <w:t xml:space="preserve">                        </w:t>
      </w:r>
      <w:r w:rsidR="00A104AE" w:rsidRPr="004E0175">
        <w:rPr>
          <w:b/>
          <w:color w:val="231F20"/>
          <w:sz w:val="18"/>
          <w:szCs w:val="18"/>
        </w:rPr>
        <w:t>Fig</w:t>
      </w:r>
      <w:r w:rsidR="00A104AE" w:rsidRPr="004E0175">
        <w:rPr>
          <w:b/>
          <w:color w:val="231F20"/>
          <w:spacing w:val="-4"/>
          <w:sz w:val="18"/>
          <w:szCs w:val="18"/>
        </w:rPr>
        <w:t xml:space="preserve"> </w:t>
      </w:r>
      <w:r w:rsidR="00A104AE" w:rsidRPr="004E0175">
        <w:rPr>
          <w:b/>
          <w:color w:val="231F20"/>
          <w:sz w:val="18"/>
          <w:szCs w:val="18"/>
        </w:rPr>
        <w:t>2:</w:t>
      </w:r>
      <w:r w:rsidR="00C23640" w:rsidRPr="004E0175">
        <w:rPr>
          <w:sz w:val="18"/>
          <w:szCs w:val="18"/>
        </w:rPr>
        <w:t xml:space="preserve"> </w:t>
      </w:r>
      <w:r w:rsidR="00C23640" w:rsidRPr="004E0175">
        <w:rPr>
          <w:bCs/>
          <w:color w:val="231F20"/>
          <w:sz w:val="18"/>
          <w:szCs w:val="18"/>
        </w:rPr>
        <w:t>Representation of Label</w:t>
      </w:r>
    </w:p>
    <w:p w14:paraId="46B5D493" w14:textId="77777777" w:rsidR="00F5796C" w:rsidRDefault="00F5796C" w:rsidP="00534C55">
      <w:pPr>
        <w:spacing w:before="66"/>
        <w:ind w:right="415"/>
        <w:rPr>
          <w:sz w:val="24"/>
        </w:rPr>
      </w:pPr>
    </w:p>
    <w:p w14:paraId="231727AF" w14:textId="6D0A7EF8" w:rsidR="00A104AE" w:rsidRPr="003D16C7" w:rsidRDefault="00A104AE" w:rsidP="00534C55">
      <w:pPr>
        <w:spacing w:before="66"/>
        <w:ind w:right="415"/>
        <w:rPr>
          <w:sz w:val="24"/>
        </w:rPr>
      </w:pPr>
      <w:r w:rsidRPr="003D16C7">
        <w:rPr>
          <w:sz w:val="24"/>
        </w:rPr>
        <w:t xml:space="preserve">The UNSW-NB15 dataset contains a total of 49 features that provide detailed information about the network traffic data. These features capture various aspects of network communication and can be used to analyze and classify different types of activities. </w:t>
      </w:r>
    </w:p>
    <w:p w14:paraId="484E85B8" w14:textId="77777777" w:rsidR="006E4635" w:rsidRPr="003D16C7" w:rsidRDefault="00045E8D" w:rsidP="00534C55">
      <w:pPr>
        <w:spacing w:before="66"/>
        <w:ind w:right="415"/>
        <w:rPr>
          <w:b/>
          <w:bCs/>
          <w:sz w:val="24"/>
        </w:rPr>
      </w:pPr>
      <w:r w:rsidRPr="003D16C7">
        <w:rPr>
          <w:b/>
          <w:bCs/>
          <w:sz w:val="24"/>
        </w:rPr>
        <w:t xml:space="preserve">3.2 </w:t>
      </w:r>
      <w:r w:rsidR="006E4635" w:rsidRPr="003D16C7">
        <w:rPr>
          <w:b/>
          <w:bCs/>
          <w:sz w:val="24"/>
        </w:rPr>
        <w:t xml:space="preserve">Result and </w:t>
      </w:r>
      <w:proofErr w:type="gramStart"/>
      <w:r w:rsidR="006E4635" w:rsidRPr="003D16C7">
        <w:rPr>
          <w:b/>
          <w:bCs/>
          <w:sz w:val="24"/>
        </w:rPr>
        <w:t>discussion :</w:t>
      </w:r>
      <w:proofErr w:type="gramEnd"/>
      <w:r w:rsidR="006E4635" w:rsidRPr="003D16C7">
        <w:rPr>
          <w:b/>
          <w:bCs/>
          <w:sz w:val="24"/>
        </w:rPr>
        <w:t xml:space="preserve">- </w:t>
      </w:r>
    </w:p>
    <w:p w14:paraId="076CCEB2" w14:textId="77777777" w:rsidR="006E4635" w:rsidRPr="003D16C7" w:rsidRDefault="006E4635" w:rsidP="00534C55">
      <w:pPr>
        <w:spacing w:before="66"/>
        <w:ind w:right="415"/>
        <w:rPr>
          <w:b/>
          <w:bCs/>
          <w:sz w:val="24"/>
        </w:rPr>
      </w:pPr>
      <w:proofErr w:type="gramStart"/>
      <w:r w:rsidRPr="003D16C7">
        <w:rPr>
          <w:b/>
          <w:bCs/>
          <w:sz w:val="24"/>
        </w:rPr>
        <w:lastRenderedPageBreak/>
        <w:t>Algorithm :</w:t>
      </w:r>
      <w:proofErr w:type="gramEnd"/>
      <w:r w:rsidRPr="003D16C7">
        <w:rPr>
          <w:b/>
          <w:bCs/>
          <w:sz w:val="24"/>
        </w:rPr>
        <w:t xml:space="preserve">- </w:t>
      </w:r>
    </w:p>
    <w:p w14:paraId="744236E3" w14:textId="77777777" w:rsidR="006E4635" w:rsidRPr="003D16C7" w:rsidRDefault="006E4635" w:rsidP="00534C55">
      <w:pPr>
        <w:spacing w:before="66"/>
        <w:ind w:right="415"/>
        <w:rPr>
          <w:i/>
          <w:iCs/>
          <w:sz w:val="24"/>
        </w:rPr>
      </w:pPr>
      <w:r w:rsidRPr="003D16C7">
        <w:rPr>
          <w:i/>
          <w:iCs/>
          <w:sz w:val="24"/>
        </w:rPr>
        <w:t xml:space="preserve">1. Import the necessary libraries: pandas, </w:t>
      </w:r>
      <w:proofErr w:type="spellStart"/>
      <w:r w:rsidRPr="003D16C7">
        <w:rPr>
          <w:i/>
          <w:iCs/>
          <w:sz w:val="24"/>
        </w:rPr>
        <w:t>numpy</w:t>
      </w:r>
      <w:proofErr w:type="spellEnd"/>
      <w:r w:rsidRPr="003D16C7">
        <w:rPr>
          <w:i/>
          <w:iCs/>
          <w:sz w:val="24"/>
        </w:rPr>
        <w:t xml:space="preserve">, </w:t>
      </w:r>
      <w:proofErr w:type="spellStart"/>
      <w:r w:rsidRPr="003D16C7">
        <w:rPr>
          <w:i/>
          <w:iCs/>
          <w:sz w:val="24"/>
        </w:rPr>
        <w:t>sklearn</w:t>
      </w:r>
      <w:proofErr w:type="spellEnd"/>
      <w:r w:rsidRPr="003D16C7">
        <w:rPr>
          <w:i/>
          <w:iCs/>
          <w:sz w:val="24"/>
        </w:rPr>
        <w:t xml:space="preserve">, </w:t>
      </w:r>
      <w:proofErr w:type="spellStart"/>
      <w:r w:rsidRPr="003D16C7">
        <w:rPr>
          <w:i/>
          <w:iCs/>
          <w:sz w:val="24"/>
        </w:rPr>
        <w:t>keras</w:t>
      </w:r>
      <w:proofErr w:type="spellEnd"/>
      <w:r w:rsidRPr="003D16C7">
        <w:rPr>
          <w:i/>
          <w:iCs/>
          <w:sz w:val="24"/>
        </w:rPr>
        <w:t xml:space="preserve">, </w:t>
      </w:r>
      <w:proofErr w:type="spellStart"/>
      <w:r w:rsidRPr="003D16C7">
        <w:rPr>
          <w:i/>
          <w:iCs/>
          <w:sz w:val="24"/>
        </w:rPr>
        <w:t>imblearn</w:t>
      </w:r>
      <w:proofErr w:type="spellEnd"/>
      <w:r w:rsidRPr="003D16C7">
        <w:rPr>
          <w:i/>
          <w:iCs/>
          <w:sz w:val="24"/>
        </w:rPr>
        <w:t>, and matplotlib.</w:t>
      </w:r>
    </w:p>
    <w:p w14:paraId="2B409375" w14:textId="3CCB410C" w:rsidR="006E4635" w:rsidRPr="003D16C7" w:rsidRDefault="006E4635" w:rsidP="00534C55">
      <w:pPr>
        <w:spacing w:before="66"/>
        <w:ind w:right="415"/>
        <w:rPr>
          <w:i/>
          <w:iCs/>
          <w:sz w:val="24"/>
        </w:rPr>
      </w:pPr>
      <w:r w:rsidRPr="003D16C7">
        <w:rPr>
          <w:i/>
          <w:iCs/>
          <w:sz w:val="24"/>
        </w:rPr>
        <w:t xml:space="preserve">2. Load the dataset from the "ids.csv" file into a </w:t>
      </w:r>
      <w:proofErr w:type="gramStart"/>
      <w:r w:rsidRPr="003D16C7">
        <w:rPr>
          <w:i/>
          <w:iCs/>
          <w:sz w:val="24"/>
        </w:rPr>
        <w:t xml:space="preserve">pandas </w:t>
      </w:r>
      <w:proofErr w:type="spellStart"/>
      <w:r w:rsidRPr="003D16C7">
        <w:rPr>
          <w:i/>
          <w:iCs/>
          <w:sz w:val="24"/>
        </w:rPr>
        <w:t>DataFrame</w:t>
      </w:r>
      <w:proofErr w:type="spellEnd"/>
      <w:proofErr w:type="gramEnd"/>
      <w:r w:rsidRPr="003D16C7">
        <w:rPr>
          <w:i/>
          <w:iCs/>
          <w:sz w:val="24"/>
        </w:rPr>
        <w:t>.</w:t>
      </w:r>
    </w:p>
    <w:p w14:paraId="6765C60B" w14:textId="77777777" w:rsidR="006E4635" w:rsidRPr="003D16C7" w:rsidRDefault="006E4635" w:rsidP="00534C55">
      <w:pPr>
        <w:spacing w:before="66"/>
        <w:ind w:right="415"/>
        <w:rPr>
          <w:i/>
          <w:iCs/>
          <w:sz w:val="24"/>
        </w:rPr>
      </w:pPr>
      <w:r w:rsidRPr="003D16C7">
        <w:rPr>
          <w:i/>
          <w:iCs/>
          <w:sz w:val="24"/>
        </w:rPr>
        <w:t>3. Drop unnecessary columns from the dataset.</w:t>
      </w:r>
    </w:p>
    <w:p w14:paraId="466B8C55" w14:textId="77777777" w:rsidR="006E4635" w:rsidRPr="003D16C7" w:rsidRDefault="006E4635" w:rsidP="00534C55">
      <w:pPr>
        <w:spacing w:before="66"/>
        <w:ind w:right="415"/>
        <w:rPr>
          <w:i/>
          <w:iCs/>
          <w:sz w:val="24"/>
        </w:rPr>
      </w:pPr>
      <w:r w:rsidRPr="003D16C7">
        <w:rPr>
          <w:i/>
          <w:iCs/>
          <w:sz w:val="24"/>
        </w:rPr>
        <w:t xml:space="preserve">4. Encode the categorical labels into numerical labels using </w:t>
      </w:r>
      <w:proofErr w:type="spellStart"/>
      <w:r w:rsidRPr="003D16C7">
        <w:rPr>
          <w:i/>
          <w:iCs/>
          <w:sz w:val="24"/>
        </w:rPr>
        <w:t>LabelEncoder</w:t>
      </w:r>
      <w:proofErr w:type="spellEnd"/>
      <w:r w:rsidRPr="003D16C7">
        <w:rPr>
          <w:i/>
          <w:iCs/>
          <w:sz w:val="24"/>
        </w:rPr>
        <w:t>.</w:t>
      </w:r>
    </w:p>
    <w:p w14:paraId="26F367C8" w14:textId="77777777" w:rsidR="006E4635" w:rsidRPr="003D16C7" w:rsidRDefault="006E4635" w:rsidP="00534C55">
      <w:pPr>
        <w:spacing w:before="66"/>
        <w:ind w:right="415"/>
        <w:rPr>
          <w:i/>
          <w:iCs/>
          <w:sz w:val="24"/>
        </w:rPr>
      </w:pPr>
      <w:r w:rsidRPr="003D16C7">
        <w:rPr>
          <w:i/>
          <w:iCs/>
          <w:sz w:val="24"/>
        </w:rPr>
        <w:t xml:space="preserve">5. Normalize the input features using </w:t>
      </w:r>
      <w:proofErr w:type="spellStart"/>
      <w:r w:rsidRPr="003D16C7">
        <w:rPr>
          <w:i/>
          <w:iCs/>
          <w:sz w:val="24"/>
        </w:rPr>
        <w:t>StandardScaler</w:t>
      </w:r>
      <w:proofErr w:type="spellEnd"/>
      <w:r w:rsidRPr="003D16C7">
        <w:rPr>
          <w:i/>
          <w:iCs/>
          <w:sz w:val="24"/>
        </w:rPr>
        <w:t>.</w:t>
      </w:r>
    </w:p>
    <w:p w14:paraId="4B4BD988" w14:textId="760168D5" w:rsidR="00BB361A" w:rsidRPr="003D16C7" w:rsidRDefault="00BB361A" w:rsidP="00534C55">
      <w:pPr>
        <w:spacing w:before="66"/>
        <w:ind w:right="415"/>
        <w:rPr>
          <w:i/>
          <w:iCs/>
          <w:sz w:val="24"/>
        </w:rPr>
      </w:pPr>
      <w:r w:rsidRPr="003D16C7">
        <w:rPr>
          <w:i/>
          <w:iCs/>
          <w:sz w:val="24"/>
        </w:rPr>
        <w:t xml:space="preserve">6. </w:t>
      </w:r>
      <w:r w:rsidR="00B578CE">
        <w:rPr>
          <w:i/>
          <w:iCs/>
          <w:sz w:val="24"/>
        </w:rPr>
        <w:t>Divide</w:t>
      </w:r>
      <w:r w:rsidRPr="003D16C7">
        <w:rPr>
          <w:i/>
          <w:iCs/>
          <w:sz w:val="24"/>
        </w:rPr>
        <w:t xml:space="preserve"> the dataset into </w:t>
      </w:r>
      <w:r w:rsidR="00B578CE">
        <w:rPr>
          <w:i/>
          <w:iCs/>
          <w:sz w:val="24"/>
        </w:rPr>
        <w:t>training</w:t>
      </w:r>
      <w:r w:rsidRPr="003D16C7">
        <w:rPr>
          <w:i/>
          <w:iCs/>
          <w:sz w:val="24"/>
        </w:rPr>
        <w:t xml:space="preserve"> and testing sets utilizing </w:t>
      </w:r>
      <w:proofErr w:type="spellStart"/>
      <w:r w:rsidRPr="003D16C7">
        <w:rPr>
          <w:i/>
          <w:iCs/>
          <w:sz w:val="24"/>
        </w:rPr>
        <w:t>train_test_split</w:t>
      </w:r>
      <w:proofErr w:type="spellEnd"/>
      <w:r w:rsidRPr="003D16C7">
        <w:rPr>
          <w:i/>
          <w:iCs/>
          <w:sz w:val="24"/>
        </w:rPr>
        <w:t>.</w:t>
      </w:r>
    </w:p>
    <w:p w14:paraId="37E5265A" w14:textId="77777777" w:rsidR="00BB361A" w:rsidRPr="003D16C7" w:rsidRDefault="00BB361A" w:rsidP="00534C55">
      <w:pPr>
        <w:spacing w:before="66"/>
        <w:ind w:right="415"/>
        <w:rPr>
          <w:i/>
          <w:iCs/>
          <w:sz w:val="24"/>
        </w:rPr>
      </w:pPr>
      <w:r w:rsidRPr="003D16C7">
        <w:rPr>
          <w:i/>
          <w:iCs/>
          <w:sz w:val="24"/>
        </w:rPr>
        <w:t>7. Apply SMOTE to adjust the classes in the preparation set.</w:t>
      </w:r>
    </w:p>
    <w:p w14:paraId="16B07B98" w14:textId="6CFD0C68" w:rsidR="006E4635" w:rsidRPr="003D16C7" w:rsidRDefault="00BB361A" w:rsidP="00534C55">
      <w:pPr>
        <w:spacing w:before="66"/>
        <w:ind w:right="415"/>
        <w:rPr>
          <w:i/>
          <w:iCs/>
          <w:sz w:val="24"/>
        </w:rPr>
      </w:pPr>
      <w:r w:rsidRPr="003D16C7">
        <w:rPr>
          <w:i/>
          <w:iCs/>
          <w:sz w:val="24"/>
        </w:rPr>
        <w:t>8. Reshape the preparation and testing information to fit the LSTM model</w:t>
      </w:r>
      <w:r w:rsidR="006E4635" w:rsidRPr="003D16C7">
        <w:rPr>
          <w:i/>
          <w:iCs/>
          <w:sz w:val="24"/>
        </w:rPr>
        <w:t>.</w:t>
      </w:r>
    </w:p>
    <w:p w14:paraId="0B822B32" w14:textId="77777777" w:rsidR="006E4635" w:rsidRPr="003D16C7" w:rsidRDefault="006E4635" w:rsidP="00534C55">
      <w:pPr>
        <w:spacing w:before="66"/>
        <w:ind w:right="415"/>
        <w:rPr>
          <w:i/>
          <w:iCs/>
          <w:sz w:val="24"/>
        </w:rPr>
      </w:pPr>
      <w:r w:rsidRPr="003D16C7">
        <w:rPr>
          <w:i/>
          <w:iCs/>
          <w:sz w:val="24"/>
        </w:rPr>
        <w:t xml:space="preserve">9. Define the LSTM model using the Sequential API in </w:t>
      </w:r>
      <w:proofErr w:type="spellStart"/>
      <w:r w:rsidRPr="003D16C7">
        <w:rPr>
          <w:i/>
          <w:iCs/>
          <w:sz w:val="24"/>
        </w:rPr>
        <w:t>Keras</w:t>
      </w:r>
      <w:proofErr w:type="spellEnd"/>
      <w:r w:rsidRPr="003D16C7">
        <w:rPr>
          <w:i/>
          <w:iCs/>
          <w:sz w:val="24"/>
        </w:rPr>
        <w:t>.</w:t>
      </w:r>
    </w:p>
    <w:p w14:paraId="1BBFE0C0" w14:textId="77777777" w:rsidR="006E4635" w:rsidRPr="003D16C7" w:rsidRDefault="006E4635" w:rsidP="00534C55">
      <w:pPr>
        <w:spacing w:before="66"/>
        <w:ind w:right="415"/>
        <w:rPr>
          <w:i/>
          <w:iCs/>
          <w:sz w:val="24"/>
        </w:rPr>
      </w:pPr>
      <w:r w:rsidRPr="003D16C7">
        <w:rPr>
          <w:i/>
          <w:iCs/>
          <w:sz w:val="24"/>
        </w:rPr>
        <w:t xml:space="preserve">10. Compile the model with </w:t>
      </w:r>
      <w:proofErr w:type="spellStart"/>
      <w:r w:rsidRPr="003D16C7">
        <w:rPr>
          <w:i/>
          <w:iCs/>
          <w:sz w:val="24"/>
        </w:rPr>
        <w:t>binary_crossentropy</w:t>
      </w:r>
      <w:proofErr w:type="spellEnd"/>
      <w:r w:rsidRPr="003D16C7">
        <w:rPr>
          <w:i/>
          <w:iCs/>
          <w:sz w:val="24"/>
        </w:rPr>
        <w:t xml:space="preserve"> loss and </w:t>
      </w:r>
      <w:proofErr w:type="spellStart"/>
      <w:r w:rsidRPr="003D16C7">
        <w:rPr>
          <w:i/>
          <w:iCs/>
          <w:sz w:val="24"/>
        </w:rPr>
        <w:t>adam</w:t>
      </w:r>
      <w:proofErr w:type="spellEnd"/>
      <w:r w:rsidRPr="003D16C7">
        <w:rPr>
          <w:i/>
          <w:iCs/>
          <w:sz w:val="24"/>
        </w:rPr>
        <w:t xml:space="preserve"> optimizer.</w:t>
      </w:r>
    </w:p>
    <w:p w14:paraId="2B1DF972" w14:textId="77777777" w:rsidR="006E4635" w:rsidRPr="003D16C7" w:rsidRDefault="006E4635" w:rsidP="00534C55">
      <w:pPr>
        <w:spacing w:before="66"/>
        <w:ind w:right="415"/>
        <w:rPr>
          <w:i/>
          <w:iCs/>
          <w:sz w:val="24"/>
        </w:rPr>
      </w:pPr>
      <w:r w:rsidRPr="003D16C7">
        <w:rPr>
          <w:i/>
          <w:iCs/>
          <w:sz w:val="24"/>
        </w:rPr>
        <w:t>11. Fit the model on the balanced training data.</w:t>
      </w:r>
    </w:p>
    <w:p w14:paraId="37F76022" w14:textId="1F6EA963" w:rsidR="006E4635" w:rsidRPr="003D16C7" w:rsidRDefault="006E4635" w:rsidP="00534C55">
      <w:pPr>
        <w:spacing w:before="66"/>
        <w:ind w:right="415"/>
        <w:rPr>
          <w:i/>
          <w:iCs/>
          <w:sz w:val="24"/>
        </w:rPr>
      </w:pPr>
      <w:r w:rsidRPr="003D16C7">
        <w:rPr>
          <w:i/>
          <w:iCs/>
          <w:sz w:val="24"/>
        </w:rPr>
        <w:t xml:space="preserve">12. </w:t>
      </w:r>
      <w:r w:rsidR="002C3F8E" w:rsidRPr="003D16C7">
        <w:rPr>
          <w:i/>
          <w:iCs/>
          <w:sz w:val="24"/>
        </w:rPr>
        <w:t>Assess the model on the testing information and print the exactness.</w:t>
      </w:r>
    </w:p>
    <w:p w14:paraId="282FCA66" w14:textId="77777777" w:rsidR="006E4635" w:rsidRPr="003D16C7" w:rsidRDefault="006E4635" w:rsidP="00534C55">
      <w:pPr>
        <w:spacing w:before="66"/>
        <w:ind w:right="415"/>
        <w:rPr>
          <w:i/>
          <w:iCs/>
          <w:sz w:val="24"/>
        </w:rPr>
      </w:pPr>
      <w:r w:rsidRPr="003D16C7">
        <w:rPr>
          <w:i/>
          <w:iCs/>
          <w:sz w:val="24"/>
        </w:rPr>
        <w:t>13. Predict the labels for the testing data and convert them to binary values.</w:t>
      </w:r>
    </w:p>
    <w:p w14:paraId="4C7480EC" w14:textId="77777777" w:rsidR="006E4635" w:rsidRPr="003D16C7" w:rsidRDefault="006E4635" w:rsidP="00534C55">
      <w:pPr>
        <w:spacing w:before="66"/>
        <w:ind w:right="415"/>
        <w:rPr>
          <w:i/>
          <w:iCs/>
          <w:sz w:val="24"/>
        </w:rPr>
      </w:pPr>
      <w:r w:rsidRPr="003D16C7">
        <w:rPr>
          <w:i/>
          <w:iCs/>
          <w:sz w:val="24"/>
        </w:rPr>
        <w:t>14. Calculate and print the confusion matrix, classification report, precision, and F1-score.</w:t>
      </w:r>
    </w:p>
    <w:p w14:paraId="2C82BDB8" w14:textId="10EE46C0" w:rsidR="006E4635" w:rsidRPr="003D16C7" w:rsidRDefault="006E4635" w:rsidP="00534C55">
      <w:pPr>
        <w:spacing w:before="66"/>
        <w:ind w:right="415"/>
        <w:rPr>
          <w:i/>
          <w:iCs/>
          <w:sz w:val="24"/>
        </w:rPr>
      </w:pPr>
      <w:r w:rsidRPr="003D16C7">
        <w:rPr>
          <w:i/>
          <w:iCs/>
          <w:sz w:val="24"/>
        </w:rPr>
        <w:t>15. Plot the training and val</w:t>
      </w:r>
      <w:r w:rsidR="007B6AB8" w:rsidRPr="003D16C7">
        <w:rPr>
          <w:i/>
          <w:iCs/>
          <w:sz w:val="24"/>
        </w:rPr>
        <w:t>.</w:t>
      </w:r>
      <w:r w:rsidRPr="003D16C7">
        <w:rPr>
          <w:i/>
          <w:iCs/>
          <w:sz w:val="24"/>
        </w:rPr>
        <w:t xml:space="preserve"> accuracy curves.</w:t>
      </w:r>
    </w:p>
    <w:p w14:paraId="2EB50979" w14:textId="20C9978D" w:rsidR="006E4635" w:rsidRPr="003D16C7" w:rsidRDefault="006E4635" w:rsidP="00534C55">
      <w:pPr>
        <w:spacing w:before="66"/>
        <w:ind w:right="415"/>
        <w:rPr>
          <w:i/>
          <w:iCs/>
          <w:sz w:val="24"/>
        </w:rPr>
      </w:pPr>
      <w:r w:rsidRPr="003D16C7">
        <w:rPr>
          <w:i/>
          <w:iCs/>
          <w:sz w:val="24"/>
        </w:rPr>
        <w:t>16. Plot the training and val</w:t>
      </w:r>
      <w:r w:rsidR="007B6AB8" w:rsidRPr="003D16C7">
        <w:rPr>
          <w:i/>
          <w:iCs/>
          <w:sz w:val="24"/>
        </w:rPr>
        <w:t>.</w:t>
      </w:r>
      <w:r w:rsidRPr="003D16C7">
        <w:rPr>
          <w:i/>
          <w:iCs/>
          <w:sz w:val="24"/>
        </w:rPr>
        <w:t xml:space="preserve"> loss curves.</w:t>
      </w:r>
    </w:p>
    <w:p w14:paraId="3A3A7AD1" w14:textId="77777777" w:rsidR="00191300" w:rsidRDefault="00191300" w:rsidP="00534C55">
      <w:pPr>
        <w:spacing w:before="66"/>
        <w:ind w:right="415"/>
        <w:rPr>
          <w:sz w:val="24"/>
        </w:rPr>
      </w:pPr>
    </w:p>
    <w:p w14:paraId="72392153" w14:textId="2C50FE5A" w:rsidR="006E4635" w:rsidRPr="003D16C7" w:rsidRDefault="006E4635" w:rsidP="00534C55">
      <w:pPr>
        <w:spacing w:before="66"/>
        <w:ind w:right="415"/>
        <w:rPr>
          <w:sz w:val="24"/>
        </w:rPr>
      </w:pPr>
      <w:r w:rsidRPr="003D16C7">
        <w:rPr>
          <w:sz w:val="24"/>
        </w:rPr>
        <w:t>The algorithm utilizes the LSTM model to train and predict on the network traffic dataset, with SMOTE applied to address class imbalance. It also includes evaluation metrics and visualizations to assess the model's performance.</w:t>
      </w:r>
    </w:p>
    <w:p w14:paraId="14C05A1A" w14:textId="515E2D54" w:rsidR="007D2DD5" w:rsidRPr="003D16C7" w:rsidRDefault="00521621" w:rsidP="00534C55">
      <w:pPr>
        <w:spacing w:before="66"/>
        <w:ind w:right="415"/>
        <w:rPr>
          <w:sz w:val="24"/>
          <w:lang w:val="en-IN"/>
        </w:rPr>
      </w:pPr>
      <w:r w:rsidRPr="003D16C7">
        <w:rPr>
          <w:sz w:val="24"/>
          <w:lang w:val="en-IN"/>
        </w:rPr>
        <w:t>In this review, we proposed a profound learning-based approach utilizing Bidirectional LSTM networks for the recognition of unusual organization exercises in an online protection setting</w:t>
      </w:r>
      <w:r w:rsidR="007D2DD5" w:rsidRPr="003D16C7">
        <w:rPr>
          <w:sz w:val="24"/>
          <w:lang w:val="en-IN"/>
        </w:rPr>
        <w:t>. The goal was to accurately classify network traffic data into normal and attack categories.</w:t>
      </w:r>
    </w:p>
    <w:p w14:paraId="78CAA846" w14:textId="1EFF5E97" w:rsidR="009759D2" w:rsidRPr="003D16C7" w:rsidRDefault="00456E12" w:rsidP="00534C55">
      <w:pPr>
        <w:spacing w:before="66"/>
        <w:ind w:right="415"/>
        <w:rPr>
          <w:sz w:val="24"/>
          <w:lang w:val="en-IN"/>
        </w:rPr>
      </w:pPr>
      <w:r w:rsidRPr="00456E12">
        <w:rPr>
          <w:sz w:val="24"/>
          <w:lang w:val="en-IN"/>
        </w:rPr>
        <w:t>LSTM networks are a sort of repetitive brain association</w:t>
      </w:r>
      <w:r w:rsidR="00B578CE">
        <w:rPr>
          <w:sz w:val="24"/>
          <w:lang w:val="en-IN"/>
        </w:rPr>
        <w:t xml:space="preserve"> that are</w:t>
      </w:r>
      <w:r w:rsidR="009759D2" w:rsidRPr="003D16C7">
        <w:rPr>
          <w:sz w:val="24"/>
          <w:lang w:val="en-IN"/>
        </w:rPr>
        <w:t xml:space="preserve"> RNN that can really catch successive data and conditions in time series information. Bidirectional LSTM expands the LSTM engineering by handling the information in both forward and in reverse bearings, permitting the model to catch past and future setting all the while.</w:t>
      </w:r>
    </w:p>
    <w:p w14:paraId="72DB76A4" w14:textId="77777777" w:rsidR="00191300" w:rsidRDefault="00191300" w:rsidP="00534C55">
      <w:pPr>
        <w:spacing w:before="66"/>
        <w:ind w:right="415"/>
        <w:rPr>
          <w:b/>
          <w:bCs/>
          <w:sz w:val="24"/>
          <w:lang w:val="en-IN"/>
        </w:rPr>
      </w:pPr>
    </w:p>
    <w:p w14:paraId="5AE10A2A" w14:textId="70867FA3" w:rsidR="007D2DD5" w:rsidRPr="003D16C7" w:rsidRDefault="00045E8D" w:rsidP="00534C55">
      <w:pPr>
        <w:spacing w:before="66"/>
        <w:ind w:right="415"/>
        <w:rPr>
          <w:b/>
          <w:bCs/>
          <w:sz w:val="24"/>
          <w:lang w:val="en-IN"/>
        </w:rPr>
      </w:pPr>
      <w:r w:rsidRPr="003D16C7">
        <w:rPr>
          <w:b/>
          <w:bCs/>
          <w:sz w:val="24"/>
          <w:lang w:val="en-IN"/>
        </w:rPr>
        <w:t xml:space="preserve">3.3 </w:t>
      </w:r>
      <w:r w:rsidR="007D2DD5" w:rsidRPr="003D16C7">
        <w:rPr>
          <w:b/>
          <w:bCs/>
          <w:sz w:val="24"/>
          <w:lang w:val="en-IN"/>
        </w:rPr>
        <w:t>Methodology:</w:t>
      </w:r>
    </w:p>
    <w:p w14:paraId="3D6D9D91" w14:textId="508D2312" w:rsidR="007D2DD5" w:rsidRPr="003D16C7" w:rsidRDefault="007D2DD5" w:rsidP="00534C55">
      <w:pPr>
        <w:spacing w:before="66"/>
        <w:ind w:right="415"/>
        <w:rPr>
          <w:sz w:val="24"/>
          <w:lang w:val="en-IN"/>
        </w:rPr>
      </w:pPr>
      <w:r w:rsidRPr="003D16C7">
        <w:rPr>
          <w:sz w:val="24"/>
          <w:lang w:val="en-IN"/>
        </w:rPr>
        <w:t xml:space="preserve">The experimental setup involved preprocessing the dataset by dropping unnecessary columns and converting categorical labels into numerical representations. The input features were then standardized using the </w:t>
      </w:r>
      <w:proofErr w:type="spellStart"/>
      <w:r w:rsidRPr="003D16C7">
        <w:rPr>
          <w:sz w:val="24"/>
          <w:lang w:val="en-IN"/>
        </w:rPr>
        <w:t>StandardScaler</w:t>
      </w:r>
      <w:proofErr w:type="spellEnd"/>
      <w:r w:rsidRPr="003D16C7">
        <w:rPr>
          <w:sz w:val="24"/>
          <w:lang w:val="en-IN"/>
        </w:rPr>
        <w:t xml:space="preserve">, ensuring the compatibility of the data for training the LSTM model. </w:t>
      </w:r>
      <w:r w:rsidR="005E6A12" w:rsidRPr="003D16C7">
        <w:rPr>
          <w:sz w:val="24"/>
          <w:lang w:val="en-IN"/>
        </w:rPr>
        <w:t xml:space="preserve">The dataset was parted into preparing and testing sets, with the preparation set additionally adjusted SMOTE to address class irregularity </w:t>
      </w:r>
      <w:proofErr w:type="spellStart"/>
      <w:proofErr w:type="gramStart"/>
      <w:r w:rsidR="005E6A12" w:rsidRPr="003D16C7">
        <w:rPr>
          <w:sz w:val="24"/>
          <w:lang w:val="en-IN"/>
        </w:rPr>
        <w:t>issues.The</w:t>
      </w:r>
      <w:proofErr w:type="spellEnd"/>
      <w:proofErr w:type="gramEnd"/>
      <w:r w:rsidR="005E6A12" w:rsidRPr="003D16C7">
        <w:rPr>
          <w:sz w:val="24"/>
          <w:lang w:val="en-IN"/>
        </w:rPr>
        <w:t xml:space="preserve"> LSTM model was developed utilizing the </w:t>
      </w:r>
      <w:proofErr w:type="spellStart"/>
      <w:r w:rsidR="005E6A12" w:rsidRPr="003D16C7">
        <w:rPr>
          <w:sz w:val="24"/>
          <w:lang w:val="en-IN"/>
        </w:rPr>
        <w:t>Keras</w:t>
      </w:r>
      <w:proofErr w:type="spellEnd"/>
      <w:r w:rsidR="005E6A12" w:rsidRPr="003D16C7">
        <w:rPr>
          <w:sz w:val="24"/>
          <w:lang w:val="en-IN"/>
        </w:rPr>
        <w:t xml:space="preserve"> library, involving different Bidirectional LSTM layers with changing quantities of units. Dropout layers were consolidated to forestall overfitting. The model was ordered with double cross-entropy misfortune and streamlined utilizing the Adam enhancer. Preparing was performed for 30 </w:t>
      </w:r>
      <w:proofErr w:type="gramStart"/>
      <w:r w:rsidR="005E6A12" w:rsidRPr="003D16C7">
        <w:rPr>
          <w:sz w:val="24"/>
          <w:lang w:val="en-IN"/>
        </w:rPr>
        <w:t>epoch</w:t>
      </w:r>
      <w:proofErr w:type="gramEnd"/>
      <w:r w:rsidR="005E6A12" w:rsidRPr="003D16C7">
        <w:rPr>
          <w:sz w:val="24"/>
          <w:lang w:val="en-IN"/>
        </w:rPr>
        <w:t xml:space="preserve"> with a cluster size of 32, and the model's presentation was assessed on the approval set.</w:t>
      </w:r>
    </w:p>
    <w:p w14:paraId="23F5E4A2" w14:textId="77777777" w:rsidR="00F5796C" w:rsidRDefault="00F5796C" w:rsidP="00534C55">
      <w:pPr>
        <w:spacing w:before="66"/>
        <w:ind w:right="415"/>
        <w:rPr>
          <w:b/>
          <w:bCs/>
          <w:sz w:val="24"/>
          <w:lang w:val="en-IN"/>
        </w:rPr>
      </w:pPr>
    </w:p>
    <w:p w14:paraId="31428A09" w14:textId="0464A40B" w:rsidR="007D2DD5" w:rsidRPr="003D16C7" w:rsidRDefault="00045E8D" w:rsidP="00534C55">
      <w:pPr>
        <w:spacing w:before="66"/>
        <w:ind w:right="415"/>
        <w:rPr>
          <w:b/>
          <w:bCs/>
          <w:sz w:val="24"/>
          <w:lang w:val="en-IN"/>
        </w:rPr>
      </w:pPr>
      <w:r w:rsidRPr="003D16C7">
        <w:rPr>
          <w:b/>
          <w:bCs/>
          <w:sz w:val="24"/>
          <w:lang w:val="en-IN"/>
        </w:rPr>
        <w:t xml:space="preserve">4 </w:t>
      </w:r>
      <w:r w:rsidR="007D2DD5" w:rsidRPr="003D16C7">
        <w:rPr>
          <w:b/>
          <w:bCs/>
          <w:sz w:val="24"/>
          <w:lang w:val="en-IN"/>
        </w:rPr>
        <w:t>Results</w:t>
      </w:r>
      <w:r w:rsidRPr="003D16C7">
        <w:rPr>
          <w:b/>
          <w:bCs/>
          <w:sz w:val="24"/>
          <w:lang w:val="en-IN"/>
        </w:rPr>
        <w:t xml:space="preserve"> and </w:t>
      </w:r>
      <w:proofErr w:type="gramStart"/>
      <w:r w:rsidRPr="003D16C7">
        <w:rPr>
          <w:b/>
          <w:bCs/>
          <w:sz w:val="24"/>
          <w:lang w:val="en-IN"/>
        </w:rPr>
        <w:t xml:space="preserve">Findings </w:t>
      </w:r>
      <w:r w:rsidR="007D2DD5" w:rsidRPr="003D16C7">
        <w:rPr>
          <w:b/>
          <w:bCs/>
          <w:sz w:val="24"/>
          <w:lang w:val="en-IN"/>
        </w:rPr>
        <w:t>:</w:t>
      </w:r>
      <w:proofErr w:type="gramEnd"/>
      <w:r w:rsidRPr="003D16C7">
        <w:rPr>
          <w:b/>
          <w:bCs/>
          <w:sz w:val="24"/>
          <w:lang w:val="en-IN"/>
        </w:rPr>
        <w:t>_</w:t>
      </w:r>
    </w:p>
    <w:p w14:paraId="60B6443F" w14:textId="4887057E" w:rsidR="007D2DD5" w:rsidRPr="003D16C7" w:rsidRDefault="007D2DD5" w:rsidP="00534C55">
      <w:pPr>
        <w:spacing w:before="66"/>
        <w:ind w:right="415"/>
        <w:rPr>
          <w:sz w:val="24"/>
          <w:lang w:val="en-IN"/>
        </w:rPr>
      </w:pPr>
      <w:r w:rsidRPr="003D16C7">
        <w:rPr>
          <w:sz w:val="24"/>
          <w:lang w:val="en-IN"/>
        </w:rPr>
        <w:t>The proposed approach achieved an impressive accuracy of 96.7% on the testing set, indicating its ability to effectively distinguish between normal and abnormal network activities. Furthermore, the recall and precision values obtained were 0.97, highlighting the model's capability to correctly identify true positive</w:t>
      </w:r>
      <w:r w:rsidR="008B2F51">
        <w:rPr>
          <w:sz w:val="24"/>
          <w:lang w:val="en-IN"/>
        </w:rPr>
        <w:t xml:space="preserve"> occurrence </w:t>
      </w:r>
      <w:r w:rsidR="0092136A">
        <w:rPr>
          <w:sz w:val="24"/>
          <w:lang w:val="en-IN"/>
        </w:rPr>
        <w:t>while limiting FP</w:t>
      </w:r>
      <w:r w:rsidRPr="003D16C7">
        <w:rPr>
          <w:sz w:val="24"/>
          <w:lang w:val="en-IN"/>
        </w:rPr>
        <w:t>.</w:t>
      </w:r>
      <w:r w:rsidR="0092136A">
        <w:rPr>
          <w:sz w:val="24"/>
          <w:lang w:val="en-IN"/>
        </w:rPr>
        <w:t xml:space="preserve"> F</w:t>
      </w:r>
      <w:r w:rsidRPr="003D16C7">
        <w:rPr>
          <w:sz w:val="24"/>
          <w:lang w:val="en-IN"/>
        </w:rPr>
        <w:t>ig3 and 4 shows model loss and accuracy.</w:t>
      </w:r>
    </w:p>
    <w:p w14:paraId="4B6521F1" w14:textId="16EEC487" w:rsidR="007D2DD5" w:rsidRPr="003D16C7" w:rsidRDefault="00BB2B16" w:rsidP="00534C55">
      <w:pPr>
        <w:spacing w:before="66"/>
        <w:ind w:right="415"/>
        <w:rPr>
          <w:sz w:val="24"/>
          <w:lang w:val="en-IN"/>
        </w:rPr>
      </w:pPr>
      <w:r w:rsidRPr="003D16C7">
        <w:rPr>
          <w:noProof/>
          <w:color w:val="212121"/>
          <w:sz w:val="24"/>
          <w:shd w:val="clear" w:color="auto" w:fill="FFFFFF"/>
        </w:rPr>
        <w:drawing>
          <wp:inline distT="0" distB="0" distL="0" distR="0" wp14:anchorId="5A0C031D" wp14:editId="206C60FE">
            <wp:extent cx="2827020" cy="1882140"/>
            <wp:effectExtent l="0" t="0" r="0" b="0"/>
            <wp:docPr id="11933313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7020" cy="1882140"/>
                    </a:xfrm>
                    <a:prstGeom prst="rect">
                      <a:avLst/>
                    </a:prstGeom>
                    <a:noFill/>
                    <a:ln>
                      <a:noFill/>
                    </a:ln>
                  </pic:spPr>
                </pic:pic>
              </a:graphicData>
            </a:graphic>
          </wp:inline>
        </w:drawing>
      </w:r>
      <w:r w:rsidR="00191300" w:rsidRPr="003D16C7">
        <w:rPr>
          <w:noProof/>
          <w:color w:val="212121"/>
          <w:sz w:val="24"/>
          <w:shd w:val="clear" w:color="auto" w:fill="FFFFFF"/>
        </w:rPr>
        <w:drawing>
          <wp:inline distT="0" distB="0" distL="0" distR="0" wp14:anchorId="60F62451" wp14:editId="5DDC16E2">
            <wp:extent cx="2667000" cy="2103120"/>
            <wp:effectExtent l="0" t="0" r="0" b="0"/>
            <wp:docPr id="11332988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103120"/>
                    </a:xfrm>
                    <a:prstGeom prst="rect">
                      <a:avLst/>
                    </a:prstGeom>
                    <a:noFill/>
                    <a:ln>
                      <a:noFill/>
                    </a:ln>
                  </pic:spPr>
                </pic:pic>
              </a:graphicData>
            </a:graphic>
          </wp:inline>
        </w:drawing>
      </w:r>
    </w:p>
    <w:p w14:paraId="6F90C488" w14:textId="17C59C50" w:rsidR="007D2DD5" w:rsidRPr="003D16C7" w:rsidRDefault="00191300" w:rsidP="00534C55">
      <w:pPr>
        <w:spacing w:before="66"/>
        <w:ind w:right="415"/>
        <w:rPr>
          <w:sz w:val="24"/>
          <w:lang w:val="en-IN"/>
        </w:rPr>
      </w:pPr>
      <w:r>
        <w:rPr>
          <w:b/>
          <w:bCs/>
          <w:sz w:val="18"/>
          <w:szCs w:val="18"/>
          <w:lang w:val="en-IN"/>
        </w:rPr>
        <w:t xml:space="preserve">          </w:t>
      </w:r>
      <w:r w:rsidR="007D2DD5" w:rsidRPr="00191300">
        <w:rPr>
          <w:b/>
          <w:bCs/>
          <w:sz w:val="18"/>
          <w:szCs w:val="18"/>
          <w:lang w:val="en-IN"/>
        </w:rPr>
        <w:t>Fig</w:t>
      </w:r>
      <w:r w:rsidRPr="00191300">
        <w:rPr>
          <w:b/>
          <w:bCs/>
          <w:sz w:val="18"/>
          <w:szCs w:val="18"/>
          <w:lang w:val="en-IN"/>
        </w:rPr>
        <w:t xml:space="preserve"> </w:t>
      </w:r>
      <w:r w:rsidR="007D2DD5" w:rsidRPr="00191300">
        <w:rPr>
          <w:b/>
          <w:bCs/>
          <w:sz w:val="18"/>
          <w:szCs w:val="18"/>
          <w:lang w:val="en-IN"/>
        </w:rPr>
        <w:t>3</w:t>
      </w:r>
      <w:r w:rsidR="007D2DD5" w:rsidRPr="00191300">
        <w:rPr>
          <w:sz w:val="18"/>
          <w:szCs w:val="18"/>
          <w:lang w:val="en-IN"/>
        </w:rPr>
        <w:t xml:space="preserve"> </w:t>
      </w:r>
      <w:r w:rsidR="00BB2B16" w:rsidRPr="00191300">
        <w:rPr>
          <w:sz w:val="18"/>
          <w:szCs w:val="18"/>
          <w:lang w:val="en-IN"/>
        </w:rPr>
        <w:t xml:space="preserve">Shows </w:t>
      </w:r>
      <w:r w:rsidR="007D2DD5" w:rsidRPr="00191300">
        <w:rPr>
          <w:sz w:val="18"/>
          <w:szCs w:val="18"/>
          <w:lang w:val="en-IN"/>
        </w:rPr>
        <w:t>Model accuracy</w:t>
      </w:r>
      <w:r>
        <w:rPr>
          <w:sz w:val="24"/>
          <w:lang w:val="en-IN"/>
        </w:rPr>
        <w:t xml:space="preserve">                          </w:t>
      </w:r>
      <w:r w:rsidR="007D2DD5" w:rsidRPr="00191300">
        <w:rPr>
          <w:b/>
          <w:bCs/>
          <w:sz w:val="18"/>
          <w:szCs w:val="18"/>
          <w:lang w:val="en-IN"/>
        </w:rPr>
        <w:t>Fig 4</w:t>
      </w:r>
      <w:r w:rsidR="007D2DD5" w:rsidRPr="00191300">
        <w:rPr>
          <w:sz w:val="18"/>
          <w:szCs w:val="18"/>
          <w:lang w:val="en-IN"/>
        </w:rPr>
        <w:t xml:space="preserve"> Shows loss in Model</w:t>
      </w:r>
    </w:p>
    <w:p w14:paraId="04F4AE7A" w14:textId="77777777" w:rsidR="00DD497B" w:rsidRPr="003D16C7" w:rsidRDefault="00DD497B" w:rsidP="00534C55">
      <w:pPr>
        <w:spacing w:before="66"/>
        <w:ind w:right="415"/>
        <w:rPr>
          <w:b/>
          <w:bCs/>
          <w:sz w:val="24"/>
          <w:lang w:val="en-IN"/>
        </w:rPr>
      </w:pPr>
    </w:p>
    <w:p w14:paraId="1FD098FC" w14:textId="507A7559" w:rsidR="007D2DD5" w:rsidRPr="003D16C7" w:rsidRDefault="00045E8D" w:rsidP="00534C55">
      <w:pPr>
        <w:spacing w:before="66"/>
        <w:ind w:right="415"/>
        <w:rPr>
          <w:b/>
          <w:bCs/>
          <w:sz w:val="24"/>
          <w:lang w:val="en-IN"/>
        </w:rPr>
      </w:pPr>
      <w:r w:rsidRPr="003D16C7">
        <w:rPr>
          <w:b/>
          <w:bCs/>
          <w:sz w:val="24"/>
          <w:lang w:val="en-IN"/>
        </w:rPr>
        <w:t xml:space="preserve">4.1 </w:t>
      </w:r>
      <w:r w:rsidR="007D2DD5" w:rsidRPr="003D16C7">
        <w:rPr>
          <w:b/>
          <w:bCs/>
          <w:sz w:val="24"/>
          <w:lang w:val="en-IN"/>
        </w:rPr>
        <w:t xml:space="preserve">Evaluation </w:t>
      </w:r>
      <w:proofErr w:type="gramStart"/>
      <w:r w:rsidR="007D2DD5" w:rsidRPr="003D16C7">
        <w:rPr>
          <w:b/>
          <w:bCs/>
          <w:sz w:val="24"/>
          <w:lang w:val="en-IN"/>
        </w:rPr>
        <w:t>Metrics:</w:t>
      </w:r>
      <w:r w:rsidRPr="003D16C7">
        <w:rPr>
          <w:b/>
          <w:bCs/>
          <w:sz w:val="24"/>
          <w:lang w:val="en-IN"/>
        </w:rPr>
        <w:t>-</w:t>
      </w:r>
      <w:proofErr w:type="gramEnd"/>
    </w:p>
    <w:p w14:paraId="5CD2CD70" w14:textId="25204D25" w:rsidR="007D2DD5" w:rsidRPr="003D16C7" w:rsidRDefault="007D2DD5" w:rsidP="00534C55">
      <w:pPr>
        <w:spacing w:before="66"/>
        <w:ind w:right="415"/>
        <w:rPr>
          <w:sz w:val="24"/>
          <w:lang w:val="en-IN"/>
        </w:rPr>
      </w:pPr>
      <w:r w:rsidRPr="003D16C7">
        <w:rPr>
          <w:sz w:val="24"/>
          <w:lang w:val="en-IN"/>
        </w:rPr>
        <w:t xml:space="preserve">To gain deeper insights into the model's performance, several evaluation metrics were computed. The confusion matrix provided a comprehensive overview of the classification results, demonstrating </w:t>
      </w:r>
      <w:r w:rsidR="00DD497B" w:rsidRPr="003D16C7">
        <w:rPr>
          <w:sz w:val="24"/>
          <w:lang w:val="en-IN"/>
        </w:rPr>
        <w:t>the quantity of</w:t>
      </w:r>
      <w:r w:rsidR="00DB4A37">
        <w:rPr>
          <w:sz w:val="24"/>
          <w:lang w:val="en-IN"/>
        </w:rPr>
        <w:t xml:space="preserve"> TP</w:t>
      </w:r>
      <w:r w:rsidR="00DD497B" w:rsidRPr="003D16C7">
        <w:rPr>
          <w:sz w:val="24"/>
          <w:lang w:val="en-IN"/>
        </w:rPr>
        <w:t xml:space="preserve">, </w:t>
      </w:r>
      <w:r w:rsidR="00DB4A37">
        <w:rPr>
          <w:sz w:val="24"/>
          <w:lang w:val="en-IN"/>
        </w:rPr>
        <w:t>TN</w:t>
      </w:r>
      <w:r w:rsidR="00DD497B" w:rsidRPr="003D16C7">
        <w:rPr>
          <w:sz w:val="24"/>
          <w:lang w:val="en-IN"/>
        </w:rPr>
        <w:t xml:space="preserve">, </w:t>
      </w:r>
      <w:r w:rsidR="00DB4A37">
        <w:rPr>
          <w:sz w:val="24"/>
          <w:lang w:val="en-IN"/>
        </w:rPr>
        <w:t>FP</w:t>
      </w:r>
      <w:r w:rsidR="00DD497B" w:rsidRPr="003D16C7">
        <w:rPr>
          <w:sz w:val="24"/>
          <w:lang w:val="en-IN"/>
        </w:rPr>
        <w:t xml:space="preserve">, and </w:t>
      </w:r>
      <w:r w:rsidR="00DB4A37">
        <w:rPr>
          <w:sz w:val="24"/>
          <w:lang w:val="en-IN"/>
        </w:rPr>
        <w:t>FN</w:t>
      </w:r>
      <w:r w:rsidR="00DD497B" w:rsidRPr="003D16C7">
        <w:rPr>
          <w:sz w:val="24"/>
          <w:lang w:val="en-IN"/>
        </w:rPr>
        <w:t xml:space="preserve">. The order report additionally summed up the accuracy, review, F1-score, and backing for each class. The accuracy worth of 0.97 demonstrates a high extent of accurately ordered positive examples, while the review worth of 0.97 shows the model's capacity to recognize a huge extent of genuine positive occurrences precisely. These outcomes show the viability of the proposed approach in precisely distinguishing unusual organization </w:t>
      </w:r>
      <w:r w:rsidRPr="003D16C7">
        <w:rPr>
          <w:sz w:val="24"/>
          <w:lang w:val="en-IN"/>
        </w:rPr>
        <w:t>activities, making it a valuable tool for cybersecurity applications.</w:t>
      </w:r>
      <w:r w:rsidR="00A10A06">
        <w:rPr>
          <w:sz w:val="24"/>
          <w:lang w:val="en-IN"/>
        </w:rPr>
        <w:t xml:space="preserve"> </w:t>
      </w:r>
      <w:r w:rsidRPr="003D16C7">
        <w:rPr>
          <w:sz w:val="24"/>
          <w:lang w:val="en-IN"/>
        </w:rPr>
        <w:t>Table1 shows classification report and fig 4 shows confusion matrix.</w:t>
      </w:r>
    </w:p>
    <w:p w14:paraId="1E2020C6" w14:textId="3A422E9C" w:rsidR="007D2DD5" w:rsidRPr="003D16C7" w:rsidRDefault="00BB2B16" w:rsidP="00A10A06">
      <w:pPr>
        <w:spacing w:before="66"/>
        <w:ind w:right="415"/>
        <w:jc w:val="center"/>
        <w:rPr>
          <w:sz w:val="24"/>
          <w:lang w:val="en-IN"/>
        </w:rPr>
      </w:pPr>
      <w:r w:rsidRPr="003D16C7">
        <w:rPr>
          <w:noProof/>
          <w:sz w:val="24"/>
          <w:lang w:val="en-IN"/>
        </w:rPr>
        <w:drawing>
          <wp:inline distT="0" distB="0" distL="0" distR="0" wp14:anchorId="4F685725" wp14:editId="6BF80083">
            <wp:extent cx="3962400" cy="1783080"/>
            <wp:effectExtent l="0" t="0" r="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400" cy="1783080"/>
                    </a:xfrm>
                    <a:prstGeom prst="rect">
                      <a:avLst/>
                    </a:prstGeom>
                    <a:noFill/>
                    <a:ln>
                      <a:noFill/>
                    </a:ln>
                  </pic:spPr>
                </pic:pic>
              </a:graphicData>
            </a:graphic>
          </wp:inline>
        </w:drawing>
      </w:r>
    </w:p>
    <w:p w14:paraId="519612A9" w14:textId="77777777" w:rsidR="007D2DD5" w:rsidRPr="00A10A06" w:rsidRDefault="00BB2B16" w:rsidP="00A10A06">
      <w:pPr>
        <w:pStyle w:val="BodyTextIndent"/>
        <w:spacing w:line="240" w:lineRule="auto"/>
        <w:ind w:firstLine="0"/>
        <w:jc w:val="center"/>
        <w:rPr>
          <w:szCs w:val="18"/>
        </w:rPr>
      </w:pPr>
      <w:r w:rsidRPr="00A10A06">
        <w:rPr>
          <w:b/>
          <w:bCs/>
          <w:szCs w:val="18"/>
        </w:rPr>
        <w:t>Table1.</w:t>
      </w:r>
      <w:r w:rsidRPr="00A10A06">
        <w:rPr>
          <w:szCs w:val="18"/>
        </w:rPr>
        <w:t xml:space="preserve"> shows report of classification</w:t>
      </w:r>
    </w:p>
    <w:p w14:paraId="0556C938" w14:textId="4D01F36A" w:rsidR="007D2DD5" w:rsidRPr="003D16C7" w:rsidRDefault="00BB2B16" w:rsidP="00A10A06">
      <w:pPr>
        <w:tabs>
          <w:tab w:val="left" w:pos="0"/>
          <w:tab w:val="left" w:pos="735"/>
        </w:tabs>
        <w:spacing w:beforeLines="50" w:before="160" w:line="360" w:lineRule="auto"/>
        <w:jc w:val="center"/>
        <w:rPr>
          <w:rFonts w:eastAsia="SimHei"/>
          <w:b/>
          <w:sz w:val="24"/>
        </w:rPr>
      </w:pPr>
      <w:r w:rsidRPr="003D16C7">
        <w:rPr>
          <w:noProof/>
          <w:color w:val="212121"/>
          <w:sz w:val="24"/>
          <w:shd w:val="clear" w:color="auto" w:fill="FFFFFF"/>
        </w:rPr>
        <w:lastRenderedPageBreak/>
        <w:drawing>
          <wp:inline distT="0" distB="0" distL="0" distR="0" wp14:anchorId="70E4102A" wp14:editId="6E437D55">
            <wp:extent cx="5554980" cy="4572000"/>
            <wp:effectExtent l="0" t="0" r="7620" b="0"/>
            <wp:docPr id="10767257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4980" cy="4572000"/>
                    </a:xfrm>
                    <a:prstGeom prst="rect">
                      <a:avLst/>
                    </a:prstGeom>
                    <a:noFill/>
                    <a:ln>
                      <a:noFill/>
                    </a:ln>
                  </pic:spPr>
                </pic:pic>
              </a:graphicData>
            </a:graphic>
          </wp:inline>
        </w:drawing>
      </w:r>
    </w:p>
    <w:p w14:paraId="6D722B6E" w14:textId="77777777" w:rsidR="007D2DD5" w:rsidRPr="00A10A06" w:rsidRDefault="007D2DD5" w:rsidP="00A10A06">
      <w:pPr>
        <w:tabs>
          <w:tab w:val="left" w:pos="0"/>
          <w:tab w:val="left" w:pos="735"/>
        </w:tabs>
        <w:spacing w:beforeLines="50" w:before="160" w:line="360" w:lineRule="auto"/>
        <w:ind w:left="360"/>
        <w:jc w:val="center"/>
        <w:rPr>
          <w:rFonts w:eastAsia="SimHei"/>
          <w:b/>
          <w:sz w:val="18"/>
          <w:szCs w:val="18"/>
        </w:rPr>
      </w:pPr>
      <w:r w:rsidRPr="00A10A06">
        <w:rPr>
          <w:rFonts w:eastAsia="SimHei"/>
          <w:b/>
          <w:sz w:val="18"/>
          <w:szCs w:val="18"/>
        </w:rPr>
        <w:t xml:space="preserve">Fig4 </w:t>
      </w:r>
      <w:r w:rsidRPr="00A10A06">
        <w:rPr>
          <w:rFonts w:eastAsia="SimHei"/>
          <w:bCs/>
          <w:sz w:val="18"/>
          <w:szCs w:val="18"/>
        </w:rPr>
        <w:t>shows confusion matri</w:t>
      </w:r>
      <w:r w:rsidR="00045E8D" w:rsidRPr="00A10A06">
        <w:rPr>
          <w:rFonts w:eastAsia="SimHei"/>
          <w:bCs/>
          <w:sz w:val="18"/>
          <w:szCs w:val="18"/>
        </w:rPr>
        <w:t>c</w:t>
      </w:r>
    </w:p>
    <w:p w14:paraId="4FF8FCBE" w14:textId="77777777" w:rsidR="00EE0B91" w:rsidRPr="003D16C7" w:rsidRDefault="00EE0B91" w:rsidP="00534C55">
      <w:pPr>
        <w:rPr>
          <w:rFonts w:eastAsia="SimHei"/>
          <w:b/>
          <w:sz w:val="24"/>
        </w:rPr>
      </w:pPr>
    </w:p>
    <w:p w14:paraId="1E04E083" w14:textId="77777777" w:rsidR="00045E8D" w:rsidRPr="003D16C7" w:rsidRDefault="00045E8D" w:rsidP="00534C55">
      <w:pPr>
        <w:rPr>
          <w:b/>
          <w:sz w:val="24"/>
        </w:rPr>
      </w:pPr>
      <w:r w:rsidRPr="003D16C7">
        <w:rPr>
          <w:rFonts w:eastAsia="SimHei"/>
          <w:b/>
          <w:sz w:val="24"/>
        </w:rPr>
        <w:t>5 C</w:t>
      </w:r>
      <w:r w:rsidRPr="003D16C7">
        <w:rPr>
          <w:b/>
          <w:sz w:val="24"/>
        </w:rPr>
        <w:t xml:space="preserve">onclusion </w:t>
      </w:r>
    </w:p>
    <w:p w14:paraId="3C25D31D" w14:textId="3C1955FC" w:rsidR="00EE0B91" w:rsidRPr="003D16C7" w:rsidRDefault="00EE0B91" w:rsidP="00534C55">
      <w:pPr>
        <w:rPr>
          <w:sz w:val="24"/>
        </w:rPr>
      </w:pPr>
      <w:r w:rsidRPr="003D16C7">
        <w:rPr>
          <w:sz w:val="24"/>
        </w:rPr>
        <w:t xml:space="preserve">This study focused on using deep learning techniques to detect anomalous behaviors in IoT networks, specifically using the UNSW-NB15 dataset. By employing LSTM and Bidirectional LSTM models, we achieved impressive results with an accuracy rate of 96.7%, indicating the effectiveness of our approach. The recall and precision values of 0.97 further highlighted </w:t>
      </w:r>
      <w:r w:rsidR="001A68F2" w:rsidRPr="001A68F2">
        <w:rPr>
          <w:sz w:val="24"/>
        </w:rPr>
        <w:t xml:space="preserve">the model's capacity to accurately </w:t>
      </w:r>
      <w:r w:rsidRPr="003D16C7">
        <w:rPr>
          <w:sz w:val="24"/>
        </w:rPr>
        <w:t>classify instances and minimize false positives. The utilization of the diverse UNSW-NB15 dataset provided a realistic representation of IoT network traffic. These findings contribute to the field of IoT security by showcasing the efficacy of deep learning models in detecting anomalies and highlighting their potential for developing robust intrusion detection systems in IoT environments.</w:t>
      </w:r>
    </w:p>
    <w:p w14:paraId="02C2DCAC" w14:textId="77777777" w:rsidR="00C8590F" w:rsidRPr="003D16C7" w:rsidRDefault="00C8590F" w:rsidP="00534C55">
      <w:pPr>
        <w:rPr>
          <w:sz w:val="24"/>
        </w:rPr>
      </w:pPr>
    </w:p>
    <w:p w14:paraId="54CF6543" w14:textId="77777777" w:rsidR="00062DED" w:rsidRDefault="00062DED" w:rsidP="00534C55">
      <w:pPr>
        <w:rPr>
          <w:b/>
          <w:bCs/>
          <w:sz w:val="24"/>
        </w:rPr>
      </w:pPr>
    </w:p>
    <w:p w14:paraId="1220CAFE" w14:textId="3A5B1F5F" w:rsidR="0023399A" w:rsidRPr="003D16C7" w:rsidRDefault="00112247" w:rsidP="00534C55">
      <w:pPr>
        <w:rPr>
          <w:b/>
          <w:bCs/>
          <w:sz w:val="24"/>
        </w:rPr>
      </w:pPr>
      <w:r w:rsidRPr="003D16C7">
        <w:rPr>
          <w:b/>
          <w:bCs/>
          <w:sz w:val="24"/>
        </w:rPr>
        <w:t>REFERENCES</w:t>
      </w:r>
      <w:r w:rsidR="0023399A" w:rsidRPr="003D16C7">
        <w:rPr>
          <w:b/>
          <w:bCs/>
          <w:sz w:val="24"/>
        </w:rPr>
        <w:t>：</w:t>
      </w:r>
    </w:p>
    <w:p w14:paraId="0F182261" w14:textId="77777777" w:rsidR="00F133DD" w:rsidRPr="003D16C7" w:rsidRDefault="00F133DD" w:rsidP="00534C55">
      <w:pPr>
        <w:pStyle w:val="ListParagraph"/>
        <w:numPr>
          <w:ilvl w:val="0"/>
          <w:numId w:val="10"/>
        </w:numPr>
        <w:ind w:firstLineChars="0"/>
        <w:rPr>
          <w:sz w:val="24"/>
        </w:rPr>
      </w:pPr>
      <w:r w:rsidRPr="003D16C7">
        <w:rPr>
          <w:sz w:val="24"/>
        </w:rPr>
        <w:t xml:space="preserve">Patel, A.; Qassim, Q.; Wills, C. A survey of intrusion detection and prevention systems. Inf. Manag. </w:t>
      </w:r>
      <w:proofErr w:type="spellStart"/>
      <w:r w:rsidRPr="003D16C7">
        <w:rPr>
          <w:sz w:val="24"/>
        </w:rPr>
        <w:t>Comput</w:t>
      </w:r>
      <w:proofErr w:type="spellEnd"/>
      <w:r w:rsidRPr="003D16C7">
        <w:rPr>
          <w:sz w:val="24"/>
        </w:rPr>
        <w:t xml:space="preserve">. </w:t>
      </w:r>
      <w:proofErr w:type="spellStart"/>
      <w:r w:rsidRPr="003D16C7">
        <w:rPr>
          <w:sz w:val="24"/>
        </w:rPr>
        <w:t>Secur</w:t>
      </w:r>
      <w:proofErr w:type="spellEnd"/>
      <w:r w:rsidRPr="003D16C7">
        <w:rPr>
          <w:sz w:val="24"/>
        </w:rPr>
        <w:t xml:space="preserve">. 2010, 18, </w:t>
      </w:r>
      <w:bookmarkStart w:id="0" w:name="_bookmark19"/>
      <w:bookmarkEnd w:id="0"/>
      <w:r w:rsidRPr="003D16C7">
        <w:rPr>
          <w:sz w:val="24"/>
        </w:rPr>
        <w:t>277–290. [</w:t>
      </w:r>
      <w:proofErr w:type="spellStart"/>
      <w:r w:rsidR="000B537A">
        <w:fldChar w:fldCharType="begin"/>
      </w:r>
      <w:r w:rsidR="000B537A">
        <w:instrText>HYPERLINK "http://doi.org/10.1108/09685221011079199" \h</w:instrText>
      </w:r>
      <w:r w:rsidR="000B537A">
        <w:fldChar w:fldCharType="separate"/>
      </w:r>
      <w:r w:rsidRPr="003D16C7">
        <w:rPr>
          <w:rStyle w:val="Hyperlink"/>
          <w:sz w:val="24"/>
        </w:rPr>
        <w:t>CrossRef</w:t>
      </w:r>
      <w:proofErr w:type="spellEnd"/>
      <w:r w:rsidR="000B537A">
        <w:rPr>
          <w:rStyle w:val="Hyperlink"/>
          <w:sz w:val="24"/>
        </w:rPr>
        <w:fldChar w:fldCharType="end"/>
      </w:r>
      <w:r w:rsidRPr="003D16C7">
        <w:rPr>
          <w:sz w:val="24"/>
        </w:rPr>
        <w:t>]</w:t>
      </w:r>
    </w:p>
    <w:p w14:paraId="62D70BB1" w14:textId="77777777" w:rsidR="00C67124" w:rsidRPr="003D16C7" w:rsidRDefault="00F133DD" w:rsidP="00534C55">
      <w:pPr>
        <w:pStyle w:val="ListParagraph"/>
        <w:numPr>
          <w:ilvl w:val="0"/>
          <w:numId w:val="10"/>
        </w:numPr>
        <w:ind w:firstLineChars="0"/>
        <w:rPr>
          <w:sz w:val="24"/>
        </w:rPr>
      </w:pPr>
      <w:proofErr w:type="spellStart"/>
      <w:r w:rsidRPr="003D16C7">
        <w:rPr>
          <w:sz w:val="24"/>
        </w:rPr>
        <w:t>Khraisat</w:t>
      </w:r>
      <w:proofErr w:type="spellEnd"/>
      <w:r w:rsidRPr="003D16C7">
        <w:rPr>
          <w:sz w:val="24"/>
        </w:rPr>
        <w:t xml:space="preserve">, A.; Gondal, I.; </w:t>
      </w:r>
      <w:proofErr w:type="spellStart"/>
      <w:r w:rsidRPr="003D16C7">
        <w:rPr>
          <w:sz w:val="24"/>
        </w:rPr>
        <w:t>Vamplew</w:t>
      </w:r>
      <w:proofErr w:type="spellEnd"/>
      <w:r w:rsidRPr="003D16C7">
        <w:rPr>
          <w:sz w:val="24"/>
        </w:rPr>
        <w:t xml:space="preserve">, P.; </w:t>
      </w:r>
      <w:proofErr w:type="spellStart"/>
      <w:r w:rsidRPr="003D16C7">
        <w:rPr>
          <w:sz w:val="24"/>
        </w:rPr>
        <w:t>Kamruzzaman</w:t>
      </w:r>
      <w:proofErr w:type="spellEnd"/>
      <w:r w:rsidRPr="003D16C7">
        <w:rPr>
          <w:sz w:val="24"/>
        </w:rPr>
        <w:t xml:space="preserve">, J. Survey of intrusion detection systems: Techniques, datasets and </w:t>
      </w:r>
      <w:proofErr w:type="spellStart"/>
      <w:proofErr w:type="gramStart"/>
      <w:r w:rsidRPr="003D16C7">
        <w:rPr>
          <w:sz w:val="24"/>
        </w:rPr>
        <w:t>challenges.</w:t>
      </w:r>
      <w:bookmarkStart w:id="1" w:name="_bookmark20"/>
      <w:bookmarkEnd w:id="1"/>
      <w:r w:rsidRPr="003D16C7">
        <w:rPr>
          <w:sz w:val="24"/>
        </w:rPr>
        <w:t>Cybersecurity</w:t>
      </w:r>
      <w:proofErr w:type="spellEnd"/>
      <w:proofErr w:type="gramEnd"/>
      <w:r w:rsidRPr="003D16C7">
        <w:rPr>
          <w:sz w:val="24"/>
        </w:rPr>
        <w:t xml:space="preserve"> 2019, 2, 20. [</w:t>
      </w:r>
      <w:proofErr w:type="spellStart"/>
      <w:r w:rsidR="000B537A">
        <w:fldChar w:fldCharType="begin"/>
      </w:r>
      <w:r w:rsidR="000B537A">
        <w:instrText>HYPERLINK "http://doi.org/10.1186/s42400-019-0038-7" \h</w:instrText>
      </w:r>
      <w:r w:rsidR="000B537A">
        <w:fldChar w:fldCharType="separate"/>
      </w:r>
      <w:r w:rsidRPr="003D16C7">
        <w:rPr>
          <w:rStyle w:val="Hyperlink"/>
          <w:sz w:val="24"/>
        </w:rPr>
        <w:t>CrossRef</w:t>
      </w:r>
      <w:proofErr w:type="spellEnd"/>
      <w:r w:rsidR="000B537A">
        <w:rPr>
          <w:rStyle w:val="Hyperlink"/>
          <w:sz w:val="24"/>
        </w:rPr>
        <w:fldChar w:fldCharType="end"/>
      </w:r>
      <w:r w:rsidRPr="003D16C7">
        <w:rPr>
          <w:sz w:val="24"/>
        </w:rPr>
        <w:t xml:space="preserve">] </w:t>
      </w:r>
    </w:p>
    <w:p w14:paraId="0B88538C" w14:textId="42C38BCD" w:rsidR="00F133DD" w:rsidRPr="003D16C7" w:rsidRDefault="00F133DD" w:rsidP="00534C55">
      <w:pPr>
        <w:pStyle w:val="ListParagraph"/>
        <w:numPr>
          <w:ilvl w:val="0"/>
          <w:numId w:val="10"/>
        </w:numPr>
        <w:ind w:firstLineChars="0"/>
        <w:rPr>
          <w:sz w:val="24"/>
        </w:rPr>
      </w:pPr>
      <w:r w:rsidRPr="003D16C7">
        <w:rPr>
          <w:sz w:val="24"/>
        </w:rPr>
        <w:t xml:space="preserve">Yuan, L.; Chen, H.; Mai, J.; Chuah, C.N.; Su, Z.; Mohapatra, P. Fireman: A toolkit for firewall modeling and analysis. In Proceedings of the 2006 IEEE Symposium on Security and Privacy (S&amp;P’06), Berkeley/Oakland, CA, USA, 21–24 May 2006; IEEE: </w:t>
      </w:r>
      <w:bookmarkStart w:id="2" w:name="_bookmark21"/>
      <w:bookmarkEnd w:id="2"/>
      <w:r w:rsidRPr="003D16C7">
        <w:rPr>
          <w:sz w:val="24"/>
        </w:rPr>
        <w:t xml:space="preserve">Manhattan, NY, USA, 2006; </w:t>
      </w:r>
      <w:r w:rsidRPr="003D16C7">
        <w:rPr>
          <w:sz w:val="24"/>
        </w:rPr>
        <w:lastRenderedPageBreak/>
        <w:t>pp. 15–213.</w:t>
      </w:r>
    </w:p>
    <w:p w14:paraId="07F9DF3B" w14:textId="77777777" w:rsidR="00A12D29" w:rsidRPr="003D16C7" w:rsidRDefault="00A12D29" w:rsidP="00534C55">
      <w:pPr>
        <w:pStyle w:val="ListParagraph"/>
        <w:numPr>
          <w:ilvl w:val="0"/>
          <w:numId w:val="10"/>
        </w:numPr>
        <w:ind w:firstLineChars="0"/>
        <w:rPr>
          <w:sz w:val="24"/>
        </w:rPr>
      </w:pPr>
      <w:r w:rsidRPr="003D16C7">
        <w:rPr>
          <w:sz w:val="24"/>
        </w:rPr>
        <w:t xml:space="preserve">M.-O. </w:t>
      </w:r>
      <w:proofErr w:type="gramStart"/>
      <w:r w:rsidRPr="003D16C7">
        <w:rPr>
          <w:sz w:val="24"/>
        </w:rPr>
        <w:t>Pahl ,</w:t>
      </w:r>
      <w:proofErr w:type="gramEnd"/>
      <w:r w:rsidRPr="003D16C7">
        <w:rPr>
          <w:sz w:val="24"/>
        </w:rPr>
        <w:t xml:space="preserve"> F.-X. Aubet , All eyes on you: distributed multi-dimensional IoT microservice </w:t>
      </w:r>
      <w:proofErr w:type="spellStart"/>
      <w:r w:rsidRPr="003D16C7">
        <w:rPr>
          <w:sz w:val="24"/>
        </w:rPr>
        <w:t>anomalydetection</w:t>
      </w:r>
      <w:proofErr w:type="spellEnd"/>
      <w:r w:rsidRPr="003D16C7">
        <w:rPr>
          <w:sz w:val="24"/>
        </w:rPr>
        <w:t>, in: Proceedings of the 2018 Fourteenth International Conference on Network and Service Management (CNSM)(CNSM 2018), 2018 . Rome, Italy</w:t>
      </w:r>
    </w:p>
    <w:p w14:paraId="17F584D9" w14:textId="77777777" w:rsidR="00A12D29" w:rsidRPr="003D16C7" w:rsidRDefault="00A12D29" w:rsidP="00534C55">
      <w:pPr>
        <w:pStyle w:val="ListParagraph"/>
        <w:numPr>
          <w:ilvl w:val="0"/>
          <w:numId w:val="10"/>
        </w:numPr>
        <w:ind w:firstLineChars="0"/>
        <w:rPr>
          <w:sz w:val="24"/>
        </w:rPr>
      </w:pPr>
      <w:r w:rsidRPr="003D16C7">
        <w:rPr>
          <w:sz w:val="24"/>
        </w:rPr>
        <w:t xml:space="preserve">X. </w:t>
      </w:r>
      <w:proofErr w:type="gramStart"/>
      <w:r w:rsidRPr="003D16C7">
        <w:rPr>
          <w:sz w:val="24"/>
        </w:rPr>
        <w:t>Liu ,</w:t>
      </w:r>
      <w:proofErr w:type="gramEnd"/>
      <w:r w:rsidRPr="003D16C7">
        <w:rPr>
          <w:sz w:val="24"/>
        </w:rPr>
        <w:t xml:space="preserve"> Y. Liu , A. Liu , L.T. Yang , Defending on– </w:t>
      </w:r>
      <w:proofErr w:type="spellStart"/>
      <w:r w:rsidRPr="003D16C7">
        <w:rPr>
          <w:sz w:val="24"/>
        </w:rPr>
        <w:t>offattacks</w:t>
      </w:r>
      <w:proofErr w:type="spellEnd"/>
      <w:r w:rsidRPr="003D16C7">
        <w:rPr>
          <w:sz w:val="24"/>
        </w:rPr>
        <w:t xml:space="preserve"> using light probing messages in smart sensors for industrial communication systems, IEEE Trans. Ind. Inf. 14 (9) (2018) 3801–3811 .</w:t>
      </w:r>
    </w:p>
    <w:p w14:paraId="40F624F7" w14:textId="77777777" w:rsidR="006236B0" w:rsidRPr="003D16C7" w:rsidRDefault="00A12D29" w:rsidP="00534C55">
      <w:pPr>
        <w:pStyle w:val="ListParagraph"/>
        <w:numPr>
          <w:ilvl w:val="0"/>
          <w:numId w:val="10"/>
        </w:numPr>
        <w:ind w:firstLineChars="0"/>
        <w:rPr>
          <w:sz w:val="24"/>
        </w:rPr>
      </w:pPr>
      <w:r w:rsidRPr="003D16C7">
        <w:rPr>
          <w:sz w:val="24"/>
        </w:rPr>
        <w:t xml:space="preserve">E. </w:t>
      </w:r>
      <w:proofErr w:type="spellStart"/>
      <w:r w:rsidRPr="003D16C7">
        <w:rPr>
          <w:sz w:val="24"/>
        </w:rPr>
        <w:t>Anthi</w:t>
      </w:r>
      <w:proofErr w:type="spellEnd"/>
      <w:r w:rsidRPr="003D16C7">
        <w:rPr>
          <w:sz w:val="24"/>
        </w:rPr>
        <w:t>, L. Williams, P. Burnap, Pulse: an adaptive intrusion detection for the internet of things (2018).</w:t>
      </w:r>
    </w:p>
    <w:p w14:paraId="3DF4F10C" w14:textId="77777777" w:rsidR="00A12D29" w:rsidRPr="003D16C7" w:rsidRDefault="00A12D29" w:rsidP="00534C55">
      <w:pPr>
        <w:pStyle w:val="ListParagraph"/>
        <w:numPr>
          <w:ilvl w:val="0"/>
          <w:numId w:val="10"/>
        </w:numPr>
        <w:ind w:firstLineChars="0"/>
        <w:rPr>
          <w:sz w:val="24"/>
        </w:rPr>
      </w:pPr>
      <w:proofErr w:type="gramStart"/>
      <w:r w:rsidRPr="003D16C7">
        <w:rPr>
          <w:sz w:val="24"/>
        </w:rPr>
        <w:t>Ukil ,</w:t>
      </w:r>
      <w:proofErr w:type="gramEnd"/>
      <w:r w:rsidRPr="003D16C7">
        <w:rPr>
          <w:sz w:val="24"/>
        </w:rPr>
        <w:t xml:space="preserve"> S. </w:t>
      </w:r>
      <w:proofErr w:type="spellStart"/>
      <w:r w:rsidRPr="003D16C7">
        <w:rPr>
          <w:sz w:val="24"/>
        </w:rPr>
        <w:t>Bandyoapdhyay</w:t>
      </w:r>
      <w:proofErr w:type="spellEnd"/>
      <w:r w:rsidRPr="003D16C7">
        <w:rPr>
          <w:sz w:val="24"/>
        </w:rPr>
        <w:t xml:space="preserve"> , C. Puri , A. Pal , </w:t>
      </w:r>
      <w:proofErr w:type="spellStart"/>
      <w:r w:rsidRPr="003D16C7">
        <w:rPr>
          <w:sz w:val="24"/>
        </w:rPr>
        <w:t>Iot</w:t>
      </w:r>
      <w:proofErr w:type="spellEnd"/>
      <w:r w:rsidRPr="003D16C7">
        <w:rPr>
          <w:sz w:val="24"/>
        </w:rPr>
        <w:t xml:space="preserve"> healthcare analytics: The importance of anomaly detection, in: Proceedings of the 2016 IEEE 30th</w:t>
      </w:r>
    </w:p>
    <w:p w14:paraId="78D0209D" w14:textId="77777777" w:rsidR="00A12D29" w:rsidRPr="003D16C7" w:rsidRDefault="00A12D29" w:rsidP="00534C55">
      <w:pPr>
        <w:pStyle w:val="ListParagraph"/>
        <w:numPr>
          <w:ilvl w:val="0"/>
          <w:numId w:val="10"/>
        </w:numPr>
        <w:ind w:firstLineChars="0"/>
        <w:rPr>
          <w:sz w:val="24"/>
        </w:rPr>
      </w:pPr>
      <w:r w:rsidRPr="003D16C7">
        <w:rPr>
          <w:sz w:val="24"/>
        </w:rPr>
        <w:t xml:space="preserve">H.H. </w:t>
      </w:r>
      <w:proofErr w:type="spellStart"/>
      <w:proofErr w:type="gramStart"/>
      <w:r w:rsidRPr="003D16C7">
        <w:rPr>
          <w:sz w:val="24"/>
        </w:rPr>
        <w:t>Pajouh</w:t>
      </w:r>
      <w:proofErr w:type="spellEnd"/>
      <w:r w:rsidRPr="003D16C7">
        <w:rPr>
          <w:sz w:val="24"/>
        </w:rPr>
        <w:t xml:space="preserve"> ,</w:t>
      </w:r>
      <w:proofErr w:type="gramEnd"/>
      <w:r w:rsidRPr="003D16C7">
        <w:rPr>
          <w:sz w:val="24"/>
        </w:rPr>
        <w:t xml:space="preserve"> R. Javidan , R. </w:t>
      </w:r>
      <w:proofErr w:type="spellStart"/>
      <w:r w:rsidRPr="003D16C7">
        <w:rPr>
          <w:sz w:val="24"/>
        </w:rPr>
        <w:t>Khayami</w:t>
      </w:r>
      <w:proofErr w:type="spellEnd"/>
      <w:r w:rsidRPr="003D16C7">
        <w:rPr>
          <w:sz w:val="24"/>
        </w:rPr>
        <w:t xml:space="preserve"> , D. Ali , K.-K.R. Choo , A two-layer dimension reduction and two-tier classification model for anomaly-based intrusion detection in </w:t>
      </w:r>
      <w:proofErr w:type="spellStart"/>
      <w:r w:rsidRPr="003D16C7">
        <w:rPr>
          <w:sz w:val="24"/>
        </w:rPr>
        <w:t>iot</w:t>
      </w:r>
      <w:proofErr w:type="spellEnd"/>
      <w:r w:rsidRPr="003D16C7">
        <w:rPr>
          <w:sz w:val="24"/>
        </w:rPr>
        <w:t xml:space="preserve"> backbone networks, IEEE Trans. Emerg. Top. </w:t>
      </w:r>
      <w:proofErr w:type="spellStart"/>
      <w:r w:rsidRPr="003D16C7">
        <w:rPr>
          <w:sz w:val="24"/>
        </w:rPr>
        <w:t>Comput</w:t>
      </w:r>
      <w:proofErr w:type="spellEnd"/>
      <w:r w:rsidRPr="003D16C7">
        <w:rPr>
          <w:sz w:val="24"/>
        </w:rPr>
        <w:t>. (2016</w:t>
      </w:r>
      <w:proofErr w:type="gramStart"/>
      <w:r w:rsidRPr="003D16C7">
        <w:rPr>
          <w:sz w:val="24"/>
        </w:rPr>
        <w:t>) .</w:t>
      </w:r>
      <w:proofErr w:type="gramEnd"/>
    </w:p>
    <w:p w14:paraId="63801D45" w14:textId="77777777" w:rsidR="00A12D29" w:rsidRPr="003D16C7" w:rsidRDefault="00A12D29" w:rsidP="00534C55">
      <w:pPr>
        <w:pStyle w:val="ListParagraph"/>
        <w:numPr>
          <w:ilvl w:val="0"/>
          <w:numId w:val="10"/>
        </w:numPr>
        <w:ind w:firstLineChars="0"/>
        <w:rPr>
          <w:sz w:val="24"/>
        </w:rPr>
      </w:pPr>
      <w:proofErr w:type="spellStart"/>
      <w:r w:rsidRPr="003D16C7">
        <w:rPr>
          <w:sz w:val="24"/>
        </w:rPr>
        <w:t>Alrashdi</w:t>
      </w:r>
      <w:proofErr w:type="spellEnd"/>
      <w:r w:rsidRPr="003D16C7">
        <w:rPr>
          <w:sz w:val="24"/>
        </w:rPr>
        <w:t xml:space="preserve">, I., </w:t>
      </w:r>
      <w:proofErr w:type="spellStart"/>
      <w:r w:rsidRPr="003D16C7">
        <w:rPr>
          <w:sz w:val="24"/>
        </w:rPr>
        <w:t>Alqa</w:t>
      </w:r>
      <w:proofErr w:type="spellEnd"/>
      <w:r w:rsidRPr="003D16C7">
        <w:rPr>
          <w:sz w:val="24"/>
        </w:rPr>
        <w:t xml:space="preserve"> </w:t>
      </w:r>
      <w:proofErr w:type="spellStart"/>
      <w:r w:rsidRPr="003D16C7">
        <w:rPr>
          <w:sz w:val="24"/>
        </w:rPr>
        <w:t>zzaz</w:t>
      </w:r>
      <w:proofErr w:type="spellEnd"/>
      <w:r w:rsidRPr="003D16C7">
        <w:rPr>
          <w:sz w:val="24"/>
        </w:rPr>
        <w:t xml:space="preserve">, A., </w:t>
      </w:r>
      <w:proofErr w:type="spellStart"/>
      <w:r w:rsidRPr="003D16C7">
        <w:rPr>
          <w:sz w:val="24"/>
        </w:rPr>
        <w:t>Aloufi</w:t>
      </w:r>
      <w:proofErr w:type="spellEnd"/>
      <w:r w:rsidRPr="003D16C7">
        <w:rPr>
          <w:sz w:val="24"/>
        </w:rPr>
        <w:t xml:space="preserve">, E., Alharthi, R., </w:t>
      </w:r>
      <w:proofErr w:type="spellStart"/>
      <w:r w:rsidRPr="003D16C7">
        <w:rPr>
          <w:sz w:val="24"/>
        </w:rPr>
        <w:t>Zohdy</w:t>
      </w:r>
      <w:proofErr w:type="spellEnd"/>
      <w:r w:rsidRPr="003D16C7">
        <w:rPr>
          <w:sz w:val="24"/>
        </w:rPr>
        <w:t xml:space="preserve">, M., &amp; </w:t>
      </w:r>
      <w:proofErr w:type="gramStart"/>
      <w:r w:rsidRPr="003D16C7">
        <w:rPr>
          <w:sz w:val="24"/>
        </w:rPr>
        <w:t>Ming ,</w:t>
      </w:r>
      <w:proofErr w:type="gramEnd"/>
      <w:r w:rsidRPr="003D16C7">
        <w:rPr>
          <w:sz w:val="24"/>
        </w:rPr>
        <w:t xml:space="preserve"> H. (2019 , January). AD-</w:t>
      </w:r>
      <w:proofErr w:type="spellStart"/>
      <w:r w:rsidRPr="003D16C7">
        <w:rPr>
          <w:sz w:val="24"/>
        </w:rPr>
        <w:t>loT</w:t>
      </w:r>
      <w:proofErr w:type="spellEnd"/>
      <w:r w:rsidRPr="003D16C7">
        <w:rPr>
          <w:sz w:val="24"/>
        </w:rPr>
        <w:t xml:space="preserve">: anomaly detect ion of </w:t>
      </w:r>
      <w:proofErr w:type="spellStart"/>
      <w:r w:rsidRPr="003D16C7">
        <w:rPr>
          <w:sz w:val="24"/>
        </w:rPr>
        <w:t>loT</w:t>
      </w:r>
      <w:proofErr w:type="spellEnd"/>
      <w:r w:rsidRPr="003D16C7">
        <w:rPr>
          <w:sz w:val="24"/>
        </w:rPr>
        <w:t xml:space="preserve"> cyberattacks in smart city using machine learning. In 2019 IEEE 9th Annual Computing and Communication Work shop and Conference (CCWC) (pp. 0305-0310). IEEE.</w:t>
      </w:r>
    </w:p>
    <w:p w14:paraId="44EFD22F" w14:textId="77777777" w:rsidR="00A12D29" w:rsidRPr="003D16C7" w:rsidRDefault="00A12D29" w:rsidP="00534C55">
      <w:pPr>
        <w:pStyle w:val="ListParagraph"/>
        <w:numPr>
          <w:ilvl w:val="0"/>
          <w:numId w:val="10"/>
        </w:numPr>
        <w:ind w:firstLineChars="0"/>
        <w:rPr>
          <w:sz w:val="24"/>
        </w:rPr>
      </w:pPr>
      <w:r w:rsidRPr="003D16C7">
        <w:rPr>
          <w:sz w:val="24"/>
        </w:rPr>
        <w:t xml:space="preserve">Bakhtiar, F. A., </w:t>
      </w:r>
      <w:proofErr w:type="spellStart"/>
      <w:r w:rsidRPr="003D16C7">
        <w:rPr>
          <w:sz w:val="24"/>
        </w:rPr>
        <w:t>Pramukantoro</w:t>
      </w:r>
      <w:proofErr w:type="spellEnd"/>
      <w:r w:rsidRPr="003D16C7">
        <w:rPr>
          <w:sz w:val="24"/>
        </w:rPr>
        <w:t xml:space="preserve">, E. S., &amp; </w:t>
      </w:r>
      <w:proofErr w:type="spellStart"/>
      <w:proofErr w:type="gramStart"/>
      <w:r w:rsidRPr="003D16C7">
        <w:rPr>
          <w:sz w:val="24"/>
        </w:rPr>
        <w:t>Nihri</w:t>
      </w:r>
      <w:proofErr w:type="spellEnd"/>
      <w:r w:rsidRPr="003D16C7">
        <w:rPr>
          <w:sz w:val="24"/>
        </w:rPr>
        <w:t xml:space="preserve"> ,</w:t>
      </w:r>
      <w:proofErr w:type="gramEnd"/>
      <w:r w:rsidRPr="003D16C7">
        <w:rPr>
          <w:sz w:val="24"/>
        </w:rPr>
        <w:t xml:space="preserve"> H. (2019, March). A Lightweight IDS Based on J48 Algorithm for Detecting DoS Attacks on </w:t>
      </w:r>
      <w:proofErr w:type="spellStart"/>
      <w:r w:rsidRPr="003D16C7">
        <w:rPr>
          <w:sz w:val="24"/>
        </w:rPr>
        <w:t>loT</w:t>
      </w:r>
      <w:proofErr w:type="spellEnd"/>
      <w:r w:rsidRPr="003D16C7">
        <w:rPr>
          <w:sz w:val="24"/>
        </w:rPr>
        <w:t xml:space="preserve"> Middleware. In 2019 IEEE 1st Global Conference on Life Sciences and Technologies (</w:t>
      </w:r>
      <w:proofErr w:type="spellStart"/>
      <w:r w:rsidRPr="003D16C7">
        <w:rPr>
          <w:sz w:val="24"/>
        </w:rPr>
        <w:t>LifeTech</w:t>
      </w:r>
      <w:proofErr w:type="spellEnd"/>
      <w:r w:rsidRPr="003D16C7">
        <w:rPr>
          <w:sz w:val="24"/>
        </w:rPr>
        <w:t xml:space="preserve">) (pp. 41-42). </w:t>
      </w:r>
      <w:proofErr w:type="gramStart"/>
      <w:r w:rsidRPr="003D16C7">
        <w:rPr>
          <w:sz w:val="24"/>
        </w:rPr>
        <w:t>IEEE .</w:t>
      </w:r>
      <w:proofErr w:type="gramEnd"/>
    </w:p>
    <w:p w14:paraId="3F5F210D" w14:textId="77777777" w:rsidR="00A12D29" w:rsidRPr="003D16C7" w:rsidRDefault="00A12D29" w:rsidP="00534C55">
      <w:pPr>
        <w:pStyle w:val="ListParagraph"/>
        <w:numPr>
          <w:ilvl w:val="0"/>
          <w:numId w:val="10"/>
        </w:numPr>
        <w:ind w:firstLineChars="0"/>
        <w:rPr>
          <w:sz w:val="24"/>
        </w:rPr>
      </w:pPr>
      <w:proofErr w:type="gramStart"/>
      <w:r w:rsidRPr="003D16C7">
        <w:rPr>
          <w:sz w:val="24"/>
        </w:rPr>
        <w:t>A .A</w:t>
      </w:r>
      <w:proofErr w:type="gramEnd"/>
      <w:r w:rsidRPr="003D16C7">
        <w:rPr>
          <w:sz w:val="24"/>
        </w:rPr>
        <w:t xml:space="preserve"> . </w:t>
      </w:r>
      <w:proofErr w:type="spellStart"/>
      <w:proofErr w:type="gramStart"/>
      <w:r w:rsidRPr="003D16C7">
        <w:rPr>
          <w:sz w:val="24"/>
        </w:rPr>
        <w:t>Diro</w:t>
      </w:r>
      <w:proofErr w:type="spellEnd"/>
      <w:r w:rsidRPr="003D16C7">
        <w:rPr>
          <w:sz w:val="24"/>
        </w:rPr>
        <w:t xml:space="preserve"> ,</w:t>
      </w:r>
      <w:proofErr w:type="gramEnd"/>
      <w:r w:rsidRPr="003D16C7">
        <w:rPr>
          <w:sz w:val="24"/>
        </w:rPr>
        <w:t xml:space="preserve"> N. </w:t>
      </w:r>
      <w:proofErr w:type="spellStart"/>
      <w:r w:rsidRPr="003D16C7">
        <w:rPr>
          <w:sz w:val="24"/>
        </w:rPr>
        <w:t>Chilamkurti</w:t>
      </w:r>
      <w:proofErr w:type="spellEnd"/>
      <w:r w:rsidRPr="003D16C7">
        <w:rPr>
          <w:sz w:val="24"/>
        </w:rPr>
        <w:t xml:space="preserve"> , Distributed attack detection scheme using deep learning approach for internet of things, Future Gen. </w:t>
      </w:r>
      <w:proofErr w:type="spellStart"/>
      <w:r w:rsidRPr="003D16C7">
        <w:rPr>
          <w:sz w:val="24"/>
        </w:rPr>
        <w:t>Comput</w:t>
      </w:r>
      <w:proofErr w:type="spellEnd"/>
      <w:r w:rsidRPr="003D16C7">
        <w:rPr>
          <w:sz w:val="24"/>
        </w:rPr>
        <w:t>. Syst. 82 (2018) 761–</w:t>
      </w:r>
      <w:proofErr w:type="gramStart"/>
      <w:r w:rsidRPr="003D16C7">
        <w:rPr>
          <w:sz w:val="24"/>
        </w:rPr>
        <w:t>768 .</w:t>
      </w:r>
      <w:proofErr w:type="gramEnd"/>
    </w:p>
    <w:p w14:paraId="3F83D09B" w14:textId="77777777" w:rsidR="00A12D29" w:rsidRPr="003D16C7" w:rsidRDefault="00A12D29" w:rsidP="00534C55">
      <w:pPr>
        <w:pStyle w:val="ListParagraph"/>
        <w:numPr>
          <w:ilvl w:val="0"/>
          <w:numId w:val="10"/>
        </w:numPr>
        <w:ind w:firstLineChars="0"/>
        <w:rPr>
          <w:sz w:val="24"/>
        </w:rPr>
      </w:pPr>
      <w:r w:rsidRPr="003D16C7">
        <w:rPr>
          <w:sz w:val="24"/>
        </w:rPr>
        <w:t xml:space="preserve">O. </w:t>
      </w:r>
      <w:proofErr w:type="gramStart"/>
      <w:r w:rsidRPr="003D16C7">
        <w:rPr>
          <w:sz w:val="24"/>
        </w:rPr>
        <w:t>Brun ,</w:t>
      </w:r>
      <w:proofErr w:type="gramEnd"/>
      <w:r w:rsidRPr="003D16C7">
        <w:rPr>
          <w:sz w:val="24"/>
        </w:rPr>
        <w:t xml:space="preserve"> Y. Yin , E. </w:t>
      </w:r>
      <w:proofErr w:type="spellStart"/>
      <w:r w:rsidRPr="003D16C7">
        <w:rPr>
          <w:sz w:val="24"/>
        </w:rPr>
        <w:t>Gelenbe</w:t>
      </w:r>
      <w:proofErr w:type="spellEnd"/>
      <w:r w:rsidRPr="003D16C7">
        <w:rPr>
          <w:sz w:val="24"/>
        </w:rPr>
        <w:t xml:space="preserve"> , Y.M. </w:t>
      </w:r>
      <w:proofErr w:type="spellStart"/>
      <w:r w:rsidRPr="003D16C7">
        <w:rPr>
          <w:sz w:val="24"/>
        </w:rPr>
        <w:t>Kadioglu</w:t>
      </w:r>
      <w:proofErr w:type="spellEnd"/>
      <w:r w:rsidRPr="003D16C7">
        <w:rPr>
          <w:sz w:val="24"/>
        </w:rPr>
        <w:t xml:space="preserve"> , J. Augusto-Gonzalez , M. Ramos , Deep learning with dense random neural networks for detecting attacks against IoT-connected home environments, in: Proceedings of the 2018 ISCIS Security Workshop, Imperial College London. Recent Cybersecurity Re- search in Europe. Lecture Notes CCIS, in: 821, </w:t>
      </w:r>
      <w:proofErr w:type="gramStart"/>
      <w:r w:rsidRPr="003D16C7">
        <w:rPr>
          <w:sz w:val="24"/>
        </w:rPr>
        <w:t>2018 .</w:t>
      </w:r>
      <w:proofErr w:type="gramEnd"/>
    </w:p>
    <w:p w14:paraId="3EE69ED4" w14:textId="77777777" w:rsidR="00A12D29" w:rsidRPr="003D16C7" w:rsidRDefault="00A12D29" w:rsidP="00534C55">
      <w:pPr>
        <w:pStyle w:val="ListParagraph"/>
        <w:numPr>
          <w:ilvl w:val="0"/>
          <w:numId w:val="10"/>
        </w:numPr>
        <w:ind w:firstLineChars="0"/>
        <w:rPr>
          <w:sz w:val="24"/>
        </w:rPr>
      </w:pPr>
      <w:proofErr w:type="spellStart"/>
      <w:r w:rsidRPr="003D16C7">
        <w:rPr>
          <w:sz w:val="24"/>
        </w:rPr>
        <w:t>Yanmiao</w:t>
      </w:r>
      <w:proofErr w:type="spellEnd"/>
      <w:r w:rsidRPr="003D16C7">
        <w:rPr>
          <w:sz w:val="24"/>
        </w:rPr>
        <w:t xml:space="preserve"> Li, Yingying Xu, Zhi Liu, Haixia Hou, Yushuo Zheng, Yang Xin, </w:t>
      </w:r>
      <w:proofErr w:type="spellStart"/>
      <w:r w:rsidRPr="003D16C7">
        <w:rPr>
          <w:sz w:val="24"/>
        </w:rPr>
        <w:t>Yuefeng</w:t>
      </w:r>
      <w:proofErr w:type="spellEnd"/>
      <w:r w:rsidRPr="003D16C7">
        <w:rPr>
          <w:sz w:val="24"/>
        </w:rPr>
        <w:t xml:space="preserve"> Zhao, </w:t>
      </w:r>
      <w:proofErr w:type="spellStart"/>
      <w:r w:rsidRPr="003D16C7">
        <w:rPr>
          <w:sz w:val="24"/>
        </w:rPr>
        <w:t>Lizhen</w:t>
      </w:r>
      <w:proofErr w:type="spellEnd"/>
      <w:r w:rsidRPr="003D16C7">
        <w:rPr>
          <w:sz w:val="24"/>
        </w:rPr>
        <w:t xml:space="preserve"> Cui, Robust detection for network intrusion of industrial IoT based on multi-CNN fusion, Measurement, Volume 154, 2020, 107450, ISSN 0263-2241,</w:t>
      </w:r>
    </w:p>
    <w:p w14:paraId="306800A9" w14:textId="77777777" w:rsidR="00F133DD" w:rsidRPr="003D16C7" w:rsidRDefault="00A12D29" w:rsidP="00534C55">
      <w:pPr>
        <w:pStyle w:val="ListParagraph"/>
        <w:numPr>
          <w:ilvl w:val="0"/>
          <w:numId w:val="10"/>
        </w:numPr>
        <w:ind w:firstLineChars="0"/>
        <w:rPr>
          <w:sz w:val="24"/>
        </w:rPr>
      </w:pPr>
      <w:r w:rsidRPr="003D16C7">
        <w:rPr>
          <w:sz w:val="24"/>
        </w:rPr>
        <w:t xml:space="preserve">D. Wu, Z. Jiang, X. Xie, X. Wei, W. Yu and R. Li, " LSTM Learning </w:t>
      </w:r>
      <w:proofErr w:type="gramStart"/>
      <w:r w:rsidRPr="003D16C7">
        <w:rPr>
          <w:sz w:val="24"/>
        </w:rPr>
        <w:t>With</w:t>
      </w:r>
      <w:proofErr w:type="gramEnd"/>
      <w:r w:rsidRPr="003D16C7">
        <w:rPr>
          <w:sz w:val="24"/>
        </w:rPr>
        <w:t xml:space="preserve"> Bayesian and Gaussian Processing for Anomaly Detection in Industrial IoT," in IEEE Transactions on Industrial Informatics, vol. 16, no. 8, pp. 5244-5253, Aug. 2020, </w:t>
      </w:r>
      <w:proofErr w:type="spellStart"/>
      <w:r w:rsidRPr="003D16C7">
        <w:rPr>
          <w:sz w:val="24"/>
        </w:rPr>
        <w:t>doi</w:t>
      </w:r>
      <w:proofErr w:type="spellEnd"/>
      <w:r w:rsidRPr="003D16C7">
        <w:rPr>
          <w:sz w:val="24"/>
        </w:rPr>
        <w:t>: 10.1109/TII.2019.2952917</w:t>
      </w:r>
    </w:p>
    <w:p w14:paraId="20EE1E7A" w14:textId="77777777" w:rsidR="006236B0" w:rsidRPr="003D16C7" w:rsidRDefault="006236B0" w:rsidP="00534C55">
      <w:pPr>
        <w:pStyle w:val="ListParagraph"/>
        <w:numPr>
          <w:ilvl w:val="0"/>
          <w:numId w:val="10"/>
        </w:numPr>
        <w:ind w:firstLineChars="0"/>
        <w:rPr>
          <w:sz w:val="24"/>
        </w:rPr>
      </w:pPr>
      <w:r w:rsidRPr="003D16C7">
        <w:rPr>
          <w:sz w:val="24"/>
        </w:rPr>
        <w:t xml:space="preserve">M. Roopak, G. Yun Tian and J. Chambers, " Deep Learning Models for Cyber Security in IoT Networks," 2019 IEEE 9th Annual Computing and Communication Workshop and Conference (CCWC), 2019, pp. 0452- 0457, </w:t>
      </w:r>
      <w:proofErr w:type="spellStart"/>
      <w:r w:rsidRPr="003D16C7">
        <w:rPr>
          <w:sz w:val="24"/>
        </w:rPr>
        <w:t>doi</w:t>
      </w:r>
      <w:proofErr w:type="spellEnd"/>
      <w:r w:rsidRPr="003D16C7">
        <w:rPr>
          <w:sz w:val="24"/>
        </w:rPr>
        <w:t>: 10.1109/CCWC.2019.8666588.</w:t>
      </w:r>
    </w:p>
    <w:p w14:paraId="6A13E1F2" w14:textId="77777777" w:rsidR="006236B0" w:rsidRPr="003D16C7" w:rsidRDefault="006236B0" w:rsidP="00534C55">
      <w:pPr>
        <w:pStyle w:val="ListParagraph"/>
        <w:numPr>
          <w:ilvl w:val="0"/>
          <w:numId w:val="10"/>
        </w:numPr>
        <w:ind w:firstLineChars="0"/>
        <w:rPr>
          <w:sz w:val="24"/>
        </w:rPr>
      </w:pPr>
      <w:proofErr w:type="spellStart"/>
      <w:r w:rsidRPr="003D16C7">
        <w:rPr>
          <w:sz w:val="24"/>
        </w:rPr>
        <w:t>Jiadong</w:t>
      </w:r>
      <w:proofErr w:type="spellEnd"/>
      <w:r w:rsidRPr="003D16C7">
        <w:rPr>
          <w:sz w:val="24"/>
        </w:rPr>
        <w:t xml:space="preserve">, R.; </w:t>
      </w:r>
      <w:proofErr w:type="spellStart"/>
      <w:r w:rsidRPr="003D16C7">
        <w:rPr>
          <w:sz w:val="24"/>
        </w:rPr>
        <w:t>Xinqian</w:t>
      </w:r>
      <w:proofErr w:type="spellEnd"/>
      <w:r w:rsidRPr="003D16C7">
        <w:rPr>
          <w:sz w:val="24"/>
        </w:rPr>
        <w:t xml:space="preserve">, L.; Qian, W.; </w:t>
      </w:r>
      <w:proofErr w:type="spellStart"/>
      <w:r w:rsidRPr="003D16C7">
        <w:rPr>
          <w:sz w:val="24"/>
        </w:rPr>
        <w:t>Haitao</w:t>
      </w:r>
      <w:proofErr w:type="spellEnd"/>
      <w:r w:rsidRPr="003D16C7">
        <w:rPr>
          <w:sz w:val="24"/>
        </w:rPr>
        <w:t xml:space="preserve">, H.; Xiaolin, Z. A multi-level intrusion detection method based on KNN outlier detection </w:t>
      </w:r>
      <w:bookmarkStart w:id="3" w:name="_bookmark26"/>
      <w:bookmarkEnd w:id="3"/>
      <w:r w:rsidRPr="003D16C7">
        <w:rPr>
          <w:sz w:val="24"/>
        </w:rPr>
        <w:t xml:space="preserve">and random forests. J. </w:t>
      </w:r>
      <w:proofErr w:type="spellStart"/>
      <w:r w:rsidRPr="003D16C7">
        <w:rPr>
          <w:sz w:val="24"/>
        </w:rPr>
        <w:t>Comput</w:t>
      </w:r>
      <w:proofErr w:type="spellEnd"/>
      <w:r w:rsidRPr="003D16C7">
        <w:rPr>
          <w:sz w:val="24"/>
        </w:rPr>
        <w:t>. Res. Dev. 2019, 56, 566.</w:t>
      </w:r>
    </w:p>
    <w:p w14:paraId="17CFE086" w14:textId="77777777" w:rsidR="006236B0" w:rsidRPr="003D16C7" w:rsidRDefault="006236B0" w:rsidP="00534C55">
      <w:pPr>
        <w:pStyle w:val="ListParagraph"/>
        <w:numPr>
          <w:ilvl w:val="0"/>
          <w:numId w:val="10"/>
        </w:numPr>
        <w:ind w:firstLineChars="0"/>
        <w:rPr>
          <w:sz w:val="24"/>
        </w:rPr>
      </w:pPr>
      <w:r w:rsidRPr="003D16C7">
        <w:rPr>
          <w:sz w:val="24"/>
        </w:rPr>
        <w:t xml:space="preserve">Torres, P.; Catania, C.; Garcia, S.; Garino, C.G. An analysis of recurrent neural networks for botnet detection behavior. In Proceedings of the 2016 IEEE Biennial Congress of Argentina (ARGENCON), Buenos Aires, Argentina, 15–17 June 2016; IEEE: </w:t>
      </w:r>
      <w:bookmarkStart w:id="4" w:name="_bookmark31"/>
      <w:bookmarkEnd w:id="4"/>
      <w:r w:rsidRPr="003D16C7">
        <w:rPr>
          <w:sz w:val="24"/>
        </w:rPr>
        <w:t>Manhattan, NY, USA, 2016; pp. 1–6.</w:t>
      </w:r>
    </w:p>
    <w:p w14:paraId="1CE545D4" w14:textId="77777777" w:rsidR="006236B0" w:rsidRPr="003D16C7" w:rsidRDefault="006236B0" w:rsidP="00534C55">
      <w:pPr>
        <w:pStyle w:val="ListParagraph"/>
        <w:numPr>
          <w:ilvl w:val="0"/>
          <w:numId w:val="10"/>
        </w:numPr>
        <w:ind w:firstLineChars="0"/>
        <w:rPr>
          <w:sz w:val="24"/>
        </w:rPr>
      </w:pPr>
      <w:r w:rsidRPr="003D16C7">
        <w:rPr>
          <w:sz w:val="24"/>
        </w:rPr>
        <w:t xml:space="preserve">Zhao, G.; Zhang, C.; Zheng, L. Intrusion detection using deep belief network and probabilistic </w:t>
      </w:r>
      <w:r w:rsidRPr="003D16C7">
        <w:rPr>
          <w:sz w:val="24"/>
        </w:rPr>
        <w:lastRenderedPageBreak/>
        <w:t xml:space="preserve">neural network. In Proceedings of the 2017 IEEE International Conference on Computational Science and Engineering (CSE) and IEEE International Conference on Embedded and Ubiquitous Computing (EUC), Guangzhou, China, 21–24 July 2017; IEEE: Manhattan, NY, USA, 2017; Volume 1, </w:t>
      </w:r>
      <w:bookmarkStart w:id="5" w:name="_bookmark29"/>
      <w:bookmarkEnd w:id="5"/>
      <w:r w:rsidRPr="003D16C7">
        <w:rPr>
          <w:sz w:val="24"/>
        </w:rPr>
        <w:t>pp. 639–642.</w:t>
      </w:r>
    </w:p>
    <w:p w14:paraId="22B4A4FE" w14:textId="77777777" w:rsidR="006236B0" w:rsidRPr="003D16C7" w:rsidRDefault="006236B0" w:rsidP="00534C55">
      <w:pPr>
        <w:pStyle w:val="ListParagraph"/>
        <w:numPr>
          <w:ilvl w:val="0"/>
          <w:numId w:val="10"/>
        </w:numPr>
        <w:ind w:firstLineChars="0"/>
        <w:rPr>
          <w:sz w:val="24"/>
        </w:rPr>
      </w:pPr>
      <w:r w:rsidRPr="003D16C7">
        <w:rPr>
          <w:sz w:val="24"/>
        </w:rPr>
        <w:t xml:space="preserve">Wang, W.; Zhu, M.; Zeng, X.; Ye, X.; Sheng, Y. Malware traffic classification using convolutional neural network for representation learning. In Proceedings of the 2017 International Conference on Information Networking (ICOIN), Da Nang, Vietnam, 11–13 </w:t>
      </w:r>
      <w:bookmarkStart w:id="6" w:name="_bookmark30"/>
      <w:bookmarkEnd w:id="6"/>
      <w:r w:rsidRPr="003D16C7">
        <w:rPr>
          <w:sz w:val="24"/>
        </w:rPr>
        <w:t>January 2017; IEEE: Manhattan, NY, USA, 2017; pp. 712–717.</w:t>
      </w:r>
    </w:p>
    <w:p w14:paraId="010A54AE" w14:textId="15EE8624" w:rsidR="006236B0" w:rsidRPr="003D16C7" w:rsidRDefault="006236B0" w:rsidP="00534C55">
      <w:pPr>
        <w:pStyle w:val="ListParagraph"/>
        <w:numPr>
          <w:ilvl w:val="0"/>
          <w:numId w:val="10"/>
        </w:numPr>
        <w:ind w:firstLineChars="0"/>
        <w:rPr>
          <w:sz w:val="24"/>
        </w:rPr>
      </w:pPr>
      <w:r w:rsidRPr="003D16C7">
        <w:rPr>
          <w:sz w:val="24"/>
        </w:rPr>
        <w:t xml:space="preserve">Su, T.; Sun, H.; Zhu, J.; Wang, S.; Li, Y. BAT: Deep learning methods on network intrusion detection using NSL-KDD </w:t>
      </w:r>
      <w:proofErr w:type="spellStart"/>
      <w:proofErr w:type="gramStart"/>
      <w:r w:rsidRPr="003D16C7">
        <w:rPr>
          <w:sz w:val="24"/>
        </w:rPr>
        <w:t>dataset.</w:t>
      </w:r>
      <w:bookmarkStart w:id="7" w:name="_bookmark32"/>
      <w:bookmarkEnd w:id="7"/>
      <w:r w:rsidRPr="003D16C7">
        <w:rPr>
          <w:sz w:val="24"/>
        </w:rPr>
        <w:t>IEEE</w:t>
      </w:r>
      <w:proofErr w:type="spellEnd"/>
      <w:proofErr w:type="gramEnd"/>
      <w:r w:rsidRPr="003D16C7">
        <w:rPr>
          <w:sz w:val="24"/>
        </w:rPr>
        <w:t xml:space="preserve"> Access 2020, 8, 29575–29585. [</w:t>
      </w:r>
      <w:proofErr w:type="spellStart"/>
      <w:r w:rsidR="000B537A">
        <w:fldChar w:fldCharType="begin"/>
      </w:r>
      <w:r w:rsidR="000B537A">
        <w:instrText>HYPERLINK "http://doi.org/10.1109/ACCESS.2020.2972627" \h</w:instrText>
      </w:r>
      <w:r w:rsidR="000B537A">
        <w:fldChar w:fldCharType="separate"/>
      </w:r>
      <w:r w:rsidRPr="003D16C7">
        <w:rPr>
          <w:rStyle w:val="Hyperlink"/>
          <w:sz w:val="24"/>
        </w:rPr>
        <w:t>CrossRef</w:t>
      </w:r>
      <w:proofErr w:type="spellEnd"/>
      <w:r w:rsidR="000B537A">
        <w:rPr>
          <w:rStyle w:val="Hyperlink"/>
          <w:sz w:val="24"/>
        </w:rPr>
        <w:fldChar w:fldCharType="end"/>
      </w:r>
      <w:r w:rsidRPr="003D16C7">
        <w:rPr>
          <w:sz w:val="24"/>
        </w:rPr>
        <w:t>]</w:t>
      </w:r>
    </w:p>
    <w:p w14:paraId="1A89B72D" w14:textId="77777777" w:rsidR="00534C55" w:rsidRDefault="00534C55" w:rsidP="00BB2B16">
      <w:pPr>
        <w:pStyle w:val="ListParagraph"/>
        <w:tabs>
          <w:tab w:val="left" w:pos="545"/>
        </w:tabs>
        <w:autoSpaceDE w:val="0"/>
        <w:autoSpaceDN w:val="0"/>
        <w:spacing w:before="1" w:line="261" w:lineRule="auto"/>
        <w:ind w:left="1080" w:right="115" w:firstLineChars="0" w:firstLine="0"/>
        <w:rPr>
          <w:sz w:val="18"/>
        </w:rPr>
        <w:sectPr w:rsidR="00534C55" w:rsidSect="00534C55">
          <w:type w:val="continuous"/>
          <w:pgSz w:w="11906" w:h="16838"/>
          <w:pgMar w:top="1418" w:right="1134" w:bottom="964" w:left="1134" w:header="851" w:footer="567" w:gutter="0"/>
          <w:cols w:space="425"/>
          <w:titlePg/>
          <w:docGrid w:type="lines" w:linePitch="321"/>
        </w:sectPr>
      </w:pPr>
    </w:p>
    <w:p w14:paraId="045F557B" w14:textId="77777777" w:rsidR="006236B0" w:rsidRPr="006236B0" w:rsidRDefault="006236B0" w:rsidP="00BB2B16">
      <w:pPr>
        <w:pStyle w:val="ListParagraph"/>
        <w:tabs>
          <w:tab w:val="left" w:pos="545"/>
        </w:tabs>
        <w:autoSpaceDE w:val="0"/>
        <w:autoSpaceDN w:val="0"/>
        <w:spacing w:before="1" w:line="261" w:lineRule="auto"/>
        <w:ind w:left="1080" w:right="115" w:firstLineChars="0" w:firstLine="0"/>
        <w:rPr>
          <w:sz w:val="18"/>
        </w:rPr>
      </w:pPr>
    </w:p>
    <w:p w14:paraId="585F00FD" w14:textId="77777777" w:rsidR="0023399A" w:rsidRDefault="0023399A" w:rsidP="00112247">
      <w:pPr>
        <w:rPr>
          <w:sz w:val="18"/>
          <w:szCs w:val="18"/>
        </w:rPr>
      </w:pPr>
    </w:p>
    <w:p w14:paraId="4FB5BCD0" w14:textId="77777777" w:rsidR="00615119" w:rsidRDefault="00615119" w:rsidP="00112247">
      <w:pPr>
        <w:rPr>
          <w:sz w:val="18"/>
          <w:szCs w:val="18"/>
        </w:rPr>
      </w:pPr>
    </w:p>
    <w:p w14:paraId="0A195C6B" w14:textId="77777777" w:rsidR="00615119" w:rsidRDefault="00615119" w:rsidP="00112247">
      <w:pPr>
        <w:rPr>
          <w:sz w:val="18"/>
          <w:szCs w:val="18"/>
        </w:rPr>
      </w:pPr>
    </w:p>
    <w:p w14:paraId="09FB3B15" w14:textId="77777777" w:rsidR="00615119" w:rsidRDefault="00615119" w:rsidP="00112247">
      <w:pPr>
        <w:rPr>
          <w:sz w:val="18"/>
          <w:szCs w:val="18"/>
        </w:rPr>
      </w:pPr>
    </w:p>
    <w:p w14:paraId="06164FAD" w14:textId="77777777" w:rsidR="00615119" w:rsidRDefault="00615119" w:rsidP="00112247">
      <w:pPr>
        <w:rPr>
          <w:sz w:val="18"/>
          <w:szCs w:val="18"/>
        </w:rPr>
      </w:pPr>
    </w:p>
    <w:p w14:paraId="20FB586C" w14:textId="77777777" w:rsidR="00615119" w:rsidRDefault="00615119" w:rsidP="00112247">
      <w:pPr>
        <w:rPr>
          <w:sz w:val="18"/>
          <w:szCs w:val="18"/>
        </w:rPr>
      </w:pPr>
    </w:p>
    <w:p w14:paraId="657BE007" w14:textId="77777777" w:rsidR="00615119" w:rsidRDefault="00615119" w:rsidP="00112247">
      <w:pPr>
        <w:rPr>
          <w:sz w:val="18"/>
          <w:szCs w:val="18"/>
        </w:rPr>
      </w:pPr>
    </w:p>
    <w:p w14:paraId="5C4E609B" w14:textId="77777777" w:rsidR="00615119" w:rsidRDefault="00615119" w:rsidP="00112247">
      <w:pPr>
        <w:rPr>
          <w:sz w:val="18"/>
          <w:szCs w:val="18"/>
        </w:rPr>
      </w:pPr>
    </w:p>
    <w:p w14:paraId="45DD0202" w14:textId="77777777" w:rsidR="00615119" w:rsidRDefault="00615119" w:rsidP="00112247">
      <w:pPr>
        <w:rPr>
          <w:sz w:val="18"/>
          <w:szCs w:val="18"/>
        </w:rPr>
      </w:pPr>
    </w:p>
    <w:p w14:paraId="4AA2EF8D" w14:textId="77777777" w:rsidR="00615119" w:rsidRDefault="00615119" w:rsidP="00112247">
      <w:pPr>
        <w:rPr>
          <w:sz w:val="18"/>
          <w:szCs w:val="18"/>
        </w:rPr>
      </w:pPr>
    </w:p>
    <w:p w14:paraId="67CCD27B" w14:textId="77777777" w:rsidR="00615119" w:rsidRDefault="00615119" w:rsidP="00112247">
      <w:pPr>
        <w:rPr>
          <w:sz w:val="18"/>
          <w:szCs w:val="18"/>
        </w:rPr>
      </w:pPr>
    </w:p>
    <w:p w14:paraId="37B3A5DB" w14:textId="77777777" w:rsidR="00615119" w:rsidRDefault="00615119" w:rsidP="00112247">
      <w:pPr>
        <w:rPr>
          <w:sz w:val="18"/>
          <w:szCs w:val="18"/>
        </w:rPr>
      </w:pPr>
    </w:p>
    <w:p w14:paraId="01EE8EFD" w14:textId="77777777" w:rsidR="00615119" w:rsidRDefault="00615119" w:rsidP="00112247">
      <w:pPr>
        <w:rPr>
          <w:sz w:val="18"/>
          <w:szCs w:val="18"/>
        </w:rPr>
      </w:pPr>
    </w:p>
    <w:p w14:paraId="37F03DE0" w14:textId="77777777" w:rsidR="00615119" w:rsidRDefault="00615119" w:rsidP="00112247">
      <w:pPr>
        <w:rPr>
          <w:sz w:val="18"/>
          <w:szCs w:val="18"/>
        </w:rPr>
      </w:pPr>
    </w:p>
    <w:p w14:paraId="16829C89" w14:textId="77777777" w:rsidR="00615119" w:rsidRDefault="00615119" w:rsidP="00112247">
      <w:pPr>
        <w:rPr>
          <w:sz w:val="18"/>
          <w:szCs w:val="18"/>
        </w:rPr>
      </w:pPr>
    </w:p>
    <w:p w14:paraId="2BBBFC4D" w14:textId="77777777" w:rsidR="00615119" w:rsidRDefault="00615119" w:rsidP="00112247">
      <w:pPr>
        <w:rPr>
          <w:sz w:val="18"/>
          <w:szCs w:val="18"/>
        </w:rPr>
      </w:pPr>
    </w:p>
    <w:p w14:paraId="65CAE937" w14:textId="77777777" w:rsidR="00615119" w:rsidRDefault="00615119" w:rsidP="00112247">
      <w:pPr>
        <w:rPr>
          <w:sz w:val="18"/>
          <w:szCs w:val="18"/>
        </w:rPr>
      </w:pPr>
    </w:p>
    <w:p w14:paraId="3461DB9E" w14:textId="77777777" w:rsidR="00615119" w:rsidRDefault="00615119" w:rsidP="00112247">
      <w:pPr>
        <w:rPr>
          <w:sz w:val="18"/>
          <w:szCs w:val="18"/>
        </w:rPr>
      </w:pPr>
    </w:p>
    <w:p w14:paraId="293300CF" w14:textId="77777777" w:rsidR="00615119" w:rsidRDefault="00615119" w:rsidP="00112247">
      <w:pPr>
        <w:rPr>
          <w:sz w:val="18"/>
          <w:szCs w:val="18"/>
        </w:rPr>
      </w:pPr>
    </w:p>
    <w:p w14:paraId="24B2D8D2" w14:textId="77777777" w:rsidR="00615119" w:rsidRDefault="00615119" w:rsidP="00112247">
      <w:pPr>
        <w:rPr>
          <w:sz w:val="18"/>
          <w:szCs w:val="18"/>
        </w:rPr>
      </w:pPr>
    </w:p>
    <w:p w14:paraId="7C34BF09" w14:textId="77777777" w:rsidR="00615119" w:rsidRDefault="00615119" w:rsidP="00112247">
      <w:pPr>
        <w:rPr>
          <w:sz w:val="18"/>
          <w:szCs w:val="18"/>
        </w:rPr>
      </w:pPr>
    </w:p>
    <w:p w14:paraId="0E91B8CE" w14:textId="77777777" w:rsidR="00615119" w:rsidRDefault="00615119" w:rsidP="00112247">
      <w:pPr>
        <w:rPr>
          <w:sz w:val="18"/>
          <w:szCs w:val="18"/>
        </w:rPr>
      </w:pPr>
    </w:p>
    <w:p w14:paraId="076B661F" w14:textId="77777777" w:rsidR="00615119" w:rsidRDefault="00615119" w:rsidP="00112247">
      <w:pPr>
        <w:rPr>
          <w:sz w:val="18"/>
          <w:szCs w:val="18"/>
        </w:rPr>
      </w:pPr>
    </w:p>
    <w:p w14:paraId="3E3957FA" w14:textId="77777777" w:rsidR="00615119" w:rsidRDefault="00615119" w:rsidP="00112247">
      <w:pPr>
        <w:rPr>
          <w:sz w:val="18"/>
          <w:szCs w:val="18"/>
        </w:rPr>
      </w:pPr>
    </w:p>
    <w:p w14:paraId="38F0EBCF" w14:textId="77777777" w:rsidR="00615119" w:rsidRDefault="00615119" w:rsidP="00112247">
      <w:pPr>
        <w:rPr>
          <w:sz w:val="18"/>
          <w:szCs w:val="18"/>
        </w:rPr>
      </w:pPr>
    </w:p>
    <w:p w14:paraId="0D9343D0" w14:textId="77777777" w:rsidR="00615119" w:rsidRDefault="00615119" w:rsidP="00112247">
      <w:pPr>
        <w:rPr>
          <w:sz w:val="18"/>
          <w:szCs w:val="18"/>
        </w:rPr>
      </w:pPr>
    </w:p>
    <w:p w14:paraId="659D2D58" w14:textId="77777777" w:rsidR="00615119" w:rsidRDefault="00615119" w:rsidP="00112247">
      <w:pPr>
        <w:sectPr w:rsidR="00615119">
          <w:type w:val="continuous"/>
          <w:pgSz w:w="11906" w:h="16838"/>
          <w:pgMar w:top="1418" w:right="1134" w:bottom="964" w:left="1134" w:header="851" w:footer="567" w:gutter="0"/>
          <w:cols w:num="2" w:space="425" w:equalWidth="0">
            <w:col w:w="4606" w:space="425"/>
            <w:col w:w="4606"/>
          </w:cols>
          <w:titlePg/>
          <w:docGrid w:type="lines" w:linePitch="321"/>
        </w:sectPr>
      </w:pPr>
    </w:p>
    <w:p w14:paraId="59E17E4E" w14:textId="77777777" w:rsidR="0023399A" w:rsidRDefault="0023399A"/>
    <w:p w14:paraId="3AB76169" w14:textId="77777777" w:rsidR="00615119" w:rsidRDefault="00615119"/>
    <w:sectPr w:rsidR="00615119">
      <w:type w:val="continuous"/>
      <w:pgSz w:w="11906" w:h="16838"/>
      <w:pgMar w:top="1418" w:right="1134" w:bottom="1247" w:left="1134" w:header="851" w:footer="567" w:gutter="0"/>
      <w:cols w:space="720"/>
      <w:titlePg/>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0672" w14:textId="77777777" w:rsidR="006B65D2" w:rsidRDefault="006B65D2">
      <w:r>
        <w:separator/>
      </w:r>
    </w:p>
  </w:endnote>
  <w:endnote w:type="continuationSeparator" w:id="0">
    <w:p w14:paraId="07A4CBAC" w14:textId="77777777" w:rsidR="006B65D2" w:rsidRDefault="006B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FangSong_GB2312">
    <w:altName w:val="Microsoft YaHei"/>
    <w:charset w:val="86"/>
    <w:family w:val="swiss"/>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27BC" w14:textId="77777777" w:rsidR="006B65D2" w:rsidRDefault="006B65D2">
      <w:r>
        <w:separator/>
      </w:r>
    </w:p>
  </w:footnote>
  <w:footnote w:type="continuationSeparator" w:id="0">
    <w:p w14:paraId="672558EF" w14:textId="77777777" w:rsidR="006B65D2" w:rsidRDefault="006B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C10B" w14:textId="77777777" w:rsidR="0023399A" w:rsidRPr="00045E8D" w:rsidRDefault="0023399A" w:rsidP="00045E8D">
    <w:pPr>
      <w:pStyle w:val="footnote1"/>
      <w:spacing w:line="240" w:lineRule="auto"/>
      <w:ind w:firstLineChars="0" w:firstLine="0"/>
      <w:rPr>
        <w:szCs w:val="15"/>
      </w:rPr>
    </w:pPr>
    <w:r>
      <w:rPr>
        <w:rFonts w:hint="eastAsi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5B3"/>
    <w:multiLevelType w:val="hybridMultilevel"/>
    <w:tmpl w:val="B1E63D3C"/>
    <w:lvl w:ilvl="0" w:tplc="4009000F">
      <w:start w:val="1"/>
      <w:numFmt w:val="decimal"/>
      <w:lvlText w:val="%1."/>
      <w:lvlJc w:val="left"/>
      <w:pPr>
        <w:ind w:left="1080" w:hanging="360"/>
      </w:pPr>
    </w:lvl>
    <w:lvl w:ilvl="1" w:tplc="B8B47040">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7C940F2"/>
    <w:multiLevelType w:val="hybridMultilevel"/>
    <w:tmpl w:val="9F54F2C2"/>
    <w:lvl w:ilvl="0" w:tplc="944E201A">
      <w:start w:val="1"/>
      <w:numFmt w:val="decimal"/>
      <w:lvlText w:val="%1."/>
      <w:lvlJc w:val="left"/>
      <w:pPr>
        <w:ind w:left="544" w:hanging="431"/>
      </w:pPr>
      <w:rPr>
        <w:rFonts w:ascii="Cambria" w:eastAsia="Cambria" w:hAnsi="Cambria" w:cs="Cambria" w:hint="default"/>
        <w:w w:val="98"/>
        <w:sz w:val="18"/>
        <w:szCs w:val="18"/>
        <w:lang w:val="en-US" w:eastAsia="en-US" w:bidi="ar-SA"/>
      </w:rPr>
    </w:lvl>
    <w:lvl w:ilvl="1" w:tplc="112AF8DE">
      <w:numFmt w:val="bullet"/>
      <w:lvlText w:val="•"/>
      <w:lvlJc w:val="left"/>
      <w:pPr>
        <w:ind w:left="1558" w:hanging="431"/>
      </w:pPr>
      <w:rPr>
        <w:rFonts w:hint="default"/>
        <w:lang w:val="en-US" w:eastAsia="en-US" w:bidi="ar-SA"/>
      </w:rPr>
    </w:lvl>
    <w:lvl w:ilvl="2" w:tplc="22E6453E">
      <w:numFmt w:val="bullet"/>
      <w:lvlText w:val="•"/>
      <w:lvlJc w:val="left"/>
      <w:pPr>
        <w:ind w:left="2577" w:hanging="431"/>
      </w:pPr>
      <w:rPr>
        <w:rFonts w:hint="default"/>
        <w:lang w:val="en-US" w:eastAsia="en-US" w:bidi="ar-SA"/>
      </w:rPr>
    </w:lvl>
    <w:lvl w:ilvl="3" w:tplc="CC241906">
      <w:numFmt w:val="bullet"/>
      <w:lvlText w:val="•"/>
      <w:lvlJc w:val="left"/>
      <w:pPr>
        <w:ind w:left="3595" w:hanging="431"/>
      </w:pPr>
      <w:rPr>
        <w:rFonts w:hint="default"/>
        <w:lang w:val="en-US" w:eastAsia="en-US" w:bidi="ar-SA"/>
      </w:rPr>
    </w:lvl>
    <w:lvl w:ilvl="4" w:tplc="4ABEB1B4">
      <w:numFmt w:val="bullet"/>
      <w:lvlText w:val="•"/>
      <w:lvlJc w:val="left"/>
      <w:pPr>
        <w:ind w:left="4614" w:hanging="431"/>
      </w:pPr>
      <w:rPr>
        <w:rFonts w:hint="default"/>
        <w:lang w:val="en-US" w:eastAsia="en-US" w:bidi="ar-SA"/>
      </w:rPr>
    </w:lvl>
    <w:lvl w:ilvl="5" w:tplc="DB528808">
      <w:numFmt w:val="bullet"/>
      <w:lvlText w:val="•"/>
      <w:lvlJc w:val="left"/>
      <w:pPr>
        <w:ind w:left="5632" w:hanging="431"/>
      </w:pPr>
      <w:rPr>
        <w:rFonts w:hint="default"/>
        <w:lang w:val="en-US" w:eastAsia="en-US" w:bidi="ar-SA"/>
      </w:rPr>
    </w:lvl>
    <w:lvl w:ilvl="6" w:tplc="14A21228">
      <w:numFmt w:val="bullet"/>
      <w:lvlText w:val="•"/>
      <w:lvlJc w:val="left"/>
      <w:pPr>
        <w:ind w:left="6651" w:hanging="431"/>
      </w:pPr>
      <w:rPr>
        <w:rFonts w:hint="default"/>
        <w:lang w:val="en-US" w:eastAsia="en-US" w:bidi="ar-SA"/>
      </w:rPr>
    </w:lvl>
    <w:lvl w:ilvl="7" w:tplc="D73A7094">
      <w:numFmt w:val="bullet"/>
      <w:lvlText w:val="•"/>
      <w:lvlJc w:val="left"/>
      <w:pPr>
        <w:ind w:left="7669" w:hanging="431"/>
      </w:pPr>
      <w:rPr>
        <w:rFonts w:hint="default"/>
        <w:lang w:val="en-US" w:eastAsia="en-US" w:bidi="ar-SA"/>
      </w:rPr>
    </w:lvl>
    <w:lvl w:ilvl="8" w:tplc="6F9C2F7E">
      <w:numFmt w:val="bullet"/>
      <w:lvlText w:val="•"/>
      <w:lvlJc w:val="left"/>
      <w:pPr>
        <w:ind w:left="8688" w:hanging="431"/>
      </w:pPr>
      <w:rPr>
        <w:rFonts w:hint="default"/>
        <w:lang w:val="en-US" w:eastAsia="en-US" w:bidi="ar-SA"/>
      </w:rPr>
    </w:lvl>
  </w:abstractNum>
  <w:abstractNum w:abstractNumId="2" w15:restartNumberingAfterBreak="0">
    <w:nsid w:val="24237B93"/>
    <w:multiLevelType w:val="hybridMultilevel"/>
    <w:tmpl w:val="81BC88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026D36"/>
    <w:multiLevelType w:val="hybridMultilevel"/>
    <w:tmpl w:val="F14460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194108"/>
    <w:multiLevelType w:val="hybridMultilevel"/>
    <w:tmpl w:val="0B5E6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28F0133"/>
    <w:multiLevelType w:val="hybridMultilevel"/>
    <w:tmpl w:val="612897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D2938E8"/>
    <w:multiLevelType w:val="multilevel"/>
    <w:tmpl w:val="5D2938E8"/>
    <w:lvl w:ilvl="0">
      <w:start w:val="1"/>
      <w:numFmt w:val="decimal"/>
      <w:pStyle w:val="Heading1"/>
      <w:lvlText w:val="[%1]"/>
      <w:lvlJc w:val="left"/>
      <w:pPr>
        <w:tabs>
          <w:tab w:val="num" w:pos="720"/>
        </w:tabs>
        <w:ind w:left="0" w:firstLine="0"/>
      </w:pPr>
      <w:rPr>
        <w:rFonts w:hint="eastAsia"/>
      </w:rPr>
    </w:lvl>
    <w:lvl w:ilvl="1">
      <w:start w:val="1"/>
      <w:numFmt w:val="decimalZero"/>
      <w:pStyle w:val="Heading2"/>
      <w:isLgl/>
      <w:lvlText w:val="节 %1.%2"/>
      <w:lvlJc w:val="left"/>
      <w:pPr>
        <w:tabs>
          <w:tab w:val="num" w:pos="720"/>
        </w:tabs>
        <w:ind w:left="0" w:firstLine="0"/>
      </w:pPr>
      <w:rPr>
        <w:rFonts w:hint="eastAsia"/>
      </w:rPr>
    </w:lvl>
    <w:lvl w:ilvl="2">
      <w:start w:val="1"/>
      <w:numFmt w:val="lowerLetter"/>
      <w:pStyle w:val="Heading3"/>
      <w:lvlText w:val="(%3)"/>
      <w:lvlJc w:val="left"/>
      <w:pPr>
        <w:tabs>
          <w:tab w:val="num" w:pos="720"/>
        </w:tabs>
        <w:ind w:left="720" w:hanging="432"/>
      </w:pPr>
      <w:rPr>
        <w:rFonts w:hint="eastAsia"/>
      </w:rPr>
    </w:lvl>
    <w:lvl w:ilvl="3">
      <w:start w:val="1"/>
      <w:numFmt w:val="lowerRoman"/>
      <w:pStyle w:val="Heading4"/>
      <w:lvlText w:val="(%4)"/>
      <w:lvlJc w:val="right"/>
      <w:pPr>
        <w:tabs>
          <w:tab w:val="num" w:pos="864"/>
        </w:tabs>
        <w:ind w:left="864" w:hanging="144"/>
      </w:pPr>
      <w:rPr>
        <w:rFonts w:hint="eastAsia"/>
      </w:rPr>
    </w:lvl>
    <w:lvl w:ilvl="4">
      <w:start w:val="1"/>
      <w:numFmt w:val="decimal"/>
      <w:pStyle w:val="Heading5"/>
      <w:lvlText w:val="%5)"/>
      <w:lvlJc w:val="left"/>
      <w:pPr>
        <w:tabs>
          <w:tab w:val="num" w:pos="1008"/>
        </w:tabs>
        <w:ind w:left="1008" w:hanging="432"/>
      </w:pPr>
      <w:rPr>
        <w:rFonts w:hint="eastAsia"/>
      </w:rPr>
    </w:lvl>
    <w:lvl w:ilvl="5">
      <w:start w:val="1"/>
      <w:numFmt w:val="lowerLetter"/>
      <w:pStyle w:val="Heading6"/>
      <w:lvlText w:val="%6)"/>
      <w:lvlJc w:val="left"/>
      <w:pPr>
        <w:tabs>
          <w:tab w:val="num" w:pos="1152"/>
        </w:tabs>
        <w:ind w:left="1152" w:hanging="432"/>
      </w:pPr>
      <w:rPr>
        <w:rFonts w:hint="eastAsia"/>
      </w:rPr>
    </w:lvl>
    <w:lvl w:ilvl="6">
      <w:start w:val="1"/>
      <w:numFmt w:val="lowerRoman"/>
      <w:pStyle w:val="Heading7"/>
      <w:lvlText w:val="%7)"/>
      <w:lvlJc w:val="right"/>
      <w:pPr>
        <w:tabs>
          <w:tab w:val="num" w:pos="1296"/>
        </w:tabs>
        <w:ind w:left="1296" w:hanging="288"/>
      </w:pPr>
      <w:rPr>
        <w:rFonts w:hint="eastAsia"/>
      </w:rPr>
    </w:lvl>
    <w:lvl w:ilvl="7">
      <w:start w:val="1"/>
      <w:numFmt w:val="lowerLetter"/>
      <w:pStyle w:val="Heading8"/>
      <w:lvlText w:val="%8."/>
      <w:lvlJc w:val="left"/>
      <w:pPr>
        <w:tabs>
          <w:tab w:val="num" w:pos="1440"/>
        </w:tabs>
        <w:ind w:left="1440" w:hanging="432"/>
      </w:pPr>
      <w:rPr>
        <w:rFonts w:hint="eastAsia"/>
      </w:rPr>
    </w:lvl>
    <w:lvl w:ilvl="8">
      <w:start w:val="1"/>
      <w:numFmt w:val="lowerRoman"/>
      <w:pStyle w:val="Heading9"/>
      <w:lvlText w:val="%9."/>
      <w:lvlJc w:val="right"/>
      <w:pPr>
        <w:tabs>
          <w:tab w:val="num" w:pos="1584"/>
        </w:tabs>
        <w:ind w:left="1584" w:hanging="144"/>
      </w:pPr>
      <w:rPr>
        <w:rFonts w:hint="eastAsia"/>
      </w:rPr>
    </w:lvl>
  </w:abstractNum>
  <w:abstractNum w:abstractNumId="7" w15:restartNumberingAfterBreak="0">
    <w:nsid w:val="612B6CE2"/>
    <w:multiLevelType w:val="multilevel"/>
    <w:tmpl w:val="612B6CE2"/>
    <w:lvl w:ilvl="0">
      <w:start w:val="1"/>
      <w:numFmt w:val="decimal"/>
      <w:pStyle w:val="TextofReference"/>
      <w:lvlText w:val="[%1]  "/>
      <w:lvlJc w:val="right"/>
      <w:pPr>
        <w:tabs>
          <w:tab w:val="num" w:pos="172"/>
        </w:tabs>
        <w:ind w:left="172" w:hanging="79"/>
      </w:pPr>
      <w:rPr>
        <w:rFonts w:ascii="Times New Roman" w:eastAsia="SimSun" w:hAnsi="Times New Roman" w:hint="default"/>
        <w:b w:val="0"/>
        <w:i w:val="0"/>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629F3658"/>
    <w:multiLevelType w:val="hybridMultilevel"/>
    <w:tmpl w:val="3B1637EE"/>
    <w:lvl w:ilvl="0" w:tplc="F1862F90">
      <w:start w:val="1"/>
      <w:numFmt w:val="decimal"/>
      <w:lvlText w:val="[%1]"/>
      <w:lvlJc w:val="left"/>
      <w:pPr>
        <w:ind w:left="673" w:hanging="257"/>
      </w:pPr>
      <w:rPr>
        <w:rFonts w:ascii="Times New Roman" w:eastAsia="Times New Roman" w:hAnsi="Times New Roman" w:cs="Times New Roman" w:hint="default"/>
        <w:color w:val="231F20"/>
        <w:w w:val="100"/>
        <w:sz w:val="18"/>
        <w:szCs w:val="18"/>
        <w:lang w:val="en-US" w:eastAsia="en-US" w:bidi="ar-SA"/>
      </w:rPr>
    </w:lvl>
    <w:lvl w:ilvl="1" w:tplc="0C9E70CC">
      <w:numFmt w:val="bullet"/>
      <w:lvlText w:val="•"/>
      <w:lvlJc w:val="left"/>
      <w:pPr>
        <w:ind w:left="1093" w:hanging="257"/>
      </w:pPr>
      <w:rPr>
        <w:rFonts w:hint="default"/>
        <w:lang w:val="en-US" w:eastAsia="en-US" w:bidi="ar-SA"/>
      </w:rPr>
    </w:lvl>
    <w:lvl w:ilvl="2" w:tplc="A1A6CEE0">
      <w:numFmt w:val="bullet"/>
      <w:lvlText w:val="•"/>
      <w:lvlJc w:val="left"/>
      <w:pPr>
        <w:ind w:left="1506" w:hanging="257"/>
      </w:pPr>
      <w:rPr>
        <w:rFonts w:hint="default"/>
        <w:lang w:val="en-US" w:eastAsia="en-US" w:bidi="ar-SA"/>
      </w:rPr>
    </w:lvl>
    <w:lvl w:ilvl="3" w:tplc="DE5C2BEC">
      <w:numFmt w:val="bullet"/>
      <w:lvlText w:val="•"/>
      <w:lvlJc w:val="left"/>
      <w:pPr>
        <w:ind w:left="1920" w:hanging="257"/>
      </w:pPr>
      <w:rPr>
        <w:rFonts w:hint="default"/>
        <w:lang w:val="en-US" w:eastAsia="en-US" w:bidi="ar-SA"/>
      </w:rPr>
    </w:lvl>
    <w:lvl w:ilvl="4" w:tplc="420E771C">
      <w:numFmt w:val="bullet"/>
      <w:lvlText w:val="•"/>
      <w:lvlJc w:val="left"/>
      <w:pPr>
        <w:ind w:left="2333" w:hanging="257"/>
      </w:pPr>
      <w:rPr>
        <w:rFonts w:hint="default"/>
        <w:lang w:val="en-US" w:eastAsia="en-US" w:bidi="ar-SA"/>
      </w:rPr>
    </w:lvl>
    <w:lvl w:ilvl="5" w:tplc="E3C6E9BC">
      <w:numFmt w:val="bullet"/>
      <w:lvlText w:val="•"/>
      <w:lvlJc w:val="left"/>
      <w:pPr>
        <w:ind w:left="2746" w:hanging="257"/>
      </w:pPr>
      <w:rPr>
        <w:rFonts w:hint="default"/>
        <w:lang w:val="en-US" w:eastAsia="en-US" w:bidi="ar-SA"/>
      </w:rPr>
    </w:lvl>
    <w:lvl w:ilvl="6" w:tplc="90BC267A">
      <w:numFmt w:val="bullet"/>
      <w:lvlText w:val="•"/>
      <w:lvlJc w:val="left"/>
      <w:pPr>
        <w:ind w:left="3160" w:hanging="257"/>
      </w:pPr>
      <w:rPr>
        <w:rFonts w:hint="default"/>
        <w:lang w:val="en-US" w:eastAsia="en-US" w:bidi="ar-SA"/>
      </w:rPr>
    </w:lvl>
    <w:lvl w:ilvl="7" w:tplc="8470409A">
      <w:numFmt w:val="bullet"/>
      <w:lvlText w:val="•"/>
      <w:lvlJc w:val="left"/>
      <w:pPr>
        <w:ind w:left="3573" w:hanging="257"/>
      </w:pPr>
      <w:rPr>
        <w:rFonts w:hint="default"/>
        <w:lang w:val="en-US" w:eastAsia="en-US" w:bidi="ar-SA"/>
      </w:rPr>
    </w:lvl>
    <w:lvl w:ilvl="8" w:tplc="B82605E6">
      <w:numFmt w:val="bullet"/>
      <w:lvlText w:val="•"/>
      <w:lvlJc w:val="left"/>
      <w:pPr>
        <w:ind w:left="3987" w:hanging="257"/>
      </w:pPr>
      <w:rPr>
        <w:rFonts w:hint="default"/>
        <w:lang w:val="en-US" w:eastAsia="en-US" w:bidi="ar-SA"/>
      </w:rPr>
    </w:lvl>
  </w:abstractNum>
  <w:abstractNum w:abstractNumId="9" w15:restartNumberingAfterBreak="0">
    <w:nsid w:val="7F59479F"/>
    <w:multiLevelType w:val="hybridMultilevel"/>
    <w:tmpl w:val="B56A26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92743795">
    <w:abstractNumId w:val="6"/>
  </w:num>
  <w:num w:numId="2" w16cid:durableId="23018097">
    <w:abstractNumId w:val="7"/>
  </w:num>
  <w:num w:numId="3" w16cid:durableId="901792556">
    <w:abstractNumId w:val="1"/>
  </w:num>
  <w:num w:numId="4" w16cid:durableId="366686796">
    <w:abstractNumId w:val="8"/>
  </w:num>
  <w:num w:numId="5" w16cid:durableId="1533955635">
    <w:abstractNumId w:val="5"/>
  </w:num>
  <w:num w:numId="6" w16cid:durableId="471022412">
    <w:abstractNumId w:val="0"/>
  </w:num>
  <w:num w:numId="7" w16cid:durableId="1638801581">
    <w:abstractNumId w:val="4"/>
  </w:num>
  <w:num w:numId="8" w16cid:durableId="1441491529">
    <w:abstractNumId w:val="2"/>
  </w:num>
  <w:num w:numId="9" w16cid:durableId="1149861302">
    <w:abstractNumId w:val="9"/>
  </w:num>
  <w:num w:numId="10" w16cid:durableId="1718310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32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46"/>
    <w:rsid w:val="00011A5C"/>
    <w:rsid w:val="00031939"/>
    <w:rsid w:val="00031BAD"/>
    <w:rsid w:val="00034D1A"/>
    <w:rsid w:val="00045E8D"/>
    <w:rsid w:val="00062DED"/>
    <w:rsid w:val="00076426"/>
    <w:rsid w:val="000A137C"/>
    <w:rsid w:val="000B537A"/>
    <w:rsid w:val="000B61D9"/>
    <w:rsid w:val="000F79BE"/>
    <w:rsid w:val="000F7F07"/>
    <w:rsid w:val="00106CAE"/>
    <w:rsid w:val="00112247"/>
    <w:rsid w:val="00131008"/>
    <w:rsid w:val="00132B0C"/>
    <w:rsid w:val="00150A9C"/>
    <w:rsid w:val="00191300"/>
    <w:rsid w:val="00193902"/>
    <w:rsid w:val="001A68F2"/>
    <w:rsid w:val="001B11D7"/>
    <w:rsid w:val="001D221F"/>
    <w:rsid w:val="001D3BD4"/>
    <w:rsid w:val="001E1253"/>
    <w:rsid w:val="001E5808"/>
    <w:rsid w:val="0023399A"/>
    <w:rsid w:val="00257C7E"/>
    <w:rsid w:val="00263293"/>
    <w:rsid w:val="00282F22"/>
    <w:rsid w:val="00286FC6"/>
    <w:rsid w:val="0029305F"/>
    <w:rsid w:val="00293546"/>
    <w:rsid w:val="002B0485"/>
    <w:rsid w:val="002C3F8E"/>
    <w:rsid w:val="002C6F1A"/>
    <w:rsid w:val="002D2761"/>
    <w:rsid w:val="002F3F3D"/>
    <w:rsid w:val="0030762D"/>
    <w:rsid w:val="00313B51"/>
    <w:rsid w:val="00321BBC"/>
    <w:rsid w:val="00360140"/>
    <w:rsid w:val="00362464"/>
    <w:rsid w:val="0036607B"/>
    <w:rsid w:val="00375258"/>
    <w:rsid w:val="003759AD"/>
    <w:rsid w:val="00376B7C"/>
    <w:rsid w:val="003866BA"/>
    <w:rsid w:val="003866E4"/>
    <w:rsid w:val="003949F2"/>
    <w:rsid w:val="003A2CD7"/>
    <w:rsid w:val="003C15E5"/>
    <w:rsid w:val="003C43D9"/>
    <w:rsid w:val="003D078C"/>
    <w:rsid w:val="003D16C7"/>
    <w:rsid w:val="003E6F20"/>
    <w:rsid w:val="003F0C89"/>
    <w:rsid w:val="00400AE4"/>
    <w:rsid w:val="00421646"/>
    <w:rsid w:val="00432B1B"/>
    <w:rsid w:val="00433878"/>
    <w:rsid w:val="0044624E"/>
    <w:rsid w:val="004507CE"/>
    <w:rsid w:val="00456E12"/>
    <w:rsid w:val="00464F41"/>
    <w:rsid w:val="00487354"/>
    <w:rsid w:val="004C32FF"/>
    <w:rsid w:val="004C5711"/>
    <w:rsid w:val="004E0175"/>
    <w:rsid w:val="004E1F74"/>
    <w:rsid w:val="004E4D85"/>
    <w:rsid w:val="004F77F8"/>
    <w:rsid w:val="00520562"/>
    <w:rsid w:val="00521621"/>
    <w:rsid w:val="00523506"/>
    <w:rsid w:val="00523D19"/>
    <w:rsid w:val="00534C55"/>
    <w:rsid w:val="00541FCC"/>
    <w:rsid w:val="0056048B"/>
    <w:rsid w:val="005622FB"/>
    <w:rsid w:val="00585890"/>
    <w:rsid w:val="005B4B3D"/>
    <w:rsid w:val="005C3431"/>
    <w:rsid w:val="005C61BB"/>
    <w:rsid w:val="005D1A34"/>
    <w:rsid w:val="005D3940"/>
    <w:rsid w:val="005D3D95"/>
    <w:rsid w:val="005E3EDB"/>
    <w:rsid w:val="005E6A12"/>
    <w:rsid w:val="005F4420"/>
    <w:rsid w:val="00611373"/>
    <w:rsid w:val="00615119"/>
    <w:rsid w:val="006236B0"/>
    <w:rsid w:val="0064787C"/>
    <w:rsid w:val="006527D4"/>
    <w:rsid w:val="00677E90"/>
    <w:rsid w:val="00682E61"/>
    <w:rsid w:val="00684C1B"/>
    <w:rsid w:val="00694109"/>
    <w:rsid w:val="006A45F8"/>
    <w:rsid w:val="006B65D2"/>
    <w:rsid w:val="006B6E5D"/>
    <w:rsid w:val="006D6859"/>
    <w:rsid w:val="006E353F"/>
    <w:rsid w:val="006E4635"/>
    <w:rsid w:val="006F1397"/>
    <w:rsid w:val="007044B1"/>
    <w:rsid w:val="0070645D"/>
    <w:rsid w:val="00710457"/>
    <w:rsid w:val="00716F77"/>
    <w:rsid w:val="007228B6"/>
    <w:rsid w:val="00740164"/>
    <w:rsid w:val="0076469F"/>
    <w:rsid w:val="007766E4"/>
    <w:rsid w:val="00781041"/>
    <w:rsid w:val="0079615C"/>
    <w:rsid w:val="007A6E68"/>
    <w:rsid w:val="007B6AB8"/>
    <w:rsid w:val="007C04CE"/>
    <w:rsid w:val="007D2DD5"/>
    <w:rsid w:val="007E4B0D"/>
    <w:rsid w:val="00810756"/>
    <w:rsid w:val="008114F3"/>
    <w:rsid w:val="00811B6A"/>
    <w:rsid w:val="008422CA"/>
    <w:rsid w:val="00861ED1"/>
    <w:rsid w:val="00875B23"/>
    <w:rsid w:val="008A530C"/>
    <w:rsid w:val="008B059E"/>
    <w:rsid w:val="008B27AD"/>
    <w:rsid w:val="008B2F51"/>
    <w:rsid w:val="008D7A95"/>
    <w:rsid w:val="008E5780"/>
    <w:rsid w:val="00906275"/>
    <w:rsid w:val="00907138"/>
    <w:rsid w:val="0092136A"/>
    <w:rsid w:val="009243BB"/>
    <w:rsid w:val="00933AD1"/>
    <w:rsid w:val="00941177"/>
    <w:rsid w:val="00943DF1"/>
    <w:rsid w:val="00947F1A"/>
    <w:rsid w:val="00970FB3"/>
    <w:rsid w:val="009710EC"/>
    <w:rsid w:val="00972EE2"/>
    <w:rsid w:val="009759D2"/>
    <w:rsid w:val="0099594F"/>
    <w:rsid w:val="009C5919"/>
    <w:rsid w:val="009D554C"/>
    <w:rsid w:val="009D69E3"/>
    <w:rsid w:val="009E1726"/>
    <w:rsid w:val="009E6BCC"/>
    <w:rsid w:val="009F30ED"/>
    <w:rsid w:val="00A0087C"/>
    <w:rsid w:val="00A104AE"/>
    <w:rsid w:val="00A10A06"/>
    <w:rsid w:val="00A12D29"/>
    <w:rsid w:val="00A258FA"/>
    <w:rsid w:val="00A336E9"/>
    <w:rsid w:val="00A65FF7"/>
    <w:rsid w:val="00A71090"/>
    <w:rsid w:val="00A73605"/>
    <w:rsid w:val="00AA0E65"/>
    <w:rsid w:val="00AB047A"/>
    <w:rsid w:val="00AC356E"/>
    <w:rsid w:val="00AC651E"/>
    <w:rsid w:val="00AE3C7B"/>
    <w:rsid w:val="00AE6123"/>
    <w:rsid w:val="00B55FA5"/>
    <w:rsid w:val="00B5643A"/>
    <w:rsid w:val="00B578CE"/>
    <w:rsid w:val="00B7001A"/>
    <w:rsid w:val="00B76234"/>
    <w:rsid w:val="00BA0FDA"/>
    <w:rsid w:val="00BA3868"/>
    <w:rsid w:val="00BA3A4E"/>
    <w:rsid w:val="00BA4DF3"/>
    <w:rsid w:val="00BB0459"/>
    <w:rsid w:val="00BB2B16"/>
    <w:rsid w:val="00BB361A"/>
    <w:rsid w:val="00BC53CD"/>
    <w:rsid w:val="00BD63DF"/>
    <w:rsid w:val="00C06FEA"/>
    <w:rsid w:val="00C23640"/>
    <w:rsid w:val="00C246B9"/>
    <w:rsid w:val="00C468F8"/>
    <w:rsid w:val="00C63EA2"/>
    <w:rsid w:val="00C67124"/>
    <w:rsid w:val="00C825E1"/>
    <w:rsid w:val="00C82766"/>
    <w:rsid w:val="00C8590F"/>
    <w:rsid w:val="00C92781"/>
    <w:rsid w:val="00CA1DD2"/>
    <w:rsid w:val="00CB503C"/>
    <w:rsid w:val="00CF53BE"/>
    <w:rsid w:val="00CF6877"/>
    <w:rsid w:val="00CF74A5"/>
    <w:rsid w:val="00D15E83"/>
    <w:rsid w:val="00D35AA7"/>
    <w:rsid w:val="00D360EC"/>
    <w:rsid w:val="00D4286F"/>
    <w:rsid w:val="00D44109"/>
    <w:rsid w:val="00D54621"/>
    <w:rsid w:val="00D80FCE"/>
    <w:rsid w:val="00D95CA1"/>
    <w:rsid w:val="00DA3FBA"/>
    <w:rsid w:val="00DB4A37"/>
    <w:rsid w:val="00DD497B"/>
    <w:rsid w:val="00DD580E"/>
    <w:rsid w:val="00DF166C"/>
    <w:rsid w:val="00E066A9"/>
    <w:rsid w:val="00E10B7B"/>
    <w:rsid w:val="00E15170"/>
    <w:rsid w:val="00E15702"/>
    <w:rsid w:val="00E25C3F"/>
    <w:rsid w:val="00E27C16"/>
    <w:rsid w:val="00E62C1D"/>
    <w:rsid w:val="00E81602"/>
    <w:rsid w:val="00E83794"/>
    <w:rsid w:val="00E930B5"/>
    <w:rsid w:val="00E948B7"/>
    <w:rsid w:val="00EA1CD5"/>
    <w:rsid w:val="00EA36B8"/>
    <w:rsid w:val="00EC055C"/>
    <w:rsid w:val="00EE0B91"/>
    <w:rsid w:val="00EF667B"/>
    <w:rsid w:val="00F13039"/>
    <w:rsid w:val="00F133DD"/>
    <w:rsid w:val="00F45352"/>
    <w:rsid w:val="00F5796C"/>
    <w:rsid w:val="00F73335"/>
    <w:rsid w:val="00F77BC7"/>
    <w:rsid w:val="00F77C40"/>
    <w:rsid w:val="00F858A8"/>
    <w:rsid w:val="00F92E5B"/>
    <w:rsid w:val="00F97780"/>
    <w:rsid w:val="00FB3220"/>
    <w:rsid w:val="00FB4FAF"/>
    <w:rsid w:val="00FC2A7C"/>
    <w:rsid w:val="00FD259B"/>
    <w:rsid w:val="00FD6610"/>
    <w:rsid w:val="00FE0D0F"/>
    <w:rsid w:val="079A54F1"/>
    <w:rsid w:val="0F95228B"/>
    <w:rsid w:val="12F64D28"/>
    <w:rsid w:val="2A0F5990"/>
    <w:rsid w:val="2EE76197"/>
    <w:rsid w:val="3427000A"/>
    <w:rsid w:val="41FF1754"/>
    <w:rsid w:val="42EC23C5"/>
    <w:rsid w:val="4A496C1C"/>
    <w:rsid w:val="66073BDD"/>
    <w:rsid w:val="682B3B7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7FA91"/>
  <w15:chartTrackingRefBased/>
  <w15:docId w15:val="{683DAB19-B94C-458A-B845-1FA3E2DA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uiPriority="34" w:qFormat="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eastAsia="zh-CN"/>
    </w:rPr>
  </w:style>
  <w:style w:type="paragraph" w:styleId="Heading1">
    <w:name w:val="heading 1"/>
    <w:basedOn w:val="Normal"/>
    <w:next w:val="Normal"/>
    <w:qFormat/>
    <w:pPr>
      <w:keepNext/>
      <w:keepLines/>
      <w:numPr>
        <w:numId w:val="1"/>
      </w:numPr>
      <w:tabs>
        <w:tab w:val="left" w:pos="720"/>
      </w:tabs>
      <w:spacing w:before="340" w:after="330" w:line="578" w:lineRule="auto"/>
      <w:outlineLvl w:val="0"/>
    </w:pPr>
    <w:rPr>
      <w:b/>
      <w:bCs/>
      <w:kern w:val="44"/>
      <w:sz w:val="44"/>
      <w:szCs w:val="44"/>
    </w:rPr>
  </w:style>
  <w:style w:type="paragraph" w:styleId="Heading2">
    <w:name w:val="heading 2"/>
    <w:basedOn w:val="Normal"/>
    <w:next w:val="NormalIndent"/>
    <w:qFormat/>
    <w:pPr>
      <w:keepNext/>
      <w:numPr>
        <w:ilvl w:val="1"/>
        <w:numId w:val="1"/>
      </w:numPr>
      <w:tabs>
        <w:tab w:val="left" w:pos="720"/>
      </w:tabs>
      <w:jc w:val="center"/>
      <w:outlineLvl w:val="1"/>
    </w:pPr>
    <w:rPr>
      <w:rFonts w:ascii="SimSun"/>
      <w:sz w:val="28"/>
      <w:szCs w:val="20"/>
    </w:rPr>
  </w:style>
  <w:style w:type="paragraph" w:styleId="Heading3">
    <w:name w:val="heading 3"/>
    <w:basedOn w:val="Normal"/>
    <w:next w:val="Normal"/>
    <w:qFormat/>
    <w:pPr>
      <w:keepNext/>
      <w:keepLines/>
      <w:numPr>
        <w:ilvl w:val="2"/>
        <w:numId w:val="1"/>
      </w:numPr>
      <w:tabs>
        <w:tab w:val="left" w:pos="720"/>
      </w:tabs>
      <w:spacing w:before="260" w:after="260" w:line="416" w:lineRule="auto"/>
      <w:outlineLvl w:val="2"/>
    </w:pPr>
    <w:rPr>
      <w:b/>
      <w:bCs/>
      <w:sz w:val="32"/>
      <w:szCs w:val="32"/>
    </w:rPr>
  </w:style>
  <w:style w:type="paragraph" w:styleId="Heading4">
    <w:name w:val="heading 4"/>
    <w:basedOn w:val="Normal"/>
    <w:next w:val="Normal"/>
    <w:qFormat/>
    <w:pPr>
      <w:keepNext/>
      <w:keepLines/>
      <w:numPr>
        <w:ilvl w:val="3"/>
        <w:numId w:val="1"/>
      </w:numPr>
      <w:tabs>
        <w:tab w:val="left" w:pos="864"/>
      </w:tabs>
      <w:spacing w:before="280" w:after="290" w:line="376" w:lineRule="auto"/>
      <w:outlineLvl w:val="3"/>
    </w:pPr>
    <w:rPr>
      <w:rFonts w:ascii="Arial" w:eastAsia="SimHei" w:hAnsi="Arial"/>
      <w:b/>
      <w:bCs/>
      <w:sz w:val="28"/>
      <w:szCs w:val="28"/>
    </w:rPr>
  </w:style>
  <w:style w:type="paragraph" w:styleId="Heading5">
    <w:name w:val="heading 5"/>
    <w:basedOn w:val="Normal"/>
    <w:next w:val="Normal"/>
    <w:qFormat/>
    <w:pPr>
      <w:keepNext/>
      <w:keepLines/>
      <w:numPr>
        <w:ilvl w:val="4"/>
        <w:numId w:val="1"/>
      </w:numPr>
      <w:tabs>
        <w:tab w:val="left" w:pos="1008"/>
      </w:tabs>
      <w:spacing w:before="280" w:after="290" w:line="376" w:lineRule="auto"/>
      <w:outlineLvl w:val="4"/>
    </w:pPr>
    <w:rPr>
      <w:b/>
      <w:bCs/>
      <w:sz w:val="28"/>
      <w:szCs w:val="28"/>
    </w:rPr>
  </w:style>
  <w:style w:type="paragraph" w:styleId="Heading6">
    <w:name w:val="heading 6"/>
    <w:basedOn w:val="Normal"/>
    <w:next w:val="Normal"/>
    <w:qFormat/>
    <w:pPr>
      <w:keepNext/>
      <w:keepLines/>
      <w:numPr>
        <w:ilvl w:val="5"/>
        <w:numId w:val="1"/>
      </w:numPr>
      <w:tabs>
        <w:tab w:val="left" w:pos="1152"/>
      </w:tabs>
      <w:spacing w:before="240" w:after="64" w:line="320" w:lineRule="auto"/>
      <w:outlineLvl w:val="5"/>
    </w:pPr>
    <w:rPr>
      <w:rFonts w:ascii="Arial" w:eastAsia="SimHei" w:hAnsi="Arial"/>
      <w:b/>
      <w:bCs/>
      <w:sz w:val="24"/>
    </w:rPr>
  </w:style>
  <w:style w:type="paragraph" w:styleId="Heading7">
    <w:name w:val="heading 7"/>
    <w:basedOn w:val="Normal"/>
    <w:next w:val="Normal"/>
    <w:qFormat/>
    <w:pPr>
      <w:keepNext/>
      <w:keepLines/>
      <w:numPr>
        <w:ilvl w:val="6"/>
        <w:numId w:val="1"/>
      </w:numPr>
      <w:tabs>
        <w:tab w:val="left" w:pos="1296"/>
      </w:tabs>
      <w:spacing w:before="240" w:after="64" w:line="320" w:lineRule="auto"/>
      <w:outlineLvl w:val="6"/>
    </w:pPr>
    <w:rPr>
      <w:b/>
      <w:bCs/>
      <w:sz w:val="24"/>
    </w:rPr>
  </w:style>
  <w:style w:type="paragraph" w:styleId="Heading8">
    <w:name w:val="heading 8"/>
    <w:basedOn w:val="Normal"/>
    <w:next w:val="Normal"/>
    <w:qFormat/>
    <w:pPr>
      <w:keepNext/>
      <w:keepLines/>
      <w:numPr>
        <w:ilvl w:val="7"/>
        <w:numId w:val="1"/>
      </w:numPr>
      <w:tabs>
        <w:tab w:val="left" w:pos="1440"/>
      </w:tabs>
      <w:spacing w:before="240" w:after="64" w:line="320" w:lineRule="auto"/>
      <w:outlineLvl w:val="7"/>
    </w:pPr>
    <w:rPr>
      <w:rFonts w:ascii="Arial" w:eastAsia="SimHei" w:hAnsi="Arial"/>
      <w:sz w:val="24"/>
    </w:rPr>
  </w:style>
  <w:style w:type="paragraph" w:styleId="Heading9">
    <w:name w:val="heading 9"/>
    <w:basedOn w:val="Normal"/>
    <w:next w:val="Normal"/>
    <w:qFormat/>
    <w:pPr>
      <w:keepNext/>
      <w:keepLines/>
      <w:numPr>
        <w:ilvl w:val="8"/>
        <w:numId w:val="1"/>
      </w:numPr>
      <w:tabs>
        <w:tab w:val="left" w:pos="1584"/>
      </w:tabs>
      <w:spacing w:before="240" w:after="64" w:line="320" w:lineRule="auto"/>
      <w:outlineLvl w:val="8"/>
    </w:pPr>
    <w:rPr>
      <w:rFonts w:ascii="Arial" w:eastAsia="SimHei"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firstLine="420"/>
    </w:pPr>
  </w:style>
  <w:style w:type="paragraph" w:styleId="DocumentMap">
    <w:name w:val="Document Map"/>
    <w:basedOn w:val="Normal"/>
    <w:semiHidden/>
    <w:pPr>
      <w:shd w:val="clear" w:color="auto" w:fill="000080"/>
    </w:pPr>
  </w:style>
  <w:style w:type="paragraph" w:styleId="BodyText">
    <w:name w:val="Body Text"/>
    <w:basedOn w:val="Normal"/>
    <w:pPr>
      <w:spacing w:line="200" w:lineRule="exact"/>
    </w:pPr>
    <w:rPr>
      <w:color w:val="FF0000"/>
      <w:sz w:val="15"/>
    </w:rPr>
  </w:style>
  <w:style w:type="paragraph" w:styleId="BodyTextIndent">
    <w:name w:val="Body Text Indent"/>
    <w:basedOn w:val="Normal"/>
    <w:pPr>
      <w:spacing w:line="300" w:lineRule="exact"/>
      <w:ind w:firstLine="360"/>
    </w:pPr>
    <w:rPr>
      <w:sz w:val="18"/>
    </w:rPr>
  </w:style>
  <w:style w:type="paragraph" w:styleId="PlainText">
    <w:name w:val="Plain Text"/>
    <w:basedOn w:val="Normal"/>
    <w:link w:val="PlainTextChar"/>
    <w:rPr>
      <w:rFonts w:ascii="SimSun" w:hAnsi="Courier New" w:hint="eastAsia"/>
      <w:szCs w:val="20"/>
    </w:rPr>
  </w:style>
  <w:style w:type="character" w:customStyle="1" w:styleId="PlainTextChar">
    <w:name w:val="Plain Text Char"/>
    <w:link w:val="PlainText"/>
    <w:rPr>
      <w:rFonts w:ascii="SimSun" w:hAnsi="Courier New"/>
      <w:kern w:val="2"/>
      <w:sz w:val="21"/>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semiHidden/>
    <w:pPr>
      <w:snapToGrid w:val="0"/>
      <w:jc w:val="left"/>
    </w:pPr>
    <w:rPr>
      <w:sz w:val="18"/>
      <w:szCs w:val="18"/>
    </w:rPr>
  </w:style>
  <w:style w:type="character" w:styleId="PageNumber">
    <w:name w:val="page number"/>
  </w:style>
  <w:style w:type="character" w:styleId="Hyperlink">
    <w:name w:val="Hyperlink"/>
    <w:rPr>
      <w:color w:val="0000FF"/>
      <w:u w:val="single"/>
    </w:rPr>
  </w:style>
  <w:style w:type="character" w:styleId="FootnoteReference">
    <w:name w:val="footnote reference"/>
    <w:semiHidden/>
    <w:rPr>
      <w:vertAlign w:val="superscript"/>
    </w:rPr>
  </w:style>
  <w:style w:type="character" w:customStyle="1" w:styleId="1">
    <w:name w:val="样式1"/>
  </w:style>
  <w:style w:type="character" w:customStyle="1" w:styleId="a">
    <w:name w:val="英文标题"/>
    <w:rPr>
      <w:b/>
      <w:bCs/>
      <w:sz w:val="32"/>
    </w:rPr>
  </w:style>
  <w:style w:type="paragraph" w:customStyle="1" w:styleId="a0">
    <w:name w:val="应用科技作者名"/>
    <w:basedOn w:val="Normal"/>
    <w:pPr>
      <w:jc w:val="center"/>
    </w:pPr>
    <w:rPr>
      <w:rFonts w:ascii="KaiTi_GB2312" w:eastAsia="KaiTi_GB2312" w:hAnsi="SimSun" w:cs="SimSun"/>
      <w:sz w:val="24"/>
    </w:rPr>
  </w:style>
  <w:style w:type="paragraph" w:styleId="ListParagraph">
    <w:name w:val="List Paragraph"/>
    <w:basedOn w:val="Normal"/>
    <w:uiPriority w:val="1"/>
    <w:qFormat/>
    <w:pPr>
      <w:ind w:firstLineChars="200" w:firstLine="420"/>
    </w:pPr>
  </w:style>
  <w:style w:type="paragraph" w:customStyle="1" w:styleId="TextofReference">
    <w:name w:val="Text of Reference"/>
    <w:pPr>
      <w:numPr>
        <w:numId w:val="2"/>
      </w:numPr>
      <w:tabs>
        <w:tab w:val="left" w:pos="172"/>
      </w:tabs>
      <w:spacing w:line="260" w:lineRule="exact"/>
      <w:jc w:val="both"/>
    </w:pPr>
    <w:rPr>
      <w:sz w:val="15"/>
      <w:lang w:val="en-US" w:eastAsia="zh-CN"/>
    </w:rPr>
  </w:style>
  <w:style w:type="paragraph" w:customStyle="1" w:styleId="Char">
    <w:name w:val="Char"/>
    <w:basedOn w:val="Normal"/>
    <w:rPr>
      <w:rFonts w:ascii="Tahoma" w:hAnsi="Tahoma"/>
      <w:sz w:val="24"/>
      <w:szCs w:val="20"/>
    </w:rPr>
  </w:style>
  <w:style w:type="paragraph" w:styleId="z-TopofForm">
    <w:name w:val="HTML Top of Form"/>
    <w:basedOn w:val="Normal"/>
    <w:uiPriority w:val="34"/>
    <w:qFormat/>
    <w:pPr>
      <w:ind w:firstLineChars="200" w:firstLine="420"/>
    </w:pPr>
  </w:style>
  <w:style w:type="paragraph" w:customStyle="1" w:styleId="a1">
    <w:name w:val="科技中文标题"/>
    <w:basedOn w:val="Normal"/>
    <w:pPr>
      <w:spacing w:beforeLines="100" w:before="100" w:afterLines="50" w:after="50"/>
      <w:jc w:val="center"/>
    </w:pPr>
    <w:rPr>
      <w:rFonts w:ascii="SimHei" w:eastAsia="SimHei"/>
      <w:sz w:val="44"/>
      <w:szCs w:val="44"/>
    </w:rPr>
  </w:style>
  <w:style w:type="paragraph" w:customStyle="1" w:styleId="a2">
    <w:name w:val="应用科技中文标题"/>
    <w:basedOn w:val="Normal"/>
    <w:pPr>
      <w:spacing w:beforeLines="100" w:before="314" w:afterLines="50" w:after="157"/>
      <w:jc w:val="center"/>
    </w:pPr>
    <w:rPr>
      <w:rFonts w:ascii="SimHei" w:eastAsia="SimHei"/>
      <w:sz w:val="44"/>
      <w:szCs w:val="44"/>
    </w:rPr>
  </w:style>
  <w:style w:type="paragraph" w:customStyle="1" w:styleId="footnote1">
    <w:name w:val="footnote 1"/>
    <w:basedOn w:val="FootnoteText"/>
    <w:pPr>
      <w:tabs>
        <w:tab w:val="left" w:pos="465"/>
      </w:tabs>
      <w:overflowPunct w:val="0"/>
      <w:spacing w:line="312" w:lineRule="auto"/>
      <w:ind w:firstLineChars="297" w:firstLine="297"/>
      <w:jc w:val="both"/>
    </w:pPr>
    <w:rPr>
      <w:sz w:val="15"/>
      <w:szCs w:val="20"/>
    </w:rPr>
  </w:style>
  <w:style w:type="paragraph" w:customStyle="1" w:styleId="a3">
    <w:name w:val="应用科技作者单位信息"/>
    <w:basedOn w:val="Normal"/>
    <w:pPr>
      <w:jc w:val="center"/>
    </w:pPr>
    <w:rPr>
      <w:rFonts w:ascii="KaiTi_GB2312" w:eastAsia="KaiTi_GB2312" w:hAnsi="KaiTi_GB2312" w:cs="SimSu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96160">
      <w:bodyDiv w:val="1"/>
      <w:marLeft w:val="0"/>
      <w:marRight w:val="0"/>
      <w:marTop w:val="0"/>
      <w:marBottom w:val="0"/>
      <w:divBdr>
        <w:top w:val="none" w:sz="0" w:space="0" w:color="auto"/>
        <w:left w:val="none" w:sz="0" w:space="0" w:color="auto"/>
        <w:bottom w:val="none" w:sz="0" w:space="0" w:color="auto"/>
        <w:right w:val="none" w:sz="0" w:space="0" w:color="auto"/>
      </w:divBdr>
    </w:div>
    <w:div w:id="1231886273">
      <w:bodyDiv w:val="1"/>
      <w:marLeft w:val="0"/>
      <w:marRight w:val="0"/>
      <w:marTop w:val="0"/>
      <w:marBottom w:val="0"/>
      <w:divBdr>
        <w:top w:val="none" w:sz="0" w:space="0" w:color="auto"/>
        <w:left w:val="none" w:sz="0" w:space="0" w:color="auto"/>
        <w:bottom w:val="none" w:sz="0" w:space="0" w:color="auto"/>
        <w:right w:val="none" w:sz="0" w:space="0" w:color="auto"/>
      </w:divBdr>
    </w:div>
    <w:div w:id="1724014634">
      <w:bodyDiv w:val="1"/>
      <w:marLeft w:val="0"/>
      <w:marRight w:val="0"/>
      <w:marTop w:val="0"/>
      <w:marBottom w:val="0"/>
      <w:divBdr>
        <w:top w:val="none" w:sz="0" w:space="0" w:color="auto"/>
        <w:left w:val="none" w:sz="0" w:space="0" w:color="auto"/>
        <w:bottom w:val="none" w:sz="0" w:space="0" w:color="auto"/>
        <w:right w:val="none" w:sz="0" w:space="0" w:color="auto"/>
      </w:divBdr>
    </w:div>
    <w:div w:id="1846088142">
      <w:bodyDiv w:val="1"/>
      <w:marLeft w:val="0"/>
      <w:marRight w:val="0"/>
      <w:marTop w:val="0"/>
      <w:marBottom w:val="0"/>
      <w:divBdr>
        <w:top w:val="none" w:sz="0" w:space="0" w:color="auto"/>
        <w:left w:val="none" w:sz="0" w:space="0" w:color="auto"/>
        <w:bottom w:val="none" w:sz="0" w:space="0" w:color="auto"/>
        <w:right w:val="none" w:sz="0" w:space="0" w:color="auto"/>
      </w:divBdr>
    </w:div>
    <w:div w:id="19620275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2782</Words>
  <Characters>16392</Characters>
  <Application>Microsoft Office Word</Application>
  <DocSecurity>0</DocSecurity>
  <PresentationFormat/>
  <Lines>136</Lines>
  <Paragraphs>38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文章编号：1009-671X（2009）01-0004-04</vt:lpstr>
    </vt:vector>
  </TitlesOfParts>
  <Manager/>
  <Company>MC SYSTEM</Company>
  <LinksUpToDate>false</LinksUpToDate>
  <CharactersWithSpaces>19136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文章编号：1009-671X（2009）01-0004-04</dc:title>
  <dc:subject/>
  <dc:creator>mst</dc:creator>
  <cp:keywords/>
  <dc:description/>
  <cp:lastModifiedBy>sahil sehrawat</cp:lastModifiedBy>
  <cp:revision>25</cp:revision>
  <cp:lastPrinted>2009-03-04T09:51:00Z</cp:lastPrinted>
  <dcterms:created xsi:type="dcterms:W3CDTF">2023-10-04T08:09:00Z</dcterms:created>
  <dcterms:modified xsi:type="dcterms:W3CDTF">2024-01-04T08:56:00Z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638418872C2A4164A9D268FAFEBD3D16</vt:lpwstr>
  </property>
</Properties>
</file>