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BCC5D" w14:textId="77777777" w:rsidR="00935A65" w:rsidRPr="006723DB" w:rsidRDefault="00935A65" w:rsidP="00D2578C">
      <w:pPr>
        <w:jc w:val="center"/>
        <w:rPr>
          <w:rFonts w:ascii="Times New Roman" w:hAnsi="Times New Roman" w:cs="Times New Roman"/>
          <w:b/>
          <w:bCs/>
          <w:sz w:val="28"/>
          <w:szCs w:val="32"/>
        </w:rPr>
      </w:pPr>
      <w:r w:rsidRPr="006723DB">
        <w:rPr>
          <w:rFonts w:ascii="Times New Roman" w:hAnsi="Times New Roman" w:cs="Times New Roman"/>
          <w:b/>
          <w:bCs/>
          <w:sz w:val="28"/>
          <w:szCs w:val="32"/>
        </w:rPr>
        <w:t>CAPABILITY THEORY OF PERSONAL PEACEFULNESS</w:t>
      </w:r>
    </w:p>
    <w:p w14:paraId="78E9ECA9" w14:textId="4128FC44" w:rsidR="007239DE" w:rsidRPr="006723DB" w:rsidRDefault="00935A65" w:rsidP="00D2578C">
      <w:pPr>
        <w:jc w:val="center"/>
        <w:rPr>
          <w:rFonts w:ascii="Times New Roman" w:hAnsi="Times New Roman" w:cs="Times New Roman"/>
          <w:b/>
          <w:bCs/>
          <w:sz w:val="24"/>
        </w:rPr>
      </w:pPr>
      <w:r w:rsidRPr="006723DB">
        <w:rPr>
          <w:rFonts w:ascii="Times New Roman" w:hAnsi="Times New Roman" w:cs="Times New Roman"/>
          <w:b/>
          <w:bCs/>
          <w:sz w:val="24"/>
        </w:rPr>
        <w:t>Nuances of the</w:t>
      </w:r>
      <w:r w:rsidR="00001599" w:rsidRPr="006723DB">
        <w:rPr>
          <w:rFonts w:ascii="Times New Roman" w:hAnsi="Times New Roman" w:cs="Times New Roman"/>
          <w:b/>
          <w:bCs/>
          <w:sz w:val="24"/>
        </w:rPr>
        <w:t xml:space="preserve"> Multidimensional </w:t>
      </w:r>
      <w:r w:rsidRPr="006723DB">
        <w:rPr>
          <w:rFonts w:ascii="Times New Roman" w:hAnsi="Times New Roman" w:cs="Times New Roman"/>
          <w:b/>
          <w:bCs/>
          <w:sz w:val="24"/>
        </w:rPr>
        <w:t>Peace Approach of</w:t>
      </w:r>
    </w:p>
    <w:p w14:paraId="3B6BD7C3" w14:textId="5C6293B2" w:rsidR="00935A65" w:rsidRPr="006723DB" w:rsidRDefault="00935A65" w:rsidP="00D2578C">
      <w:pPr>
        <w:jc w:val="center"/>
        <w:rPr>
          <w:rFonts w:ascii="Times New Roman" w:hAnsi="Times New Roman" w:cs="Times New Roman"/>
          <w:b/>
          <w:bCs/>
          <w:sz w:val="24"/>
        </w:rPr>
      </w:pPr>
      <w:proofErr w:type="spellStart"/>
      <w:r w:rsidRPr="006723DB">
        <w:rPr>
          <w:rFonts w:ascii="Times New Roman" w:hAnsi="Times New Roman" w:cs="Times New Roman"/>
          <w:b/>
          <w:bCs/>
          <w:sz w:val="24"/>
        </w:rPr>
        <w:t>Navajyothi</w:t>
      </w:r>
      <w:proofErr w:type="spellEnd"/>
      <w:r w:rsidRPr="006723DB">
        <w:rPr>
          <w:rFonts w:ascii="Times New Roman" w:hAnsi="Times New Roman" w:cs="Times New Roman"/>
          <w:b/>
          <w:bCs/>
          <w:sz w:val="24"/>
        </w:rPr>
        <w:t xml:space="preserve"> </w:t>
      </w:r>
      <w:proofErr w:type="spellStart"/>
      <w:r w:rsidRPr="006723DB">
        <w:rPr>
          <w:rFonts w:ascii="Times New Roman" w:hAnsi="Times New Roman" w:cs="Times New Roman"/>
          <w:b/>
          <w:bCs/>
          <w:sz w:val="24"/>
        </w:rPr>
        <w:t>Srikarunakara</w:t>
      </w:r>
      <w:proofErr w:type="spellEnd"/>
      <w:r w:rsidRPr="006723DB">
        <w:rPr>
          <w:rFonts w:ascii="Times New Roman" w:hAnsi="Times New Roman" w:cs="Times New Roman"/>
          <w:b/>
          <w:bCs/>
          <w:sz w:val="24"/>
        </w:rPr>
        <w:t xml:space="preserve"> Guru</w:t>
      </w:r>
    </w:p>
    <w:p w14:paraId="4CC8E915" w14:textId="77777777" w:rsidR="007239DE" w:rsidRPr="006723DB" w:rsidRDefault="007239DE" w:rsidP="00D2578C">
      <w:pPr>
        <w:jc w:val="center"/>
        <w:rPr>
          <w:rFonts w:ascii="Times New Roman" w:hAnsi="Times New Roman" w:cs="Times New Roman"/>
          <w:b/>
          <w:bCs/>
          <w:sz w:val="24"/>
        </w:rPr>
      </w:pPr>
    </w:p>
    <w:p w14:paraId="679071B9" w14:textId="77777777" w:rsidR="00935A65" w:rsidRPr="006723DB" w:rsidRDefault="00935A65" w:rsidP="00D2578C">
      <w:pPr>
        <w:rPr>
          <w:rFonts w:ascii="Times New Roman" w:hAnsi="Times New Roman" w:cs="Times New Roman"/>
        </w:rPr>
      </w:pPr>
    </w:p>
    <w:p w14:paraId="2A37EFBA" w14:textId="77777777" w:rsidR="00935A65" w:rsidRPr="006723DB" w:rsidRDefault="00935A65" w:rsidP="00D2578C">
      <w:pPr>
        <w:jc w:val="center"/>
        <w:rPr>
          <w:rFonts w:ascii="Times New Roman" w:hAnsi="Times New Roman" w:cs="Times New Roman"/>
          <w:b/>
          <w:bCs/>
          <w:szCs w:val="22"/>
        </w:rPr>
      </w:pPr>
      <w:r w:rsidRPr="006723DB">
        <w:rPr>
          <w:rFonts w:ascii="Times New Roman" w:hAnsi="Times New Roman" w:cs="Times New Roman"/>
          <w:b/>
          <w:bCs/>
          <w:szCs w:val="22"/>
        </w:rPr>
        <w:t xml:space="preserve">Swami Gurunand </w:t>
      </w:r>
      <w:proofErr w:type="spellStart"/>
      <w:r w:rsidRPr="006723DB">
        <w:rPr>
          <w:rFonts w:ascii="Times New Roman" w:hAnsi="Times New Roman" w:cs="Times New Roman"/>
          <w:b/>
          <w:bCs/>
          <w:szCs w:val="22"/>
        </w:rPr>
        <w:t>Jnanathapaswi</w:t>
      </w:r>
      <w:proofErr w:type="spellEnd"/>
      <w:r w:rsidRPr="006723DB">
        <w:rPr>
          <w:rFonts w:ascii="Times New Roman" w:hAnsi="Times New Roman" w:cs="Times New Roman"/>
          <w:b/>
          <w:bCs/>
          <w:szCs w:val="22"/>
        </w:rPr>
        <w:t xml:space="preserve"> </w:t>
      </w:r>
    </w:p>
    <w:p w14:paraId="44AA819D" w14:textId="6A4E8335" w:rsidR="00935A65" w:rsidRPr="006723DB" w:rsidRDefault="00935A65" w:rsidP="00D2578C">
      <w:pPr>
        <w:jc w:val="center"/>
        <w:rPr>
          <w:rFonts w:ascii="Times New Roman" w:hAnsi="Times New Roman" w:cs="Times New Roman"/>
          <w:i/>
          <w:iCs/>
          <w:szCs w:val="22"/>
        </w:rPr>
      </w:pPr>
      <w:proofErr w:type="spellStart"/>
      <w:r w:rsidRPr="006723DB">
        <w:rPr>
          <w:rFonts w:ascii="Times New Roman" w:hAnsi="Times New Roman" w:cs="Times New Roman"/>
          <w:i/>
          <w:iCs/>
          <w:szCs w:val="22"/>
        </w:rPr>
        <w:t>Santhigiri</w:t>
      </w:r>
      <w:proofErr w:type="spellEnd"/>
      <w:r w:rsidRPr="006723DB">
        <w:rPr>
          <w:rFonts w:ascii="Times New Roman" w:hAnsi="Times New Roman" w:cs="Times New Roman"/>
          <w:i/>
          <w:iCs/>
          <w:szCs w:val="22"/>
        </w:rPr>
        <w:t xml:space="preserve"> Social Research Institute, </w:t>
      </w:r>
      <w:proofErr w:type="spellStart"/>
      <w:r w:rsidRPr="006723DB">
        <w:rPr>
          <w:rFonts w:ascii="Times New Roman" w:hAnsi="Times New Roman" w:cs="Times New Roman"/>
          <w:i/>
          <w:iCs/>
          <w:szCs w:val="22"/>
        </w:rPr>
        <w:t>Santhigiri</w:t>
      </w:r>
      <w:proofErr w:type="spellEnd"/>
      <w:r w:rsidRPr="006723DB">
        <w:rPr>
          <w:rFonts w:ascii="Times New Roman" w:hAnsi="Times New Roman" w:cs="Times New Roman"/>
          <w:i/>
          <w:iCs/>
          <w:szCs w:val="22"/>
        </w:rPr>
        <w:t xml:space="preserve"> Research Foundation, Thiruvananthapuram.</w:t>
      </w:r>
    </w:p>
    <w:p w14:paraId="5C3B346F" w14:textId="77777777" w:rsidR="00935A65" w:rsidRPr="006723DB" w:rsidRDefault="00935A65" w:rsidP="00D2578C">
      <w:pPr>
        <w:jc w:val="center"/>
        <w:rPr>
          <w:rFonts w:ascii="Times New Roman" w:hAnsi="Times New Roman" w:cs="Times New Roman"/>
          <w:i/>
          <w:iCs/>
          <w:szCs w:val="22"/>
        </w:rPr>
      </w:pPr>
    </w:p>
    <w:p w14:paraId="66575C57" w14:textId="77777777" w:rsidR="00935A65" w:rsidRPr="006723DB" w:rsidRDefault="00935A65" w:rsidP="00D2578C">
      <w:pPr>
        <w:jc w:val="center"/>
        <w:rPr>
          <w:rFonts w:ascii="Times New Roman" w:hAnsi="Times New Roman" w:cs="Times New Roman"/>
          <w:b/>
          <w:bCs/>
          <w:szCs w:val="22"/>
        </w:rPr>
      </w:pPr>
      <w:r w:rsidRPr="006723DB">
        <w:rPr>
          <w:rFonts w:ascii="Times New Roman" w:hAnsi="Times New Roman" w:cs="Times New Roman"/>
          <w:b/>
          <w:bCs/>
          <w:szCs w:val="22"/>
        </w:rPr>
        <w:t xml:space="preserve">Prof. </w:t>
      </w:r>
      <w:proofErr w:type="spellStart"/>
      <w:r w:rsidRPr="006723DB">
        <w:rPr>
          <w:rFonts w:ascii="Times New Roman" w:hAnsi="Times New Roman" w:cs="Times New Roman"/>
          <w:b/>
          <w:bCs/>
          <w:szCs w:val="22"/>
        </w:rPr>
        <w:t>Dr.</w:t>
      </w:r>
      <w:proofErr w:type="spellEnd"/>
      <w:r w:rsidRPr="006723DB">
        <w:rPr>
          <w:rFonts w:ascii="Times New Roman" w:hAnsi="Times New Roman" w:cs="Times New Roman"/>
          <w:b/>
          <w:bCs/>
          <w:szCs w:val="22"/>
        </w:rPr>
        <w:t xml:space="preserve"> K. Y. </w:t>
      </w:r>
      <w:proofErr w:type="spellStart"/>
      <w:r w:rsidRPr="006723DB">
        <w:rPr>
          <w:rFonts w:ascii="Times New Roman" w:hAnsi="Times New Roman" w:cs="Times New Roman"/>
          <w:b/>
          <w:bCs/>
          <w:szCs w:val="22"/>
        </w:rPr>
        <w:t>Bebedict</w:t>
      </w:r>
      <w:proofErr w:type="spellEnd"/>
    </w:p>
    <w:p w14:paraId="4692830F" w14:textId="52A2A72A" w:rsidR="00935A65" w:rsidRPr="006723DB" w:rsidRDefault="00F11B62" w:rsidP="00D2578C">
      <w:pPr>
        <w:jc w:val="center"/>
        <w:rPr>
          <w:rFonts w:ascii="Times New Roman" w:hAnsi="Times New Roman" w:cs="Times New Roman"/>
          <w:i/>
          <w:iCs/>
          <w:szCs w:val="22"/>
        </w:rPr>
      </w:pPr>
      <w:r w:rsidRPr="006723DB">
        <w:rPr>
          <w:rFonts w:ascii="Times New Roman" w:hAnsi="Times New Roman" w:cs="Times New Roman"/>
          <w:i/>
          <w:iCs/>
          <w:szCs w:val="22"/>
        </w:rPr>
        <w:t xml:space="preserve">Mar Theophilus Training College Research Centre, Thiruvananthapuram. </w:t>
      </w:r>
    </w:p>
    <w:p w14:paraId="44F3DC9C" w14:textId="77777777" w:rsidR="007239DE" w:rsidRPr="006723DB" w:rsidRDefault="007239DE" w:rsidP="00D2578C">
      <w:pPr>
        <w:jc w:val="center"/>
        <w:rPr>
          <w:rFonts w:ascii="Times New Roman" w:hAnsi="Times New Roman" w:cs="Times New Roman"/>
        </w:rPr>
      </w:pPr>
    </w:p>
    <w:p w14:paraId="2B6CF215" w14:textId="77777777" w:rsidR="00935A65" w:rsidRPr="006723DB" w:rsidRDefault="00935A65" w:rsidP="00D2578C">
      <w:pPr>
        <w:rPr>
          <w:rFonts w:ascii="Times New Roman" w:hAnsi="Times New Roman" w:cs="Times New Roman"/>
        </w:rPr>
      </w:pPr>
    </w:p>
    <w:p w14:paraId="48CC88C8" w14:textId="41C5B911" w:rsidR="002D10A8" w:rsidRPr="006723DB" w:rsidRDefault="002D10A8" w:rsidP="00D2578C">
      <w:pPr>
        <w:rPr>
          <w:rFonts w:ascii="Times New Roman" w:hAnsi="Times New Roman" w:cs="Times New Roman"/>
          <w:b/>
          <w:bCs/>
        </w:rPr>
      </w:pPr>
      <w:r w:rsidRPr="006723DB">
        <w:rPr>
          <w:rFonts w:ascii="Times New Roman" w:hAnsi="Times New Roman" w:cs="Times New Roman"/>
          <w:b/>
          <w:bCs/>
        </w:rPr>
        <w:t>Abstract</w:t>
      </w:r>
    </w:p>
    <w:p w14:paraId="69A837CC" w14:textId="77777777" w:rsidR="002D10A8" w:rsidRPr="006723DB" w:rsidRDefault="002D10A8" w:rsidP="00D2578C">
      <w:pPr>
        <w:rPr>
          <w:rFonts w:ascii="Times New Roman" w:hAnsi="Times New Roman" w:cs="Times New Roman"/>
        </w:rPr>
      </w:pPr>
    </w:p>
    <w:p w14:paraId="75717076" w14:textId="6C127082" w:rsidR="002D10A8" w:rsidRPr="006723DB" w:rsidRDefault="002D10A8" w:rsidP="00D2578C">
      <w:pPr>
        <w:rPr>
          <w:rFonts w:ascii="Times New Roman" w:hAnsi="Times New Roman" w:cs="Times New Roman"/>
        </w:rPr>
      </w:pPr>
      <w:r w:rsidRPr="006723DB">
        <w:rPr>
          <w:rFonts w:ascii="Times New Roman" w:hAnsi="Times New Roman" w:cs="Times New Roman"/>
        </w:rPr>
        <w:t xml:space="preserve">The discourse on peace and peace education has predominantly been shaped by Eurocentric perspectives, often </w:t>
      </w:r>
      <w:r w:rsidR="00C46A5A" w:rsidRPr="006723DB">
        <w:rPr>
          <w:rFonts w:ascii="Times New Roman" w:hAnsi="Times New Roman" w:cs="Times New Roman"/>
        </w:rPr>
        <w:t>emphasising</w:t>
      </w:r>
      <w:r w:rsidRPr="006723DB">
        <w:rPr>
          <w:rFonts w:ascii="Times New Roman" w:hAnsi="Times New Roman" w:cs="Times New Roman"/>
        </w:rPr>
        <w:t xml:space="preserve"> peace as merely the absence of conflict. This limited view overlooks the rich, diverse conceptions of peace in various cultures </w:t>
      </w:r>
      <w:r w:rsidR="00C54585" w:rsidRPr="006723DB">
        <w:rPr>
          <w:rFonts w:ascii="Times New Roman" w:hAnsi="Times New Roman" w:cs="Times New Roman"/>
        </w:rPr>
        <w:t>worldwide</w:t>
      </w:r>
      <w:r w:rsidRPr="006723DB">
        <w:rPr>
          <w:rFonts w:ascii="Times New Roman" w:hAnsi="Times New Roman" w:cs="Times New Roman"/>
        </w:rPr>
        <w:t xml:space="preserve">, particularly those that </w:t>
      </w:r>
      <w:r w:rsidR="00C46A5A" w:rsidRPr="006723DB">
        <w:rPr>
          <w:rFonts w:ascii="Times New Roman" w:hAnsi="Times New Roman" w:cs="Times New Roman"/>
        </w:rPr>
        <w:t>emphasise</w:t>
      </w:r>
      <w:r w:rsidRPr="006723DB">
        <w:rPr>
          <w:rFonts w:ascii="Times New Roman" w:hAnsi="Times New Roman" w:cs="Times New Roman"/>
        </w:rPr>
        <w:t xml:space="preserve"> harmony as an intrinsic component of peace. Furthermore, peace research, especially within peace psychology, has yet to fully explore the potential of the Capability Approach, which offers a normative framework for evaluating individual and collective well-being beyond mere economic or material metrics. Moreover, personal peacefulness remains less explored within peace psychology, which traditionally focuses on societal-level peace processes and conflict resolution. The Capability Theory of Personal Peacefulness (CTPP), inspired by the teachings of </w:t>
      </w:r>
      <w:proofErr w:type="spellStart"/>
      <w:r w:rsidRPr="006723DB">
        <w:rPr>
          <w:rFonts w:ascii="Times New Roman" w:hAnsi="Times New Roman" w:cs="Times New Roman"/>
        </w:rPr>
        <w:t>Navajyothi</w:t>
      </w:r>
      <w:proofErr w:type="spellEnd"/>
      <w:r w:rsidRPr="006723DB">
        <w:rPr>
          <w:rFonts w:ascii="Times New Roman" w:hAnsi="Times New Roman" w:cs="Times New Roman"/>
        </w:rPr>
        <w:t xml:space="preserve"> </w:t>
      </w:r>
      <w:proofErr w:type="spellStart"/>
      <w:r w:rsidRPr="006723DB">
        <w:rPr>
          <w:rFonts w:ascii="Times New Roman" w:hAnsi="Times New Roman" w:cs="Times New Roman"/>
        </w:rPr>
        <w:t>Srikarunakara</w:t>
      </w:r>
      <w:proofErr w:type="spellEnd"/>
      <w:r w:rsidRPr="006723DB">
        <w:rPr>
          <w:rFonts w:ascii="Times New Roman" w:hAnsi="Times New Roman" w:cs="Times New Roman"/>
        </w:rPr>
        <w:t xml:space="preserve"> Guru, presents a novel, multidimensional peace approach that transcends the conventional conflict-centric paradigm, integrating personal peacefulness with broader peace processes. This paper argues for the inclusion of non-Eurocentric perspectives in peace studies and the necessity of a comprehensive understanding of peace that encompasses harmony, well-being, and the development of individual capabilities, thereby contributing to a more inclusive, holistic view of peace education that aligns with diverse cultural values and perspectives.</w:t>
      </w:r>
    </w:p>
    <w:p w14:paraId="1BF45987" w14:textId="77777777" w:rsidR="002D10A8" w:rsidRPr="006723DB" w:rsidRDefault="002D10A8" w:rsidP="00D2578C">
      <w:pPr>
        <w:rPr>
          <w:rFonts w:ascii="Times New Roman" w:hAnsi="Times New Roman" w:cs="Times New Roman"/>
        </w:rPr>
      </w:pPr>
    </w:p>
    <w:p w14:paraId="081B50DC" w14:textId="3519FA8C" w:rsidR="002D10A8" w:rsidRPr="006723DB" w:rsidRDefault="00B07B74" w:rsidP="00D2578C">
      <w:pPr>
        <w:rPr>
          <w:rFonts w:ascii="Times New Roman" w:hAnsi="Times New Roman" w:cs="Times New Roman"/>
          <w:b/>
          <w:bCs/>
        </w:rPr>
      </w:pPr>
      <w:r>
        <w:rPr>
          <w:rFonts w:ascii="Times New Roman" w:hAnsi="Times New Roman" w:cs="Times New Roman"/>
          <w:b/>
          <w:bCs/>
        </w:rPr>
        <w:t xml:space="preserve">1. </w:t>
      </w:r>
      <w:r w:rsidR="00DC1E6E" w:rsidRPr="006723DB">
        <w:rPr>
          <w:rFonts w:ascii="Times New Roman" w:hAnsi="Times New Roman" w:cs="Times New Roman"/>
          <w:b/>
          <w:bCs/>
        </w:rPr>
        <w:t>INTRODUCTION</w:t>
      </w:r>
    </w:p>
    <w:p w14:paraId="1AF9BFF9" w14:textId="77777777" w:rsidR="002D10A8" w:rsidRPr="006723DB" w:rsidRDefault="002D10A8" w:rsidP="00D2578C">
      <w:pPr>
        <w:rPr>
          <w:rFonts w:ascii="Times New Roman" w:hAnsi="Times New Roman" w:cs="Times New Roman"/>
        </w:rPr>
      </w:pPr>
    </w:p>
    <w:p w14:paraId="44D8F305" w14:textId="2A73ECBF" w:rsidR="0004547F" w:rsidRPr="006723DB" w:rsidRDefault="00537368" w:rsidP="00D2578C">
      <w:pPr>
        <w:rPr>
          <w:rFonts w:ascii="Times New Roman" w:hAnsi="Times New Roman" w:cs="Times New Roman"/>
        </w:rPr>
      </w:pPr>
      <w:r w:rsidRPr="006723DB">
        <w:rPr>
          <w:rFonts w:ascii="Times New Roman" w:hAnsi="Times New Roman" w:cs="Times New Roman"/>
        </w:rPr>
        <w:t xml:space="preserve">Peace, a concept as ancient as humanity, has been explored through various lenses across disciplines, cultures, and philosophies. </w:t>
      </w:r>
      <w:r w:rsidR="009F4FCF">
        <w:rPr>
          <w:rFonts w:ascii="Times New Roman" w:hAnsi="Times New Roman" w:cs="Times New Roman"/>
        </w:rPr>
        <w:t xml:space="preserve">Historically influenced by Eurocentric perspectives, the study of peace </w:t>
      </w:r>
      <w:r w:rsidR="0004547F" w:rsidRPr="006723DB">
        <w:rPr>
          <w:rFonts w:ascii="Times New Roman" w:hAnsi="Times New Roman" w:cs="Times New Roman"/>
        </w:rPr>
        <w:t xml:space="preserve">often </w:t>
      </w:r>
      <w:r w:rsidR="009F4FCF">
        <w:rPr>
          <w:rFonts w:ascii="Times New Roman" w:hAnsi="Times New Roman" w:cs="Times New Roman"/>
        </w:rPr>
        <w:t>emphasises</w:t>
      </w:r>
      <w:r w:rsidR="0004547F" w:rsidRPr="006723DB">
        <w:rPr>
          <w:rFonts w:ascii="Times New Roman" w:hAnsi="Times New Roman" w:cs="Times New Roman"/>
        </w:rPr>
        <w:t xml:space="preserve"> the absence of conflict (Galtung, 1969), overlooking deeper aspects of peace</w:t>
      </w:r>
      <w:r w:rsidR="009F4FCF">
        <w:rPr>
          <w:rFonts w:ascii="Times New Roman" w:hAnsi="Times New Roman" w:cs="Times New Roman"/>
        </w:rPr>
        <w:t>,</w:t>
      </w:r>
      <w:r w:rsidR="0004547F" w:rsidRPr="006723DB">
        <w:rPr>
          <w:rFonts w:ascii="Times New Roman" w:hAnsi="Times New Roman" w:cs="Times New Roman"/>
        </w:rPr>
        <w:t xml:space="preserve"> such as individual well-being and social harmony, which are central in many non-Western traditions. Peace psychology expands this view by exploring psychological well-being and violence prevention but still often underrepresents the concept of personal peacefulness—the individual state of peace and harmony that underpins societal peace (Christie et al., 2008). </w:t>
      </w:r>
    </w:p>
    <w:p w14:paraId="51EFE0A8" w14:textId="77777777" w:rsidR="0004547F" w:rsidRPr="006723DB" w:rsidRDefault="0004547F" w:rsidP="00D2578C">
      <w:pPr>
        <w:rPr>
          <w:rFonts w:ascii="Times New Roman" w:hAnsi="Times New Roman" w:cs="Times New Roman"/>
        </w:rPr>
      </w:pPr>
    </w:p>
    <w:p w14:paraId="135D695E" w14:textId="29E0BA6E" w:rsidR="00537368" w:rsidRPr="006723DB" w:rsidRDefault="0004547F" w:rsidP="00D2578C">
      <w:pPr>
        <w:rPr>
          <w:rFonts w:ascii="Times New Roman" w:hAnsi="Times New Roman" w:cs="Times New Roman"/>
        </w:rPr>
      </w:pPr>
      <w:r w:rsidRPr="006723DB">
        <w:rPr>
          <w:rFonts w:ascii="Times New Roman" w:hAnsi="Times New Roman" w:cs="Times New Roman"/>
        </w:rPr>
        <w:t xml:space="preserve">The Capability Theory of Personal Peacefulness (CTPP) addresses this gap by combining the Capability Approach, which focuses on individual freedoms and opportunities for valued living (Sen, 1999), with the holistic peace philosophy of </w:t>
      </w:r>
      <w:proofErr w:type="spellStart"/>
      <w:r w:rsidRPr="006723DB">
        <w:rPr>
          <w:rFonts w:ascii="Times New Roman" w:hAnsi="Times New Roman" w:cs="Times New Roman"/>
        </w:rPr>
        <w:t>Navajyothi</w:t>
      </w:r>
      <w:proofErr w:type="spellEnd"/>
      <w:r w:rsidRPr="006723DB">
        <w:rPr>
          <w:rFonts w:ascii="Times New Roman" w:hAnsi="Times New Roman" w:cs="Times New Roman"/>
        </w:rPr>
        <w:t xml:space="preserve"> </w:t>
      </w:r>
      <w:proofErr w:type="spellStart"/>
      <w:r w:rsidRPr="006723DB">
        <w:rPr>
          <w:rFonts w:ascii="Times New Roman" w:hAnsi="Times New Roman" w:cs="Times New Roman"/>
        </w:rPr>
        <w:t>Srikarunakara</w:t>
      </w:r>
      <w:proofErr w:type="spellEnd"/>
      <w:r w:rsidRPr="006723DB">
        <w:rPr>
          <w:rFonts w:ascii="Times New Roman" w:hAnsi="Times New Roman" w:cs="Times New Roman"/>
        </w:rPr>
        <w:t xml:space="preserve"> Guru, who advocated for harmony within oneself, with others, and the cosmos (Guru, 2019). This paper introduces the CTPP as a multidimensional approach to peace education, urging a shift from </w:t>
      </w:r>
      <w:r w:rsidRPr="006723DB">
        <w:rPr>
          <w:rFonts w:ascii="Times New Roman" w:hAnsi="Times New Roman" w:cs="Times New Roman"/>
        </w:rPr>
        <w:lastRenderedPageBreak/>
        <w:t xml:space="preserve">conflict-centric to harmony-based peace models that align with diverse cultural values. This approach enriches peace studies and offers practical guidance for educators and practitioners in fostering a comprehensive, culturally inclusive understanding of peace, with personal peacefulness at its heart. </w:t>
      </w:r>
      <w:r w:rsidR="00C46A5A" w:rsidRPr="006723DB">
        <w:rPr>
          <w:rFonts w:ascii="Times New Roman" w:hAnsi="Times New Roman" w:cs="Times New Roman"/>
        </w:rPr>
        <w:t>This</w:t>
      </w:r>
      <w:r w:rsidR="00537368" w:rsidRPr="006723DB">
        <w:rPr>
          <w:rFonts w:ascii="Times New Roman" w:hAnsi="Times New Roman" w:cs="Times New Roman"/>
        </w:rPr>
        <w:t xml:space="preserve"> study seeks </w:t>
      </w:r>
      <w:r w:rsidR="00906D40" w:rsidRPr="006723DB">
        <w:rPr>
          <w:rFonts w:ascii="Times New Roman" w:hAnsi="Times New Roman" w:cs="Times New Roman"/>
        </w:rPr>
        <w:t>to enrich the theoretical landscape of peace studies and</w:t>
      </w:r>
      <w:r w:rsidR="00537368" w:rsidRPr="006723DB">
        <w:rPr>
          <w:rFonts w:ascii="Times New Roman" w:hAnsi="Times New Roman" w:cs="Times New Roman"/>
        </w:rPr>
        <w:t xml:space="preserve"> provide practical insights for peace educators, psychologists, and practitioners in fostering a more inclusive, holistic approach to peace that resonates with diverse cultural values and perspectives. By highlighting the need for a paradigm shift in how peace is </w:t>
      </w:r>
      <w:r w:rsidR="00906D40" w:rsidRPr="006723DB">
        <w:rPr>
          <w:rFonts w:ascii="Times New Roman" w:hAnsi="Times New Roman" w:cs="Times New Roman"/>
        </w:rPr>
        <w:t>conceptualised</w:t>
      </w:r>
      <w:r w:rsidR="00537368" w:rsidRPr="006723DB">
        <w:rPr>
          <w:rFonts w:ascii="Times New Roman" w:hAnsi="Times New Roman" w:cs="Times New Roman"/>
        </w:rPr>
        <w:t xml:space="preserve"> and taught, the paper contributes to the ongoing discourse on peace and well-being, calling for a more comprehensive, multidimensional understanding of peace that places personal peacefulness at its core.</w:t>
      </w:r>
    </w:p>
    <w:p w14:paraId="72A01E9E" w14:textId="57676B0A" w:rsidR="00537368" w:rsidRPr="006723DB" w:rsidRDefault="00537368" w:rsidP="00D2578C">
      <w:pPr>
        <w:rPr>
          <w:rFonts w:ascii="Times New Roman" w:hAnsi="Times New Roman" w:cs="Times New Roman"/>
        </w:rPr>
      </w:pPr>
    </w:p>
    <w:p w14:paraId="302D66B8" w14:textId="6BEB3F26" w:rsidR="00B97EF2" w:rsidRPr="006723DB" w:rsidRDefault="00B07B74" w:rsidP="00D2578C">
      <w:pPr>
        <w:rPr>
          <w:rFonts w:ascii="Times New Roman" w:hAnsi="Times New Roman" w:cs="Times New Roman"/>
          <w:b/>
          <w:bCs/>
        </w:rPr>
      </w:pPr>
      <w:r>
        <w:rPr>
          <w:rFonts w:ascii="Times New Roman" w:hAnsi="Times New Roman" w:cs="Times New Roman"/>
          <w:b/>
          <w:bCs/>
        </w:rPr>
        <w:t xml:space="preserve">2. </w:t>
      </w:r>
      <w:r w:rsidR="00DC1E6E" w:rsidRPr="006723DB">
        <w:rPr>
          <w:rFonts w:ascii="Times New Roman" w:hAnsi="Times New Roman" w:cs="Times New Roman"/>
          <w:b/>
          <w:bCs/>
        </w:rPr>
        <w:t>LITERATURE REVIEW</w:t>
      </w:r>
    </w:p>
    <w:p w14:paraId="4A8E299A" w14:textId="1EA21829" w:rsidR="00001599" w:rsidRDefault="00001599" w:rsidP="00D2578C">
      <w:pPr>
        <w:rPr>
          <w:rFonts w:ascii="Times New Roman" w:hAnsi="Times New Roman" w:cs="Times New Roman"/>
          <w:b/>
          <w:bCs/>
        </w:rPr>
      </w:pPr>
    </w:p>
    <w:p w14:paraId="2226A588" w14:textId="1B68F144" w:rsidR="00F50788" w:rsidRPr="00F50788" w:rsidRDefault="00F50788" w:rsidP="00D2578C">
      <w:pPr>
        <w:rPr>
          <w:rFonts w:ascii="Times New Roman" w:hAnsi="Times New Roman" w:cs="Times New Roman"/>
        </w:rPr>
      </w:pPr>
      <w:r w:rsidRPr="00F50788">
        <w:rPr>
          <w:rFonts w:ascii="Times New Roman" w:hAnsi="Times New Roman" w:cs="Times New Roman"/>
        </w:rPr>
        <w:t xml:space="preserve">This brief </w:t>
      </w:r>
      <w:r>
        <w:rPr>
          <w:rFonts w:ascii="Times New Roman" w:hAnsi="Times New Roman" w:cs="Times New Roman"/>
        </w:rPr>
        <w:t>review</w:t>
      </w:r>
      <w:r w:rsidRPr="00F50788">
        <w:rPr>
          <w:rFonts w:ascii="Times New Roman" w:hAnsi="Times New Roman" w:cs="Times New Roman"/>
        </w:rPr>
        <w:t xml:space="preserve"> </w:t>
      </w:r>
      <w:r>
        <w:rPr>
          <w:rFonts w:ascii="Times New Roman" w:hAnsi="Times New Roman" w:cs="Times New Roman"/>
        </w:rPr>
        <w:t xml:space="preserve">covers an </w:t>
      </w:r>
      <w:r w:rsidRPr="00F50788">
        <w:rPr>
          <w:rFonts w:ascii="Times New Roman" w:hAnsi="Times New Roman" w:cs="Times New Roman"/>
        </w:rPr>
        <w:t>overview</w:t>
      </w:r>
      <w:r>
        <w:rPr>
          <w:rFonts w:ascii="Times New Roman" w:hAnsi="Times New Roman" w:cs="Times New Roman"/>
        </w:rPr>
        <w:t xml:space="preserve"> </w:t>
      </w:r>
      <w:r w:rsidRPr="00F50788">
        <w:rPr>
          <w:rFonts w:ascii="Times New Roman" w:hAnsi="Times New Roman" w:cs="Times New Roman"/>
        </w:rPr>
        <w:t>of peace psychology and peace education</w:t>
      </w:r>
      <w:r>
        <w:rPr>
          <w:rFonts w:ascii="Times New Roman" w:hAnsi="Times New Roman" w:cs="Times New Roman"/>
        </w:rPr>
        <w:t xml:space="preserve">, </w:t>
      </w:r>
      <w:r w:rsidR="00EF7729" w:rsidRPr="00F50788">
        <w:rPr>
          <w:rFonts w:ascii="Times New Roman" w:hAnsi="Times New Roman" w:cs="Times New Roman"/>
        </w:rPr>
        <w:t>Eurocentric</w:t>
      </w:r>
      <w:r w:rsidRPr="00F50788">
        <w:rPr>
          <w:rFonts w:ascii="Times New Roman" w:hAnsi="Times New Roman" w:cs="Times New Roman"/>
        </w:rPr>
        <w:t xml:space="preserve"> approach</w:t>
      </w:r>
      <w:r>
        <w:rPr>
          <w:rFonts w:ascii="Times New Roman" w:hAnsi="Times New Roman" w:cs="Times New Roman"/>
        </w:rPr>
        <w:t>es</w:t>
      </w:r>
      <w:r w:rsidRPr="00F50788">
        <w:rPr>
          <w:rFonts w:ascii="Times New Roman" w:hAnsi="Times New Roman" w:cs="Times New Roman"/>
        </w:rPr>
        <w:t xml:space="preserve"> to peace education</w:t>
      </w:r>
      <w:r>
        <w:rPr>
          <w:rFonts w:ascii="Times New Roman" w:hAnsi="Times New Roman" w:cs="Times New Roman"/>
        </w:rPr>
        <w:t xml:space="preserve">, </w:t>
      </w:r>
      <w:r w:rsidR="009F4FCF">
        <w:rPr>
          <w:rFonts w:ascii="Times New Roman" w:hAnsi="Times New Roman" w:cs="Times New Roman"/>
        </w:rPr>
        <w:t xml:space="preserve">an exploration of personal peacefulness in peace psychology literature and an </w:t>
      </w:r>
      <w:r w:rsidRPr="00F50788">
        <w:rPr>
          <w:rFonts w:ascii="Times New Roman" w:hAnsi="Times New Roman" w:cs="Times New Roman"/>
        </w:rPr>
        <w:t>introduction to the capability approach</w:t>
      </w:r>
      <w:r w:rsidR="00EF7729">
        <w:rPr>
          <w:rFonts w:ascii="Times New Roman" w:hAnsi="Times New Roman" w:cs="Times New Roman"/>
        </w:rPr>
        <w:t xml:space="preserve"> </w:t>
      </w:r>
      <w:r w:rsidR="00EF7729" w:rsidRPr="00EF7729">
        <w:rPr>
          <w:rFonts w:ascii="Times New Roman" w:hAnsi="Times New Roman" w:cs="Times New Roman"/>
        </w:rPr>
        <w:t xml:space="preserve">and </w:t>
      </w:r>
      <w:r w:rsidR="00EF7729" w:rsidRPr="00EF7729">
        <w:rPr>
          <w:rFonts w:ascii="Times New Roman" w:hAnsi="Times New Roman" w:cs="Times New Roman"/>
        </w:rPr>
        <w:t>its relevance to peace studies</w:t>
      </w:r>
      <w:r w:rsidR="00EF7729">
        <w:rPr>
          <w:rFonts w:ascii="Times New Roman" w:hAnsi="Times New Roman" w:cs="Times New Roman"/>
        </w:rPr>
        <w:t>.</w:t>
      </w:r>
      <w:r w:rsidR="00EF7729" w:rsidRPr="00F50788">
        <w:rPr>
          <w:rFonts w:ascii="Times New Roman" w:hAnsi="Times New Roman" w:cs="Times New Roman"/>
        </w:rPr>
        <w:t xml:space="preserve"> </w:t>
      </w:r>
    </w:p>
    <w:p w14:paraId="3955E72B" w14:textId="77777777" w:rsidR="00F50788" w:rsidRPr="006723DB" w:rsidRDefault="00F50788" w:rsidP="00D2578C">
      <w:pPr>
        <w:rPr>
          <w:rFonts w:ascii="Times New Roman" w:hAnsi="Times New Roman" w:cs="Times New Roman"/>
          <w:b/>
          <w:bCs/>
        </w:rPr>
      </w:pPr>
    </w:p>
    <w:p w14:paraId="58CA64F4" w14:textId="1F09B6FE" w:rsidR="00B97EF2" w:rsidRPr="006723DB" w:rsidRDefault="00B07B74" w:rsidP="00D2578C">
      <w:pPr>
        <w:rPr>
          <w:rFonts w:ascii="Times New Roman" w:hAnsi="Times New Roman" w:cs="Times New Roman"/>
          <w:b/>
          <w:bCs/>
        </w:rPr>
      </w:pPr>
      <w:r>
        <w:rPr>
          <w:rFonts w:ascii="Times New Roman" w:hAnsi="Times New Roman" w:cs="Times New Roman"/>
          <w:b/>
          <w:bCs/>
        </w:rPr>
        <w:t xml:space="preserve">2.1. </w:t>
      </w:r>
      <w:r w:rsidR="00B97EF2" w:rsidRPr="006723DB">
        <w:rPr>
          <w:rFonts w:ascii="Times New Roman" w:hAnsi="Times New Roman" w:cs="Times New Roman"/>
          <w:b/>
          <w:bCs/>
        </w:rPr>
        <w:t>Overview of Peace Psychology and Peace Education</w:t>
      </w:r>
    </w:p>
    <w:p w14:paraId="170772A5" w14:textId="2B294E5C" w:rsidR="00194B4C" w:rsidRPr="006723DB" w:rsidRDefault="00863321" w:rsidP="00D2578C">
      <w:pPr>
        <w:rPr>
          <w:rFonts w:ascii="Times New Roman" w:hAnsi="Times New Roman" w:cs="Times New Roman"/>
        </w:rPr>
      </w:pPr>
      <w:r w:rsidRPr="006723DB">
        <w:rPr>
          <w:rFonts w:ascii="Times New Roman" w:hAnsi="Times New Roman" w:cs="Times New Roman"/>
        </w:rPr>
        <w:t xml:space="preserve">Peace psychology and peace education have evolved as interdisciplinary fields that address the psychological underpinnings of peace and conflict and the educational practices that promote peace (Christie et al., 2001). Peace psychology focuses on understanding the psychological processes that foster peace and mitigate conflict (MacNair, 2003), while peace education aims to equip individuals with the knowledge, skills, and attitudes necessary for peacebuilding (Harris &amp; Morrison, 2012). </w:t>
      </w:r>
      <w:r w:rsidR="0004547F" w:rsidRPr="006723DB">
        <w:rPr>
          <w:rFonts w:ascii="Times New Roman" w:hAnsi="Times New Roman" w:cs="Times New Roman"/>
        </w:rPr>
        <w:t xml:space="preserve">Peace psychology, a nascent field, delves into </w:t>
      </w:r>
      <w:proofErr w:type="spellStart"/>
      <w:r w:rsidR="0004547F" w:rsidRPr="006723DB">
        <w:rPr>
          <w:rFonts w:ascii="Times New Roman" w:hAnsi="Times New Roman" w:cs="Times New Roman"/>
        </w:rPr>
        <w:t>peacemaking</w:t>
      </w:r>
      <w:proofErr w:type="spellEnd"/>
      <w:r w:rsidR="0004547F" w:rsidRPr="006723DB">
        <w:rPr>
          <w:rFonts w:ascii="Times New Roman" w:hAnsi="Times New Roman" w:cs="Times New Roman"/>
        </w:rPr>
        <w:t xml:space="preserve">, peacebuilding, and </w:t>
      </w:r>
      <w:r w:rsidR="009F4FCF">
        <w:rPr>
          <w:rFonts w:ascii="Times New Roman" w:hAnsi="Times New Roman" w:cs="Times New Roman"/>
        </w:rPr>
        <w:t>analysing</w:t>
      </w:r>
      <w:r w:rsidR="0004547F" w:rsidRPr="006723DB">
        <w:rPr>
          <w:rFonts w:ascii="Times New Roman" w:hAnsi="Times New Roman" w:cs="Times New Roman"/>
        </w:rPr>
        <w:t xml:space="preserve"> violence, blending insights from psychology, sociology, and political science (Sims et al., 2014). It aims to unearth the roots of conflict and devise strategies for fostering peace. Closely linked, Peace Education translates these insights into practice, preparing individuals with the knowledge and skills essential for peacebuilding efforts. </w:t>
      </w:r>
      <w:r w:rsidRPr="006723DB">
        <w:rPr>
          <w:rFonts w:ascii="Times New Roman" w:hAnsi="Times New Roman" w:cs="Times New Roman"/>
        </w:rPr>
        <w:t xml:space="preserve"> </w:t>
      </w:r>
    </w:p>
    <w:p w14:paraId="403871EE" w14:textId="77777777" w:rsidR="0004547F" w:rsidRPr="006723DB" w:rsidRDefault="0004547F" w:rsidP="00D2578C">
      <w:pPr>
        <w:rPr>
          <w:rFonts w:ascii="Times New Roman" w:hAnsi="Times New Roman" w:cs="Times New Roman"/>
        </w:rPr>
      </w:pPr>
    </w:p>
    <w:p w14:paraId="2A504DBF" w14:textId="64364C3C" w:rsidR="00F96940" w:rsidRPr="006723DB" w:rsidRDefault="00BB4675" w:rsidP="00D2578C">
      <w:pPr>
        <w:rPr>
          <w:rFonts w:ascii="Times New Roman" w:hAnsi="Times New Roman" w:cs="Times New Roman"/>
        </w:rPr>
      </w:pPr>
      <w:r w:rsidRPr="006723DB">
        <w:rPr>
          <w:rFonts w:ascii="Times New Roman" w:hAnsi="Times New Roman" w:cs="Times New Roman"/>
        </w:rPr>
        <w:t xml:space="preserve">Peace psychology explores the roots of conflict, </w:t>
      </w:r>
      <w:r w:rsidR="009F4FCF">
        <w:rPr>
          <w:rFonts w:ascii="Times New Roman" w:hAnsi="Times New Roman" w:cs="Times New Roman"/>
        </w:rPr>
        <w:t>analysing</w:t>
      </w:r>
      <w:r w:rsidRPr="006723DB">
        <w:rPr>
          <w:rFonts w:ascii="Times New Roman" w:hAnsi="Times New Roman" w:cs="Times New Roman"/>
        </w:rPr>
        <w:t xml:space="preserve"> how individual biases, societal perceptions, and collective identities contribute to "enemy images" and intergroup tensions (Staub, 1994). At its heart, it </w:t>
      </w:r>
      <w:r w:rsidR="009F4FCF">
        <w:rPr>
          <w:rFonts w:ascii="Times New Roman" w:hAnsi="Times New Roman" w:cs="Times New Roman"/>
        </w:rPr>
        <w:t>emphasises</w:t>
      </w:r>
      <w:r w:rsidRPr="006723DB">
        <w:rPr>
          <w:rFonts w:ascii="Times New Roman" w:hAnsi="Times New Roman" w:cs="Times New Roman"/>
        </w:rPr>
        <w:t xml:space="preserve"> empathy and compassion as crucial for reducing prejudices and improving relations between groups, with interventions like perspective-taking exercises showing promise in fostering understanding (Batson, 2011). </w:t>
      </w:r>
      <w:r w:rsidR="00863321" w:rsidRPr="006723DB">
        <w:rPr>
          <w:rFonts w:ascii="Times New Roman" w:hAnsi="Times New Roman" w:cs="Times New Roman"/>
        </w:rPr>
        <w:t xml:space="preserve">Christie, Wagner, and Winter's foundational work (2001) outlines peace psychology's core, including aggression theories and peace movement psychology. Staub (2000), Volkan (1997), and Bar-Tal (2000) delve into violence's roots, the impact of collective identity, and the societal beliefs </w:t>
      </w:r>
      <w:proofErr w:type="spellStart"/>
      <w:r w:rsidR="00863321" w:rsidRPr="006723DB">
        <w:rPr>
          <w:rFonts w:ascii="Times New Roman" w:hAnsi="Times New Roman" w:cs="Times New Roman"/>
        </w:rPr>
        <w:t>fueling</w:t>
      </w:r>
      <w:proofErr w:type="spellEnd"/>
      <w:r w:rsidR="00863321" w:rsidRPr="006723DB">
        <w:rPr>
          <w:rFonts w:ascii="Times New Roman" w:hAnsi="Times New Roman" w:cs="Times New Roman"/>
        </w:rPr>
        <w:t xml:space="preserve"> conflicts, highlighting the role of trauma, reconciliation, and the need for peace cultures. Staub (1989) and Volkan (1988) further investigate violence and genocide's psychological underpinnings, </w:t>
      </w:r>
      <w:r w:rsidR="009F4FCF">
        <w:rPr>
          <w:rFonts w:ascii="Times New Roman" w:hAnsi="Times New Roman" w:cs="Times New Roman"/>
        </w:rPr>
        <w:t>emphasising</w:t>
      </w:r>
      <w:r w:rsidR="00863321" w:rsidRPr="006723DB">
        <w:rPr>
          <w:rFonts w:ascii="Times New Roman" w:hAnsi="Times New Roman" w:cs="Times New Roman"/>
        </w:rPr>
        <w:t xml:space="preserve"> mechanisms like </w:t>
      </w:r>
      <w:r w:rsidR="009F4FCF">
        <w:rPr>
          <w:rFonts w:ascii="Times New Roman" w:hAnsi="Times New Roman" w:cs="Times New Roman"/>
        </w:rPr>
        <w:t>dehumanisation</w:t>
      </w:r>
      <w:r w:rsidR="00863321" w:rsidRPr="006723DB">
        <w:rPr>
          <w:rFonts w:ascii="Times New Roman" w:hAnsi="Times New Roman" w:cs="Times New Roman"/>
        </w:rPr>
        <w:t xml:space="preserve">. </w:t>
      </w:r>
      <w:proofErr w:type="spellStart"/>
      <w:r w:rsidR="00863321" w:rsidRPr="006723DB">
        <w:rPr>
          <w:rFonts w:ascii="Times New Roman" w:hAnsi="Times New Roman" w:cs="Times New Roman"/>
        </w:rPr>
        <w:t>Kelman</w:t>
      </w:r>
      <w:proofErr w:type="spellEnd"/>
      <w:r w:rsidR="00863321" w:rsidRPr="006723DB">
        <w:rPr>
          <w:rFonts w:ascii="Times New Roman" w:hAnsi="Times New Roman" w:cs="Times New Roman"/>
        </w:rPr>
        <w:t xml:space="preserve"> (1997) and </w:t>
      </w:r>
      <w:proofErr w:type="spellStart"/>
      <w:r w:rsidR="00863321" w:rsidRPr="006723DB">
        <w:rPr>
          <w:rFonts w:ascii="Times New Roman" w:hAnsi="Times New Roman" w:cs="Times New Roman"/>
        </w:rPr>
        <w:t>Lederach</w:t>
      </w:r>
      <w:proofErr w:type="spellEnd"/>
      <w:r w:rsidR="00863321" w:rsidRPr="006723DB">
        <w:rPr>
          <w:rFonts w:ascii="Times New Roman" w:hAnsi="Times New Roman" w:cs="Times New Roman"/>
        </w:rPr>
        <w:t xml:space="preserve"> (1997) focus on conflict resolution and peacebuilding through dialogue and holistic approaches. Fisher and </w:t>
      </w:r>
      <w:proofErr w:type="spellStart"/>
      <w:r w:rsidR="00863321" w:rsidRPr="006723DB">
        <w:rPr>
          <w:rFonts w:ascii="Times New Roman" w:hAnsi="Times New Roman" w:cs="Times New Roman"/>
        </w:rPr>
        <w:t>Ury</w:t>
      </w:r>
      <w:proofErr w:type="spellEnd"/>
      <w:r w:rsidR="00863321" w:rsidRPr="006723DB">
        <w:rPr>
          <w:rFonts w:ascii="Times New Roman" w:hAnsi="Times New Roman" w:cs="Times New Roman"/>
        </w:rPr>
        <w:t xml:space="preserve"> (1981) introduce</w:t>
      </w:r>
      <w:r w:rsidR="00B306AA" w:rsidRPr="006723DB">
        <w:rPr>
          <w:rFonts w:ascii="Times New Roman" w:hAnsi="Times New Roman" w:cs="Times New Roman"/>
        </w:rPr>
        <w:t>d</w:t>
      </w:r>
      <w:r w:rsidR="00863321" w:rsidRPr="006723DB">
        <w:rPr>
          <w:rFonts w:ascii="Times New Roman" w:hAnsi="Times New Roman" w:cs="Times New Roman"/>
        </w:rPr>
        <w:t xml:space="preserve"> principled negotiation, while Batson (1991) </w:t>
      </w:r>
      <w:r w:rsidR="009F4FCF">
        <w:rPr>
          <w:rFonts w:ascii="Times New Roman" w:hAnsi="Times New Roman" w:cs="Times New Roman"/>
        </w:rPr>
        <w:t>explored</w:t>
      </w:r>
      <w:r w:rsidR="00863321" w:rsidRPr="006723DB">
        <w:rPr>
          <w:rFonts w:ascii="Times New Roman" w:hAnsi="Times New Roman" w:cs="Times New Roman"/>
        </w:rPr>
        <w:t xml:space="preserve"> how empathy fosters altruistic </w:t>
      </w:r>
      <w:r w:rsidR="00B306AA" w:rsidRPr="006723DB">
        <w:rPr>
          <w:rFonts w:ascii="Times New Roman" w:hAnsi="Times New Roman" w:cs="Times New Roman"/>
        </w:rPr>
        <w:t>behaviours</w:t>
      </w:r>
      <w:r w:rsidR="00863321" w:rsidRPr="006723DB">
        <w:rPr>
          <w:rFonts w:ascii="Times New Roman" w:hAnsi="Times New Roman" w:cs="Times New Roman"/>
        </w:rPr>
        <w:t xml:space="preserve"> and mitigates conflict.</w:t>
      </w:r>
      <w:r w:rsidRPr="006723DB">
        <w:rPr>
          <w:rFonts w:ascii="Times New Roman" w:hAnsi="Times New Roman" w:cs="Times New Roman"/>
        </w:rPr>
        <w:t xml:space="preserve"> </w:t>
      </w:r>
    </w:p>
    <w:p w14:paraId="5CD650E3" w14:textId="77777777" w:rsidR="0036112D" w:rsidRPr="006723DB" w:rsidRDefault="0036112D" w:rsidP="00D2578C">
      <w:pPr>
        <w:rPr>
          <w:rFonts w:ascii="Times New Roman" w:hAnsi="Times New Roman" w:cs="Times New Roman"/>
        </w:rPr>
      </w:pPr>
    </w:p>
    <w:p w14:paraId="7ECF0A22" w14:textId="63426FF4" w:rsidR="005F1277" w:rsidRPr="006723DB" w:rsidRDefault="0036112D" w:rsidP="00D2578C">
      <w:pPr>
        <w:rPr>
          <w:rFonts w:ascii="Times New Roman" w:hAnsi="Times New Roman" w:cs="Times New Roman"/>
        </w:rPr>
      </w:pPr>
      <w:r w:rsidRPr="006723DB">
        <w:rPr>
          <w:rFonts w:ascii="Times New Roman" w:hAnsi="Times New Roman" w:cs="Times New Roman"/>
        </w:rPr>
        <w:t xml:space="preserve">Peace Education programs aim to deepen students' understanding of peace and conflict complexities, enhancing critical thinking and cultivating a peace-oriented mindset. These programs span various themes such as human rights, democracy, and sustainability, drawing on Galtung's (1996) holistic framework </w:t>
      </w:r>
      <w:r w:rsidR="009F4FCF">
        <w:rPr>
          <w:rFonts w:ascii="Times New Roman" w:hAnsi="Times New Roman" w:cs="Times New Roman"/>
        </w:rPr>
        <w:t>encompassing</w:t>
      </w:r>
      <w:r w:rsidRPr="006723DB">
        <w:rPr>
          <w:rFonts w:ascii="Times New Roman" w:hAnsi="Times New Roman" w:cs="Times New Roman"/>
        </w:rPr>
        <w:t xml:space="preserve"> all forms of violence. The goal is to equip </w:t>
      </w:r>
      <w:r w:rsidRPr="006723DB">
        <w:rPr>
          <w:rFonts w:ascii="Times New Roman" w:hAnsi="Times New Roman" w:cs="Times New Roman"/>
        </w:rPr>
        <w:lastRenderedPageBreak/>
        <w:t xml:space="preserve">individuals with the knowledge and skills for effective conflict resolution and peacebuilding, </w:t>
      </w:r>
      <w:r w:rsidR="009F4FCF">
        <w:rPr>
          <w:rFonts w:ascii="Times New Roman" w:hAnsi="Times New Roman" w:cs="Times New Roman"/>
        </w:rPr>
        <w:t>emphasising</w:t>
      </w:r>
      <w:r w:rsidRPr="006723DB">
        <w:rPr>
          <w:rFonts w:ascii="Times New Roman" w:hAnsi="Times New Roman" w:cs="Times New Roman"/>
        </w:rPr>
        <w:t xml:space="preserve"> the significance of empathy and dialogue (Bar-Tal, 2002; Harris &amp; Morrison, 2003). Advocates like Brock-</w:t>
      </w:r>
      <w:proofErr w:type="spellStart"/>
      <w:r w:rsidRPr="006723DB">
        <w:rPr>
          <w:rFonts w:ascii="Times New Roman" w:hAnsi="Times New Roman" w:cs="Times New Roman"/>
        </w:rPr>
        <w:t>Utne</w:t>
      </w:r>
      <w:proofErr w:type="spellEnd"/>
      <w:r w:rsidRPr="006723DB">
        <w:rPr>
          <w:rFonts w:ascii="Times New Roman" w:hAnsi="Times New Roman" w:cs="Times New Roman"/>
        </w:rPr>
        <w:t xml:space="preserve"> (1989) and Harris (2004) stress the transformative power of peace education in reshaping societal norms and attitudes, underscoring the need </w:t>
      </w:r>
      <w:r w:rsidR="009F4FCF">
        <w:rPr>
          <w:rFonts w:ascii="Times New Roman" w:hAnsi="Times New Roman" w:cs="Times New Roman"/>
        </w:rPr>
        <w:t>to integrate</w:t>
      </w:r>
      <w:r w:rsidRPr="006723DB">
        <w:rPr>
          <w:rFonts w:ascii="Times New Roman" w:hAnsi="Times New Roman" w:cs="Times New Roman"/>
        </w:rPr>
        <w:t xml:space="preserve"> </w:t>
      </w:r>
      <w:r w:rsidR="009F4FCF">
        <w:rPr>
          <w:rFonts w:ascii="Times New Roman" w:hAnsi="Times New Roman" w:cs="Times New Roman"/>
        </w:rPr>
        <w:t xml:space="preserve">it </w:t>
      </w:r>
      <w:r w:rsidRPr="006723DB">
        <w:rPr>
          <w:rFonts w:ascii="Times New Roman" w:hAnsi="Times New Roman" w:cs="Times New Roman"/>
        </w:rPr>
        <w:t>into educational curriculums to promote a culture of peace.</w:t>
      </w:r>
    </w:p>
    <w:p w14:paraId="3C16ABAF" w14:textId="77777777" w:rsidR="0036112D" w:rsidRPr="006723DB" w:rsidRDefault="0036112D" w:rsidP="00D2578C">
      <w:pPr>
        <w:rPr>
          <w:rFonts w:ascii="Times New Roman" w:hAnsi="Times New Roman" w:cs="Times New Roman"/>
        </w:rPr>
      </w:pPr>
    </w:p>
    <w:p w14:paraId="66C2A5B6" w14:textId="0BD17362" w:rsidR="00B306AA" w:rsidRPr="006723DB" w:rsidRDefault="00057BE6" w:rsidP="00D2578C">
      <w:pPr>
        <w:rPr>
          <w:rFonts w:ascii="Times New Roman" w:hAnsi="Times New Roman" w:cs="Times New Roman"/>
        </w:rPr>
      </w:pPr>
      <w:r w:rsidRPr="006723DB">
        <w:rPr>
          <w:rFonts w:ascii="Times New Roman" w:hAnsi="Times New Roman" w:cs="Times New Roman"/>
        </w:rPr>
        <w:t xml:space="preserve">Peace and hence peace education is highly elusive. </w:t>
      </w:r>
      <w:r w:rsidR="00FC1B48" w:rsidRPr="006723DB">
        <w:rPr>
          <w:rFonts w:ascii="Times New Roman" w:hAnsi="Times New Roman" w:cs="Times New Roman"/>
        </w:rPr>
        <w:t>Jenkins (</w:t>
      </w:r>
      <w:r w:rsidR="00A24A8C" w:rsidRPr="006723DB">
        <w:rPr>
          <w:rFonts w:ascii="Times New Roman" w:hAnsi="Times New Roman" w:cs="Times New Roman"/>
        </w:rPr>
        <w:t>2021</w:t>
      </w:r>
      <w:r w:rsidR="00FC1B48" w:rsidRPr="006723DB">
        <w:rPr>
          <w:rFonts w:ascii="Times New Roman" w:hAnsi="Times New Roman" w:cs="Times New Roman"/>
        </w:rPr>
        <w:t xml:space="preserve">) </w:t>
      </w:r>
      <w:r w:rsidR="00DE5A92" w:rsidRPr="006723DB">
        <w:rPr>
          <w:rFonts w:ascii="Times New Roman" w:hAnsi="Times New Roman" w:cs="Times New Roman"/>
        </w:rPr>
        <w:t xml:space="preserve">provides a narrative of various modes </w:t>
      </w:r>
      <w:r w:rsidR="00B306AA" w:rsidRPr="006723DB">
        <w:rPr>
          <w:rFonts w:ascii="Times New Roman" w:hAnsi="Times New Roman" w:cs="Times New Roman"/>
        </w:rPr>
        <w:t xml:space="preserve">and features </w:t>
      </w:r>
      <w:r w:rsidR="00DE5A92" w:rsidRPr="006723DB">
        <w:rPr>
          <w:rFonts w:ascii="Times New Roman" w:hAnsi="Times New Roman" w:cs="Times New Roman"/>
        </w:rPr>
        <w:t>of peace</w:t>
      </w:r>
      <w:r w:rsidR="0036112D" w:rsidRPr="006723DB">
        <w:rPr>
          <w:rFonts w:ascii="Times New Roman" w:hAnsi="Times New Roman" w:cs="Times New Roman"/>
        </w:rPr>
        <w:t xml:space="preserve"> education</w:t>
      </w:r>
      <w:r w:rsidR="00DE5A92" w:rsidRPr="006723DB">
        <w:rPr>
          <w:rFonts w:ascii="Times New Roman" w:hAnsi="Times New Roman" w:cs="Times New Roman"/>
        </w:rPr>
        <w:t xml:space="preserve">. </w:t>
      </w:r>
    </w:p>
    <w:p w14:paraId="300F0AA4" w14:textId="77777777" w:rsidR="007064E0" w:rsidRPr="007064E0" w:rsidRDefault="007064E0" w:rsidP="00D2578C">
      <w:pPr>
        <w:numPr>
          <w:ilvl w:val="0"/>
          <w:numId w:val="20"/>
        </w:numPr>
        <w:rPr>
          <w:rFonts w:ascii="Times New Roman" w:hAnsi="Times New Roman" w:cs="Times New Roman"/>
        </w:rPr>
      </w:pPr>
      <w:r w:rsidRPr="007064E0">
        <w:rPr>
          <w:rFonts w:ascii="Times New Roman" w:hAnsi="Times New Roman" w:cs="Times New Roman"/>
          <w:b/>
          <w:bCs/>
        </w:rPr>
        <w:t>Conflict Resolution Education (CRE):</w:t>
      </w:r>
      <w:r w:rsidRPr="007064E0">
        <w:rPr>
          <w:rFonts w:ascii="Times New Roman" w:hAnsi="Times New Roman" w:cs="Times New Roman"/>
        </w:rPr>
        <w:t xml:space="preserve"> Equips individuals with skills for peaceful conflict management, such as negotiation and mediation.</w:t>
      </w:r>
    </w:p>
    <w:p w14:paraId="4C17F797" w14:textId="77777777" w:rsidR="007064E0" w:rsidRPr="007064E0" w:rsidRDefault="007064E0" w:rsidP="00D2578C">
      <w:pPr>
        <w:numPr>
          <w:ilvl w:val="0"/>
          <w:numId w:val="20"/>
        </w:numPr>
        <w:rPr>
          <w:rFonts w:ascii="Times New Roman" w:hAnsi="Times New Roman" w:cs="Times New Roman"/>
        </w:rPr>
      </w:pPr>
      <w:r w:rsidRPr="007064E0">
        <w:rPr>
          <w:rFonts w:ascii="Times New Roman" w:hAnsi="Times New Roman" w:cs="Times New Roman"/>
          <w:b/>
          <w:bCs/>
        </w:rPr>
        <w:t>Democracy Education:</w:t>
      </w:r>
      <w:r w:rsidRPr="007064E0">
        <w:rPr>
          <w:rFonts w:ascii="Times New Roman" w:hAnsi="Times New Roman" w:cs="Times New Roman"/>
        </w:rPr>
        <w:t xml:space="preserve"> Encourages active democratic engagement and civic participation.</w:t>
      </w:r>
    </w:p>
    <w:p w14:paraId="4E8236AB" w14:textId="77777777" w:rsidR="007064E0" w:rsidRPr="007064E0" w:rsidRDefault="007064E0" w:rsidP="00D2578C">
      <w:pPr>
        <w:numPr>
          <w:ilvl w:val="0"/>
          <w:numId w:val="20"/>
        </w:numPr>
        <w:rPr>
          <w:rFonts w:ascii="Times New Roman" w:hAnsi="Times New Roman" w:cs="Times New Roman"/>
        </w:rPr>
      </w:pPr>
      <w:r w:rsidRPr="007064E0">
        <w:rPr>
          <w:rFonts w:ascii="Times New Roman" w:hAnsi="Times New Roman" w:cs="Times New Roman"/>
          <w:b/>
          <w:bCs/>
        </w:rPr>
        <w:t>Disarmament Education:</w:t>
      </w:r>
      <w:r w:rsidRPr="007064E0">
        <w:rPr>
          <w:rFonts w:ascii="Times New Roman" w:hAnsi="Times New Roman" w:cs="Times New Roman"/>
        </w:rPr>
        <w:t xml:space="preserve"> Advocates for reducing armed conflict risks through disarmament.</w:t>
      </w:r>
    </w:p>
    <w:p w14:paraId="74781DA7" w14:textId="77777777" w:rsidR="007064E0" w:rsidRPr="007064E0" w:rsidRDefault="007064E0" w:rsidP="00D2578C">
      <w:pPr>
        <w:numPr>
          <w:ilvl w:val="0"/>
          <w:numId w:val="20"/>
        </w:numPr>
        <w:rPr>
          <w:rFonts w:ascii="Times New Roman" w:hAnsi="Times New Roman" w:cs="Times New Roman"/>
        </w:rPr>
      </w:pPr>
      <w:r w:rsidRPr="007064E0">
        <w:rPr>
          <w:rFonts w:ascii="Times New Roman" w:hAnsi="Times New Roman" w:cs="Times New Roman"/>
          <w:b/>
          <w:bCs/>
        </w:rPr>
        <w:t>Education for Divided Societies:</w:t>
      </w:r>
      <w:r w:rsidRPr="007064E0">
        <w:rPr>
          <w:rFonts w:ascii="Times New Roman" w:hAnsi="Times New Roman" w:cs="Times New Roman"/>
        </w:rPr>
        <w:t xml:space="preserve"> Aims to heal and unite communities divided by ethnic or political lines.</w:t>
      </w:r>
    </w:p>
    <w:p w14:paraId="3F168036" w14:textId="2243574F" w:rsidR="007064E0" w:rsidRPr="007064E0" w:rsidRDefault="007064E0" w:rsidP="00D2578C">
      <w:pPr>
        <w:numPr>
          <w:ilvl w:val="0"/>
          <w:numId w:val="20"/>
        </w:numPr>
        <w:rPr>
          <w:rFonts w:ascii="Times New Roman" w:hAnsi="Times New Roman" w:cs="Times New Roman"/>
        </w:rPr>
      </w:pPr>
      <w:r w:rsidRPr="007064E0">
        <w:rPr>
          <w:rFonts w:ascii="Times New Roman" w:hAnsi="Times New Roman" w:cs="Times New Roman"/>
          <w:b/>
          <w:bCs/>
        </w:rPr>
        <w:t>Education for Sustainable Development (ESD):</w:t>
      </w:r>
      <w:r w:rsidRPr="007064E0">
        <w:rPr>
          <w:rFonts w:ascii="Times New Roman" w:hAnsi="Times New Roman" w:cs="Times New Roman"/>
        </w:rPr>
        <w:t xml:space="preserve"> Integrates sustainability into education, </w:t>
      </w:r>
      <w:r w:rsidR="009F4FCF">
        <w:rPr>
          <w:rFonts w:ascii="Times New Roman" w:hAnsi="Times New Roman" w:cs="Times New Roman"/>
        </w:rPr>
        <w:t>emphasising</w:t>
      </w:r>
      <w:r w:rsidRPr="007064E0">
        <w:rPr>
          <w:rFonts w:ascii="Times New Roman" w:hAnsi="Times New Roman" w:cs="Times New Roman"/>
        </w:rPr>
        <w:t xml:space="preserve"> environmental stewardship and social justice.</w:t>
      </w:r>
    </w:p>
    <w:p w14:paraId="5D416ADC" w14:textId="77777777" w:rsidR="007064E0" w:rsidRPr="007064E0" w:rsidRDefault="007064E0" w:rsidP="00D2578C">
      <w:pPr>
        <w:numPr>
          <w:ilvl w:val="0"/>
          <w:numId w:val="20"/>
        </w:numPr>
        <w:rPr>
          <w:rFonts w:ascii="Times New Roman" w:hAnsi="Times New Roman" w:cs="Times New Roman"/>
        </w:rPr>
      </w:pPr>
      <w:r w:rsidRPr="007064E0">
        <w:rPr>
          <w:rFonts w:ascii="Times New Roman" w:hAnsi="Times New Roman" w:cs="Times New Roman"/>
          <w:b/>
          <w:bCs/>
        </w:rPr>
        <w:t>Gender Education:</w:t>
      </w:r>
      <w:r w:rsidRPr="007064E0">
        <w:rPr>
          <w:rFonts w:ascii="Times New Roman" w:hAnsi="Times New Roman" w:cs="Times New Roman"/>
        </w:rPr>
        <w:t xml:space="preserve"> Focuses on reducing gender disparities and violence, promoting equality in peace efforts.</w:t>
      </w:r>
    </w:p>
    <w:p w14:paraId="31AD728F" w14:textId="77777777" w:rsidR="007064E0" w:rsidRPr="007064E0" w:rsidRDefault="007064E0" w:rsidP="00D2578C">
      <w:pPr>
        <w:numPr>
          <w:ilvl w:val="0"/>
          <w:numId w:val="20"/>
        </w:numPr>
        <w:rPr>
          <w:rFonts w:ascii="Times New Roman" w:hAnsi="Times New Roman" w:cs="Times New Roman"/>
        </w:rPr>
      </w:pPr>
      <w:r w:rsidRPr="007064E0">
        <w:rPr>
          <w:rFonts w:ascii="Times New Roman" w:hAnsi="Times New Roman" w:cs="Times New Roman"/>
          <w:b/>
          <w:bCs/>
        </w:rPr>
        <w:t>Global Citizenship Education (GCED):</w:t>
      </w:r>
      <w:r w:rsidRPr="007064E0">
        <w:rPr>
          <w:rFonts w:ascii="Times New Roman" w:hAnsi="Times New Roman" w:cs="Times New Roman"/>
        </w:rPr>
        <w:t xml:space="preserve"> Promotes responsible engagement and awareness of global issues.</w:t>
      </w:r>
    </w:p>
    <w:p w14:paraId="66109C5B" w14:textId="77777777" w:rsidR="007064E0" w:rsidRPr="007064E0" w:rsidRDefault="007064E0" w:rsidP="00D2578C">
      <w:pPr>
        <w:numPr>
          <w:ilvl w:val="0"/>
          <w:numId w:val="20"/>
        </w:numPr>
        <w:rPr>
          <w:rFonts w:ascii="Times New Roman" w:hAnsi="Times New Roman" w:cs="Times New Roman"/>
        </w:rPr>
      </w:pPr>
      <w:r w:rsidRPr="007064E0">
        <w:rPr>
          <w:rFonts w:ascii="Times New Roman" w:hAnsi="Times New Roman" w:cs="Times New Roman"/>
          <w:b/>
          <w:bCs/>
        </w:rPr>
        <w:t>Human Rights Education (HRE):</w:t>
      </w:r>
      <w:r w:rsidRPr="007064E0">
        <w:rPr>
          <w:rFonts w:ascii="Times New Roman" w:hAnsi="Times New Roman" w:cs="Times New Roman"/>
        </w:rPr>
        <w:t xml:space="preserve"> Teaches respect for human rights to foster a global culture of human rights.</w:t>
      </w:r>
    </w:p>
    <w:p w14:paraId="264B490B" w14:textId="77777777" w:rsidR="007064E0" w:rsidRPr="007064E0" w:rsidRDefault="007064E0" w:rsidP="00D2578C">
      <w:pPr>
        <w:numPr>
          <w:ilvl w:val="0"/>
          <w:numId w:val="20"/>
        </w:numPr>
        <w:rPr>
          <w:rFonts w:ascii="Times New Roman" w:hAnsi="Times New Roman" w:cs="Times New Roman"/>
        </w:rPr>
      </w:pPr>
      <w:r w:rsidRPr="007064E0">
        <w:rPr>
          <w:rFonts w:ascii="Times New Roman" w:hAnsi="Times New Roman" w:cs="Times New Roman"/>
          <w:b/>
          <w:bCs/>
        </w:rPr>
        <w:t>Interfaith and Intercultural Education:</w:t>
      </w:r>
      <w:r w:rsidRPr="007064E0">
        <w:rPr>
          <w:rFonts w:ascii="Times New Roman" w:hAnsi="Times New Roman" w:cs="Times New Roman"/>
        </w:rPr>
        <w:t xml:space="preserve"> Encourages religious tolerance and appreciation of cultural diversity to prevent conflicts.</w:t>
      </w:r>
    </w:p>
    <w:p w14:paraId="313DF9BF" w14:textId="77777777" w:rsidR="007064E0" w:rsidRPr="007064E0" w:rsidRDefault="007064E0" w:rsidP="00D2578C">
      <w:pPr>
        <w:numPr>
          <w:ilvl w:val="0"/>
          <w:numId w:val="20"/>
        </w:numPr>
        <w:rPr>
          <w:rFonts w:ascii="Times New Roman" w:hAnsi="Times New Roman" w:cs="Times New Roman"/>
        </w:rPr>
      </w:pPr>
      <w:r w:rsidRPr="007064E0">
        <w:rPr>
          <w:rFonts w:ascii="Times New Roman" w:hAnsi="Times New Roman" w:cs="Times New Roman"/>
          <w:b/>
          <w:bCs/>
        </w:rPr>
        <w:t>Nonviolence Education:</w:t>
      </w:r>
      <w:r w:rsidRPr="007064E0">
        <w:rPr>
          <w:rFonts w:ascii="Times New Roman" w:hAnsi="Times New Roman" w:cs="Times New Roman"/>
        </w:rPr>
        <w:t xml:space="preserve"> Supports resolving conflicts through nonviolent strategies.</w:t>
      </w:r>
    </w:p>
    <w:p w14:paraId="31A2EA8E" w14:textId="77777777" w:rsidR="007064E0" w:rsidRPr="007064E0" w:rsidRDefault="007064E0" w:rsidP="00D2578C">
      <w:pPr>
        <w:numPr>
          <w:ilvl w:val="0"/>
          <w:numId w:val="20"/>
        </w:numPr>
        <w:rPr>
          <w:rFonts w:ascii="Times New Roman" w:hAnsi="Times New Roman" w:cs="Times New Roman"/>
        </w:rPr>
      </w:pPr>
      <w:r w:rsidRPr="007064E0">
        <w:rPr>
          <w:rFonts w:ascii="Times New Roman" w:hAnsi="Times New Roman" w:cs="Times New Roman"/>
          <w:b/>
          <w:bCs/>
        </w:rPr>
        <w:t>Post-Conflict Peacebuilding:</w:t>
      </w:r>
      <w:r w:rsidRPr="007064E0">
        <w:rPr>
          <w:rFonts w:ascii="Times New Roman" w:hAnsi="Times New Roman" w:cs="Times New Roman"/>
        </w:rPr>
        <w:t xml:space="preserve"> Aids in recovery and reconciliation efforts in post-conflict areas.</w:t>
      </w:r>
    </w:p>
    <w:p w14:paraId="520D1F14" w14:textId="77777777" w:rsidR="007064E0" w:rsidRPr="007064E0" w:rsidRDefault="007064E0" w:rsidP="00D2578C">
      <w:pPr>
        <w:numPr>
          <w:ilvl w:val="0"/>
          <w:numId w:val="20"/>
        </w:numPr>
        <w:rPr>
          <w:rFonts w:ascii="Times New Roman" w:hAnsi="Times New Roman" w:cs="Times New Roman"/>
        </w:rPr>
      </w:pPr>
      <w:r w:rsidRPr="007064E0">
        <w:rPr>
          <w:rFonts w:ascii="Times New Roman" w:hAnsi="Times New Roman" w:cs="Times New Roman"/>
          <w:b/>
          <w:bCs/>
        </w:rPr>
        <w:t>Restorative Practices:</w:t>
      </w:r>
      <w:r w:rsidRPr="007064E0">
        <w:rPr>
          <w:rFonts w:ascii="Times New Roman" w:hAnsi="Times New Roman" w:cs="Times New Roman"/>
        </w:rPr>
        <w:t xml:space="preserve"> Utilizes restorative justice principles for conflict resolution and community building in educational settings.</w:t>
      </w:r>
    </w:p>
    <w:p w14:paraId="5C6E25C5" w14:textId="77777777" w:rsidR="007064E0" w:rsidRPr="007064E0" w:rsidRDefault="007064E0" w:rsidP="00D2578C">
      <w:pPr>
        <w:numPr>
          <w:ilvl w:val="0"/>
          <w:numId w:val="20"/>
        </w:numPr>
        <w:rPr>
          <w:rFonts w:ascii="Times New Roman" w:hAnsi="Times New Roman" w:cs="Times New Roman"/>
        </w:rPr>
      </w:pPr>
      <w:r w:rsidRPr="007064E0">
        <w:rPr>
          <w:rFonts w:ascii="Times New Roman" w:hAnsi="Times New Roman" w:cs="Times New Roman"/>
          <w:b/>
          <w:bCs/>
        </w:rPr>
        <w:t>Social Emotional Learning (SEL):</w:t>
      </w:r>
      <w:r w:rsidRPr="007064E0">
        <w:rPr>
          <w:rFonts w:ascii="Times New Roman" w:hAnsi="Times New Roman" w:cs="Times New Roman"/>
        </w:rPr>
        <w:t xml:space="preserve"> Enhances emotional intelligence and empathy, crucial for peaceful interactions.</w:t>
      </w:r>
    </w:p>
    <w:p w14:paraId="08ABD8CD" w14:textId="77777777" w:rsidR="007064E0" w:rsidRPr="007064E0" w:rsidRDefault="007064E0" w:rsidP="00D2578C">
      <w:pPr>
        <w:numPr>
          <w:ilvl w:val="0"/>
          <w:numId w:val="20"/>
        </w:numPr>
        <w:rPr>
          <w:rFonts w:ascii="Times New Roman" w:hAnsi="Times New Roman" w:cs="Times New Roman"/>
        </w:rPr>
      </w:pPr>
      <w:r w:rsidRPr="007064E0">
        <w:rPr>
          <w:rFonts w:ascii="Times New Roman" w:hAnsi="Times New Roman" w:cs="Times New Roman"/>
          <w:b/>
          <w:bCs/>
        </w:rPr>
        <w:t>Social Justice Education:</w:t>
      </w:r>
      <w:r w:rsidRPr="007064E0">
        <w:rPr>
          <w:rFonts w:ascii="Times New Roman" w:hAnsi="Times New Roman" w:cs="Times New Roman"/>
        </w:rPr>
        <w:t xml:space="preserve"> Addresses and advocates for change in social inequalities.</w:t>
      </w:r>
    </w:p>
    <w:p w14:paraId="43A8E8F8" w14:textId="77777777" w:rsidR="007064E0" w:rsidRPr="007064E0" w:rsidRDefault="007064E0" w:rsidP="00D2578C">
      <w:pPr>
        <w:numPr>
          <w:ilvl w:val="0"/>
          <w:numId w:val="20"/>
        </w:numPr>
        <w:rPr>
          <w:rFonts w:ascii="Times New Roman" w:hAnsi="Times New Roman" w:cs="Times New Roman"/>
        </w:rPr>
      </w:pPr>
      <w:r w:rsidRPr="007064E0">
        <w:rPr>
          <w:rFonts w:ascii="Times New Roman" w:hAnsi="Times New Roman" w:cs="Times New Roman"/>
          <w:b/>
          <w:bCs/>
        </w:rPr>
        <w:t>Values and Ethics Education:</w:t>
      </w:r>
      <w:r w:rsidRPr="007064E0">
        <w:rPr>
          <w:rFonts w:ascii="Times New Roman" w:hAnsi="Times New Roman" w:cs="Times New Roman"/>
        </w:rPr>
        <w:t xml:space="preserve"> Promotes ethical </w:t>
      </w:r>
      <w:proofErr w:type="spellStart"/>
      <w:r w:rsidRPr="007064E0">
        <w:rPr>
          <w:rFonts w:ascii="Times New Roman" w:hAnsi="Times New Roman" w:cs="Times New Roman"/>
        </w:rPr>
        <w:t>behavior</w:t>
      </w:r>
      <w:proofErr w:type="spellEnd"/>
      <w:r w:rsidRPr="007064E0">
        <w:rPr>
          <w:rFonts w:ascii="Times New Roman" w:hAnsi="Times New Roman" w:cs="Times New Roman"/>
        </w:rPr>
        <w:t xml:space="preserve"> and moral development as foundations for peace.</w:t>
      </w:r>
    </w:p>
    <w:p w14:paraId="529A5352" w14:textId="63CA8E6D" w:rsidR="00BF5B53" w:rsidRPr="00BF5B53" w:rsidRDefault="00BF5B53" w:rsidP="00D2578C">
      <w:pPr>
        <w:rPr>
          <w:rFonts w:ascii="Times New Roman" w:hAnsi="Times New Roman" w:cs="Times New Roman"/>
        </w:rPr>
      </w:pPr>
      <w:r w:rsidRPr="006723DB">
        <w:rPr>
          <w:rFonts w:ascii="Times New Roman" w:hAnsi="Times New Roman" w:cs="Times New Roman"/>
        </w:rPr>
        <w:t xml:space="preserve"> </w:t>
      </w:r>
    </w:p>
    <w:p w14:paraId="74BBFDAA" w14:textId="5549DDB2" w:rsidR="00BF5B53" w:rsidRPr="00B07B74" w:rsidRDefault="00B07B74" w:rsidP="00D2578C">
      <w:pPr>
        <w:rPr>
          <w:rFonts w:ascii="Times New Roman" w:hAnsi="Times New Roman" w:cs="Times New Roman"/>
          <w:b/>
          <w:bCs/>
          <w:vanish/>
        </w:rPr>
      </w:pPr>
      <w:r w:rsidRPr="00B07B74">
        <w:rPr>
          <w:rFonts w:ascii="Times New Roman" w:hAnsi="Times New Roman" w:cs="Times New Roman"/>
          <w:b/>
          <w:bCs/>
        </w:rPr>
        <w:t xml:space="preserve">2.2. </w:t>
      </w:r>
      <w:r w:rsidR="00BF5B53" w:rsidRPr="00B07B74">
        <w:rPr>
          <w:rFonts w:ascii="Times New Roman" w:hAnsi="Times New Roman" w:cs="Times New Roman"/>
          <w:b/>
          <w:bCs/>
          <w:vanish/>
        </w:rPr>
        <w:t>Top of Form</w:t>
      </w:r>
    </w:p>
    <w:p w14:paraId="57C47E37" w14:textId="7049C10D" w:rsidR="00B97EF2" w:rsidRPr="006723DB" w:rsidRDefault="0003776D" w:rsidP="00D2578C">
      <w:pPr>
        <w:rPr>
          <w:rFonts w:ascii="Times New Roman" w:hAnsi="Times New Roman" w:cs="Times New Roman"/>
          <w:b/>
          <w:bCs/>
        </w:rPr>
      </w:pPr>
      <w:r w:rsidRPr="006723DB">
        <w:rPr>
          <w:rFonts w:ascii="Times New Roman" w:hAnsi="Times New Roman" w:cs="Times New Roman"/>
          <w:b/>
          <w:bCs/>
        </w:rPr>
        <w:t>Eurocentric Approach</w:t>
      </w:r>
      <w:r w:rsidR="00F50788">
        <w:rPr>
          <w:rFonts w:ascii="Times New Roman" w:hAnsi="Times New Roman" w:cs="Times New Roman"/>
          <w:b/>
          <w:bCs/>
        </w:rPr>
        <w:t>es</w:t>
      </w:r>
      <w:r w:rsidRPr="006723DB">
        <w:rPr>
          <w:rFonts w:ascii="Times New Roman" w:hAnsi="Times New Roman" w:cs="Times New Roman"/>
          <w:b/>
          <w:bCs/>
        </w:rPr>
        <w:t xml:space="preserve"> to Peace Education</w:t>
      </w:r>
    </w:p>
    <w:p w14:paraId="139DAAEF" w14:textId="77777777" w:rsidR="00BB4675" w:rsidRPr="006723DB" w:rsidRDefault="00BB4675" w:rsidP="00D2578C">
      <w:pPr>
        <w:rPr>
          <w:rFonts w:ascii="Times New Roman" w:hAnsi="Times New Roman" w:cs="Times New Roman"/>
        </w:rPr>
      </w:pPr>
    </w:p>
    <w:p w14:paraId="6D8D6525" w14:textId="0523F51C" w:rsidR="00757A65" w:rsidRPr="006723DB" w:rsidRDefault="00776191" w:rsidP="00D2578C">
      <w:pPr>
        <w:rPr>
          <w:rFonts w:ascii="Times New Roman" w:hAnsi="Times New Roman" w:cs="Times New Roman"/>
        </w:rPr>
      </w:pPr>
      <w:r w:rsidRPr="006723DB">
        <w:rPr>
          <w:rFonts w:ascii="Times New Roman" w:hAnsi="Times New Roman" w:cs="Times New Roman"/>
        </w:rPr>
        <w:t xml:space="preserve">Numerous critiques of peace education theory and practice in recent years have highlighted the enduring dominance of Eurocentric notions, asserting that Eurocentric ideas of peace and peace education have held a central position for decades (Kruger &amp; </w:t>
      </w:r>
      <w:proofErr w:type="spellStart"/>
      <w:r w:rsidRPr="006723DB">
        <w:rPr>
          <w:rFonts w:ascii="Times New Roman" w:hAnsi="Times New Roman" w:cs="Times New Roman"/>
        </w:rPr>
        <w:t>Zembylas</w:t>
      </w:r>
      <w:proofErr w:type="spellEnd"/>
      <w:r w:rsidRPr="006723DB">
        <w:rPr>
          <w:rFonts w:ascii="Times New Roman" w:hAnsi="Times New Roman" w:cs="Times New Roman"/>
        </w:rPr>
        <w:t>, 2023)</w:t>
      </w:r>
      <w:r w:rsidR="00757A65" w:rsidRPr="006723DB">
        <w:rPr>
          <w:rFonts w:ascii="Times New Roman" w:hAnsi="Times New Roman" w:cs="Times New Roman"/>
        </w:rPr>
        <w:t xml:space="preserve">.  Within the Eurocentric framework, peace was narrowly defined as the </w:t>
      </w:r>
      <w:r w:rsidR="009F4FCF">
        <w:rPr>
          <w:rFonts w:ascii="Times New Roman" w:hAnsi="Times New Roman" w:cs="Times New Roman"/>
        </w:rPr>
        <w:t xml:space="preserve">absence of direct and indirect conflict, </w:t>
      </w:r>
      <w:r w:rsidR="00757A65" w:rsidRPr="006723DB">
        <w:rPr>
          <w:rFonts w:ascii="Times New Roman" w:hAnsi="Times New Roman" w:cs="Times New Roman"/>
        </w:rPr>
        <w:t xml:space="preserve">which many scholars agree </w:t>
      </w:r>
      <w:bookmarkStart w:id="0" w:name="_Hlk155958001"/>
      <w:r w:rsidR="00757A65" w:rsidRPr="006723DB">
        <w:rPr>
          <w:rFonts w:ascii="Times New Roman" w:hAnsi="Times New Roman" w:cs="Times New Roman"/>
        </w:rPr>
        <w:t>(</w:t>
      </w:r>
      <w:proofErr w:type="spellStart"/>
      <w:r w:rsidR="00757A65" w:rsidRPr="006723DB">
        <w:rPr>
          <w:rFonts w:ascii="Times New Roman" w:hAnsi="Times New Roman" w:cs="Times New Roman"/>
        </w:rPr>
        <w:t>Soderstrom</w:t>
      </w:r>
      <w:proofErr w:type="spellEnd"/>
      <w:r w:rsidR="00757A65" w:rsidRPr="006723DB">
        <w:rPr>
          <w:rFonts w:ascii="Times New Roman" w:hAnsi="Times New Roman" w:cs="Times New Roman"/>
        </w:rPr>
        <w:t xml:space="preserve"> et al., 2021).</w:t>
      </w:r>
      <w:bookmarkEnd w:id="0"/>
      <w:r w:rsidR="00757A65" w:rsidRPr="006723DB">
        <w:rPr>
          <w:rFonts w:ascii="Times New Roman" w:hAnsi="Times New Roman" w:cs="Times New Roman"/>
        </w:rPr>
        <w:t xml:space="preserve">  </w:t>
      </w:r>
      <w:r w:rsidR="00757A65" w:rsidRPr="006723DB">
        <w:rPr>
          <w:rFonts w:ascii="Times New Roman" w:eastAsia="Times New Roman" w:hAnsi="Times New Roman" w:cs="Times New Roman"/>
          <w:szCs w:val="22"/>
          <w:lang w:eastAsia="en-IN"/>
        </w:rPr>
        <w:t xml:space="preserve">As peace is much more, this reductionist definition forces a view of conflict as an omnipresent aspect of life, limiting the understanding of life itself to a perpetual battle </w:t>
      </w:r>
      <w:r w:rsidR="00757A65" w:rsidRPr="006723DB">
        <w:rPr>
          <w:rFonts w:ascii="Times New Roman" w:hAnsi="Times New Roman" w:cs="Times New Roman"/>
        </w:rPr>
        <w:t>for survival and success</w:t>
      </w:r>
      <w:r w:rsidR="00757A65" w:rsidRPr="006723DB">
        <w:rPr>
          <w:rFonts w:ascii="Times New Roman" w:eastAsia="Times New Roman" w:hAnsi="Times New Roman" w:cs="Times New Roman"/>
          <w:szCs w:val="22"/>
          <w:lang w:eastAsia="en-IN"/>
        </w:rPr>
        <w:t xml:space="preserve">. </w:t>
      </w:r>
      <w:r w:rsidR="00757A65" w:rsidRPr="006723DB">
        <w:rPr>
          <w:rFonts w:ascii="Times New Roman" w:hAnsi="Times New Roman" w:cs="Times New Roman"/>
        </w:rPr>
        <w:t xml:space="preserve">This Eurocentric dominance also marginalises alternative philosophies and indigenous knowledge systems that may offer unique insights into peace. Altogether, Eurocentrism has made peace education a part </w:t>
      </w:r>
      <w:r w:rsidR="00757A65" w:rsidRPr="006723DB">
        <w:rPr>
          <w:rFonts w:ascii="Times New Roman" w:hAnsi="Times New Roman" w:cs="Times New Roman"/>
        </w:rPr>
        <w:lastRenderedPageBreak/>
        <w:t>of the problem it tries to solve (</w:t>
      </w:r>
      <w:proofErr w:type="spellStart"/>
      <w:r w:rsidR="00757A65" w:rsidRPr="006723DB">
        <w:rPr>
          <w:rFonts w:ascii="Times New Roman" w:hAnsi="Times New Roman" w:cs="Times New Roman"/>
        </w:rPr>
        <w:t>Zembylas</w:t>
      </w:r>
      <w:proofErr w:type="spellEnd"/>
      <w:r w:rsidR="00757A65" w:rsidRPr="006723DB">
        <w:rPr>
          <w:rFonts w:ascii="Times New Roman" w:hAnsi="Times New Roman" w:cs="Times New Roman"/>
        </w:rPr>
        <w:t xml:space="preserve"> &amp; </w:t>
      </w:r>
      <w:proofErr w:type="spellStart"/>
      <w:r w:rsidR="00757A65" w:rsidRPr="006723DB">
        <w:rPr>
          <w:rFonts w:ascii="Times New Roman" w:hAnsi="Times New Roman" w:cs="Times New Roman"/>
        </w:rPr>
        <w:t>Bekerman</w:t>
      </w:r>
      <w:proofErr w:type="spellEnd"/>
      <w:r w:rsidR="00757A65" w:rsidRPr="006723DB">
        <w:rPr>
          <w:rFonts w:ascii="Times New Roman" w:hAnsi="Times New Roman" w:cs="Times New Roman"/>
        </w:rPr>
        <w:t>, 2013).  The Eurocentric effect in peace studies can be summarised as</w:t>
      </w:r>
      <w:r w:rsidR="009F4FCF">
        <w:rPr>
          <w:rFonts w:ascii="Times New Roman" w:hAnsi="Times New Roman" w:cs="Times New Roman"/>
        </w:rPr>
        <w:t xml:space="preserve"> follows</w:t>
      </w:r>
      <w:r w:rsidR="00757A65" w:rsidRPr="006723DB">
        <w:rPr>
          <w:rFonts w:ascii="Times New Roman" w:hAnsi="Times New Roman" w:cs="Times New Roman"/>
        </w:rPr>
        <w:t>:</w:t>
      </w:r>
    </w:p>
    <w:p w14:paraId="10E25F46" w14:textId="77777777" w:rsidR="00757A65" w:rsidRPr="006723DB" w:rsidRDefault="00757A65" w:rsidP="00D2578C">
      <w:pPr>
        <w:rPr>
          <w:rFonts w:ascii="Times New Roman" w:hAnsi="Times New Roman" w:cs="Times New Roman"/>
        </w:rPr>
      </w:pPr>
    </w:p>
    <w:p w14:paraId="7A682CF5" w14:textId="77777777" w:rsidR="00757A65" w:rsidRPr="00CA45FD" w:rsidRDefault="00757A65" w:rsidP="00D2578C">
      <w:pPr>
        <w:numPr>
          <w:ilvl w:val="0"/>
          <w:numId w:val="18"/>
        </w:numPr>
        <w:rPr>
          <w:rFonts w:ascii="Times New Roman" w:hAnsi="Times New Roman" w:cs="Times New Roman"/>
        </w:rPr>
      </w:pPr>
      <w:r w:rsidRPr="00CA45FD">
        <w:rPr>
          <w:rFonts w:ascii="Times New Roman" w:hAnsi="Times New Roman" w:cs="Times New Roman"/>
          <w:b/>
          <w:bCs/>
        </w:rPr>
        <w:t>Dominant Western perspectives:</w:t>
      </w:r>
      <w:r w:rsidRPr="00CA45FD">
        <w:rPr>
          <w:rFonts w:ascii="Times New Roman" w:hAnsi="Times New Roman" w:cs="Times New Roman"/>
        </w:rPr>
        <w:t> Relies heavily on Western theories and methodologies, overlooking global diversity in peacebuilding.</w:t>
      </w:r>
    </w:p>
    <w:p w14:paraId="09919ED4" w14:textId="54C7846E" w:rsidR="00757A65" w:rsidRPr="00CA45FD" w:rsidRDefault="00757A65" w:rsidP="00D2578C">
      <w:pPr>
        <w:numPr>
          <w:ilvl w:val="0"/>
          <w:numId w:val="18"/>
        </w:numPr>
        <w:rPr>
          <w:rFonts w:ascii="Times New Roman" w:hAnsi="Times New Roman" w:cs="Times New Roman"/>
        </w:rPr>
      </w:pPr>
      <w:r w:rsidRPr="00CA45FD">
        <w:rPr>
          <w:rFonts w:ascii="Times New Roman" w:hAnsi="Times New Roman" w:cs="Times New Roman"/>
          <w:b/>
          <w:bCs/>
        </w:rPr>
        <w:t>Narrow focus:</w:t>
      </w:r>
      <w:r w:rsidRPr="00CA45FD">
        <w:rPr>
          <w:rFonts w:ascii="Times New Roman" w:hAnsi="Times New Roman" w:cs="Times New Roman"/>
        </w:rPr>
        <w:t> </w:t>
      </w:r>
      <w:proofErr w:type="spellStart"/>
      <w:r w:rsidRPr="00CA45FD">
        <w:rPr>
          <w:rFonts w:ascii="Times New Roman" w:hAnsi="Times New Roman" w:cs="Times New Roman"/>
        </w:rPr>
        <w:t>Centers</w:t>
      </w:r>
      <w:proofErr w:type="spellEnd"/>
      <w:r w:rsidRPr="00CA45FD">
        <w:rPr>
          <w:rFonts w:ascii="Times New Roman" w:hAnsi="Times New Roman" w:cs="Times New Roman"/>
        </w:rPr>
        <w:t xml:space="preserve"> on Western conflicts and processes, </w:t>
      </w:r>
      <w:r w:rsidR="009F4FCF">
        <w:rPr>
          <w:rFonts w:ascii="Times New Roman" w:hAnsi="Times New Roman" w:cs="Times New Roman"/>
        </w:rPr>
        <w:t>marginalising</w:t>
      </w:r>
      <w:r w:rsidRPr="00CA45FD">
        <w:rPr>
          <w:rFonts w:ascii="Times New Roman" w:hAnsi="Times New Roman" w:cs="Times New Roman"/>
        </w:rPr>
        <w:t xml:space="preserve"> non-Western experiences and practices.</w:t>
      </w:r>
    </w:p>
    <w:p w14:paraId="3286ED2E" w14:textId="77777777" w:rsidR="00757A65" w:rsidRPr="00CA45FD" w:rsidRDefault="00757A65" w:rsidP="00D2578C">
      <w:pPr>
        <w:numPr>
          <w:ilvl w:val="0"/>
          <w:numId w:val="18"/>
        </w:numPr>
        <w:rPr>
          <w:rFonts w:ascii="Times New Roman" w:hAnsi="Times New Roman" w:cs="Times New Roman"/>
        </w:rPr>
      </w:pPr>
      <w:r w:rsidRPr="00CA45FD">
        <w:rPr>
          <w:rFonts w:ascii="Times New Roman" w:hAnsi="Times New Roman" w:cs="Times New Roman"/>
          <w:b/>
          <w:bCs/>
        </w:rPr>
        <w:t>Limited methodology:</w:t>
      </w:r>
      <w:r w:rsidRPr="00CA45FD">
        <w:rPr>
          <w:rFonts w:ascii="Times New Roman" w:hAnsi="Times New Roman" w:cs="Times New Roman"/>
        </w:rPr>
        <w:t> Western scientific methods might not capture cultural nuances of peace and conflict.</w:t>
      </w:r>
    </w:p>
    <w:p w14:paraId="7D45C018" w14:textId="77777777" w:rsidR="00757A65" w:rsidRPr="00CA45FD" w:rsidRDefault="00757A65" w:rsidP="00D2578C">
      <w:pPr>
        <w:numPr>
          <w:ilvl w:val="0"/>
          <w:numId w:val="18"/>
        </w:numPr>
        <w:rPr>
          <w:rFonts w:ascii="Times New Roman" w:hAnsi="Times New Roman" w:cs="Times New Roman"/>
        </w:rPr>
      </w:pPr>
      <w:r w:rsidRPr="00CA45FD">
        <w:rPr>
          <w:rFonts w:ascii="Times New Roman" w:hAnsi="Times New Roman" w:cs="Times New Roman"/>
          <w:b/>
          <w:bCs/>
        </w:rPr>
        <w:t>Universalization of concepts:</w:t>
      </w:r>
      <w:r w:rsidRPr="00CA45FD">
        <w:rPr>
          <w:rFonts w:ascii="Times New Roman" w:hAnsi="Times New Roman" w:cs="Times New Roman"/>
        </w:rPr>
        <w:t> Risks applying Western concepts without considering local contexts.</w:t>
      </w:r>
    </w:p>
    <w:p w14:paraId="13B32DD5" w14:textId="77777777" w:rsidR="00757A65" w:rsidRPr="006723DB" w:rsidRDefault="00757A65" w:rsidP="00D2578C">
      <w:pPr>
        <w:rPr>
          <w:rFonts w:ascii="Times New Roman" w:hAnsi="Times New Roman" w:cs="Times New Roman"/>
        </w:rPr>
      </w:pPr>
    </w:p>
    <w:p w14:paraId="3B2F801F" w14:textId="292A2809" w:rsidR="00757A65" w:rsidRPr="006723DB" w:rsidRDefault="00757A65" w:rsidP="00D2578C">
      <w:pPr>
        <w:rPr>
          <w:rFonts w:ascii="Times New Roman" w:hAnsi="Times New Roman" w:cs="Times New Roman"/>
        </w:rPr>
      </w:pPr>
      <w:r w:rsidRPr="006723DB">
        <w:rPr>
          <w:rFonts w:ascii="Times New Roman" w:hAnsi="Times New Roman" w:cs="Times New Roman"/>
        </w:rPr>
        <w:t>Hence</w:t>
      </w:r>
      <w:r w:rsidR="009F4FCF">
        <w:rPr>
          <w:rFonts w:ascii="Times New Roman" w:hAnsi="Times New Roman" w:cs="Times New Roman"/>
        </w:rPr>
        <w:t>, overcoming Eurocentrism requires</w:t>
      </w:r>
      <w:r w:rsidRPr="006723DB">
        <w:rPr>
          <w:rFonts w:ascii="Times New Roman" w:hAnsi="Times New Roman" w:cs="Times New Roman"/>
        </w:rPr>
        <w:t xml:space="preserve"> outgrowing these barriers.</w:t>
      </w:r>
    </w:p>
    <w:p w14:paraId="397D782B" w14:textId="77777777" w:rsidR="00757A65" w:rsidRPr="006723DB" w:rsidRDefault="00757A65" w:rsidP="00D2578C">
      <w:pPr>
        <w:rPr>
          <w:rFonts w:ascii="Times New Roman" w:hAnsi="Times New Roman" w:cs="Times New Roman"/>
          <w:b/>
          <w:bCs/>
        </w:rPr>
      </w:pPr>
    </w:p>
    <w:p w14:paraId="1EB0868C" w14:textId="7DDE8AA2" w:rsidR="00757A65" w:rsidRPr="006723DB" w:rsidRDefault="00B07B74" w:rsidP="00D2578C">
      <w:pPr>
        <w:rPr>
          <w:rFonts w:ascii="Times New Roman" w:hAnsi="Times New Roman" w:cs="Times New Roman"/>
          <w:b/>
          <w:bCs/>
        </w:rPr>
      </w:pPr>
      <w:r>
        <w:rPr>
          <w:rFonts w:ascii="Times New Roman" w:hAnsi="Times New Roman" w:cs="Times New Roman"/>
          <w:b/>
          <w:bCs/>
        </w:rPr>
        <w:t xml:space="preserve">2.3. </w:t>
      </w:r>
      <w:r w:rsidR="00757A65" w:rsidRPr="006723DB">
        <w:rPr>
          <w:rFonts w:ascii="Times New Roman" w:hAnsi="Times New Roman" w:cs="Times New Roman"/>
          <w:b/>
          <w:bCs/>
        </w:rPr>
        <w:t>Exploration of Personal Peacefulness in Peace Psychology Literature</w:t>
      </w:r>
    </w:p>
    <w:p w14:paraId="1FF397A6" w14:textId="2BC05680" w:rsidR="00757A65" w:rsidRPr="006723DB" w:rsidRDefault="00757A65" w:rsidP="00D2578C">
      <w:pPr>
        <w:rPr>
          <w:rFonts w:ascii="Times New Roman" w:hAnsi="Times New Roman" w:cs="Times New Roman"/>
        </w:rPr>
      </w:pPr>
      <w:r w:rsidRPr="006723DB">
        <w:rPr>
          <w:rFonts w:ascii="Times New Roman" w:hAnsi="Times New Roman" w:cs="Times New Roman"/>
        </w:rPr>
        <w:t>Despite the broad scope of peace psychology, the exploration of personal peacefulness—individuals' inner state of peace and harmony—remains underexplored (</w:t>
      </w:r>
      <w:r w:rsidRPr="006723DB">
        <w:rPr>
          <w:rFonts w:ascii="Times New Roman" w:hAnsi="Times New Roman" w:cs="Times New Roman"/>
          <w:sz w:val="20"/>
          <w:szCs w:val="20"/>
        </w:rPr>
        <w:t>Sims et al., 2014</w:t>
      </w:r>
      <w:r w:rsidRPr="006723DB">
        <w:rPr>
          <w:rFonts w:ascii="Times New Roman" w:hAnsi="Times New Roman" w:cs="Times New Roman"/>
        </w:rPr>
        <w:t>). Personal peacefulness is fundamental to the broader peacebuilding process, as it influences how individuals engage with others and their environment (</w:t>
      </w:r>
      <w:r w:rsidRPr="006723DB">
        <w:rPr>
          <w:rFonts w:ascii="Times New Roman" w:hAnsi="Times New Roman" w:cs="Times New Roman"/>
          <w:sz w:val="20"/>
          <w:szCs w:val="20"/>
        </w:rPr>
        <w:t>Sims et al., 2014</w:t>
      </w:r>
      <w:r w:rsidRPr="006723DB">
        <w:rPr>
          <w:rFonts w:ascii="Times New Roman" w:hAnsi="Times New Roman" w:cs="Times New Roman"/>
        </w:rPr>
        <w:t>). Sims et al. (2014, p.1) define personal peacefulness</w:t>
      </w:r>
      <w:r w:rsidRPr="006723DB">
        <w:rPr>
          <w:rFonts w:ascii="Times New Roman" w:hAnsi="Times New Roman" w:cs="Times New Roman"/>
          <w:i/>
          <w:iCs/>
        </w:rPr>
        <w:t xml:space="preserve"> </w:t>
      </w:r>
      <w:r w:rsidRPr="006723DB">
        <w:rPr>
          <w:rFonts w:ascii="Times New Roman" w:hAnsi="Times New Roman" w:cs="Times New Roman"/>
        </w:rPr>
        <w:t>as</w:t>
      </w:r>
      <w:r w:rsidRPr="006723DB">
        <w:rPr>
          <w:rFonts w:ascii="Times New Roman" w:hAnsi="Times New Roman" w:cs="Times New Roman"/>
          <w:i/>
          <w:iCs/>
        </w:rPr>
        <w:t xml:space="preserve"> "the peacefulness of individuals, including inner peace, interpersonal peacefulness, and peaceful attitudes toward groups and nations</w:t>
      </w:r>
      <w:r w:rsidRPr="006723DB">
        <w:rPr>
          <w:rFonts w:ascii="Times New Roman" w:hAnsi="Times New Roman" w:cs="Times New Roman"/>
        </w:rPr>
        <w:t>."</w:t>
      </w:r>
    </w:p>
    <w:p w14:paraId="5F0D6D81" w14:textId="77777777" w:rsidR="00757A65" w:rsidRPr="006723DB" w:rsidRDefault="00757A65" w:rsidP="00D2578C">
      <w:pPr>
        <w:tabs>
          <w:tab w:val="left" w:pos="7769"/>
        </w:tabs>
        <w:rPr>
          <w:rFonts w:ascii="Times New Roman" w:hAnsi="Times New Roman" w:cs="Times New Roman"/>
        </w:rPr>
      </w:pPr>
      <w:r w:rsidRPr="006723DB">
        <w:rPr>
          <w:rFonts w:ascii="Times New Roman" w:hAnsi="Times New Roman" w:cs="Times New Roman"/>
        </w:rPr>
        <w:tab/>
      </w:r>
    </w:p>
    <w:p w14:paraId="212EE287" w14:textId="64E0858C" w:rsidR="00757A65" w:rsidRPr="006723DB" w:rsidRDefault="00757A65" w:rsidP="00D2578C">
      <w:pPr>
        <w:rPr>
          <w:rFonts w:ascii="Times New Roman" w:hAnsi="Times New Roman" w:cs="Times New Roman"/>
          <w:i/>
          <w:iCs/>
        </w:rPr>
      </w:pPr>
      <w:r w:rsidRPr="006723DB">
        <w:rPr>
          <w:rFonts w:ascii="Times New Roman" w:hAnsi="Times New Roman" w:cs="Times New Roman"/>
          <w:i/>
          <w:iCs/>
        </w:rPr>
        <w:t xml:space="preserve">“Peaceful personality is defined as a characteristic of an individual involving the consistent manifestation of peaceful states, attitudes, and behaviours over time and across relevant contextual domains…… </w:t>
      </w:r>
      <w:r w:rsidRPr="006723DB">
        <w:rPr>
          <w:rFonts w:ascii="Times New Roman" w:hAnsi="Times New Roman" w:cs="Times New Roman"/>
        </w:rPr>
        <w:t>(Nelson, 2014, p.7)</w:t>
      </w:r>
      <w:r w:rsidRPr="006723DB">
        <w:rPr>
          <w:rFonts w:ascii="Times New Roman" w:hAnsi="Times New Roman" w:cs="Times New Roman"/>
          <w:i/>
          <w:iCs/>
        </w:rPr>
        <w:t xml:space="preserve"> </w:t>
      </w:r>
    </w:p>
    <w:p w14:paraId="1EB527C4" w14:textId="14703117" w:rsidR="00757A65" w:rsidRPr="006723DB" w:rsidRDefault="00757A65" w:rsidP="00D2578C">
      <w:pPr>
        <w:rPr>
          <w:rFonts w:ascii="Times New Roman" w:hAnsi="Times New Roman" w:cs="Times New Roman"/>
          <w:i/>
          <w:iCs/>
        </w:rPr>
      </w:pPr>
      <w:r w:rsidRPr="006723DB">
        <w:rPr>
          <w:rFonts w:ascii="Times New Roman" w:hAnsi="Times New Roman" w:cs="Times New Roman"/>
          <w:i/>
          <w:iCs/>
        </w:rPr>
        <w:t xml:space="preserve">"Peaceful behaviour is defined here as actions that create and maintain nonviolent and harmonious relationships. Cooperation and kindness are examples of peaceful behaviour. Peaceful states include emotions such as calmness, serenity, security, and conditions of inner harmony between aspects of self. Peaceful attitudes are beliefs and values that facilitate creating and maintaining nonviolent and harmonious relationships. Thus, peaceful personality connotes consistently peaceful behaviour, states, and attitudes over time and across relevant contextual domains."  </w:t>
      </w:r>
      <w:r w:rsidRPr="006723DB">
        <w:rPr>
          <w:rFonts w:ascii="Times New Roman" w:hAnsi="Times New Roman" w:cs="Times New Roman"/>
        </w:rPr>
        <w:t>(Nelson, 2014, p.8).</w:t>
      </w:r>
    </w:p>
    <w:p w14:paraId="51CD9D50" w14:textId="77777777" w:rsidR="00757A65" w:rsidRPr="006723DB" w:rsidRDefault="00757A65" w:rsidP="00D2578C">
      <w:pPr>
        <w:rPr>
          <w:rFonts w:ascii="Times New Roman" w:hAnsi="Times New Roman" w:cs="Times New Roman"/>
          <w:b/>
          <w:bCs/>
        </w:rPr>
      </w:pPr>
    </w:p>
    <w:p w14:paraId="629B8254" w14:textId="60B82E35" w:rsidR="00757A65" w:rsidRPr="006723DB" w:rsidRDefault="00B07B74" w:rsidP="00D2578C">
      <w:pPr>
        <w:rPr>
          <w:rFonts w:ascii="Times New Roman" w:hAnsi="Times New Roman" w:cs="Times New Roman"/>
          <w:b/>
          <w:bCs/>
        </w:rPr>
      </w:pPr>
      <w:r>
        <w:rPr>
          <w:rFonts w:ascii="Times New Roman" w:hAnsi="Times New Roman" w:cs="Times New Roman"/>
          <w:b/>
          <w:bCs/>
        </w:rPr>
        <w:t xml:space="preserve">2.4. </w:t>
      </w:r>
      <w:r w:rsidR="00757A65" w:rsidRPr="006723DB">
        <w:rPr>
          <w:rFonts w:ascii="Times New Roman" w:hAnsi="Times New Roman" w:cs="Times New Roman"/>
          <w:b/>
          <w:bCs/>
        </w:rPr>
        <w:t>Introduction to the Capability Approach and Its Relevance to Peace Studies</w:t>
      </w:r>
    </w:p>
    <w:p w14:paraId="6EC0B94D" w14:textId="77777777" w:rsidR="00757A65" w:rsidRPr="006723DB" w:rsidRDefault="00757A65" w:rsidP="00D2578C">
      <w:pPr>
        <w:rPr>
          <w:rFonts w:ascii="Times New Roman" w:hAnsi="Times New Roman" w:cs="Times New Roman"/>
        </w:rPr>
      </w:pPr>
    </w:p>
    <w:p w14:paraId="590DC084" w14:textId="0CC343A5" w:rsidR="00757A65" w:rsidRPr="006723DB" w:rsidRDefault="00757A65" w:rsidP="00D2578C">
      <w:pPr>
        <w:rPr>
          <w:rFonts w:ascii="Times New Roman" w:hAnsi="Times New Roman" w:cs="Times New Roman"/>
        </w:rPr>
      </w:pPr>
      <w:r w:rsidRPr="006723DB">
        <w:rPr>
          <w:rFonts w:ascii="Times New Roman" w:hAnsi="Times New Roman" w:cs="Times New Roman"/>
        </w:rPr>
        <w:t>The Capability Approach, developed by Amartya Sen (1999), offers a normative framework that assesses well-being regarding individuals' freedoms and opportunities to achieve lives they value. This approach's emphasis on human capabilities and agency provides a valuable lens for understanding and promoting peace beyond conflict resolution, considering the broader conditions necessary for individuals and communities to flourish (Nussbaum, 2011). The capability approach has inspired a vast and growing literature in diverse fields of academic and policy research, evaluation and practice, most notably in the fields of development, international justice and human rights; more recently, capability-informed research has been undertaken by specialists in welfare, social policy, the labour market, education, gender, health and disability (</w:t>
      </w:r>
      <w:proofErr w:type="spellStart"/>
      <w:r w:rsidRPr="006723DB">
        <w:rPr>
          <w:rFonts w:ascii="Times New Roman" w:hAnsi="Times New Roman" w:cs="Times New Roman"/>
        </w:rPr>
        <w:t>Kremakova</w:t>
      </w:r>
      <w:proofErr w:type="spellEnd"/>
      <w:r w:rsidRPr="006723DB">
        <w:rPr>
          <w:rFonts w:ascii="Times New Roman" w:hAnsi="Times New Roman" w:cs="Times New Roman"/>
        </w:rPr>
        <w:t>, 2013).  However, no attempts have yet been made to incorporate peace research into the framework of the Capability Approach.</w:t>
      </w:r>
    </w:p>
    <w:p w14:paraId="77246786" w14:textId="0DA0A6F1" w:rsidR="00757A65" w:rsidRPr="006723DB" w:rsidRDefault="00757A65" w:rsidP="00D2578C">
      <w:pPr>
        <w:rPr>
          <w:rFonts w:ascii="Times New Roman" w:hAnsi="Times New Roman" w:cs="Times New Roman"/>
        </w:rPr>
      </w:pPr>
    </w:p>
    <w:p w14:paraId="3291649E" w14:textId="77777777" w:rsidR="006771E3" w:rsidRDefault="006771E3" w:rsidP="00D2578C">
      <w:pPr>
        <w:rPr>
          <w:rFonts w:ascii="Times New Roman" w:hAnsi="Times New Roman" w:cs="Times New Roman"/>
          <w:b/>
          <w:bCs/>
        </w:rPr>
      </w:pPr>
    </w:p>
    <w:p w14:paraId="384C5298" w14:textId="0B009EAC" w:rsidR="00757A65" w:rsidRPr="006723DB" w:rsidRDefault="00D2578C" w:rsidP="00D2578C">
      <w:pPr>
        <w:rPr>
          <w:rFonts w:ascii="Times New Roman" w:hAnsi="Times New Roman" w:cs="Times New Roman"/>
          <w:b/>
          <w:bCs/>
        </w:rPr>
      </w:pPr>
      <w:r>
        <w:rPr>
          <w:rFonts w:ascii="Times New Roman" w:hAnsi="Times New Roman" w:cs="Times New Roman"/>
          <w:b/>
          <w:bCs/>
        </w:rPr>
        <w:lastRenderedPageBreak/>
        <w:t xml:space="preserve">3. </w:t>
      </w:r>
      <w:r w:rsidR="00757A65" w:rsidRPr="006723DB">
        <w:rPr>
          <w:rFonts w:ascii="Times New Roman" w:hAnsi="Times New Roman" w:cs="Times New Roman"/>
          <w:b/>
          <w:bCs/>
        </w:rPr>
        <w:t xml:space="preserve">THEORETICAL </w:t>
      </w:r>
      <w:r w:rsidR="00831383">
        <w:rPr>
          <w:rFonts w:ascii="Times New Roman" w:hAnsi="Times New Roman" w:cs="Times New Roman"/>
          <w:b/>
          <w:bCs/>
        </w:rPr>
        <w:t>BACKGROUND</w:t>
      </w:r>
    </w:p>
    <w:p w14:paraId="5164D434" w14:textId="77777777" w:rsidR="006771E3" w:rsidRDefault="006771E3" w:rsidP="00D2578C">
      <w:pPr>
        <w:rPr>
          <w:rFonts w:ascii="Times New Roman" w:hAnsi="Times New Roman" w:cs="Times New Roman"/>
          <w:b/>
          <w:bCs/>
        </w:rPr>
      </w:pPr>
    </w:p>
    <w:p w14:paraId="71C7CC37" w14:textId="4F230FC1" w:rsidR="006771E3" w:rsidRDefault="006771E3" w:rsidP="00D2578C">
      <w:pPr>
        <w:rPr>
          <w:rFonts w:ascii="Times New Roman" w:hAnsi="Times New Roman" w:cs="Times New Roman"/>
          <w:b/>
          <w:bCs/>
        </w:rPr>
      </w:pPr>
      <w:r>
        <w:rPr>
          <w:rFonts w:ascii="Times New Roman" w:hAnsi="Times New Roman" w:cs="Times New Roman"/>
        </w:rPr>
        <w:t>This session discusses the theoretical background upon which the study is constructed</w:t>
      </w:r>
      <w:r w:rsidR="00831383">
        <w:rPr>
          <w:rFonts w:ascii="Times New Roman" w:hAnsi="Times New Roman" w:cs="Times New Roman"/>
        </w:rPr>
        <w:t xml:space="preserve">, </w:t>
      </w:r>
      <w:r w:rsidR="009F4FCF">
        <w:rPr>
          <w:rFonts w:ascii="Times New Roman" w:hAnsi="Times New Roman" w:cs="Times New Roman"/>
        </w:rPr>
        <w:t xml:space="preserve">including sessions on incorporating non-Eurocentric perspectives in peace psychology and </w:t>
      </w:r>
      <w:r w:rsidR="00831383" w:rsidRPr="006771E3">
        <w:rPr>
          <w:rFonts w:ascii="Times New Roman" w:hAnsi="Times New Roman" w:cs="Times New Roman"/>
        </w:rPr>
        <w:t>education</w:t>
      </w:r>
      <w:r w:rsidR="00831383">
        <w:rPr>
          <w:rFonts w:ascii="Times New Roman" w:hAnsi="Times New Roman" w:cs="Times New Roman"/>
        </w:rPr>
        <w:t xml:space="preserve"> and the </w:t>
      </w:r>
      <w:r w:rsidR="00831383" w:rsidRPr="00831383">
        <w:rPr>
          <w:rFonts w:ascii="Times New Roman" w:hAnsi="Times New Roman" w:cs="Times New Roman"/>
        </w:rPr>
        <w:t xml:space="preserve">multidimensional peace approach of </w:t>
      </w:r>
      <w:proofErr w:type="spellStart"/>
      <w:r w:rsidR="00831383" w:rsidRPr="00831383">
        <w:rPr>
          <w:rFonts w:ascii="Times New Roman" w:hAnsi="Times New Roman" w:cs="Times New Roman"/>
        </w:rPr>
        <w:t>Navajyothi</w:t>
      </w:r>
      <w:proofErr w:type="spellEnd"/>
      <w:r w:rsidR="00831383" w:rsidRPr="00831383">
        <w:rPr>
          <w:rFonts w:ascii="Times New Roman" w:hAnsi="Times New Roman" w:cs="Times New Roman"/>
        </w:rPr>
        <w:t xml:space="preserve"> </w:t>
      </w:r>
      <w:proofErr w:type="spellStart"/>
      <w:r w:rsidR="00831383" w:rsidRPr="00831383">
        <w:rPr>
          <w:rFonts w:ascii="Times New Roman" w:hAnsi="Times New Roman" w:cs="Times New Roman"/>
        </w:rPr>
        <w:t>Srikarunakara</w:t>
      </w:r>
      <w:proofErr w:type="spellEnd"/>
      <w:r w:rsidR="00831383" w:rsidRPr="00831383">
        <w:rPr>
          <w:rFonts w:ascii="Times New Roman" w:hAnsi="Times New Roman" w:cs="Times New Roman"/>
        </w:rPr>
        <w:t xml:space="preserve"> Guru</w:t>
      </w:r>
      <w:r w:rsidR="00831383">
        <w:rPr>
          <w:rFonts w:ascii="Times New Roman" w:hAnsi="Times New Roman" w:cs="Times New Roman"/>
        </w:rPr>
        <w:t>.</w:t>
      </w:r>
    </w:p>
    <w:p w14:paraId="2207EB04" w14:textId="77777777" w:rsidR="006771E3" w:rsidRPr="006723DB" w:rsidRDefault="006771E3" w:rsidP="00D2578C">
      <w:pPr>
        <w:rPr>
          <w:rFonts w:ascii="Times New Roman" w:hAnsi="Times New Roman" w:cs="Times New Roman"/>
          <w:b/>
          <w:bCs/>
        </w:rPr>
      </w:pPr>
    </w:p>
    <w:p w14:paraId="021A7D96" w14:textId="4413E448" w:rsidR="00757A65" w:rsidRPr="006723DB" w:rsidRDefault="00D2578C" w:rsidP="00D2578C">
      <w:pPr>
        <w:rPr>
          <w:rFonts w:ascii="Times New Roman" w:hAnsi="Times New Roman" w:cs="Times New Roman"/>
          <w:b/>
          <w:bCs/>
        </w:rPr>
      </w:pPr>
      <w:r>
        <w:rPr>
          <w:rFonts w:ascii="Times New Roman" w:hAnsi="Times New Roman" w:cs="Times New Roman"/>
          <w:b/>
          <w:bCs/>
        </w:rPr>
        <w:t xml:space="preserve">3.1. </w:t>
      </w:r>
      <w:r w:rsidR="00757A65" w:rsidRPr="006723DB">
        <w:rPr>
          <w:rFonts w:ascii="Times New Roman" w:hAnsi="Times New Roman" w:cs="Times New Roman"/>
          <w:b/>
          <w:bCs/>
        </w:rPr>
        <w:t>Incorporating Non-Eurocentric Perspectives in Peace Psychology and Peace Education</w:t>
      </w:r>
    </w:p>
    <w:p w14:paraId="5FD36736" w14:textId="3A06CDEF" w:rsidR="00757A65" w:rsidRPr="006723DB" w:rsidRDefault="00757A65" w:rsidP="00D2578C">
      <w:pPr>
        <w:rPr>
          <w:rFonts w:ascii="Times New Roman" w:hAnsi="Times New Roman" w:cs="Times New Roman"/>
        </w:rPr>
      </w:pPr>
      <w:r w:rsidRPr="006723DB">
        <w:rPr>
          <w:rFonts w:ascii="Times New Roman" w:hAnsi="Times New Roman" w:cs="Times New Roman"/>
        </w:rPr>
        <w:t>A non-Eurocentric perspective in peace psychology demands reflection on the discipline's foundations, questioning knowledge origins, contributors, and justifications, and evaluating its impact on violence (Cardenas, 2023). For advancing peace studies beyond the Eurocentric framework, Diehl (2016) suggests:</w:t>
      </w:r>
    </w:p>
    <w:p w14:paraId="4C2B7ACD" w14:textId="77777777" w:rsidR="00757A65" w:rsidRPr="006723DB" w:rsidRDefault="00757A65" w:rsidP="00D2578C">
      <w:pPr>
        <w:pStyle w:val="ListParagraph"/>
        <w:rPr>
          <w:rFonts w:ascii="Times New Roman" w:hAnsi="Times New Roman" w:cs="Times New Roman"/>
        </w:rPr>
      </w:pPr>
      <w:r w:rsidRPr="006723DB">
        <w:rPr>
          <w:rFonts w:ascii="Times New Roman" w:hAnsi="Times New Roman" w:cs="Times New Roman"/>
          <w:b/>
          <w:bCs/>
        </w:rPr>
        <w:t>Move Beyond the State:</w:t>
      </w:r>
      <w:r w:rsidRPr="006723DB">
        <w:rPr>
          <w:rFonts w:ascii="Times New Roman" w:hAnsi="Times New Roman" w:cs="Times New Roman"/>
        </w:rPr>
        <w:t xml:space="preserve"> Consider peace apart from the nation-state level.</w:t>
      </w:r>
    </w:p>
    <w:p w14:paraId="3B12F1CD" w14:textId="77777777" w:rsidR="00757A65" w:rsidRPr="006723DB" w:rsidRDefault="00757A65" w:rsidP="00D2578C">
      <w:pPr>
        <w:pStyle w:val="ListParagraph"/>
        <w:rPr>
          <w:rFonts w:ascii="Times New Roman" w:hAnsi="Times New Roman" w:cs="Times New Roman"/>
        </w:rPr>
      </w:pPr>
      <w:r w:rsidRPr="006723DB">
        <w:rPr>
          <w:rFonts w:ascii="Times New Roman" w:hAnsi="Times New Roman" w:cs="Times New Roman"/>
          <w:b/>
          <w:bCs/>
        </w:rPr>
        <w:t>Broaden Theoretical Focus:</w:t>
      </w:r>
      <w:r w:rsidRPr="006723DB">
        <w:rPr>
          <w:rFonts w:ascii="Times New Roman" w:hAnsi="Times New Roman" w:cs="Times New Roman"/>
        </w:rPr>
        <w:t xml:space="preserve"> Include non-western and non-European frameworks.</w:t>
      </w:r>
    </w:p>
    <w:p w14:paraId="60D30B74" w14:textId="77777777" w:rsidR="00757A65" w:rsidRPr="006723DB" w:rsidRDefault="00757A65" w:rsidP="00D2578C">
      <w:pPr>
        <w:pStyle w:val="ListParagraph"/>
        <w:rPr>
          <w:rFonts w:ascii="Times New Roman" w:hAnsi="Times New Roman" w:cs="Times New Roman"/>
        </w:rPr>
      </w:pPr>
      <w:r w:rsidRPr="006723DB">
        <w:rPr>
          <w:rFonts w:ascii="Times New Roman" w:hAnsi="Times New Roman" w:cs="Times New Roman"/>
          <w:b/>
          <w:bCs/>
        </w:rPr>
        <w:t>Diversify Perspectives:</w:t>
      </w:r>
      <w:r w:rsidRPr="006723DB">
        <w:rPr>
          <w:rFonts w:ascii="Times New Roman" w:hAnsi="Times New Roman" w:cs="Times New Roman"/>
        </w:rPr>
        <w:t xml:space="preserve"> Move beyond political science dominance in peace research.</w:t>
      </w:r>
    </w:p>
    <w:p w14:paraId="1B6B5402" w14:textId="77777777" w:rsidR="00757A65" w:rsidRPr="006723DB" w:rsidRDefault="00757A65" w:rsidP="00D2578C">
      <w:pPr>
        <w:pStyle w:val="ListParagraph"/>
        <w:rPr>
          <w:rFonts w:ascii="Times New Roman" w:hAnsi="Times New Roman" w:cs="Times New Roman"/>
        </w:rPr>
      </w:pPr>
      <w:r w:rsidRPr="006723DB">
        <w:rPr>
          <w:rFonts w:ascii="Times New Roman" w:hAnsi="Times New Roman" w:cs="Times New Roman"/>
          <w:b/>
          <w:bCs/>
        </w:rPr>
        <w:t>Widen Temporal Perspective:</w:t>
      </w:r>
      <w:r w:rsidRPr="006723DB">
        <w:rPr>
          <w:rFonts w:ascii="Times New Roman" w:hAnsi="Times New Roman" w:cs="Times New Roman"/>
        </w:rPr>
        <w:t xml:space="preserve"> Study peace with a long-term view.</w:t>
      </w:r>
    </w:p>
    <w:p w14:paraId="7F8295A8" w14:textId="2B9D5908" w:rsidR="00757A65" w:rsidRPr="006723DB" w:rsidRDefault="00757A65" w:rsidP="00D2578C">
      <w:pPr>
        <w:pStyle w:val="ListParagraph"/>
        <w:rPr>
          <w:rFonts w:ascii="Times New Roman" w:hAnsi="Times New Roman" w:cs="Times New Roman"/>
        </w:rPr>
      </w:pPr>
      <w:r w:rsidRPr="006723DB">
        <w:rPr>
          <w:rFonts w:ascii="Times New Roman" w:hAnsi="Times New Roman" w:cs="Times New Roman"/>
          <w:b/>
          <w:bCs/>
        </w:rPr>
        <w:t>Acknowledge Normative Influence:</w:t>
      </w:r>
      <w:r w:rsidRPr="006723DB">
        <w:rPr>
          <w:rFonts w:ascii="Times New Roman" w:hAnsi="Times New Roman" w:cs="Times New Roman"/>
        </w:rPr>
        <w:t xml:space="preserve"> Recognize and embrace the normative agenda in peace research, </w:t>
      </w:r>
      <w:proofErr w:type="spellStart"/>
      <w:r w:rsidRPr="006723DB">
        <w:rPr>
          <w:rFonts w:ascii="Times New Roman" w:hAnsi="Times New Roman" w:cs="Times New Roman"/>
        </w:rPr>
        <w:t>recognising</w:t>
      </w:r>
      <w:proofErr w:type="spellEnd"/>
      <w:r w:rsidRPr="006723DB">
        <w:rPr>
          <w:rFonts w:ascii="Times New Roman" w:hAnsi="Times New Roman" w:cs="Times New Roman"/>
        </w:rPr>
        <w:t xml:space="preserve"> the inherent values, beliefs, and ethical considerations that underpin the field.</w:t>
      </w:r>
    </w:p>
    <w:p w14:paraId="5827FFD2" w14:textId="60B73361" w:rsidR="00757A65" w:rsidRPr="006723DB" w:rsidRDefault="00757A65" w:rsidP="00D2578C">
      <w:pPr>
        <w:rPr>
          <w:rFonts w:ascii="Times New Roman" w:hAnsi="Times New Roman" w:cs="Times New Roman"/>
        </w:rPr>
      </w:pPr>
      <w:r w:rsidRPr="006723DB">
        <w:rPr>
          <w:rFonts w:ascii="Times New Roman" w:hAnsi="Times New Roman" w:cs="Times New Roman"/>
        </w:rPr>
        <w:t xml:space="preserve">An enquiry for a non-Eurocentric peace approach beyond the political domains that embraces the normative agenda distilled down to the perspectives and teachings of </w:t>
      </w:r>
      <w:proofErr w:type="spellStart"/>
      <w:r w:rsidRPr="006723DB">
        <w:rPr>
          <w:rFonts w:ascii="Times New Roman" w:hAnsi="Times New Roman" w:cs="Times New Roman"/>
        </w:rPr>
        <w:t>Navajyothi</w:t>
      </w:r>
      <w:proofErr w:type="spellEnd"/>
      <w:r w:rsidRPr="006723DB">
        <w:rPr>
          <w:rFonts w:ascii="Times New Roman" w:hAnsi="Times New Roman" w:cs="Times New Roman"/>
        </w:rPr>
        <w:t xml:space="preserve"> </w:t>
      </w:r>
      <w:proofErr w:type="spellStart"/>
      <w:r w:rsidRPr="006723DB">
        <w:rPr>
          <w:rFonts w:ascii="Times New Roman" w:hAnsi="Times New Roman" w:cs="Times New Roman"/>
        </w:rPr>
        <w:t>Srikarunakara</w:t>
      </w:r>
      <w:proofErr w:type="spellEnd"/>
      <w:r w:rsidRPr="006723DB">
        <w:rPr>
          <w:rFonts w:ascii="Times New Roman" w:hAnsi="Times New Roman" w:cs="Times New Roman"/>
        </w:rPr>
        <w:t xml:space="preserve"> Guru, the founder of </w:t>
      </w:r>
      <w:proofErr w:type="spellStart"/>
      <w:r w:rsidRPr="006723DB">
        <w:rPr>
          <w:rFonts w:ascii="Times New Roman" w:hAnsi="Times New Roman" w:cs="Times New Roman"/>
        </w:rPr>
        <w:t>Santhigiri</w:t>
      </w:r>
      <w:proofErr w:type="spellEnd"/>
      <w:r w:rsidRPr="006723DB">
        <w:rPr>
          <w:rFonts w:ascii="Times New Roman" w:hAnsi="Times New Roman" w:cs="Times New Roman"/>
        </w:rPr>
        <w:t xml:space="preserve"> </w:t>
      </w:r>
      <w:proofErr w:type="spellStart"/>
      <w:r w:rsidRPr="006723DB">
        <w:rPr>
          <w:rFonts w:ascii="Times New Roman" w:hAnsi="Times New Roman" w:cs="Times New Roman"/>
        </w:rPr>
        <w:t>Asharam</w:t>
      </w:r>
      <w:proofErr w:type="spellEnd"/>
      <w:r w:rsidRPr="006723DB">
        <w:rPr>
          <w:rFonts w:ascii="Times New Roman" w:hAnsi="Times New Roman" w:cs="Times New Roman"/>
        </w:rPr>
        <w:t>, which is a socially oriented Spiritual Organisation.</w:t>
      </w:r>
    </w:p>
    <w:p w14:paraId="0FDC0F53" w14:textId="77777777" w:rsidR="00757A65" w:rsidRPr="006723DB" w:rsidRDefault="00757A65" w:rsidP="00D2578C">
      <w:pPr>
        <w:rPr>
          <w:rFonts w:ascii="Times New Roman" w:hAnsi="Times New Roman" w:cs="Times New Roman"/>
          <w:b/>
          <w:bCs/>
        </w:rPr>
      </w:pPr>
    </w:p>
    <w:p w14:paraId="3CC81E5C" w14:textId="496E9067" w:rsidR="00757A65" w:rsidRPr="006723DB" w:rsidRDefault="00D2578C" w:rsidP="00D2578C">
      <w:pPr>
        <w:rPr>
          <w:rFonts w:ascii="Times New Roman" w:hAnsi="Times New Roman" w:cs="Times New Roman"/>
          <w:b/>
          <w:bCs/>
        </w:rPr>
      </w:pPr>
      <w:r>
        <w:rPr>
          <w:rFonts w:ascii="Times New Roman" w:hAnsi="Times New Roman" w:cs="Times New Roman"/>
          <w:b/>
          <w:bCs/>
        </w:rPr>
        <w:t xml:space="preserve">3.2. </w:t>
      </w:r>
      <w:r w:rsidR="00757A65" w:rsidRPr="006723DB">
        <w:rPr>
          <w:rFonts w:ascii="Times New Roman" w:hAnsi="Times New Roman" w:cs="Times New Roman"/>
          <w:b/>
          <w:bCs/>
        </w:rPr>
        <w:t xml:space="preserve">Multidimensional Peace Approach of </w:t>
      </w:r>
      <w:proofErr w:type="spellStart"/>
      <w:r w:rsidR="00757A65" w:rsidRPr="006723DB">
        <w:rPr>
          <w:rFonts w:ascii="Times New Roman" w:hAnsi="Times New Roman" w:cs="Times New Roman"/>
          <w:b/>
          <w:bCs/>
        </w:rPr>
        <w:t>Navajyothi</w:t>
      </w:r>
      <w:proofErr w:type="spellEnd"/>
      <w:r w:rsidR="00757A65" w:rsidRPr="006723DB">
        <w:rPr>
          <w:rFonts w:ascii="Times New Roman" w:hAnsi="Times New Roman" w:cs="Times New Roman"/>
          <w:b/>
          <w:bCs/>
        </w:rPr>
        <w:t xml:space="preserve"> </w:t>
      </w:r>
      <w:proofErr w:type="spellStart"/>
      <w:r w:rsidR="00757A65" w:rsidRPr="006723DB">
        <w:rPr>
          <w:rFonts w:ascii="Times New Roman" w:hAnsi="Times New Roman" w:cs="Times New Roman"/>
          <w:b/>
          <w:bCs/>
        </w:rPr>
        <w:t>Srikarunakara</w:t>
      </w:r>
      <w:proofErr w:type="spellEnd"/>
      <w:r w:rsidR="00757A65" w:rsidRPr="006723DB">
        <w:rPr>
          <w:rFonts w:ascii="Times New Roman" w:hAnsi="Times New Roman" w:cs="Times New Roman"/>
          <w:b/>
          <w:bCs/>
        </w:rPr>
        <w:t xml:space="preserve"> Guru</w:t>
      </w:r>
    </w:p>
    <w:p w14:paraId="0B05A78F" w14:textId="72F9CFDE" w:rsidR="00757A65" w:rsidRPr="006723DB" w:rsidRDefault="00757A65" w:rsidP="00D2578C">
      <w:pPr>
        <w:rPr>
          <w:rFonts w:ascii="Times New Roman" w:hAnsi="Times New Roman" w:cs="Times New Roman"/>
          <w:b/>
          <w:bCs/>
        </w:rPr>
      </w:pPr>
    </w:p>
    <w:p w14:paraId="74A87D51" w14:textId="67296912" w:rsidR="00757A65" w:rsidRPr="006723DB" w:rsidRDefault="00757A65" w:rsidP="00D2578C">
      <w:pPr>
        <w:rPr>
          <w:rFonts w:ascii="Times New Roman" w:hAnsi="Times New Roman" w:cs="Times New Roman"/>
        </w:rPr>
      </w:pPr>
      <w:proofErr w:type="spellStart"/>
      <w:r w:rsidRPr="006723DB">
        <w:rPr>
          <w:rFonts w:ascii="Times New Roman" w:hAnsi="Times New Roman" w:cs="Times New Roman"/>
        </w:rPr>
        <w:t>Navajyothi</w:t>
      </w:r>
      <w:proofErr w:type="spellEnd"/>
      <w:r w:rsidRPr="006723DB">
        <w:rPr>
          <w:rFonts w:ascii="Times New Roman" w:hAnsi="Times New Roman" w:cs="Times New Roman"/>
        </w:rPr>
        <w:t xml:space="preserve"> </w:t>
      </w:r>
      <w:proofErr w:type="spellStart"/>
      <w:r w:rsidRPr="006723DB">
        <w:rPr>
          <w:rFonts w:ascii="Times New Roman" w:hAnsi="Times New Roman" w:cs="Times New Roman"/>
        </w:rPr>
        <w:t>Srikarunakara</w:t>
      </w:r>
      <w:proofErr w:type="spellEnd"/>
      <w:r w:rsidRPr="006723DB">
        <w:rPr>
          <w:rFonts w:ascii="Times New Roman" w:hAnsi="Times New Roman" w:cs="Times New Roman"/>
        </w:rPr>
        <w:t xml:space="preserve"> Guru's vision of peace is a powerful and inspiring one. It is a vision based on principles of harmony, love, and compassion. It is a vision within reach if we work together to make it a reality. Guru's message is as relevant today as it ever was. His words offer a path to a more peaceful and harmonious future in an increasingly divided world. The vision of peace and harmony of Guru is evident from the following exemplary quotes:</w:t>
      </w:r>
    </w:p>
    <w:p w14:paraId="58F4BA01" w14:textId="77777777" w:rsidR="00757A65" w:rsidRPr="006723DB" w:rsidRDefault="00757A65" w:rsidP="00D2578C">
      <w:pPr>
        <w:rPr>
          <w:rFonts w:ascii="Times New Roman" w:hAnsi="Times New Roman" w:cs="Times New Roman"/>
        </w:rPr>
      </w:pPr>
    </w:p>
    <w:p w14:paraId="3ACEB2FD" w14:textId="386282D4" w:rsidR="00757A65" w:rsidRPr="006723DB" w:rsidRDefault="00757A65" w:rsidP="00D2578C">
      <w:pPr>
        <w:rPr>
          <w:rFonts w:ascii="Times New Roman" w:hAnsi="Times New Roman" w:cs="Times New Roman"/>
        </w:rPr>
      </w:pPr>
      <w:r w:rsidRPr="006723DB">
        <w:rPr>
          <w:rFonts w:ascii="Times New Roman" w:hAnsi="Times New Roman" w:cs="Times New Roman"/>
          <w:i/>
          <w:iCs/>
          <w:lang w:val="en-US"/>
        </w:rPr>
        <w:t xml:space="preserve">“The goal of </w:t>
      </w:r>
      <w:proofErr w:type="spellStart"/>
      <w:r w:rsidRPr="006723DB">
        <w:rPr>
          <w:rFonts w:ascii="Times New Roman" w:hAnsi="Times New Roman" w:cs="Times New Roman"/>
          <w:i/>
          <w:iCs/>
          <w:lang w:val="en-US"/>
        </w:rPr>
        <w:t>Santhigiri</w:t>
      </w:r>
      <w:proofErr w:type="spellEnd"/>
      <w:r w:rsidRPr="006723DB">
        <w:rPr>
          <w:rFonts w:ascii="Times New Roman" w:hAnsi="Times New Roman" w:cs="Times New Roman"/>
          <w:i/>
          <w:iCs/>
          <w:lang w:val="en-US"/>
        </w:rPr>
        <w:t xml:space="preserve"> is to bring peace and </w:t>
      </w:r>
      <w:proofErr w:type="spellStart"/>
      <w:r w:rsidRPr="006723DB">
        <w:rPr>
          <w:rFonts w:ascii="Times New Roman" w:hAnsi="Times New Roman" w:cs="Times New Roman"/>
          <w:i/>
          <w:iCs/>
          <w:lang w:val="en-US"/>
        </w:rPr>
        <w:t>tranquillity</w:t>
      </w:r>
      <w:proofErr w:type="spellEnd"/>
      <w:r w:rsidRPr="006723DB">
        <w:rPr>
          <w:rFonts w:ascii="Times New Roman" w:hAnsi="Times New Roman" w:cs="Times New Roman"/>
          <w:i/>
          <w:iCs/>
          <w:lang w:val="en-US"/>
        </w:rPr>
        <w:t xml:space="preserve"> to the world….. A path is to be established to search for and find, where everybody beseech for peace, a quest that emerges from the expansiveness of the mind and pervades the household, society, nation and the world at large. We have established how we received in that regard” </w:t>
      </w:r>
      <w:r w:rsidRPr="006723DB">
        <w:rPr>
          <w:rFonts w:ascii="Times New Roman" w:hAnsi="Times New Roman" w:cs="Times New Roman"/>
          <w:lang w:val="en-US"/>
        </w:rPr>
        <w:t>(Guru, 2019).</w:t>
      </w:r>
    </w:p>
    <w:p w14:paraId="14118E60" w14:textId="77777777" w:rsidR="00757A65" w:rsidRPr="006723DB" w:rsidRDefault="00757A65" w:rsidP="00D2578C">
      <w:pPr>
        <w:rPr>
          <w:rFonts w:ascii="Times New Roman" w:hAnsi="Times New Roman" w:cs="Times New Roman"/>
          <w:i/>
          <w:iCs/>
          <w:lang w:val="en-US"/>
        </w:rPr>
      </w:pPr>
    </w:p>
    <w:p w14:paraId="26B57791" w14:textId="37142531" w:rsidR="00757A65" w:rsidRPr="006723DB" w:rsidRDefault="00757A65" w:rsidP="00D2578C">
      <w:pPr>
        <w:rPr>
          <w:rFonts w:ascii="Times New Roman" w:hAnsi="Times New Roman" w:cs="Times New Roman"/>
          <w:lang w:val="en-US"/>
        </w:rPr>
      </w:pPr>
      <w:r w:rsidRPr="006723DB">
        <w:rPr>
          <w:rFonts w:ascii="Times New Roman" w:hAnsi="Times New Roman" w:cs="Times New Roman"/>
          <w:i/>
          <w:iCs/>
          <w:lang w:val="en-US"/>
        </w:rPr>
        <w:t xml:space="preserve">"We need harmony by all means, but we are not able to bring togetherness even in a single house. Then how can we bring that to the country? First, bring harmony to your home, no matter how hard. Household, society and then the nation - this should be the disposition of </w:t>
      </w:r>
      <w:proofErr w:type="spellStart"/>
      <w:r w:rsidRPr="006723DB">
        <w:rPr>
          <w:rFonts w:ascii="Times New Roman" w:hAnsi="Times New Roman" w:cs="Times New Roman"/>
          <w:i/>
          <w:iCs/>
          <w:lang w:val="en-US"/>
        </w:rPr>
        <w:t>harmonisation</w:t>
      </w:r>
      <w:proofErr w:type="spellEnd"/>
      <w:r w:rsidRPr="006723DB">
        <w:rPr>
          <w:rFonts w:ascii="Times New Roman" w:hAnsi="Times New Roman" w:cs="Times New Roman"/>
          <w:i/>
          <w:iCs/>
          <w:lang w:val="en-US"/>
        </w:rPr>
        <w:t xml:space="preserve">.” </w:t>
      </w:r>
      <w:r w:rsidRPr="006723DB">
        <w:rPr>
          <w:rFonts w:ascii="Times New Roman" w:hAnsi="Times New Roman" w:cs="Times New Roman"/>
          <w:lang w:val="en-US"/>
        </w:rPr>
        <w:t>(Guru, 2019).</w:t>
      </w:r>
    </w:p>
    <w:p w14:paraId="4979365C" w14:textId="4A27568A" w:rsidR="00757A65" w:rsidRPr="006723DB" w:rsidRDefault="00757A65" w:rsidP="00D2578C">
      <w:pPr>
        <w:rPr>
          <w:rFonts w:ascii="Times New Roman" w:hAnsi="Times New Roman" w:cs="Times New Roman"/>
          <w:lang w:val="en-US"/>
        </w:rPr>
      </w:pPr>
    </w:p>
    <w:p w14:paraId="04E4DAC9" w14:textId="53CCEEE3" w:rsidR="00757A65" w:rsidRPr="006723DB" w:rsidRDefault="00757A65" w:rsidP="00D2578C">
      <w:pPr>
        <w:rPr>
          <w:rFonts w:ascii="Times New Roman" w:hAnsi="Times New Roman" w:cs="Times New Roman"/>
        </w:rPr>
      </w:pPr>
      <w:r w:rsidRPr="006723DB">
        <w:rPr>
          <w:rFonts w:ascii="Times New Roman" w:hAnsi="Times New Roman" w:cs="Times New Roman"/>
          <w:i/>
          <w:iCs/>
        </w:rPr>
        <w:t xml:space="preserve">"Behold the Earth as a soft bed, and the forests bristling with stones and thorns as a garden. Through experiencing such places, one may relish all the beauty in the world. Through that, </w:t>
      </w:r>
      <w:r w:rsidRPr="006723DB">
        <w:rPr>
          <w:rFonts w:ascii="Times New Roman" w:hAnsi="Times New Roman" w:cs="Times New Roman"/>
          <w:i/>
          <w:iCs/>
        </w:rPr>
        <w:lastRenderedPageBreak/>
        <w:t xml:space="preserve">one may come to have seen God. Thus, one can be blessed with a heart that can see God in all things" </w:t>
      </w:r>
      <w:r w:rsidRPr="006723DB">
        <w:rPr>
          <w:rFonts w:ascii="Times New Roman" w:hAnsi="Times New Roman" w:cs="Times New Roman"/>
          <w:lang w:val="en-US"/>
        </w:rPr>
        <w:t>(Guru, 2019).</w:t>
      </w:r>
    </w:p>
    <w:p w14:paraId="6771168F" w14:textId="77777777" w:rsidR="00757A65" w:rsidRPr="006723DB" w:rsidRDefault="00757A65" w:rsidP="00D2578C">
      <w:pPr>
        <w:rPr>
          <w:rFonts w:ascii="Times New Roman" w:hAnsi="Times New Roman" w:cs="Times New Roman"/>
        </w:rPr>
      </w:pPr>
    </w:p>
    <w:p w14:paraId="0ADCDF6B" w14:textId="516C3C15" w:rsidR="00757A65" w:rsidRPr="006723DB" w:rsidRDefault="00757A65" w:rsidP="00D2578C">
      <w:pPr>
        <w:rPr>
          <w:rFonts w:ascii="Times New Roman" w:hAnsi="Times New Roman" w:cs="Times New Roman"/>
        </w:rPr>
      </w:pPr>
      <w:proofErr w:type="spellStart"/>
      <w:r w:rsidRPr="006723DB">
        <w:rPr>
          <w:rFonts w:ascii="Times New Roman" w:hAnsi="Times New Roman" w:cs="Times New Roman"/>
        </w:rPr>
        <w:t>Navajyothi</w:t>
      </w:r>
      <w:proofErr w:type="spellEnd"/>
      <w:r w:rsidRPr="006723DB">
        <w:rPr>
          <w:rFonts w:ascii="Times New Roman" w:hAnsi="Times New Roman" w:cs="Times New Roman"/>
        </w:rPr>
        <w:t xml:space="preserve"> </w:t>
      </w:r>
      <w:proofErr w:type="spellStart"/>
      <w:r w:rsidRPr="006723DB">
        <w:rPr>
          <w:rFonts w:ascii="Times New Roman" w:hAnsi="Times New Roman" w:cs="Times New Roman"/>
        </w:rPr>
        <w:t>Srikarunakara</w:t>
      </w:r>
      <w:proofErr w:type="spellEnd"/>
      <w:r w:rsidRPr="006723DB">
        <w:rPr>
          <w:rFonts w:ascii="Times New Roman" w:hAnsi="Times New Roman" w:cs="Times New Roman"/>
        </w:rPr>
        <w:t xml:space="preserve"> Guru's approach to peace is rooted in harmony. He believed the world's lack of peace stems from a lack of harmony among individuals, families, communities, and nations. Guru's vision of harmony begins with the individual. Guru emphasised the need for inner peace as a foundation for world peace. Guru taught that inner peace is essential for building a peaceful world. He taught that this inner peace can be cultivated by harmonising various capabilities and faculties of our affect, cognition, moral strength, self-concept and spiritual consciousness. He stressed the importance of family harmony as a strong foundation for a peaceful society. He encouraged harmonious relationships between husband and wife, parents and children, and siblings. Guru's vision of harmony in the family expands to the community, the nation, and the world. He called for an end to divisions based on caste, religion, gender, or any other factor. He also emphasised the importance of living in harmony with nature. Ultimately, Guru emphasised the interconnectedness of all life and the importance of harmony within oneself, others, nature and the cosmos (</w:t>
      </w:r>
      <w:proofErr w:type="spellStart"/>
      <w:r w:rsidRPr="006723DB">
        <w:rPr>
          <w:rFonts w:ascii="Times New Roman" w:hAnsi="Times New Roman" w:cs="Times New Roman"/>
        </w:rPr>
        <w:t>Jnanathapaswi</w:t>
      </w:r>
      <w:proofErr w:type="spellEnd"/>
      <w:r w:rsidRPr="006723DB">
        <w:rPr>
          <w:rFonts w:ascii="Times New Roman" w:hAnsi="Times New Roman" w:cs="Times New Roman"/>
        </w:rPr>
        <w:t xml:space="preserve">, 2023). </w:t>
      </w:r>
    </w:p>
    <w:p w14:paraId="00CE263B" w14:textId="12DC5091" w:rsidR="00757A65" w:rsidRPr="006723DB" w:rsidRDefault="00757A65" w:rsidP="00D2578C">
      <w:pPr>
        <w:rPr>
          <w:rFonts w:ascii="Times New Roman" w:hAnsi="Times New Roman" w:cs="Times New Roman"/>
        </w:rPr>
      </w:pPr>
      <w:r w:rsidRPr="006723DB">
        <w:rPr>
          <w:rFonts w:ascii="Times New Roman" w:hAnsi="Times New Roman" w:cs="Times New Roman"/>
        </w:rPr>
        <w:t xml:space="preserve"> </w:t>
      </w:r>
      <w:r w:rsidRPr="006723DB">
        <w:rPr>
          <w:rFonts w:ascii="Times New Roman" w:hAnsi="Times New Roman" w:cs="Times New Roman"/>
          <w:vanish/>
        </w:rPr>
        <w:t>Top of Form</w:t>
      </w:r>
    </w:p>
    <w:p w14:paraId="1D720AE6" w14:textId="291B2182" w:rsidR="002A3801" w:rsidRDefault="00D2578C" w:rsidP="00D2578C">
      <w:pPr>
        <w:rPr>
          <w:rFonts w:ascii="Times New Roman" w:hAnsi="Times New Roman" w:cs="Times New Roman"/>
          <w:b/>
          <w:bCs/>
        </w:rPr>
      </w:pPr>
      <w:r>
        <w:rPr>
          <w:rFonts w:ascii="Times New Roman" w:hAnsi="Times New Roman" w:cs="Times New Roman"/>
          <w:b/>
          <w:bCs/>
        </w:rPr>
        <w:t xml:space="preserve">4. </w:t>
      </w:r>
      <w:r w:rsidR="002A3801">
        <w:rPr>
          <w:rFonts w:ascii="Times New Roman" w:hAnsi="Times New Roman" w:cs="Times New Roman"/>
          <w:b/>
          <w:bCs/>
        </w:rPr>
        <w:t>THEORETICAL FRAMEWORK</w:t>
      </w:r>
    </w:p>
    <w:p w14:paraId="10E13C7D" w14:textId="2BDA4D18" w:rsidR="00EB6859" w:rsidRDefault="00EB6859" w:rsidP="00D2578C">
      <w:pPr>
        <w:rPr>
          <w:rFonts w:ascii="Times New Roman" w:hAnsi="Times New Roman" w:cs="Times New Roman"/>
          <w:b/>
          <w:bCs/>
        </w:rPr>
      </w:pPr>
    </w:p>
    <w:p w14:paraId="1BBC25C4" w14:textId="414C03EC" w:rsidR="00EB6859" w:rsidRDefault="00EB6859" w:rsidP="00EB6859">
      <w:pPr>
        <w:rPr>
          <w:rFonts w:ascii="Times New Roman" w:hAnsi="Times New Roman" w:cs="Times New Roman"/>
          <w:b/>
          <w:bCs/>
        </w:rPr>
      </w:pPr>
      <w:r>
        <w:rPr>
          <w:rFonts w:ascii="Times New Roman" w:hAnsi="Times New Roman" w:cs="Times New Roman"/>
        </w:rPr>
        <w:t xml:space="preserve">This session discusses the </w:t>
      </w:r>
      <w:r w:rsidR="009F4FCF">
        <w:rPr>
          <w:rFonts w:ascii="Times New Roman" w:hAnsi="Times New Roman" w:cs="Times New Roman"/>
        </w:rPr>
        <w:t xml:space="preserve">study's theoretical framework and </w:t>
      </w:r>
      <w:r w:rsidR="003D4E15">
        <w:rPr>
          <w:rFonts w:ascii="Times New Roman" w:hAnsi="Times New Roman" w:cs="Times New Roman"/>
        </w:rPr>
        <w:t xml:space="preserve">the main structural pillars. This includes </w:t>
      </w:r>
      <w:r w:rsidR="009F4FCF">
        <w:rPr>
          <w:rFonts w:ascii="Times New Roman" w:hAnsi="Times New Roman" w:cs="Times New Roman"/>
        </w:rPr>
        <w:t xml:space="preserve">a comprehensive discussion of the Capability Theory of Personal Peacefulness (CTPP) and how CTPP can be acknowledged as a Capability Theory according to the modular view of the </w:t>
      </w:r>
      <w:r w:rsidR="006533D6" w:rsidRPr="006723DB">
        <w:rPr>
          <w:rFonts w:ascii="Times New Roman" w:hAnsi="Times New Roman" w:cs="Times New Roman"/>
        </w:rPr>
        <w:t xml:space="preserve">Capability </w:t>
      </w:r>
      <w:r w:rsidR="006533D6">
        <w:rPr>
          <w:rFonts w:ascii="Times New Roman" w:hAnsi="Times New Roman" w:cs="Times New Roman"/>
        </w:rPr>
        <w:t>Approach.</w:t>
      </w:r>
    </w:p>
    <w:p w14:paraId="70CC68B5" w14:textId="77777777" w:rsidR="00EB6859" w:rsidRDefault="00EB6859" w:rsidP="00D2578C">
      <w:pPr>
        <w:rPr>
          <w:rFonts w:ascii="Times New Roman" w:hAnsi="Times New Roman" w:cs="Times New Roman"/>
          <w:b/>
          <w:bCs/>
        </w:rPr>
      </w:pPr>
    </w:p>
    <w:p w14:paraId="5C36ADE1" w14:textId="65CE8302" w:rsidR="00757A65" w:rsidRDefault="00D2578C" w:rsidP="00D2578C">
      <w:pPr>
        <w:rPr>
          <w:rFonts w:ascii="Times New Roman" w:hAnsi="Times New Roman" w:cs="Times New Roman"/>
          <w:b/>
          <w:bCs/>
        </w:rPr>
      </w:pPr>
      <w:r>
        <w:rPr>
          <w:rFonts w:ascii="Times New Roman" w:hAnsi="Times New Roman" w:cs="Times New Roman"/>
          <w:b/>
          <w:bCs/>
        </w:rPr>
        <w:t xml:space="preserve">4.1. </w:t>
      </w:r>
      <w:r w:rsidR="002A3801" w:rsidRPr="006723DB">
        <w:rPr>
          <w:rFonts w:ascii="Times New Roman" w:hAnsi="Times New Roman" w:cs="Times New Roman"/>
          <w:b/>
          <w:bCs/>
        </w:rPr>
        <w:t>Capability Theory of Personal Peacefulness</w:t>
      </w:r>
      <w:r w:rsidR="003D4E15">
        <w:rPr>
          <w:rFonts w:ascii="Times New Roman" w:hAnsi="Times New Roman" w:cs="Times New Roman"/>
          <w:b/>
          <w:bCs/>
        </w:rPr>
        <w:t xml:space="preserve"> (CTPP)</w:t>
      </w:r>
    </w:p>
    <w:p w14:paraId="5309B5FE" w14:textId="77777777" w:rsidR="00831383" w:rsidRPr="006723DB" w:rsidRDefault="00831383" w:rsidP="00D2578C">
      <w:pPr>
        <w:rPr>
          <w:rFonts w:ascii="Times New Roman" w:hAnsi="Times New Roman" w:cs="Times New Roman"/>
          <w:b/>
          <w:bCs/>
        </w:rPr>
      </w:pPr>
    </w:p>
    <w:p w14:paraId="1AF5C882" w14:textId="71D2C3A3" w:rsidR="00757A65" w:rsidRPr="006723DB" w:rsidRDefault="00757A65" w:rsidP="00D2578C">
      <w:pPr>
        <w:rPr>
          <w:rFonts w:ascii="Times New Roman" w:hAnsi="Times New Roman" w:cs="Times New Roman"/>
        </w:rPr>
      </w:pPr>
      <w:r w:rsidRPr="006723DB">
        <w:rPr>
          <w:rFonts w:ascii="Times New Roman" w:hAnsi="Times New Roman" w:cs="Times New Roman"/>
        </w:rPr>
        <w:t>The dominance of Eurocentric views has often led to a narrow conceptualisation of peace, overlooking indigenous, Eastern, and other cultural understandings that offer valuable insights into harmony, balance, and well-being. CTPP underscores the importance of integrating non-Eurocentric perspectives into peace psychology and education, recognising the diversity of peace traditions and practices worldwide. By embracing a broader spectrum of cultural narratives and wisdom, CTPP seeks to foster a more inclusive and comprehensive approach to peace that respects and utilises the diverse ways different cultures conceptualise and achieve peacefulness.</w:t>
      </w:r>
    </w:p>
    <w:p w14:paraId="7D4D8501" w14:textId="77777777" w:rsidR="00757A65" w:rsidRPr="006723DB" w:rsidRDefault="00757A65" w:rsidP="00D2578C">
      <w:pPr>
        <w:rPr>
          <w:rFonts w:ascii="Times New Roman" w:hAnsi="Times New Roman" w:cs="Times New Roman"/>
          <w:b/>
          <w:bCs/>
        </w:rPr>
      </w:pPr>
      <w:r w:rsidRPr="006723DB">
        <w:rPr>
          <w:rFonts w:ascii="Times New Roman" w:hAnsi="Times New Roman" w:cs="Times New Roman"/>
        </w:rPr>
        <w:t>The Capability Theory of Personal Peacefulness (CTPP) represents a significant departure from traditional peace theories by emphasising the intrinsic capabilities that enable individuals to achieve and sustain a state of personal peacefulness. Rooted in Amartya Sen’s Capability Approach (Sen, 1999), CTPP extends this framework to the realm of peace, focusing on the diverse capabilities required for individuals to live in harmony with themselves, others, and within their broader environment. Central to this theory is the concept of ‘</w:t>
      </w:r>
      <w:proofErr w:type="spellStart"/>
      <w:r w:rsidRPr="006723DB">
        <w:rPr>
          <w:rFonts w:ascii="Times New Roman" w:hAnsi="Times New Roman" w:cs="Times New Roman"/>
        </w:rPr>
        <w:t>functionings</w:t>
      </w:r>
      <w:proofErr w:type="spellEnd"/>
      <w:r w:rsidRPr="006723DB">
        <w:rPr>
          <w:rFonts w:ascii="Times New Roman" w:hAnsi="Times New Roman" w:cs="Times New Roman"/>
        </w:rPr>
        <w:t xml:space="preserve">’—the beings and doings that individuals value and have reason to choose—and ‘capabilities,’ which are the fundamental freedoms or opportunities to realise these </w:t>
      </w:r>
      <w:proofErr w:type="spellStart"/>
      <w:r w:rsidRPr="006723DB">
        <w:rPr>
          <w:rFonts w:ascii="Times New Roman" w:hAnsi="Times New Roman" w:cs="Times New Roman"/>
        </w:rPr>
        <w:t>functionings</w:t>
      </w:r>
      <w:proofErr w:type="spellEnd"/>
      <w:r w:rsidRPr="006723DB">
        <w:rPr>
          <w:rFonts w:ascii="Times New Roman" w:hAnsi="Times New Roman" w:cs="Times New Roman"/>
        </w:rPr>
        <w:t xml:space="preserve"> (Sen, 1999). In the context of CTPP, personal peacefulness is considered both a functioning and a capability, reflecting an individual’s state of inner harmony and their potential to contribute to societal peace.</w:t>
      </w:r>
    </w:p>
    <w:p w14:paraId="37CA47CF" w14:textId="77777777" w:rsidR="00757A65" w:rsidRPr="006723DB" w:rsidRDefault="00757A65" w:rsidP="00D2578C">
      <w:pPr>
        <w:rPr>
          <w:rFonts w:ascii="Times New Roman" w:hAnsi="Times New Roman" w:cs="Times New Roman"/>
          <w:b/>
          <w:bCs/>
        </w:rPr>
      </w:pPr>
    </w:p>
    <w:p w14:paraId="3727AC42" w14:textId="4A516CB5" w:rsidR="00757A65" w:rsidRPr="006723DB" w:rsidRDefault="00757A65" w:rsidP="00D2578C">
      <w:pPr>
        <w:rPr>
          <w:rFonts w:ascii="Times New Roman" w:hAnsi="Times New Roman" w:cs="Times New Roman"/>
        </w:rPr>
      </w:pPr>
      <w:r w:rsidRPr="006723DB">
        <w:rPr>
          <w:rFonts w:ascii="Times New Roman" w:hAnsi="Times New Roman" w:cs="Times New Roman"/>
        </w:rPr>
        <w:t>The foundational peace view of CTPP stems from the idea of restructuring the total peace concept presented by Groff (2018) and Mukhopadhyay (2005) as</w:t>
      </w:r>
    </w:p>
    <w:p w14:paraId="119467A1" w14:textId="50855EC6" w:rsidR="00757A65" w:rsidRPr="006723DB" w:rsidRDefault="00757A65" w:rsidP="00D2578C">
      <w:pPr>
        <w:rPr>
          <w:rFonts w:ascii="Times New Roman" w:hAnsi="Times New Roman" w:cs="Times New Roman"/>
        </w:rPr>
      </w:pPr>
    </w:p>
    <w:p w14:paraId="0C7B26BF" w14:textId="1C3F4642" w:rsidR="00757A65" w:rsidRPr="006723DB" w:rsidRDefault="00757A65" w:rsidP="00D2578C">
      <w:pPr>
        <w:pStyle w:val="ListParagraph"/>
        <w:numPr>
          <w:ilvl w:val="0"/>
          <w:numId w:val="21"/>
        </w:numPr>
        <w:rPr>
          <w:rFonts w:ascii="Times New Roman" w:hAnsi="Times New Roman" w:cs="Times New Roman"/>
        </w:rPr>
      </w:pPr>
      <w:r w:rsidRPr="006723DB">
        <w:rPr>
          <w:rFonts w:ascii="Times New Roman" w:hAnsi="Times New Roman" w:cs="Times New Roman"/>
          <w:b/>
          <w:bCs/>
        </w:rPr>
        <w:t xml:space="preserve">Personal Peace: </w:t>
      </w:r>
      <w:r w:rsidRPr="006723DB">
        <w:rPr>
          <w:rFonts w:ascii="Times New Roman" w:hAnsi="Times New Roman" w:cs="Times New Roman"/>
        </w:rPr>
        <w:t>A person's conscious choice of solace extends beyond inner peace to include various aspects of outer peace, such as how one perceives, interacts, and builds relations with the external world.</w:t>
      </w:r>
    </w:p>
    <w:p w14:paraId="6B8A20EF" w14:textId="77777777" w:rsidR="00757A65" w:rsidRPr="006723DB" w:rsidRDefault="00757A65" w:rsidP="00D2578C">
      <w:pPr>
        <w:pStyle w:val="ListParagraph"/>
        <w:numPr>
          <w:ilvl w:val="0"/>
          <w:numId w:val="21"/>
        </w:numPr>
        <w:rPr>
          <w:rFonts w:ascii="Times New Roman" w:hAnsi="Times New Roman" w:cs="Times New Roman"/>
        </w:rPr>
      </w:pPr>
      <w:r w:rsidRPr="006723DB">
        <w:rPr>
          <w:rFonts w:ascii="Times New Roman" w:hAnsi="Times New Roman" w:cs="Times New Roman"/>
          <w:b/>
          <w:bCs/>
        </w:rPr>
        <w:t>Systemic Peace: T</w:t>
      </w:r>
      <w:r w:rsidRPr="006723DB">
        <w:rPr>
          <w:rFonts w:ascii="Times New Roman" w:hAnsi="Times New Roman" w:cs="Times New Roman"/>
        </w:rPr>
        <w:t xml:space="preserve">he experience of peace in civic society as a result of the </w:t>
      </w:r>
      <w:proofErr w:type="spellStart"/>
      <w:r w:rsidRPr="006723DB">
        <w:rPr>
          <w:rFonts w:ascii="Times New Roman" w:hAnsi="Times New Roman" w:cs="Times New Roman"/>
        </w:rPr>
        <w:t>harmonisation</w:t>
      </w:r>
      <w:proofErr w:type="spellEnd"/>
      <w:r w:rsidRPr="006723DB">
        <w:rPr>
          <w:rFonts w:ascii="Times New Roman" w:hAnsi="Times New Roman" w:cs="Times New Roman"/>
        </w:rPr>
        <w:t xml:space="preserve"> that is taking place in various societal systems – political, economic, religious, governmental, and so on, which is beyond the control of a single individual but from the collective participation that forms the part of the system.</w:t>
      </w:r>
    </w:p>
    <w:p w14:paraId="2D1E6FD4" w14:textId="77777777" w:rsidR="00757A65" w:rsidRPr="006723DB" w:rsidRDefault="00757A65" w:rsidP="00D2578C">
      <w:pPr>
        <w:pStyle w:val="ListParagraph"/>
        <w:numPr>
          <w:ilvl w:val="0"/>
          <w:numId w:val="21"/>
        </w:numPr>
        <w:rPr>
          <w:rFonts w:ascii="Times New Roman" w:hAnsi="Times New Roman" w:cs="Times New Roman"/>
        </w:rPr>
      </w:pPr>
      <w:r w:rsidRPr="006723DB">
        <w:rPr>
          <w:rFonts w:ascii="Times New Roman" w:hAnsi="Times New Roman" w:cs="Times New Roman"/>
          <w:b/>
          <w:bCs/>
        </w:rPr>
        <w:t>Eco Peace:</w:t>
      </w:r>
      <w:r w:rsidRPr="006723DB">
        <w:rPr>
          <w:rFonts w:ascii="Times New Roman" w:hAnsi="Times New Roman" w:cs="Times New Roman"/>
        </w:rPr>
        <w:t xml:space="preserve"> The collective well-being of animals, plants, and nature, deliberately attained by a shift of focus from 'Anthropocentrism' to 'Ecocentrism'.</w:t>
      </w:r>
    </w:p>
    <w:p w14:paraId="01501800" w14:textId="77777777" w:rsidR="00757A65" w:rsidRPr="006723DB" w:rsidRDefault="00757A65" w:rsidP="00D2578C">
      <w:pPr>
        <w:rPr>
          <w:rFonts w:ascii="Times New Roman" w:hAnsi="Times New Roman" w:cs="Times New Roman"/>
        </w:rPr>
      </w:pPr>
    </w:p>
    <w:p w14:paraId="4C27B73D" w14:textId="704CB4D2" w:rsidR="00757A65" w:rsidRPr="006723DB" w:rsidRDefault="00757A65" w:rsidP="00D2578C">
      <w:pPr>
        <w:jc w:val="center"/>
        <w:rPr>
          <w:rFonts w:ascii="Times New Roman" w:hAnsi="Times New Roman" w:cs="Times New Roman"/>
        </w:rPr>
      </w:pPr>
      <w:r w:rsidRPr="006723DB">
        <w:rPr>
          <w:rFonts w:ascii="Times New Roman" w:hAnsi="Times New Roman" w:cs="Times New Roman"/>
          <w:noProof/>
        </w:rPr>
        <w:drawing>
          <wp:inline distT="0" distB="0" distL="0" distR="0" wp14:anchorId="73724638" wp14:editId="2B1279F0">
            <wp:extent cx="2343150" cy="1595784"/>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5056" cy="1637945"/>
                    </a:xfrm>
                    <a:prstGeom prst="rect">
                      <a:avLst/>
                    </a:prstGeom>
                    <a:noFill/>
                  </pic:spPr>
                </pic:pic>
              </a:graphicData>
            </a:graphic>
          </wp:inline>
        </w:drawing>
      </w:r>
    </w:p>
    <w:p w14:paraId="593BEA2A" w14:textId="77777777" w:rsidR="00757A65" w:rsidRPr="006723DB" w:rsidRDefault="00757A65" w:rsidP="00D2578C">
      <w:pPr>
        <w:jc w:val="center"/>
        <w:rPr>
          <w:rFonts w:ascii="Times New Roman" w:hAnsi="Times New Roman" w:cs="Times New Roman"/>
        </w:rPr>
      </w:pPr>
    </w:p>
    <w:p w14:paraId="0A5CBE3E" w14:textId="0B34E9FE" w:rsidR="00757A65" w:rsidRPr="006723DB" w:rsidRDefault="00757A65" w:rsidP="00D2578C">
      <w:pPr>
        <w:rPr>
          <w:rFonts w:ascii="Times New Roman" w:hAnsi="Times New Roman" w:cs="Times New Roman"/>
        </w:rPr>
      </w:pPr>
      <w:r w:rsidRPr="006723DB">
        <w:rPr>
          <w:rFonts w:ascii="Times New Roman" w:hAnsi="Times New Roman" w:cs="Times New Roman"/>
        </w:rPr>
        <w:t xml:space="preserve">CTPP addresses only the personal peace aspects of total peace.  Inspired by the holistic peace philosophy of </w:t>
      </w:r>
      <w:proofErr w:type="spellStart"/>
      <w:r w:rsidRPr="006723DB">
        <w:rPr>
          <w:rFonts w:ascii="Times New Roman" w:hAnsi="Times New Roman" w:cs="Times New Roman"/>
        </w:rPr>
        <w:t>Navajyothi</w:t>
      </w:r>
      <w:proofErr w:type="spellEnd"/>
      <w:r w:rsidRPr="006723DB">
        <w:rPr>
          <w:rFonts w:ascii="Times New Roman" w:hAnsi="Times New Roman" w:cs="Times New Roman"/>
        </w:rPr>
        <w:t xml:space="preserve"> </w:t>
      </w:r>
      <w:proofErr w:type="spellStart"/>
      <w:r w:rsidRPr="006723DB">
        <w:rPr>
          <w:rFonts w:ascii="Times New Roman" w:hAnsi="Times New Roman" w:cs="Times New Roman"/>
        </w:rPr>
        <w:t>Srikarunakara</w:t>
      </w:r>
      <w:proofErr w:type="spellEnd"/>
      <w:r w:rsidRPr="006723DB">
        <w:rPr>
          <w:rFonts w:ascii="Times New Roman" w:hAnsi="Times New Roman" w:cs="Times New Roman"/>
        </w:rPr>
        <w:t xml:space="preserve"> Guru, CTPP adopts a multidimensional approach to peace that transcends the absence of conflict, encompassing personal, interpersonal, </w:t>
      </w:r>
      <w:proofErr w:type="spellStart"/>
      <w:r w:rsidRPr="006723DB">
        <w:rPr>
          <w:rFonts w:ascii="Times New Roman" w:hAnsi="Times New Roman" w:cs="Times New Roman"/>
        </w:rPr>
        <w:t>extrapersonal</w:t>
      </w:r>
      <w:proofErr w:type="spellEnd"/>
      <w:r w:rsidRPr="006723DB">
        <w:rPr>
          <w:rFonts w:ascii="Times New Roman" w:hAnsi="Times New Roman" w:cs="Times New Roman"/>
        </w:rPr>
        <w:t>, and transpersonal dimensions of peacefulness. In line with Guru's teachings, CTPP views peace as a state of comprehensive well-being that includes emotional balance, social harmony, environmental sustainability, and spiritual fulfilment, advocating for peace that permeates all aspects of human existence. Personal Peacefulness in CTPP is an elegant, dynamic state pivotal for an individual's holistic well-being. It involves the active realisation of harmony within oneself (intrapersonal), with others (interpersonal), with the broader world (</w:t>
      </w:r>
      <w:proofErr w:type="spellStart"/>
      <w:r w:rsidRPr="006723DB">
        <w:rPr>
          <w:rFonts w:ascii="Times New Roman" w:hAnsi="Times New Roman" w:cs="Times New Roman"/>
        </w:rPr>
        <w:t>extrapersonal</w:t>
      </w:r>
      <w:proofErr w:type="spellEnd"/>
      <w:r w:rsidRPr="006723DB">
        <w:rPr>
          <w:rFonts w:ascii="Times New Roman" w:hAnsi="Times New Roman" w:cs="Times New Roman"/>
        </w:rPr>
        <w:t xml:space="preserve">), and at a transcendent level (transpersonal), echoing the innate harmony of the universe.  CTPP hence posits that </w:t>
      </w:r>
    </w:p>
    <w:p w14:paraId="1BDFB3E7" w14:textId="77777777" w:rsidR="00757A65" w:rsidRPr="006723DB" w:rsidRDefault="00757A65" w:rsidP="00D2578C">
      <w:pPr>
        <w:rPr>
          <w:rFonts w:ascii="Times New Roman" w:hAnsi="Times New Roman" w:cs="Times New Roman"/>
          <w:b/>
          <w:bCs/>
          <w:i/>
          <w:iCs/>
        </w:rPr>
      </w:pPr>
    </w:p>
    <w:p w14:paraId="68028E3A" w14:textId="77777777" w:rsidR="00757A65" w:rsidRPr="006723DB" w:rsidRDefault="00757A65" w:rsidP="00D2578C">
      <w:pPr>
        <w:ind w:left="1080" w:right="662"/>
        <w:rPr>
          <w:rFonts w:ascii="Times New Roman" w:hAnsi="Times New Roman" w:cs="Times New Roman"/>
        </w:rPr>
      </w:pPr>
      <w:r w:rsidRPr="006723DB">
        <w:rPr>
          <w:rFonts w:ascii="Times New Roman" w:hAnsi="Times New Roman" w:cs="Times New Roman"/>
          <w:b/>
          <w:bCs/>
          <w:i/>
          <w:iCs/>
        </w:rPr>
        <w:t xml:space="preserve">Personal Peacefulness is an elegant, dynamic state of human existence achieved through the active realisation of harmonisation capabilities across intrapersonal, interpersonal, </w:t>
      </w:r>
      <w:proofErr w:type="spellStart"/>
      <w:r w:rsidRPr="006723DB">
        <w:rPr>
          <w:rFonts w:ascii="Times New Roman" w:hAnsi="Times New Roman" w:cs="Times New Roman"/>
          <w:b/>
          <w:bCs/>
          <w:i/>
          <w:iCs/>
        </w:rPr>
        <w:t>extrapersonal</w:t>
      </w:r>
      <w:proofErr w:type="spellEnd"/>
      <w:r w:rsidRPr="006723DB">
        <w:rPr>
          <w:rFonts w:ascii="Times New Roman" w:hAnsi="Times New Roman" w:cs="Times New Roman"/>
          <w:b/>
          <w:bCs/>
          <w:i/>
          <w:iCs/>
        </w:rPr>
        <w:t xml:space="preserve"> and transpersonal dimensions, drawing inspiration from the innate harmony in the universe.</w:t>
      </w:r>
      <w:r w:rsidRPr="006723DB">
        <w:rPr>
          <w:rFonts w:ascii="Times New Roman" w:hAnsi="Times New Roman" w:cs="Times New Roman"/>
        </w:rPr>
        <w:t xml:space="preserve"> </w:t>
      </w:r>
    </w:p>
    <w:p w14:paraId="618E9A4B" w14:textId="77777777" w:rsidR="00500FFB" w:rsidRPr="006723DB" w:rsidRDefault="00500FFB" w:rsidP="00D2578C">
      <w:pPr>
        <w:rPr>
          <w:rFonts w:ascii="Times New Roman" w:hAnsi="Times New Roman" w:cs="Times New Roman"/>
        </w:rPr>
      </w:pPr>
    </w:p>
    <w:p w14:paraId="08FE795C" w14:textId="52CB6FD8" w:rsidR="00757A65" w:rsidRPr="006723DB" w:rsidRDefault="00757A65" w:rsidP="00D2578C">
      <w:pPr>
        <w:rPr>
          <w:rFonts w:ascii="Times New Roman" w:hAnsi="Times New Roman" w:cs="Times New Roman"/>
        </w:rPr>
      </w:pPr>
      <w:r w:rsidRPr="006723DB">
        <w:rPr>
          <w:rFonts w:ascii="Times New Roman" w:hAnsi="Times New Roman" w:cs="Times New Roman"/>
        </w:rPr>
        <w:t>This definition underscores several essential norms:</w:t>
      </w:r>
    </w:p>
    <w:p w14:paraId="0AE3DF7C" w14:textId="7151A2F3" w:rsidR="00757A65" w:rsidRPr="006723DB" w:rsidRDefault="00757A65" w:rsidP="00D2578C">
      <w:pPr>
        <w:rPr>
          <w:rFonts w:ascii="Times New Roman" w:hAnsi="Times New Roman" w:cs="Times New Roman"/>
        </w:rPr>
      </w:pPr>
    </w:p>
    <w:p w14:paraId="68AAD1A4" w14:textId="77777777" w:rsidR="00757A65" w:rsidRPr="006723DB" w:rsidRDefault="00757A65" w:rsidP="00D2578C">
      <w:pPr>
        <w:numPr>
          <w:ilvl w:val="0"/>
          <w:numId w:val="2"/>
        </w:numPr>
        <w:rPr>
          <w:rFonts w:ascii="Times New Roman" w:hAnsi="Times New Roman" w:cs="Times New Roman"/>
        </w:rPr>
      </w:pPr>
      <w:r w:rsidRPr="006723DB">
        <w:rPr>
          <w:rFonts w:ascii="Times New Roman" w:hAnsi="Times New Roman" w:cs="Times New Roman"/>
          <w:b/>
          <w:bCs/>
        </w:rPr>
        <w:t>Fundamental Aspiration: Peace as the Goal of Life</w:t>
      </w:r>
    </w:p>
    <w:p w14:paraId="7C397144" w14:textId="34C1A318" w:rsidR="00757A65" w:rsidRPr="006723DB" w:rsidRDefault="00757A65" w:rsidP="00D2578C">
      <w:pPr>
        <w:numPr>
          <w:ilvl w:val="1"/>
          <w:numId w:val="2"/>
        </w:numPr>
        <w:rPr>
          <w:rFonts w:ascii="Times New Roman" w:hAnsi="Times New Roman" w:cs="Times New Roman"/>
        </w:rPr>
      </w:pPr>
      <w:r w:rsidRPr="006723DB">
        <w:rPr>
          <w:rFonts w:ascii="Times New Roman" w:hAnsi="Times New Roman" w:cs="Times New Roman"/>
        </w:rPr>
        <w:t>This suggests that peace should be the primary objective in life, guiding our actions and intentions. It emphasises the importance of personal, communal, and global peace as the foundation for a fulfilled existence.</w:t>
      </w:r>
    </w:p>
    <w:p w14:paraId="42BB4519" w14:textId="77777777" w:rsidR="00757A65" w:rsidRPr="006723DB" w:rsidRDefault="00757A65" w:rsidP="00D2578C">
      <w:pPr>
        <w:numPr>
          <w:ilvl w:val="0"/>
          <w:numId w:val="2"/>
        </w:numPr>
        <w:rPr>
          <w:rFonts w:ascii="Times New Roman" w:hAnsi="Times New Roman" w:cs="Times New Roman"/>
        </w:rPr>
      </w:pPr>
      <w:r w:rsidRPr="006723DB">
        <w:rPr>
          <w:rFonts w:ascii="Times New Roman" w:hAnsi="Times New Roman" w:cs="Times New Roman"/>
          <w:b/>
          <w:bCs/>
        </w:rPr>
        <w:t>Active Realization: Taking Deliberate Actions for Peace</w:t>
      </w:r>
    </w:p>
    <w:p w14:paraId="2556B29D" w14:textId="5C2BC9DE" w:rsidR="00757A65" w:rsidRPr="006723DB" w:rsidRDefault="00757A65" w:rsidP="00D2578C">
      <w:pPr>
        <w:numPr>
          <w:ilvl w:val="1"/>
          <w:numId w:val="2"/>
        </w:numPr>
        <w:rPr>
          <w:rFonts w:ascii="Times New Roman" w:hAnsi="Times New Roman" w:cs="Times New Roman"/>
        </w:rPr>
      </w:pPr>
      <w:r w:rsidRPr="006723DB">
        <w:rPr>
          <w:rFonts w:ascii="Times New Roman" w:hAnsi="Times New Roman" w:cs="Times New Roman"/>
        </w:rPr>
        <w:lastRenderedPageBreak/>
        <w:t>Active realisation implies that peace is not just a passive state to be hoped for but requires proactive, conscious efforts to create and maintain. It involves making choices and taking actions that promote peace in our daily lives and interactions.</w:t>
      </w:r>
    </w:p>
    <w:p w14:paraId="0A0F0568" w14:textId="77777777" w:rsidR="00757A65" w:rsidRPr="006723DB" w:rsidRDefault="00757A65" w:rsidP="00D2578C">
      <w:pPr>
        <w:numPr>
          <w:ilvl w:val="0"/>
          <w:numId w:val="2"/>
        </w:numPr>
        <w:rPr>
          <w:rFonts w:ascii="Times New Roman" w:hAnsi="Times New Roman" w:cs="Times New Roman"/>
        </w:rPr>
      </w:pPr>
      <w:r w:rsidRPr="006723DB">
        <w:rPr>
          <w:rFonts w:ascii="Times New Roman" w:hAnsi="Times New Roman" w:cs="Times New Roman"/>
          <w:b/>
          <w:bCs/>
        </w:rPr>
        <w:t>Peace as Harmony: Harmony as the Means for Peace</w:t>
      </w:r>
    </w:p>
    <w:p w14:paraId="7D4F2E7C" w14:textId="7BAD08FE" w:rsidR="00757A65" w:rsidRPr="006723DB" w:rsidRDefault="00757A65" w:rsidP="00D2578C">
      <w:pPr>
        <w:numPr>
          <w:ilvl w:val="1"/>
          <w:numId w:val="2"/>
        </w:numPr>
        <w:rPr>
          <w:rFonts w:ascii="Times New Roman" w:hAnsi="Times New Roman" w:cs="Times New Roman"/>
        </w:rPr>
      </w:pPr>
      <w:r w:rsidRPr="006723DB">
        <w:rPr>
          <w:rFonts w:ascii="Times New Roman" w:hAnsi="Times New Roman" w:cs="Times New Roman"/>
        </w:rPr>
        <w:t>This principle posits that peace is achieved through harmony, suggesting that a balanced, harmonious state within individuals, their relationships, and their environment is essential for peace.</w:t>
      </w:r>
    </w:p>
    <w:p w14:paraId="61B744BB" w14:textId="77777777" w:rsidR="00757A65" w:rsidRPr="006723DB" w:rsidRDefault="00757A65" w:rsidP="00D2578C">
      <w:pPr>
        <w:numPr>
          <w:ilvl w:val="0"/>
          <w:numId w:val="2"/>
        </w:numPr>
        <w:rPr>
          <w:rFonts w:ascii="Times New Roman" w:hAnsi="Times New Roman" w:cs="Times New Roman"/>
        </w:rPr>
      </w:pPr>
      <w:r w:rsidRPr="006723DB">
        <w:rPr>
          <w:rFonts w:ascii="Times New Roman" w:hAnsi="Times New Roman" w:cs="Times New Roman"/>
          <w:b/>
          <w:bCs/>
        </w:rPr>
        <w:t>Harmony is Ubiquitous: Presence of Harmony in All Existence</w:t>
      </w:r>
    </w:p>
    <w:p w14:paraId="4ED4932C" w14:textId="6336AD69" w:rsidR="00757A65" w:rsidRPr="006723DB" w:rsidRDefault="00757A65" w:rsidP="00D2578C">
      <w:pPr>
        <w:numPr>
          <w:ilvl w:val="1"/>
          <w:numId w:val="2"/>
        </w:numPr>
        <w:rPr>
          <w:rFonts w:ascii="Times New Roman" w:hAnsi="Times New Roman" w:cs="Times New Roman"/>
        </w:rPr>
      </w:pPr>
      <w:r w:rsidRPr="006723DB">
        <w:rPr>
          <w:rFonts w:ascii="Times New Roman" w:hAnsi="Times New Roman" w:cs="Times New Roman"/>
        </w:rPr>
        <w:t>The ubiquity of harmony indicates that harmony is an inherent aspect of all existence, present in nature, human relationships, and within individuals. Recognising and aligning with this ubiquitous harmony can facilitate peace.</w:t>
      </w:r>
    </w:p>
    <w:p w14:paraId="4C1EE5A3" w14:textId="77777777" w:rsidR="00757A65" w:rsidRPr="006723DB" w:rsidRDefault="00757A65" w:rsidP="00D2578C">
      <w:pPr>
        <w:numPr>
          <w:ilvl w:val="0"/>
          <w:numId w:val="2"/>
        </w:numPr>
        <w:rPr>
          <w:rFonts w:ascii="Times New Roman" w:hAnsi="Times New Roman" w:cs="Times New Roman"/>
        </w:rPr>
      </w:pPr>
      <w:r w:rsidRPr="006723DB">
        <w:rPr>
          <w:rFonts w:ascii="Times New Roman" w:hAnsi="Times New Roman" w:cs="Times New Roman"/>
          <w:b/>
          <w:bCs/>
        </w:rPr>
        <w:t>Harmony Needs Harmonisation: Active Cultivation of Harmony</w:t>
      </w:r>
    </w:p>
    <w:p w14:paraId="585C7235" w14:textId="6FBFE44B" w:rsidR="00757A65" w:rsidRPr="006723DB" w:rsidRDefault="00757A65" w:rsidP="00D2578C">
      <w:pPr>
        <w:numPr>
          <w:ilvl w:val="1"/>
          <w:numId w:val="2"/>
        </w:numPr>
        <w:rPr>
          <w:rFonts w:ascii="Times New Roman" w:hAnsi="Times New Roman" w:cs="Times New Roman"/>
        </w:rPr>
      </w:pPr>
      <w:r w:rsidRPr="006723DB">
        <w:rPr>
          <w:rFonts w:ascii="Times New Roman" w:hAnsi="Times New Roman" w:cs="Times New Roman"/>
        </w:rPr>
        <w:t>This principle acknowledges that, though inherent, harmony requires active cultivation and maintenance. It involves balancing different elements and aspects of life, including emotions, thoughts, and actions, to sustain harmony.</w:t>
      </w:r>
    </w:p>
    <w:p w14:paraId="6D964CD8" w14:textId="77777777" w:rsidR="00757A65" w:rsidRPr="006723DB" w:rsidRDefault="00757A65" w:rsidP="00D2578C">
      <w:pPr>
        <w:numPr>
          <w:ilvl w:val="0"/>
          <w:numId w:val="2"/>
        </w:numPr>
        <w:rPr>
          <w:rFonts w:ascii="Times New Roman" w:hAnsi="Times New Roman" w:cs="Times New Roman"/>
        </w:rPr>
      </w:pPr>
      <w:r w:rsidRPr="006723DB">
        <w:rPr>
          <w:rFonts w:ascii="Times New Roman" w:hAnsi="Times New Roman" w:cs="Times New Roman"/>
          <w:b/>
          <w:bCs/>
        </w:rPr>
        <w:t>Harmonisation is a Capability: Harmonisation of Beings &amp; Doings</w:t>
      </w:r>
    </w:p>
    <w:p w14:paraId="3A0EE265" w14:textId="5F7B9CD4" w:rsidR="00757A65" w:rsidRPr="006723DB" w:rsidRDefault="00757A65" w:rsidP="00D2578C">
      <w:pPr>
        <w:numPr>
          <w:ilvl w:val="1"/>
          <w:numId w:val="2"/>
        </w:numPr>
        <w:rPr>
          <w:rFonts w:ascii="Times New Roman" w:hAnsi="Times New Roman" w:cs="Times New Roman"/>
        </w:rPr>
      </w:pPr>
      <w:r w:rsidRPr="006723DB">
        <w:rPr>
          <w:rFonts w:ascii="Times New Roman" w:hAnsi="Times New Roman" w:cs="Times New Roman"/>
        </w:rPr>
        <w:t>Harmonization presented as a capability implies that individuals can develop and enhance their ability to create and maintain harmony in their lives and the world around them. This involves aligning one's actions (doings) with one's values and essence (beings).</w:t>
      </w:r>
    </w:p>
    <w:p w14:paraId="665DDD17" w14:textId="77777777" w:rsidR="00757A65" w:rsidRPr="006723DB" w:rsidRDefault="00757A65" w:rsidP="00D2578C">
      <w:pPr>
        <w:numPr>
          <w:ilvl w:val="0"/>
          <w:numId w:val="2"/>
        </w:numPr>
        <w:rPr>
          <w:rFonts w:ascii="Times New Roman" w:hAnsi="Times New Roman" w:cs="Times New Roman"/>
        </w:rPr>
      </w:pPr>
      <w:r w:rsidRPr="006723DB">
        <w:rPr>
          <w:rFonts w:ascii="Times New Roman" w:hAnsi="Times New Roman" w:cs="Times New Roman"/>
          <w:b/>
          <w:bCs/>
        </w:rPr>
        <w:t xml:space="preserve">Multidimensional Harmonisation: Intrapersonal, Interpersonal, </w:t>
      </w:r>
      <w:proofErr w:type="spellStart"/>
      <w:r w:rsidRPr="006723DB">
        <w:rPr>
          <w:rFonts w:ascii="Times New Roman" w:hAnsi="Times New Roman" w:cs="Times New Roman"/>
          <w:b/>
          <w:bCs/>
        </w:rPr>
        <w:t>Extrapersonal</w:t>
      </w:r>
      <w:proofErr w:type="spellEnd"/>
      <w:r w:rsidRPr="006723DB">
        <w:rPr>
          <w:rFonts w:ascii="Times New Roman" w:hAnsi="Times New Roman" w:cs="Times New Roman"/>
          <w:b/>
          <w:bCs/>
        </w:rPr>
        <w:t xml:space="preserve"> &amp; Transpersonal Harmonisation</w:t>
      </w:r>
    </w:p>
    <w:p w14:paraId="4BE13537" w14:textId="090B5CD2" w:rsidR="00757A65" w:rsidRPr="006723DB" w:rsidRDefault="00757A65" w:rsidP="00D2578C">
      <w:pPr>
        <w:ind w:left="1080"/>
        <w:rPr>
          <w:rFonts w:ascii="Times New Roman" w:hAnsi="Times New Roman" w:cs="Times New Roman"/>
        </w:rPr>
      </w:pPr>
      <w:r w:rsidRPr="006723DB">
        <w:rPr>
          <w:rFonts w:ascii="Times New Roman" w:hAnsi="Times New Roman" w:cs="Times New Roman"/>
        </w:rPr>
        <w:t>This concept expands on the idea of harmonisation by categorising it into different dimensions:</w:t>
      </w:r>
    </w:p>
    <w:p w14:paraId="19C36928" w14:textId="627CDE86" w:rsidR="00757A65" w:rsidRPr="006723DB" w:rsidRDefault="00757A65" w:rsidP="00D2578C">
      <w:pPr>
        <w:numPr>
          <w:ilvl w:val="2"/>
          <w:numId w:val="2"/>
        </w:numPr>
        <w:tabs>
          <w:tab w:val="clear" w:pos="2520"/>
          <w:tab w:val="num" w:pos="1800"/>
        </w:tabs>
        <w:spacing w:before="240"/>
        <w:ind w:left="1800"/>
        <w:rPr>
          <w:rFonts w:ascii="Times New Roman" w:hAnsi="Times New Roman" w:cs="Times New Roman"/>
        </w:rPr>
      </w:pPr>
      <w:r w:rsidRPr="006723DB">
        <w:rPr>
          <w:rFonts w:ascii="Times New Roman" w:hAnsi="Times New Roman" w:cs="Times New Roman"/>
          <w:b/>
          <w:bCs/>
        </w:rPr>
        <w:t>Intrapersonal</w:t>
      </w:r>
      <w:r w:rsidRPr="006723DB">
        <w:rPr>
          <w:rFonts w:ascii="Times New Roman" w:hAnsi="Times New Roman" w:cs="Times New Roman"/>
        </w:rPr>
        <w:t xml:space="preserve"> (within oneself). Intrapersonal harmonisation is the process of aligning one's emotions (affects), thoughts (cognitions), ethical beliefs (morality), self-perception (self-concept), and spiritual (Immanent) dimensions.</w:t>
      </w:r>
    </w:p>
    <w:p w14:paraId="78A5E5C4" w14:textId="28AC81C8" w:rsidR="00757A65" w:rsidRPr="006723DB" w:rsidRDefault="00757A65" w:rsidP="00D2578C">
      <w:pPr>
        <w:numPr>
          <w:ilvl w:val="2"/>
          <w:numId w:val="2"/>
        </w:numPr>
        <w:tabs>
          <w:tab w:val="clear" w:pos="2520"/>
          <w:tab w:val="num" w:pos="1800"/>
        </w:tabs>
        <w:spacing w:before="240"/>
        <w:ind w:left="1800"/>
        <w:rPr>
          <w:rFonts w:ascii="Times New Roman" w:hAnsi="Times New Roman" w:cs="Times New Roman"/>
        </w:rPr>
      </w:pPr>
      <w:r w:rsidRPr="006723DB">
        <w:rPr>
          <w:rFonts w:ascii="Times New Roman" w:hAnsi="Times New Roman" w:cs="Times New Roman"/>
          <w:b/>
          <w:bCs/>
        </w:rPr>
        <w:t>Interpersonal</w:t>
      </w:r>
      <w:r w:rsidRPr="006723DB">
        <w:rPr>
          <w:rFonts w:ascii="Times New Roman" w:hAnsi="Times New Roman" w:cs="Times New Roman"/>
        </w:rPr>
        <w:t xml:space="preserve"> (between individuals). Interpersonal harmonisation involves harmonising peaceful and constructive relationships with others. It extends the concept to the realm of familial and professional domains of human existence.</w:t>
      </w:r>
    </w:p>
    <w:p w14:paraId="0F6C7FED" w14:textId="5E69BF28" w:rsidR="00757A65" w:rsidRPr="006723DB" w:rsidRDefault="00757A65" w:rsidP="00D2578C">
      <w:pPr>
        <w:numPr>
          <w:ilvl w:val="2"/>
          <w:numId w:val="2"/>
        </w:numPr>
        <w:tabs>
          <w:tab w:val="clear" w:pos="2520"/>
          <w:tab w:val="num" w:pos="1800"/>
        </w:tabs>
        <w:spacing w:before="240"/>
        <w:ind w:left="1800"/>
        <w:rPr>
          <w:rFonts w:ascii="Times New Roman" w:hAnsi="Times New Roman" w:cs="Times New Roman"/>
        </w:rPr>
      </w:pPr>
      <w:proofErr w:type="spellStart"/>
      <w:r w:rsidRPr="006723DB">
        <w:rPr>
          <w:rFonts w:ascii="Times New Roman" w:hAnsi="Times New Roman" w:cs="Times New Roman"/>
          <w:b/>
          <w:bCs/>
        </w:rPr>
        <w:t>Extrapersonal</w:t>
      </w:r>
      <w:proofErr w:type="spellEnd"/>
      <w:r w:rsidRPr="006723DB">
        <w:rPr>
          <w:rFonts w:ascii="Times New Roman" w:hAnsi="Times New Roman" w:cs="Times New Roman"/>
        </w:rPr>
        <w:t xml:space="preserve"> (with the external environment and society). </w:t>
      </w:r>
      <w:proofErr w:type="spellStart"/>
      <w:r w:rsidRPr="006723DB">
        <w:rPr>
          <w:rFonts w:ascii="Times New Roman" w:hAnsi="Times New Roman" w:cs="Times New Roman"/>
        </w:rPr>
        <w:t>Extrapersonal</w:t>
      </w:r>
      <w:proofErr w:type="spellEnd"/>
      <w:r w:rsidRPr="006723DB">
        <w:rPr>
          <w:rFonts w:ascii="Times New Roman" w:hAnsi="Times New Roman" w:cs="Times New Roman"/>
        </w:rPr>
        <w:t xml:space="preserve"> harmonisation encompasses an individual's relationship with the broader societal and environmental contexts, extending beyond immediate community connections to national, international/global, environmental, and nature dimensions in a just and sustainable manner.</w:t>
      </w:r>
    </w:p>
    <w:p w14:paraId="507453FB" w14:textId="33FFBD29" w:rsidR="00757A65" w:rsidRPr="006723DB" w:rsidRDefault="00757A65" w:rsidP="00D2578C">
      <w:pPr>
        <w:numPr>
          <w:ilvl w:val="2"/>
          <w:numId w:val="2"/>
        </w:numPr>
        <w:tabs>
          <w:tab w:val="clear" w:pos="2520"/>
          <w:tab w:val="num" w:pos="1800"/>
        </w:tabs>
        <w:spacing w:before="240"/>
        <w:ind w:left="1800"/>
        <w:rPr>
          <w:rFonts w:ascii="Times New Roman" w:hAnsi="Times New Roman" w:cs="Times New Roman"/>
        </w:rPr>
      </w:pPr>
      <w:r w:rsidRPr="006723DB">
        <w:rPr>
          <w:rFonts w:ascii="Times New Roman" w:hAnsi="Times New Roman" w:cs="Times New Roman"/>
          <w:b/>
          <w:bCs/>
        </w:rPr>
        <w:t>Transpersonal</w:t>
      </w:r>
      <w:r w:rsidRPr="006723DB">
        <w:rPr>
          <w:rFonts w:ascii="Times New Roman" w:hAnsi="Times New Roman" w:cs="Times New Roman"/>
        </w:rPr>
        <w:t xml:space="preserve"> (connecting with the universal and existential domains). Transpersonal harmonisation is about transcending the individual self and connecting with a higher, transcendent spiritual dimension and all existence. It is the cosmic or existential aspect of personal peacefulness while finding alignment with the universe and all existence beyond the individual self.</w:t>
      </w:r>
    </w:p>
    <w:p w14:paraId="4F150383" w14:textId="77777777" w:rsidR="00757A65" w:rsidRPr="006723DB" w:rsidRDefault="00757A65" w:rsidP="00D2578C">
      <w:pPr>
        <w:ind w:left="2160"/>
        <w:rPr>
          <w:rFonts w:ascii="Times New Roman" w:hAnsi="Times New Roman" w:cs="Times New Roman"/>
        </w:rPr>
      </w:pPr>
    </w:p>
    <w:p w14:paraId="19C69675" w14:textId="77777777" w:rsidR="00757A65" w:rsidRPr="006723DB" w:rsidRDefault="00757A65" w:rsidP="00D2578C">
      <w:pPr>
        <w:numPr>
          <w:ilvl w:val="0"/>
          <w:numId w:val="2"/>
        </w:numPr>
        <w:rPr>
          <w:rFonts w:ascii="Times New Roman" w:hAnsi="Times New Roman" w:cs="Times New Roman"/>
        </w:rPr>
      </w:pPr>
      <w:r w:rsidRPr="006723DB">
        <w:rPr>
          <w:rFonts w:ascii="Times New Roman" w:hAnsi="Times New Roman" w:cs="Times New Roman"/>
          <w:b/>
          <w:bCs/>
        </w:rPr>
        <w:t>Disharmony is More Than Conflict: Overcoming All Disharmonies, Not Just Overt Conflicts</w:t>
      </w:r>
    </w:p>
    <w:p w14:paraId="7286CAE9" w14:textId="09F50A8C" w:rsidR="00757A65" w:rsidRPr="006723DB" w:rsidRDefault="00757A65" w:rsidP="00D2578C">
      <w:pPr>
        <w:numPr>
          <w:ilvl w:val="1"/>
          <w:numId w:val="2"/>
        </w:numPr>
        <w:rPr>
          <w:rFonts w:ascii="Times New Roman" w:hAnsi="Times New Roman" w:cs="Times New Roman"/>
        </w:rPr>
      </w:pPr>
      <w:r w:rsidRPr="006723DB">
        <w:rPr>
          <w:rFonts w:ascii="Times New Roman" w:hAnsi="Times New Roman" w:cs="Times New Roman"/>
        </w:rPr>
        <w:lastRenderedPageBreak/>
        <w:t>This principle highlights that disharmony encompasses more than visible conflicts or disagreements. It includes internal conflicts, subtle imbalances, and misalignments with the natural world, all of which must be addressed to achieve true peace.</w:t>
      </w:r>
    </w:p>
    <w:p w14:paraId="18A265D8" w14:textId="77777777" w:rsidR="006723DB" w:rsidRPr="006723DB" w:rsidRDefault="006723DB" w:rsidP="00D2578C">
      <w:pPr>
        <w:ind w:left="1800"/>
        <w:rPr>
          <w:rFonts w:ascii="Times New Roman" w:hAnsi="Times New Roman" w:cs="Times New Roman"/>
        </w:rPr>
      </w:pPr>
    </w:p>
    <w:p w14:paraId="382346A1" w14:textId="77777777" w:rsidR="00757A65" w:rsidRPr="006723DB" w:rsidRDefault="00757A65" w:rsidP="00D2578C">
      <w:pPr>
        <w:numPr>
          <w:ilvl w:val="0"/>
          <w:numId w:val="2"/>
        </w:numPr>
        <w:rPr>
          <w:rFonts w:ascii="Times New Roman" w:hAnsi="Times New Roman" w:cs="Times New Roman"/>
        </w:rPr>
      </w:pPr>
      <w:r w:rsidRPr="006723DB">
        <w:rPr>
          <w:rFonts w:ascii="Times New Roman" w:hAnsi="Times New Roman" w:cs="Times New Roman"/>
          <w:b/>
          <w:bCs/>
        </w:rPr>
        <w:t>Cosmic Harmony: Harmony with All Beings &amp; Universe</w:t>
      </w:r>
    </w:p>
    <w:p w14:paraId="3C595D3D" w14:textId="2929BFCD" w:rsidR="00757A65" w:rsidRPr="006723DB" w:rsidRDefault="00757A65" w:rsidP="00D2578C">
      <w:pPr>
        <w:numPr>
          <w:ilvl w:val="1"/>
          <w:numId w:val="2"/>
        </w:numPr>
        <w:rPr>
          <w:rFonts w:ascii="Times New Roman" w:hAnsi="Times New Roman" w:cs="Times New Roman"/>
        </w:rPr>
      </w:pPr>
      <w:r w:rsidRPr="006723DB">
        <w:rPr>
          <w:rFonts w:ascii="Times New Roman" w:hAnsi="Times New Roman" w:cs="Times New Roman"/>
        </w:rPr>
        <w:t>The ultimate goal is cosmic harmony, a profound and all-encompassing state of balance and unity with all beings and the universe. This suggests a holistic approach to peace, recognising the interconnectedness of all things and striving for harmony at the most expansive level.</w:t>
      </w:r>
    </w:p>
    <w:p w14:paraId="41AFD505" w14:textId="77777777" w:rsidR="006723DB" w:rsidRPr="006723DB" w:rsidRDefault="006723DB" w:rsidP="00D2578C">
      <w:pPr>
        <w:ind w:left="1800"/>
        <w:rPr>
          <w:rFonts w:ascii="Times New Roman" w:hAnsi="Times New Roman" w:cs="Times New Roman"/>
        </w:rPr>
      </w:pPr>
    </w:p>
    <w:p w14:paraId="5345A8DD" w14:textId="77777777" w:rsidR="006723DB" w:rsidRPr="006723DB" w:rsidRDefault="006723DB" w:rsidP="00D2578C">
      <w:pPr>
        <w:ind w:left="720"/>
        <w:rPr>
          <w:rFonts w:ascii="Times New Roman" w:hAnsi="Times New Roman" w:cs="Times New Roman"/>
          <w:b/>
          <w:bCs/>
        </w:rPr>
      </w:pPr>
      <w:r w:rsidRPr="006723DB">
        <w:rPr>
          <w:rFonts w:ascii="Times New Roman" w:hAnsi="Times New Roman" w:cs="Times New Roman"/>
          <w:b/>
          <w:bCs/>
        </w:rPr>
        <w:t xml:space="preserve">10. Indispensability of Transpersonal harmonisation: </w:t>
      </w:r>
    </w:p>
    <w:p w14:paraId="326C011A" w14:textId="4EB66770" w:rsidR="006723DB" w:rsidRPr="006723DB" w:rsidRDefault="006723DB" w:rsidP="00D2578C">
      <w:pPr>
        <w:pStyle w:val="ListParagraph"/>
        <w:rPr>
          <w:rFonts w:ascii="Times New Roman" w:hAnsi="Times New Roman" w:cs="Times New Roman"/>
        </w:rPr>
      </w:pPr>
      <w:r w:rsidRPr="006723DB">
        <w:rPr>
          <w:rFonts w:ascii="Times New Roman" w:hAnsi="Times New Roman" w:cs="Times New Roman"/>
        </w:rPr>
        <w:t xml:space="preserve">The realm of Transpersonal </w:t>
      </w:r>
      <w:proofErr w:type="spellStart"/>
      <w:r w:rsidR="006015BF">
        <w:rPr>
          <w:rFonts w:ascii="Times New Roman" w:hAnsi="Times New Roman" w:cs="Times New Roman"/>
        </w:rPr>
        <w:t>harmonisation</w:t>
      </w:r>
      <w:proofErr w:type="spellEnd"/>
      <w:r w:rsidRPr="006723DB">
        <w:rPr>
          <w:rFonts w:ascii="Times New Roman" w:hAnsi="Times New Roman" w:cs="Times New Roman"/>
        </w:rPr>
        <w:t xml:space="preserve"> is essentially the view envisioned by Albert Einstein:</w:t>
      </w:r>
    </w:p>
    <w:p w14:paraId="74730714" w14:textId="77777777" w:rsidR="006723DB" w:rsidRPr="006723DB" w:rsidRDefault="006723DB" w:rsidP="00D2578C">
      <w:pPr>
        <w:pStyle w:val="ListParagraph"/>
        <w:numPr>
          <w:ilvl w:val="0"/>
          <w:numId w:val="0"/>
        </w:numPr>
        <w:ind w:left="1800"/>
        <w:rPr>
          <w:rFonts w:ascii="Times New Roman" w:hAnsi="Times New Roman" w:cs="Times New Roman"/>
        </w:rPr>
      </w:pPr>
    </w:p>
    <w:p w14:paraId="7BE372CA" w14:textId="77777777" w:rsidR="006723DB" w:rsidRPr="006723DB" w:rsidRDefault="006723DB" w:rsidP="00D2578C">
      <w:pPr>
        <w:pStyle w:val="ListParagraph"/>
        <w:numPr>
          <w:ilvl w:val="0"/>
          <w:numId w:val="0"/>
        </w:numPr>
        <w:ind w:left="1800"/>
        <w:rPr>
          <w:rFonts w:ascii="Times New Roman" w:hAnsi="Times New Roman" w:cs="Times New Roman"/>
        </w:rPr>
      </w:pPr>
      <w:r w:rsidRPr="006723DB">
        <w:rPr>
          <w:rFonts w:ascii="Times New Roman" w:hAnsi="Times New Roman" w:cs="Times New Roman"/>
          <w:i/>
          <w:iCs/>
        </w:rPr>
        <w:t>"A human being is part of a whole, called by us the “Universe,” a part limited in time and space. He experiences himself, his thoughts and feelings, as something separated from the rest — a kind of delusion of his consciousness. This delusion is a kind of prison for us, restricting us to our personal desires and to affection for a few persons nearest us. Our task must be to free ourselves from this prison by widening our circles of compassion to embrace all living creatures and the whole of nature in its beauty."</w:t>
      </w:r>
      <w:r w:rsidRPr="006723DB">
        <w:rPr>
          <w:rFonts w:ascii="Times New Roman" w:hAnsi="Times New Roman" w:cs="Times New Roman"/>
        </w:rPr>
        <w:t xml:space="preserve"> (Sullivan, 1972)</w:t>
      </w:r>
    </w:p>
    <w:p w14:paraId="5FB79835" w14:textId="77777777" w:rsidR="006723DB" w:rsidRPr="006723DB" w:rsidRDefault="006723DB" w:rsidP="00D2578C">
      <w:pPr>
        <w:pStyle w:val="ListParagraph"/>
        <w:numPr>
          <w:ilvl w:val="0"/>
          <w:numId w:val="0"/>
        </w:numPr>
        <w:ind w:left="1800"/>
        <w:rPr>
          <w:rFonts w:ascii="Times New Roman" w:hAnsi="Times New Roman" w:cs="Times New Roman"/>
        </w:rPr>
      </w:pPr>
    </w:p>
    <w:p w14:paraId="21570797" w14:textId="1E66D929" w:rsidR="006723DB" w:rsidRDefault="002A3801" w:rsidP="00D2578C">
      <w:pPr>
        <w:pStyle w:val="ListParagraph"/>
        <w:numPr>
          <w:ilvl w:val="0"/>
          <w:numId w:val="0"/>
        </w:numPr>
        <w:ind w:left="1800"/>
        <w:rPr>
          <w:rFonts w:ascii="Times New Roman" w:hAnsi="Times New Roman" w:cs="Times New Roman"/>
        </w:rPr>
      </w:pPr>
      <w:r w:rsidRPr="006723DB">
        <w:rPr>
          <w:rFonts w:ascii="Times New Roman" w:hAnsi="Times New Roman" w:cs="Times New Roman"/>
          <w:noProof/>
        </w:rPr>
        <w:drawing>
          <wp:anchor distT="0" distB="0" distL="114300" distR="114300" simplePos="0" relativeHeight="251658240" behindDoc="0" locked="0" layoutInCell="1" allowOverlap="1" wp14:anchorId="03CA8AA7" wp14:editId="371C4617">
            <wp:simplePos x="0" y="0"/>
            <wp:positionH relativeFrom="column">
              <wp:posOffset>352425</wp:posOffset>
            </wp:positionH>
            <wp:positionV relativeFrom="paragraph">
              <wp:posOffset>1103630</wp:posOffset>
            </wp:positionV>
            <wp:extent cx="5731510" cy="3496945"/>
            <wp:effectExtent l="0" t="0" r="0" b="8255"/>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510"/>
                    <a:stretch/>
                  </pic:blipFill>
                  <pic:spPr bwMode="auto">
                    <a:xfrm>
                      <a:off x="0" y="0"/>
                      <a:ext cx="5731510" cy="3496945"/>
                    </a:xfrm>
                    <a:prstGeom prst="rect">
                      <a:avLst/>
                    </a:prstGeom>
                    <a:noFill/>
                    <a:ln>
                      <a:noFill/>
                    </a:ln>
                    <a:extLst>
                      <a:ext uri="{53640926-AAD7-44D8-BBD7-CCE9431645EC}">
                        <a14:shadowObscured xmlns:a14="http://schemas.microsoft.com/office/drawing/2010/main"/>
                      </a:ext>
                    </a:extLst>
                  </pic:spPr>
                </pic:pic>
              </a:graphicData>
            </a:graphic>
          </wp:anchor>
        </w:drawing>
      </w:r>
      <w:r w:rsidR="006723DB" w:rsidRPr="006723DB">
        <w:rPr>
          <w:rFonts w:ascii="Times New Roman" w:hAnsi="Times New Roman" w:cs="Times New Roman"/>
        </w:rPr>
        <w:t xml:space="preserve">While not everyone may attain transpersonal </w:t>
      </w:r>
      <w:proofErr w:type="spellStart"/>
      <w:r w:rsidR="006723DB" w:rsidRPr="006723DB">
        <w:rPr>
          <w:rFonts w:ascii="Times New Roman" w:hAnsi="Times New Roman" w:cs="Times New Roman"/>
        </w:rPr>
        <w:t>harmonisation</w:t>
      </w:r>
      <w:proofErr w:type="spellEnd"/>
      <w:r w:rsidR="006723DB" w:rsidRPr="006723DB">
        <w:rPr>
          <w:rFonts w:ascii="Times New Roman" w:hAnsi="Times New Roman" w:cs="Times New Roman"/>
        </w:rPr>
        <w:t xml:space="preserve">, overlooking the significance of transpersonal harmony as a corelate of personal peacefulness would be unwise. True peace involves transcending </w:t>
      </w:r>
      <w:r w:rsidR="006015BF">
        <w:rPr>
          <w:rFonts w:ascii="Times New Roman" w:hAnsi="Times New Roman" w:cs="Times New Roman"/>
        </w:rPr>
        <w:t xml:space="preserve">the </w:t>
      </w:r>
      <w:r w:rsidR="006723DB" w:rsidRPr="006723DB">
        <w:rPr>
          <w:rFonts w:ascii="Times New Roman" w:hAnsi="Times New Roman" w:cs="Times New Roman"/>
        </w:rPr>
        <w:t>individual ego and expanding one's sense of self to include all living beings</w:t>
      </w:r>
      <w:r>
        <w:rPr>
          <w:rFonts w:ascii="Times New Roman" w:hAnsi="Times New Roman" w:cs="Times New Roman"/>
        </w:rPr>
        <w:t xml:space="preserve">, </w:t>
      </w:r>
      <w:r w:rsidR="006723DB" w:rsidRPr="006723DB">
        <w:rPr>
          <w:rFonts w:ascii="Times New Roman" w:hAnsi="Times New Roman" w:cs="Times New Roman"/>
        </w:rPr>
        <w:t>the natural world</w:t>
      </w:r>
      <w:r>
        <w:rPr>
          <w:rFonts w:ascii="Times New Roman" w:hAnsi="Times New Roman" w:cs="Times New Roman"/>
        </w:rPr>
        <w:t xml:space="preserve"> and the universe</w:t>
      </w:r>
      <w:r w:rsidR="006723DB" w:rsidRPr="006723DB">
        <w:rPr>
          <w:rFonts w:ascii="Times New Roman" w:hAnsi="Times New Roman" w:cs="Times New Roman"/>
        </w:rPr>
        <w:t xml:space="preserve">, </w:t>
      </w:r>
      <w:proofErr w:type="spellStart"/>
      <w:r w:rsidR="006015BF">
        <w:rPr>
          <w:rFonts w:ascii="Times New Roman" w:hAnsi="Times New Roman" w:cs="Times New Roman"/>
        </w:rPr>
        <w:t>recognising</w:t>
      </w:r>
      <w:proofErr w:type="spellEnd"/>
      <w:r w:rsidR="006723DB" w:rsidRPr="006723DB">
        <w:rPr>
          <w:rFonts w:ascii="Times New Roman" w:hAnsi="Times New Roman" w:cs="Times New Roman"/>
        </w:rPr>
        <w:t xml:space="preserve"> the essential harmony of all existence.</w:t>
      </w:r>
    </w:p>
    <w:p w14:paraId="3760F7AA" w14:textId="6A1EBDEA" w:rsidR="002A3801" w:rsidRPr="006723DB" w:rsidRDefault="002A3801" w:rsidP="00D2578C">
      <w:pPr>
        <w:pStyle w:val="ListParagraph"/>
        <w:numPr>
          <w:ilvl w:val="0"/>
          <w:numId w:val="0"/>
        </w:numPr>
        <w:ind w:left="1800"/>
        <w:rPr>
          <w:rFonts w:ascii="Times New Roman" w:hAnsi="Times New Roman" w:cs="Times New Roman"/>
        </w:rPr>
      </w:pPr>
    </w:p>
    <w:p w14:paraId="38B332A6" w14:textId="77777777" w:rsidR="002A3801" w:rsidRDefault="002A3801" w:rsidP="00D2578C">
      <w:pPr>
        <w:rPr>
          <w:rFonts w:ascii="Times New Roman" w:hAnsi="Times New Roman" w:cs="Times New Roman"/>
        </w:rPr>
      </w:pPr>
    </w:p>
    <w:p w14:paraId="146E4E40" w14:textId="52B9B074" w:rsidR="00757A65" w:rsidRPr="006723DB" w:rsidRDefault="00757A65" w:rsidP="00D2578C">
      <w:pPr>
        <w:rPr>
          <w:rFonts w:ascii="Times New Roman" w:hAnsi="Times New Roman" w:cs="Times New Roman"/>
        </w:rPr>
      </w:pPr>
      <w:r w:rsidRPr="006723DB">
        <w:rPr>
          <w:rFonts w:ascii="Times New Roman" w:hAnsi="Times New Roman" w:cs="Times New Roman"/>
        </w:rPr>
        <w:t>This philosophical framework encourages a deep and holistic approach to peace, emphasising the need for balance, unity, and active engagement in cultivating harmony at multiple levels of existence. It suggests that peace is not merely the absence of conflict but a dynamic and positive state of harmony with oneself, others, and the cosmos. These principles remind us that the world is not simply a collection of objects but a vibrant, interconnected whole. By aligning ourselves with this flow and recognising our place within the universe's rhythm, we can open ourselves to a more profound experience of peace and joy, an actual state of being "one with everything."  We move from seeing ourselves as separate entities to recognising our interconnectedness with everything around us. This shift in perception unlocks the profoundness of peace.</w:t>
      </w:r>
    </w:p>
    <w:p w14:paraId="607F01D0" w14:textId="03756BD9" w:rsidR="00757A65" w:rsidRPr="006723DB" w:rsidRDefault="00757A65" w:rsidP="00D2578C">
      <w:pPr>
        <w:rPr>
          <w:rFonts w:ascii="Times New Roman" w:hAnsi="Times New Roman" w:cs="Times New Roman"/>
        </w:rPr>
      </w:pPr>
    </w:p>
    <w:p w14:paraId="025D9C27" w14:textId="783FF168" w:rsidR="00757A65" w:rsidRPr="006723DB" w:rsidRDefault="00D2578C" w:rsidP="00D2578C">
      <w:pPr>
        <w:rPr>
          <w:rFonts w:ascii="Times New Roman" w:hAnsi="Times New Roman" w:cs="Times New Roman"/>
          <w:b/>
          <w:bCs/>
        </w:rPr>
      </w:pPr>
      <w:r>
        <w:rPr>
          <w:rFonts w:ascii="Times New Roman" w:hAnsi="Times New Roman" w:cs="Times New Roman"/>
          <w:b/>
          <w:bCs/>
        </w:rPr>
        <w:t xml:space="preserve">4.2. </w:t>
      </w:r>
      <w:r w:rsidR="00757A65" w:rsidRPr="006723DB">
        <w:rPr>
          <w:rFonts w:ascii="Times New Roman" w:hAnsi="Times New Roman" w:cs="Times New Roman"/>
          <w:b/>
          <w:bCs/>
        </w:rPr>
        <w:t>CT</w:t>
      </w:r>
      <w:r w:rsidR="00EB6859">
        <w:rPr>
          <w:rFonts w:ascii="Times New Roman" w:hAnsi="Times New Roman" w:cs="Times New Roman"/>
          <w:b/>
          <w:bCs/>
        </w:rPr>
        <w:t>P</w:t>
      </w:r>
      <w:r w:rsidR="00757A65" w:rsidRPr="006723DB">
        <w:rPr>
          <w:rFonts w:ascii="Times New Roman" w:hAnsi="Times New Roman" w:cs="Times New Roman"/>
          <w:b/>
          <w:bCs/>
        </w:rPr>
        <w:t xml:space="preserve">P </w:t>
      </w:r>
      <w:r>
        <w:rPr>
          <w:rFonts w:ascii="Times New Roman" w:hAnsi="Times New Roman" w:cs="Times New Roman"/>
          <w:b/>
          <w:bCs/>
        </w:rPr>
        <w:t>a</w:t>
      </w:r>
      <w:r w:rsidR="00B07B74" w:rsidRPr="006723DB">
        <w:rPr>
          <w:rFonts w:ascii="Times New Roman" w:hAnsi="Times New Roman" w:cs="Times New Roman"/>
          <w:b/>
          <w:bCs/>
        </w:rPr>
        <w:t xml:space="preserve">s a Capability Theory </w:t>
      </w:r>
    </w:p>
    <w:p w14:paraId="0D748384" w14:textId="77777777" w:rsidR="00757A65" w:rsidRPr="006723DB" w:rsidRDefault="00757A65" w:rsidP="00D2578C">
      <w:pPr>
        <w:rPr>
          <w:rFonts w:ascii="Times New Roman" w:hAnsi="Times New Roman" w:cs="Times New Roman"/>
        </w:rPr>
      </w:pPr>
    </w:p>
    <w:p w14:paraId="3EB98668" w14:textId="1D8B3A6C" w:rsidR="00757A65" w:rsidRPr="006723DB" w:rsidRDefault="00757A65" w:rsidP="00D2578C">
      <w:pPr>
        <w:rPr>
          <w:rFonts w:ascii="Times New Roman" w:hAnsi="Times New Roman" w:cs="Times New Roman"/>
        </w:rPr>
      </w:pPr>
      <w:r w:rsidRPr="006723DB">
        <w:rPr>
          <w:rFonts w:ascii="Times New Roman" w:hAnsi="Times New Roman" w:cs="Times New Roman"/>
        </w:rPr>
        <w:t>The capability approach provides a general, open platform for a variety of explorations on enhancing the quality of life and well-being of individuals by considering the opportunities available to them, their values, their ability to avail those opportunities, the availability of resources and the contextual characteristics to achieve the desirable outcomes. In this broad framework, a capability theory forms a specific use of the capability approach, that is, for a use that has a specific goal (</w:t>
      </w:r>
      <w:proofErr w:type="spellStart"/>
      <w:r w:rsidRPr="006723DB">
        <w:rPr>
          <w:rFonts w:ascii="Times New Roman" w:hAnsi="Times New Roman" w:cs="Times New Roman"/>
        </w:rPr>
        <w:t>Robeyns</w:t>
      </w:r>
      <w:proofErr w:type="spellEnd"/>
      <w:r w:rsidRPr="006723DB">
        <w:rPr>
          <w:rFonts w:ascii="Times New Roman" w:hAnsi="Times New Roman" w:cs="Times New Roman"/>
        </w:rPr>
        <w:t xml:space="preserve">, 2017). </w:t>
      </w:r>
    </w:p>
    <w:p w14:paraId="5F9C4225" w14:textId="77777777" w:rsidR="00757A65" w:rsidRPr="006723DB" w:rsidRDefault="00757A65" w:rsidP="00D2578C">
      <w:pPr>
        <w:rPr>
          <w:rFonts w:ascii="Times New Roman" w:hAnsi="Times New Roman" w:cs="Times New Roman"/>
        </w:rPr>
      </w:pPr>
    </w:p>
    <w:p w14:paraId="373C9799" w14:textId="738DBCB6" w:rsidR="00757A65" w:rsidRPr="006723DB" w:rsidRDefault="00757A65" w:rsidP="00D2578C">
      <w:pPr>
        <w:rPr>
          <w:rFonts w:ascii="Times New Roman" w:hAnsi="Times New Roman" w:cs="Times New Roman"/>
        </w:rPr>
      </w:pPr>
      <w:proofErr w:type="spellStart"/>
      <w:r w:rsidRPr="006723DB">
        <w:rPr>
          <w:rFonts w:ascii="Times New Roman" w:hAnsi="Times New Roman" w:cs="Times New Roman"/>
        </w:rPr>
        <w:t>Robeyns</w:t>
      </w:r>
      <w:proofErr w:type="spellEnd"/>
      <w:r w:rsidRPr="006723DB">
        <w:rPr>
          <w:rFonts w:ascii="Times New Roman" w:hAnsi="Times New Roman" w:cs="Times New Roman"/>
        </w:rPr>
        <w:t xml:space="preserve"> </w:t>
      </w:r>
      <w:r w:rsidR="006533D6">
        <w:rPr>
          <w:rFonts w:ascii="Times New Roman" w:hAnsi="Times New Roman" w:cs="Times New Roman"/>
        </w:rPr>
        <w:t xml:space="preserve">(2017) </w:t>
      </w:r>
      <w:r w:rsidRPr="006723DB">
        <w:rPr>
          <w:rFonts w:ascii="Times New Roman" w:hAnsi="Times New Roman" w:cs="Times New Roman"/>
        </w:rPr>
        <w:t xml:space="preserve">proposed a </w:t>
      </w:r>
      <w:r w:rsidR="008B4292" w:rsidRPr="006723DB">
        <w:rPr>
          <w:rFonts w:ascii="Times New Roman" w:hAnsi="Times New Roman" w:cs="Times New Roman"/>
        </w:rPr>
        <w:t xml:space="preserve">modular </w:t>
      </w:r>
      <w:r w:rsidR="008B4292">
        <w:rPr>
          <w:rFonts w:ascii="Times New Roman" w:hAnsi="Times New Roman" w:cs="Times New Roman"/>
        </w:rPr>
        <w:t>touchstone criterion for</w:t>
      </w:r>
      <w:r w:rsidRPr="006723DB">
        <w:rPr>
          <w:rFonts w:ascii="Times New Roman" w:hAnsi="Times New Roman" w:cs="Times New Roman"/>
        </w:rPr>
        <w:t xml:space="preserve"> Capability </w:t>
      </w:r>
      <w:r w:rsidR="006533D6">
        <w:rPr>
          <w:rFonts w:ascii="Times New Roman" w:hAnsi="Times New Roman" w:cs="Times New Roman"/>
        </w:rPr>
        <w:t>Theories</w:t>
      </w:r>
      <w:r w:rsidRPr="006723DB">
        <w:rPr>
          <w:rFonts w:ascii="Times New Roman" w:hAnsi="Times New Roman" w:cs="Times New Roman"/>
        </w:rPr>
        <w:t>. This approach requires that any concept to be considered a Capability Theory should meet the necessary and sufficient conditions of the core concepts (A-module), essential but variable components (B-modules), and contingent elements (C-modules). By applying this modular view to the Capability Theory of Personal Peacefulness (CTPP), we can gain a structured framework to comprehend and enhance personal peacefulness.</w:t>
      </w:r>
    </w:p>
    <w:p w14:paraId="5AFAB4FC" w14:textId="77777777" w:rsidR="00757A65" w:rsidRPr="006723DB" w:rsidRDefault="00757A65" w:rsidP="00D2578C">
      <w:pPr>
        <w:rPr>
          <w:rFonts w:ascii="Times New Roman" w:hAnsi="Times New Roman" w:cs="Times New Roman"/>
        </w:rPr>
      </w:pPr>
    </w:p>
    <w:p w14:paraId="2B4622FF" w14:textId="1D9A02DB" w:rsidR="00757A65" w:rsidRPr="006723DB" w:rsidRDefault="00757A65" w:rsidP="00D2578C">
      <w:pPr>
        <w:rPr>
          <w:rFonts w:ascii="Times New Roman" w:hAnsi="Times New Roman" w:cs="Times New Roman"/>
          <w:b/>
          <w:bCs/>
        </w:rPr>
      </w:pPr>
      <w:r w:rsidRPr="006723DB">
        <w:rPr>
          <w:rFonts w:ascii="Times New Roman" w:hAnsi="Times New Roman" w:cs="Times New Roman"/>
          <w:b/>
          <w:bCs/>
        </w:rPr>
        <w:t>A-Module: The Non-Optional Core</w:t>
      </w:r>
    </w:p>
    <w:p w14:paraId="386C4362" w14:textId="77777777" w:rsidR="00757A65" w:rsidRPr="006723DB" w:rsidRDefault="00757A65" w:rsidP="00D2578C">
      <w:pPr>
        <w:rPr>
          <w:rFonts w:ascii="Times New Roman" w:hAnsi="Times New Roman" w:cs="Times New Roman"/>
          <w:b/>
          <w:bCs/>
        </w:rPr>
      </w:pPr>
    </w:p>
    <w:p w14:paraId="2D95FA41" w14:textId="62EB8707" w:rsidR="00757A65" w:rsidRPr="006723DB" w:rsidRDefault="00757A65" w:rsidP="00D2578C">
      <w:pPr>
        <w:ind w:left="993" w:hanging="426"/>
        <w:rPr>
          <w:rFonts w:ascii="Times New Roman" w:hAnsi="Times New Roman" w:cs="Times New Roman"/>
        </w:rPr>
      </w:pPr>
      <w:r w:rsidRPr="006723DB">
        <w:rPr>
          <w:rFonts w:ascii="Times New Roman" w:hAnsi="Times New Roman" w:cs="Times New Roman"/>
          <w:b/>
          <w:bCs/>
        </w:rPr>
        <w:t xml:space="preserve">A1: </w:t>
      </w:r>
      <w:proofErr w:type="spellStart"/>
      <w:r w:rsidRPr="006723DB">
        <w:rPr>
          <w:rFonts w:ascii="Times New Roman" w:hAnsi="Times New Roman" w:cs="Times New Roman"/>
          <w:b/>
          <w:bCs/>
        </w:rPr>
        <w:t>Functionings</w:t>
      </w:r>
      <w:proofErr w:type="spellEnd"/>
      <w:r w:rsidRPr="006723DB">
        <w:rPr>
          <w:rFonts w:ascii="Times New Roman" w:hAnsi="Times New Roman" w:cs="Times New Roman"/>
          <w:b/>
          <w:bCs/>
        </w:rPr>
        <w:t xml:space="preserve"> and Capabilities as Core Concepts: </w:t>
      </w:r>
      <w:r w:rsidRPr="006723DB">
        <w:rPr>
          <w:rFonts w:ascii="Times New Roman" w:hAnsi="Times New Roman" w:cs="Times New Roman"/>
        </w:rPr>
        <w:t xml:space="preserve">Personal peacefulness is realised as the core functioning, supported by capabilities of harmonisation in intrapersonal, interpersonal, </w:t>
      </w:r>
      <w:proofErr w:type="spellStart"/>
      <w:r w:rsidRPr="006723DB">
        <w:rPr>
          <w:rFonts w:ascii="Times New Roman" w:hAnsi="Times New Roman" w:cs="Times New Roman"/>
        </w:rPr>
        <w:t>extrapersonal</w:t>
      </w:r>
      <w:proofErr w:type="spellEnd"/>
      <w:r w:rsidRPr="006723DB">
        <w:rPr>
          <w:rFonts w:ascii="Times New Roman" w:hAnsi="Times New Roman" w:cs="Times New Roman"/>
        </w:rPr>
        <w:t>, and transpersonal dimensions.</w:t>
      </w:r>
    </w:p>
    <w:p w14:paraId="598E1D9D" w14:textId="5DC3372A" w:rsidR="00757A65" w:rsidRPr="006723DB" w:rsidRDefault="00757A65" w:rsidP="00D2578C">
      <w:pPr>
        <w:ind w:left="993" w:hanging="426"/>
        <w:rPr>
          <w:rFonts w:ascii="Times New Roman" w:hAnsi="Times New Roman" w:cs="Times New Roman"/>
        </w:rPr>
      </w:pPr>
      <w:r w:rsidRPr="006723DB">
        <w:rPr>
          <w:rFonts w:ascii="Times New Roman" w:hAnsi="Times New Roman" w:cs="Times New Roman"/>
          <w:b/>
          <w:bCs/>
        </w:rPr>
        <w:t xml:space="preserve">A2: Value-Neutral Categories: </w:t>
      </w:r>
      <w:r w:rsidRPr="006723DB">
        <w:rPr>
          <w:rFonts w:ascii="Times New Roman" w:hAnsi="Times New Roman" w:cs="Times New Roman"/>
        </w:rPr>
        <w:t xml:space="preserve">Despite the theoretical requirement for value neutrality in assessing </w:t>
      </w:r>
      <w:proofErr w:type="spellStart"/>
      <w:r w:rsidRPr="006723DB">
        <w:rPr>
          <w:rFonts w:ascii="Times New Roman" w:hAnsi="Times New Roman" w:cs="Times New Roman"/>
        </w:rPr>
        <w:t>functionings</w:t>
      </w:r>
      <w:proofErr w:type="spellEnd"/>
      <w:r w:rsidRPr="006723DB">
        <w:rPr>
          <w:rFonts w:ascii="Times New Roman" w:hAnsi="Times New Roman" w:cs="Times New Roman"/>
        </w:rPr>
        <w:t xml:space="preserve"> and capabilities, pursuing personal peacefulness is recognised as a positive and desirable goal across diverse cultures and societies. Hence, while personal peacefulness is conceptualised positively, the capabilities for harmonisation are theorised in a value-neutral manner, allowing for diverse expressions and valuations based on individual and cultural contexts. </w:t>
      </w:r>
    </w:p>
    <w:p w14:paraId="0F63AC9C" w14:textId="77777777" w:rsidR="00757A65" w:rsidRPr="006723DB" w:rsidRDefault="00757A65" w:rsidP="00D2578C">
      <w:pPr>
        <w:ind w:left="993" w:hanging="426"/>
        <w:rPr>
          <w:rFonts w:ascii="Times New Roman" w:hAnsi="Times New Roman" w:cs="Times New Roman"/>
        </w:rPr>
      </w:pPr>
      <w:r w:rsidRPr="006723DB">
        <w:rPr>
          <w:rFonts w:ascii="Times New Roman" w:hAnsi="Times New Roman" w:cs="Times New Roman"/>
          <w:b/>
          <w:bCs/>
        </w:rPr>
        <w:t xml:space="preserve">A3: Conversion Factors: </w:t>
      </w:r>
      <w:r w:rsidRPr="006723DB">
        <w:rPr>
          <w:rFonts w:ascii="Times New Roman" w:hAnsi="Times New Roman" w:cs="Times New Roman"/>
        </w:rPr>
        <w:t>Prior knowledge, personal characteristics, social relationships, environmental contexts, and spiritual beliefs serve as conversion factors that influence the ability to convert capabilities (harmony across dimensions) into the core functioning of personal peacefulness.</w:t>
      </w:r>
    </w:p>
    <w:p w14:paraId="3E461FD0" w14:textId="61F0C368" w:rsidR="00757A65" w:rsidRPr="006723DB" w:rsidRDefault="00757A65" w:rsidP="00D2578C">
      <w:pPr>
        <w:ind w:left="993" w:hanging="426"/>
        <w:rPr>
          <w:rFonts w:ascii="Times New Roman" w:hAnsi="Times New Roman" w:cs="Times New Roman"/>
        </w:rPr>
      </w:pPr>
      <w:r w:rsidRPr="006723DB">
        <w:rPr>
          <w:rFonts w:ascii="Times New Roman" w:hAnsi="Times New Roman" w:cs="Times New Roman"/>
          <w:b/>
          <w:bCs/>
        </w:rPr>
        <w:t xml:space="preserve">A4: Distinction Between Means and Ends: </w:t>
      </w:r>
      <w:r w:rsidRPr="006723DB">
        <w:rPr>
          <w:rFonts w:ascii="Times New Roman" w:hAnsi="Times New Roman" w:cs="Times New Roman"/>
        </w:rPr>
        <w:t>Harmonization capabilities are the means towards the end goal of personal peacefulness.</w:t>
      </w:r>
    </w:p>
    <w:p w14:paraId="7631A25F" w14:textId="3FAF583B" w:rsidR="00757A65" w:rsidRPr="006723DB" w:rsidRDefault="00757A65" w:rsidP="00D2578C">
      <w:pPr>
        <w:ind w:left="993" w:hanging="426"/>
        <w:rPr>
          <w:rFonts w:ascii="Times New Roman" w:hAnsi="Times New Roman" w:cs="Times New Roman"/>
        </w:rPr>
      </w:pPr>
      <w:r w:rsidRPr="006723DB">
        <w:rPr>
          <w:rFonts w:ascii="Times New Roman" w:hAnsi="Times New Roman" w:cs="Times New Roman"/>
          <w:b/>
          <w:bCs/>
        </w:rPr>
        <w:t xml:space="preserve">A5: Evaluative Space: </w:t>
      </w:r>
      <w:r w:rsidRPr="006723DB">
        <w:rPr>
          <w:rFonts w:ascii="Times New Roman" w:hAnsi="Times New Roman" w:cs="Times New Roman"/>
        </w:rPr>
        <w:t>CTPP expands the evaluative space of well-being to include personal peacefulness and capabilities for harmonisation, emphasising a holistic approach to assessing human flourishing.</w:t>
      </w:r>
    </w:p>
    <w:p w14:paraId="07EF2A8D" w14:textId="13D95D6A" w:rsidR="00757A65" w:rsidRPr="006723DB" w:rsidRDefault="00757A65" w:rsidP="00D2578C">
      <w:pPr>
        <w:ind w:left="993" w:hanging="426"/>
        <w:rPr>
          <w:rFonts w:ascii="Times New Roman" w:hAnsi="Times New Roman" w:cs="Times New Roman"/>
        </w:rPr>
      </w:pPr>
      <w:r w:rsidRPr="006723DB">
        <w:rPr>
          <w:rFonts w:ascii="Times New Roman" w:hAnsi="Times New Roman" w:cs="Times New Roman"/>
          <w:b/>
          <w:bCs/>
        </w:rPr>
        <w:lastRenderedPageBreak/>
        <w:t xml:space="preserve">A6: Other Dimensions of Ultimate Value: </w:t>
      </w:r>
      <w:r w:rsidRPr="006723DB">
        <w:rPr>
          <w:rFonts w:ascii="Times New Roman" w:hAnsi="Times New Roman" w:cs="Times New Roman"/>
        </w:rPr>
        <w:t>CTPP integrates other value dimensions, such as social justice, environmental sustainability, and ethical living, illustrating how these values intersect with personal peacefulness and harmonisation to contribute to holistic well-being.</w:t>
      </w:r>
    </w:p>
    <w:p w14:paraId="5892FDEC" w14:textId="14E16C19" w:rsidR="00757A65" w:rsidRPr="006723DB" w:rsidRDefault="00757A65" w:rsidP="00D2578C">
      <w:pPr>
        <w:ind w:left="993" w:hanging="426"/>
        <w:rPr>
          <w:rFonts w:ascii="Times New Roman" w:hAnsi="Times New Roman" w:cs="Times New Roman"/>
        </w:rPr>
      </w:pPr>
      <w:r w:rsidRPr="006723DB">
        <w:rPr>
          <w:rFonts w:ascii="Times New Roman" w:hAnsi="Times New Roman" w:cs="Times New Roman"/>
          <w:b/>
          <w:bCs/>
        </w:rPr>
        <w:t xml:space="preserve">A7: Value Pluralism: </w:t>
      </w:r>
      <w:r w:rsidRPr="006723DB">
        <w:rPr>
          <w:rFonts w:ascii="Times New Roman" w:hAnsi="Times New Roman" w:cs="Times New Roman"/>
        </w:rPr>
        <w:t>CTPP embraces the diversity of values and expressions of personal peacefulness and harmonisation, recognising that the pathways to achieving peace can vary significantly, reflecting respect for cultural and individual differences.</w:t>
      </w:r>
    </w:p>
    <w:p w14:paraId="4BF636B9" w14:textId="4A0E8F99" w:rsidR="00757A65" w:rsidRPr="006723DB" w:rsidRDefault="00757A65" w:rsidP="00D2578C">
      <w:pPr>
        <w:ind w:left="993" w:hanging="426"/>
        <w:rPr>
          <w:rFonts w:ascii="Times New Roman" w:hAnsi="Times New Roman" w:cs="Times New Roman"/>
        </w:rPr>
      </w:pPr>
      <w:r w:rsidRPr="006723DB">
        <w:rPr>
          <w:rFonts w:ascii="Times New Roman" w:hAnsi="Times New Roman" w:cs="Times New Roman"/>
          <w:b/>
          <w:bCs/>
        </w:rPr>
        <w:t xml:space="preserve">A8: Valuing Each Person as an End: </w:t>
      </w:r>
      <w:r w:rsidRPr="006723DB">
        <w:rPr>
          <w:rFonts w:ascii="Times New Roman" w:hAnsi="Times New Roman" w:cs="Times New Roman"/>
        </w:rPr>
        <w:t>CTPP strongly emphasises developing capabilities that enable individuals to achieve and maintain a state of personal peacefulness. The theory empowers individuals by highlighting their agency in achieving personal peacefulness.</w:t>
      </w:r>
    </w:p>
    <w:p w14:paraId="5B418D88" w14:textId="77777777" w:rsidR="00757A65" w:rsidRPr="006723DB" w:rsidRDefault="00757A65" w:rsidP="00D2578C">
      <w:pPr>
        <w:rPr>
          <w:rFonts w:ascii="Times New Roman" w:hAnsi="Times New Roman" w:cs="Times New Roman"/>
        </w:rPr>
      </w:pPr>
    </w:p>
    <w:p w14:paraId="16865BFE" w14:textId="3F9E3E75" w:rsidR="00757A65" w:rsidRPr="006723DB" w:rsidRDefault="00757A65" w:rsidP="00D2578C">
      <w:pPr>
        <w:rPr>
          <w:rFonts w:ascii="Times New Roman" w:hAnsi="Times New Roman" w:cs="Times New Roman"/>
          <w:b/>
          <w:bCs/>
        </w:rPr>
      </w:pPr>
      <w:r w:rsidRPr="006723DB">
        <w:rPr>
          <w:rFonts w:ascii="Times New Roman" w:hAnsi="Times New Roman" w:cs="Times New Roman"/>
          <w:b/>
          <w:bCs/>
        </w:rPr>
        <w:t>B-Modules: Non-Optional Modules with Optional Content</w:t>
      </w:r>
    </w:p>
    <w:p w14:paraId="34CEF3E2" w14:textId="77777777" w:rsidR="00757A65" w:rsidRPr="006723DB" w:rsidRDefault="00757A65" w:rsidP="00D2578C">
      <w:pPr>
        <w:rPr>
          <w:rFonts w:ascii="Times New Roman" w:hAnsi="Times New Roman" w:cs="Times New Roman"/>
          <w:b/>
          <w:bCs/>
        </w:rPr>
      </w:pPr>
    </w:p>
    <w:p w14:paraId="4D246B4E" w14:textId="4FFC111C" w:rsidR="00757A65" w:rsidRPr="006723DB" w:rsidRDefault="00757A65" w:rsidP="00D2578C">
      <w:pPr>
        <w:ind w:left="993" w:hanging="426"/>
        <w:rPr>
          <w:rFonts w:ascii="Times New Roman" w:hAnsi="Times New Roman" w:cs="Times New Roman"/>
        </w:rPr>
      </w:pPr>
      <w:r w:rsidRPr="006723DB">
        <w:rPr>
          <w:rFonts w:ascii="Times New Roman" w:hAnsi="Times New Roman" w:cs="Times New Roman"/>
          <w:b/>
          <w:bCs/>
        </w:rPr>
        <w:t xml:space="preserve">B1: Purpose of the Capability Theory: </w:t>
      </w:r>
      <w:r w:rsidRPr="006723DB">
        <w:rPr>
          <w:rFonts w:ascii="Times New Roman" w:hAnsi="Times New Roman" w:cs="Times New Roman"/>
        </w:rPr>
        <w:t>Aims to provide a framework for understanding and promoting personal peacefulness within human well-being.</w:t>
      </w:r>
    </w:p>
    <w:p w14:paraId="649FEC05" w14:textId="5EFD7801" w:rsidR="00757A65" w:rsidRPr="006723DB" w:rsidRDefault="00757A65" w:rsidP="00D2578C">
      <w:pPr>
        <w:ind w:left="993" w:hanging="426"/>
        <w:rPr>
          <w:rFonts w:ascii="Times New Roman" w:hAnsi="Times New Roman" w:cs="Times New Roman"/>
        </w:rPr>
      </w:pPr>
      <w:r w:rsidRPr="006723DB">
        <w:rPr>
          <w:rFonts w:ascii="Times New Roman" w:hAnsi="Times New Roman" w:cs="Times New Roman"/>
          <w:b/>
          <w:bCs/>
        </w:rPr>
        <w:t xml:space="preserve">B2: The Selection of Dimensions: </w:t>
      </w:r>
      <w:r w:rsidRPr="006723DB">
        <w:rPr>
          <w:rFonts w:ascii="Times New Roman" w:hAnsi="Times New Roman" w:cs="Times New Roman"/>
        </w:rPr>
        <w:t xml:space="preserve">Focuses on harmonisation across intrapersonal, interpersonal, </w:t>
      </w:r>
      <w:proofErr w:type="spellStart"/>
      <w:r w:rsidRPr="006723DB">
        <w:rPr>
          <w:rFonts w:ascii="Times New Roman" w:hAnsi="Times New Roman" w:cs="Times New Roman"/>
        </w:rPr>
        <w:t>extrapersonal</w:t>
      </w:r>
      <w:proofErr w:type="spellEnd"/>
      <w:r w:rsidRPr="006723DB">
        <w:rPr>
          <w:rFonts w:ascii="Times New Roman" w:hAnsi="Times New Roman" w:cs="Times New Roman"/>
        </w:rPr>
        <w:t>, and transpersonal dimensions.</w:t>
      </w:r>
    </w:p>
    <w:p w14:paraId="76BF1AEF" w14:textId="69093787" w:rsidR="00757A65" w:rsidRPr="006723DB" w:rsidRDefault="00757A65" w:rsidP="00D2578C">
      <w:pPr>
        <w:ind w:left="993" w:hanging="426"/>
        <w:rPr>
          <w:rFonts w:ascii="Times New Roman" w:hAnsi="Times New Roman" w:cs="Times New Roman"/>
        </w:rPr>
      </w:pPr>
      <w:r w:rsidRPr="006723DB">
        <w:rPr>
          <w:rFonts w:ascii="Times New Roman" w:hAnsi="Times New Roman" w:cs="Times New Roman"/>
          <w:b/>
          <w:bCs/>
        </w:rPr>
        <w:t xml:space="preserve">B3: An Account of Human Diversity: </w:t>
      </w:r>
      <w:r w:rsidRPr="006723DB">
        <w:rPr>
          <w:rFonts w:ascii="Times New Roman" w:hAnsi="Times New Roman" w:cs="Times New Roman"/>
        </w:rPr>
        <w:t>Different cultures may prioritise distinct aspects of peacefulness and harmonisation based on their historical, social, and ethical backgrounds.</w:t>
      </w:r>
    </w:p>
    <w:p w14:paraId="2D423902" w14:textId="192A59FD" w:rsidR="00757A65" w:rsidRPr="006723DB" w:rsidRDefault="00757A65" w:rsidP="00D2578C">
      <w:pPr>
        <w:ind w:left="993" w:hanging="426"/>
        <w:rPr>
          <w:rFonts w:ascii="Times New Roman" w:hAnsi="Times New Roman" w:cs="Times New Roman"/>
        </w:rPr>
      </w:pPr>
      <w:r w:rsidRPr="006723DB">
        <w:rPr>
          <w:rFonts w:ascii="Times New Roman" w:hAnsi="Times New Roman" w:cs="Times New Roman"/>
          <w:b/>
          <w:bCs/>
        </w:rPr>
        <w:t xml:space="preserve">B4: An Account of Agency: </w:t>
      </w:r>
      <w:r w:rsidRPr="006723DB">
        <w:rPr>
          <w:rFonts w:ascii="Times New Roman" w:hAnsi="Times New Roman" w:cs="Times New Roman"/>
        </w:rPr>
        <w:t>CTPP stresses the active role of individuals in utilising their harmonisation capabilities to achieve personal peacefulness, emphasising the empowerment and agency of individuals in shaping their paths to well-being.</w:t>
      </w:r>
    </w:p>
    <w:p w14:paraId="341E2624" w14:textId="17EE9E4C" w:rsidR="00757A65" w:rsidRPr="006723DB" w:rsidRDefault="00757A65" w:rsidP="00D2578C">
      <w:pPr>
        <w:ind w:left="993" w:hanging="426"/>
        <w:rPr>
          <w:rFonts w:ascii="Times New Roman" w:hAnsi="Times New Roman" w:cs="Times New Roman"/>
        </w:rPr>
      </w:pPr>
      <w:r w:rsidRPr="006723DB">
        <w:rPr>
          <w:rFonts w:ascii="Times New Roman" w:hAnsi="Times New Roman" w:cs="Times New Roman"/>
          <w:b/>
          <w:bCs/>
        </w:rPr>
        <w:t xml:space="preserve">B5: An Account of Structural Constraints: </w:t>
      </w:r>
      <w:r w:rsidRPr="006723DB">
        <w:rPr>
          <w:rFonts w:ascii="Times New Roman" w:hAnsi="Times New Roman" w:cs="Times New Roman"/>
        </w:rPr>
        <w:t xml:space="preserve">CTPP emphasises the importance of addressing structural and societal barriers, such as economic inequalities, social injustices, and institutional limitations, that hinder individuals' ability to achieve personal peacefulness and harmonise various aspects of their lives. </w:t>
      </w:r>
    </w:p>
    <w:p w14:paraId="36809A5B" w14:textId="61061AF3" w:rsidR="00757A65" w:rsidRPr="006723DB" w:rsidRDefault="00757A65" w:rsidP="00D2578C">
      <w:pPr>
        <w:ind w:left="993" w:hanging="426"/>
        <w:rPr>
          <w:rFonts w:ascii="Times New Roman" w:hAnsi="Times New Roman" w:cs="Times New Roman"/>
        </w:rPr>
      </w:pPr>
      <w:r w:rsidRPr="006723DB">
        <w:rPr>
          <w:rFonts w:ascii="Times New Roman" w:hAnsi="Times New Roman" w:cs="Times New Roman"/>
          <w:b/>
          <w:bCs/>
        </w:rPr>
        <w:t xml:space="preserve">B6: The Choice Between </w:t>
      </w:r>
      <w:proofErr w:type="spellStart"/>
      <w:r w:rsidRPr="006723DB">
        <w:rPr>
          <w:rFonts w:ascii="Times New Roman" w:hAnsi="Times New Roman" w:cs="Times New Roman"/>
          <w:b/>
          <w:bCs/>
        </w:rPr>
        <w:t>Functionings</w:t>
      </w:r>
      <w:proofErr w:type="spellEnd"/>
      <w:r w:rsidRPr="006723DB">
        <w:rPr>
          <w:rFonts w:ascii="Times New Roman" w:hAnsi="Times New Roman" w:cs="Times New Roman"/>
          <w:b/>
          <w:bCs/>
        </w:rPr>
        <w:t xml:space="preserve">, Capabilities, or Both: </w:t>
      </w:r>
      <w:r w:rsidRPr="006723DB">
        <w:rPr>
          <w:rFonts w:ascii="Times New Roman" w:hAnsi="Times New Roman" w:cs="Times New Roman"/>
        </w:rPr>
        <w:t>Prioritizes enhancing harmonisation capabilities for achieving personal peacefulness.</w:t>
      </w:r>
    </w:p>
    <w:p w14:paraId="02185F4E" w14:textId="6053BF63" w:rsidR="00757A65" w:rsidRPr="006723DB" w:rsidRDefault="00757A65" w:rsidP="00D2578C">
      <w:pPr>
        <w:ind w:left="993" w:hanging="426"/>
        <w:rPr>
          <w:rFonts w:ascii="Times New Roman" w:hAnsi="Times New Roman" w:cs="Times New Roman"/>
        </w:rPr>
      </w:pPr>
      <w:r w:rsidRPr="006723DB">
        <w:rPr>
          <w:rFonts w:ascii="Times New Roman" w:hAnsi="Times New Roman" w:cs="Times New Roman"/>
          <w:b/>
          <w:bCs/>
        </w:rPr>
        <w:t xml:space="preserve">B7:   Meta-Theoretical Commitments: </w:t>
      </w:r>
      <w:r w:rsidRPr="006723DB">
        <w:rPr>
          <w:rFonts w:ascii="Times New Roman" w:hAnsi="Times New Roman" w:cs="Times New Roman"/>
        </w:rPr>
        <w:t>Informed by Positive Psychology, Peace Psychology, and Johan Galtung's Mini Theory of Peace.</w:t>
      </w:r>
    </w:p>
    <w:p w14:paraId="52E3D4FD" w14:textId="77777777" w:rsidR="00757A65" w:rsidRPr="006723DB" w:rsidRDefault="00757A65" w:rsidP="00D2578C">
      <w:pPr>
        <w:ind w:left="720"/>
        <w:rPr>
          <w:rFonts w:ascii="Times New Roman" w:hAnsi="Times New Roman" w:cs="Times New Roman"/>
        </w:rPr>
      </w:pPr>
    </w:p>
    <w:p w14:paraId="7C0CD8B9" w14:textId="4A6414E7" w:rsidR="00757A65" w:rsidRPr="006723DB" w:rsidRDefault="00757A65" w:rsidP="00D2578C">
      <w:pPr>
        <w:rPr>
          <w:rFonts w:ascii="Times New Roman" w:hAnsi="Times New Roman" w:cs="Times New Roman"/>
          <w:b/>
          <w:bCs/>
        </w:rPr>
      </w:pPr>
      <w:r w:rsidRPr="006723DB">
        <w:rPr>
          <w:rFonts w:ascii="Times New Roman" w:hAnsi="Times New Roman" w:cs="Times New Roman"/>
          <w:b/>
          <w:bCs/>
        </w:rPr>
        <w:t>C-Modules: Contingent Modules</w:t>
      </w:r>
    </w:p>
    <w:p w14:paraId="7C82C9D7" w14:textId="77777777" w:rsidR="00757A65" w:rsidRPr="006723DB" w:rsidRDefault="00757A65" w:rsidP="00D2578C">
      <w:pPr>
        <w:rPr>
          <w:rFonts w:ascii="Times New Roman" w:hAnsi="Times New Roman" w:cs="Times New Roman"/>
          <w:b/>
          <w:bCs/>
        </w:rPr>
      </w:pPr>
    </w:p>
    <w:p w14:paraId="0BD7A9D3" w14:textId="37711B14" w:rsidR="00757A65" w:rsidRPr="006723DB" w:rsidRDefault="00757A65" w:rsidP="00D2578C">
      <w:pPr>
        <w:ind w:left="993" w:hanging="426"/>
        <w:rPr>
          <w:rFonts w:ascii="Times New Roman" w:hAnsi="Times New Roman" w:cs="Times New Roman"/>
        </w:rPr>
      </w:pPr>
      <w:r w:rsidRPr="006723DB">
        <w:rPr>
          <w:rFonts w:ascii="Times New Roman" w:hAnsi="Times New Roman" w:cs="Times New Roman"/>
          <w:b/>
          <w:bCs/>
        </w:rPr>
        <w:t xml:space="preserve">C1: Additional Ontological and Explanatory Theories: </w:t>
      </w:r>
      <w:r w:rsidRPr="006723DB">
        <w:rPr>
          <w:rFonts w:ascii="Times New Roman" w:hAnsi="Times New Roman" w:cs="Times New Roman"/>
        </w:rPr>
        <w:t xml:space="preserve">Integrates insights from various disciplines at intrapersonal, interpersonal, </w:t>
      </w:r>
      <w:proofErr w:type="spellStart"/>
      <w:r w:rsidRPr="006723DB">
        <w:rPr>
          <w:rFonts w:ascii="Times New Roman" w:hAnsi="Times New Roman" w:cs="Times New Roman"/>
        </w:rPr>
        <w:t>extrapersonal</w:t>
      </w:r>
      <w:proofErr w:type="spellEnd"/>
      <w:r w:rsidRPr="006723DB">
        <w:rPr>
          <w:rFonts w:ascii="Times New Roman" w:hAnsi="Times New Roman" w:cs="Times New Roman"/>
        </w:rPr>
        <w:t xml:space="preserve"> and transpersonal dimensions to deepen the understanding of harmonisation capabilities.</w:t>
      </w:r>
    </w:p>
    <w:p w14:paraId="2853AB77" w14:textId="64F3C190" w:rsidR="00757A65" w:rsidRPr="006723DB" w:rsidRDefault="00757A65" w:rsidP="00D2578C">
      <w:pPr>
        <w:ind w:left="993" w:hanging="426"/>
        <w:rPr>
          <w:rFonts w:ascii="Times New Roman" w:hAnsi="Times New Roman" w:cs="Times New Roman"/>
        </w:rPr>
      </w:pPr>
      <w:r w:rsidRPr="006723DB">
        <w:rPr>
          <w:rFonts w:ascii="Times New Roman" w:hAnsi="Times New Roman" w:cs="Times New Roman"/>
          <w:b/>
          <w:bCs/>
        </w:rPr>
        <w:t xml:space="preserve">C2: Weighing Dimensions: </w:t>
      </w:r>
      <w:r w:rsidRPr="006723DB">
        <w:rPr>
          <w:rFonts w:ascii="Times New Roman" w:hAnsi="Times New Roman" w:cs="Times New Roman"/>
        </w:rPr>
        <w:t xml:space="preserve">Assigns equal importance to intrapersonal, interpersonal, and </w:t>
      </w:r>
      <w:proofErr w:type="spellStart"/>
      <w:r w:rsidRPr="006723DB">
        <w:rPr>
          <w:rFonts w:ascii="Times New Roman" w:hAnsi="Times New Roman" w:cs="Times New Roman"/>
        </w:rPr>
        <w:t>extrapersonal</w:t>
      </w:r>
      <w:proofErr w:type="spellEnd"/>
      <w:r w:rsidRPr="006723DB">
        <w:rPr>
          <w:rFonts w:ascii="Times New Roman" w:hAnsi="Times New Roman" w:cs="Times New Roman"/>
        </w:rPr>
        <w:t xml:space="preserve"> dimensions, with practical considerations for transpersonal harmonisation.</w:t>
      </w:r>
    </w:p>
    <w:p w14:paraId="04F7730C" w14:textId="32F00130" w:rsidR="00757A65" w:rsidRPr="006723DB" w:rsidRDefault="00757A65" w:rsidP="00D2578C">
      <w:pPr>
        <w:ind w:left="993" w:hanging="426"/>
        <w:rPr>
          <w:rFonts w:ascii="Times New Roman" w:hAnsi="Times New Roman" w:cs="Times New Roman"/>
        </w:rPr>
      </w:pPr>
      <w:r w:rsidRPr="006723DB">
        <w:rPr>
          <w:rFonts w:ascii="Times New Roman" w:hAnsi="Times New Roman" w:cs="Times New Roman"/>
          <w:b/>
          <w:bCs/>
        </w:rPr>
        <w:t xml:space="preserve">C3: Methods for Empirical Analysis: </w:t>
      </w:r>
      <w:r w:rsidRPr="006723DB">
        <w:rPr>
          <w:rFonts w:ascii="Times New Roman" w:hAnsi="Times New Roman" w:cs="Times New Roman"/>
        </w:rPr>
        <w:t>Advocates for formative measurement and subjective methodologies for assessing personal peacefulness.</w:t>
      </w:r>
    </w:p>
    <w:p w14:paraId="0C3B1E04" w14:textId="4E4340C0" w:rsidR="00757A65" w:rsidRPr="006723DB" w:rsidRDefault="00757A65" w:rsidP="00D2578C">
      <w:pPr>
        <w:ind w:left="993" w:hanging="426"/>
        <w:rPr>
          <w:rFonts w:ascii="Times New Roman" w:hAnsi="Times New Roman" w:cs="Times New Roman"/>
        </w:rPr>
      </w:pPr>
      <w:r w:rsidRPr="006723DB">
        <w:rPr>
          <w:rFonts w:ascii="Times New Roman" w:hAnsi="Times New Roman" w:cs="Times New Roman"/>
          <w:b/>
          <w:bCs/>
        </w:rPr>
        <w:t xml:space="preserve">C4: Additional Normative Principles and Concerns: </w:t>
      </w:r>
      <w:r w:rsidRPr="006723DB">
        <w:rPr>
          <w:rFonts w:ascii="Times New Roman" w:hAnsi="Times New Roman" w:cs="Times New Roman"/>
        </w:rPr>
        <w:t>Proposes fundamental aspiration, active realisation, peace as harmony, harmony is ubiquitous, harmony needs harmonisation, harmonisation is a capability, multidimensional harmonisation, disharmony is more than conflict and cosmic harmony as normative principles</w:t>
      </w:r>
    </w:p>
    <w:p w14:paraId="511323BE" w14:textId="77777777" w:rsidR="00757A65" w:rsidRPr="006723DB" w:rsidRDefault="00757A65" w:rsidP="00D2578C">
      <w:pPr>
        <w:rPr>
          <w:rFonts w:ascii="Times New Roman" w:hAnsi="Times New Roman" w:cs="Times New Roman"/>
        </w:rPr>
      </w:pPr>
    </w:p>
    <w:p w14:paraId="2518F473" w14:textId="1AA770A9" w:rsidR="00757A65" w:rsidRPr="006723DB" w:rsidRDefault="00757A65" w:rsidP="00D2578C">
      <w:pPr>
        <w:rPr>
          <w:rFonts w:ascii="Times New Roman" w:hAnsi="Times New Roman" w:cs="Times New Roman"/>
        </w:rPr>
      </w:pPr>
      <w:r w:rsidRPr="006723DB">
        <w:rPr>
          <w:rFonts w:ascii="Times New Roman" w:hAnsi="Times New Roman" w:cs="Times New Roman"/>
        </w:rPr>
        <w:t>This modular breakdown of CTPP provides a comprehensive view of how personal peacefulness can be conceptualised, pursued, and evaluated within the broader framework of the Capability Approach, emphasising the multifaceted nature of peace and the importance of individual and societal efforts to foster harmonisation across various dimensions of human existence.</w:t>
      </w:r>
    </w:p>
    <w:p w14:paraId="216AC869" w14:textId="1F8D82A9" w:rsidR="00757A65" w:rsidRDefault="00D2578C" w:rsidP="00D2578C">
      <w:pPr>
        <w:rPr>
          <w:rFonts w:ascii="Times New Roman" w:hAnsi="Times New Roman" w:cs="Times New Roman"/>
          <w:b/>
          <w:bCs/>
        </w:rPr>
      </w:pPr>
      <w:r>
        <w:rPr>
          <w:rFonts w:ascii="Times New Roman" w:hAnsi="Times New Roman" w:cs="Times New Roman"/>
          <w:b/>
          <w:bCs/>
        </w:rPr>
        <w:lastRenderedPageBreak/>
        <w:t xml:space="preserve">5. </w:t>
      </w:r>
      <w:r w:rsidR="00757A65" w:rsidRPr="006723DB">
        <w:rPr>
          <w:rFonts w:ascii="Times New Roman" w:hAnsi="Times New Roman" w:cs="Times New Roman"/>
          <w:b/>
          <w:bCs/>
        </w:rPr>
        <w:t>METHODOLOGICAL POSSIBILITIES</w:t>
      </w:r>
    </w:p>
    <w:p w14:paraId="12DA60A5" w14:textId="5EBA45D9" w:rsidR="008B4292" w:rsidRDefault="008B4292" w:rsidP="00D2578C">
      <w:pPr>
        <w:rPr>
          <w:rFonts w:ascii="Times New Roman" w:hAnsi="Times New Roman" w:cs="Times New Roman"/>
          <w:b/>
          <w:bCs/>
        </w:rPr>
      </w:pPr>
    </w:p>
    <w:p w14:paraId="2B16809B" w14:textId="6AA5B815" w:rsidR="008B4292" w:rsidRPr="008B4292" w:rsidRDefault="008B4292" w:rsidP="00D2578C">
      <w:pPr>
        <w:rPr>
          <w:rFonts w:ascii="Times New Roman" w:hAnsi="Times New Roman" w:cs="Times New Roman"/>
        </w:rPr>
      </w:pPr>
      <w:r w:rsidRPr="008B4292">
        <w:rPr>
          <w:rFonts w:ascii="Times New Roman" w:hAnsi="Times New Roman" w:cs="Times New Roman"/>
        </w:rPr>
        <w:t xml:space="preserve">This session outlines </w:t>
      </w:r>
      <w:r>
        <w:rPr>
          <w:rFonts w:ascii="Times New Roman" w:hAnsi="Times New Roman" w:cs="Times New Roman"/>
        </w:rPr>
        <w:t xml:space="preserve">the methodological criterion </w:t>
      </w:r>
      <w:r w:rsidR="00540E2D">
        <w:rPr>
          <w:rFonts w:ascii="Times New Roman" w:hAnsi="Times New Roman" w:cs="Times New Roman"/>
        </w:rPr>
        <w:t xml:space="preserve">to maintain a non-Eurocentric stance in the research employing CTPP.  </w:t>
      </w:r>
      <w:r>
        <w:rPr>
          <w:rFonts w:ascii="Times New Roman" w:hAnsi="Times New Roman" w:cs="Times New Roman"/>
        </w:rPr>
        <w:t xml:space="preserve"> </w:t>
      </w:r>
    </w:p>
    <w:p w14:paraId="0E057627" w14:textId="029275B6" w:rsidR="00757A65" w:rsidRPr="006723DB" w:rsidRDefault="00757A65" w:rsidP="00D2578C">
      <w:pPr>
        <w:rPr>
          <w:rFonts w:ascii="Times New Roman" w:hAnsi="Times New Roman" w:cs="Times New Roman"/>
          <w:b/>
          <w:bCs/>
        </w:rPr>
      </w:pPr>
    </w:p>
    <w:p w14:paraId="04491067" w14:textId="20525BAB" w:rsidR="00C035C8" w:rsidRPr="006723DB" w:rsidRDefault="00757A65" w:rsidP="00D2578C">
      <w:pPr>
        <w:rPr>
          <w:rFonts w:ascii="Times New Roman" w:hAnsi="Times New Roman" w:cs="Times New Roman"/>
        </w:rPr>
      </w:pPr>
      <w:r w:rsidRPr="006723DB">
        <w:rPr>
          <w:rFonts w:ascii="Times New Roman" w:hAnsi="Times New Roman" w:cs="Times New Roman"/>
        </w:rPr>
        <w:t xml:space="preserve">Cardenas (2023) </w:t>
      </w:r>
      <w:r w:rsidR="004D1084" w:rsidRPr="006723DB">
        <w:rPr>
          <w:rFonts w:ascii="Times New Roman" w:hAnsi="Times New Roman" w:cs="Times New Roman"/>
        </w:rPr>
        <w:t>identifie</w:t>
      </w:r>
      <w:r w:rsidR="00A35426" w:rsidRPr="006723DB">
        <w:rPr>
          <w:rFonts w:ascii="Times New Roman" w:hAnsi="Times New Roman" w:cs="Times New Roman"/>
        </w:rPr>
        <w:t>d</w:t>
      </w:r>
      <w:r w:rsidR="004D1084" w:rsidRPr="006723DB">
        <w:rPr>
          <w:rFonts w:ascii="Times New Roman" w:hAnsi="Times New Roman" w:cs="Times New Roman"/>
        </w:rPr>
        <w:t xml:space="preserve"> Eurocentrism in academic research a</w:t>
      </w:r>
      <w:r w:rsidR="00A35426" w:rsidRPr="006723DB">
        <w:rPr>
          <w:rFonts w:ascii="Times New Roman" w:hAnsi="Times New Roman" w:cs="Times New Roman"/>
        </w:rPr>
        <w:t>s</w:t>
      </w:r>
      <w:r w:rsidR="004D1084" w:rsidRPr="006723DB">
        <w:rPr>
          <w:rFonts w:ascii="Times New Roman" w:hAnsi="Times New Roman" w:cs="Times New Roman"/>
        </w:rPr>
        <w:t xml:space="preserve"> </w:t>
      </w:r>
      <w:r w:rsidR="001D1383" w:rsidRPr="006723DB">
        <w:rPr>
          <w:rFonts w:ascii="Times New Roman" w:hAnsi="Times New Roman" w:cs="Times New Roman"/>
        </w:rPr>
        <w:t xml:space="preserve">an </w:t>
      </w:r>
      <w:r w:rsidR="004D1084" w:rsidRPr="006723DB">
        <w:rPr>
          <w:rFonts w:ascii="Times New Roman" w:hAnsi="Times New Roman" w:cs="Times New Roman"/>
        </w:rPr>
        <w:t xml:space="preserve">emphasis on objectivity, positivity, and detachment, with the prevalence of quantitative, experimental approaches and the dominance of perspectives rooted in the positivist tradition within the discipline. This </w:t>
      </w:r>
      <w:r w:rsidR="00D77BC2" w:rsidRPr="006723DB">
        <w:rPr>
          <w:rFonts w:ascii="Times New Roman" w:hAnsi="Times New Roman" w:cs="Times New Roman"/>
        </w:rPr>
        <w:t>necessitates</w:t>
      </w:r>
      <w:r w:rsidR="004D1084" w:rsidRPr="006723DB">
        <w:rPr>
          <w:rFonts w:ascii="Times New Roman" w:hAnsi="Times New Roman" w:cs="Times New Roman"/>
        </w:rPr>
        <w:t xml:space="preserve"> </w:t>
      </w:r>
      <w:r w:rsidR="001D1383" w:rsidRPr="006723DB">
        <w:rPr>
          <w:rFonts w:ascii="Times New Roman" w:hAnsi="Times New Roman" w:cs="Times New Roman"/>
        </w:rPr>
        <w:t>using</w:t>
      </w:r>
      <w:r w:rsidR="00D77BC2" w:rsidRPr="006723DB">
        <w:rPr>
          <w:rFonts w:ascii="Times New Roman" w:hAnsi="Times New Roman" w:cs="Times New Roman"/>
        </w:rPr>
        <w:t xml:space="preserve"> qualitative or mixed methods research to capture diverse narratives</w:t>
      </w:r>
      <w:r w:rsidR="00A35426" w:rsidRPr="006723DB">
        <w:rPr>
          <w:rFonts w:ascii="Times New Roman" w:hAnsi="Times New Roman" w:cs="Times New Roman"/>
        </w:rPr>
        <w:t xml:space="preserve"> and subjective perceptions beyond Eurocentrism</w:t>
      </w:r>
      <w:r w:rsidR="00D77BC2" w:rsidRPr="006723DB">
        <w:rPr>
          <w:rFonts w:ascii="Times New Roman" w:hAnsi="Times New Roman" w:cs="Times New Roman"/>
        </w:rPr>
        <w:t>.</w:t>
      </w:r>
      <w:r w:rsidR="00EB550C">
        <w:rPr>
          <w:rFonts w:ascii="Times New Roman" w:hAnsi="Times New Roman" w:cs="Times New Roman"/>
        </w:rPr>
        <w:t xml:space="preserve"> </w:t>
      </w:r>
      <w:r w:rsidR="001D1383" w:rsidRPr="006723DB">
        <w:rPr>
          <w:rFonts w:ascii="Times New Roman" w:hAnsi="Times New Roman" w:cs="Times New Roman"/>
        </w:rPr>
        <w:t>A mixed-methods approach, combining qualitative and quantitative research strategies, can be employed to investigate the application of the Capability Theory of Personal Peacefulness (CTPP) within peace psychology and education</w:t>
      </w:r>
      <w:r w:rsidR="00C035C8" w:rsidRPr="006723DB">
        <w:rPr>
          <w:rFonts w:ascii="Times New Roman" w:hAnsi="Times New Roman" w:cs="Times New Roman"/>
        </w:rPr>
        <w:t xml:space="preserve">. This methodological choice </w:t>
      </w:r>
      <w:r w:rsidR="0068761D" w:rsidRPr="006723DB">
        <w:rPr>
          <w:rFonts w:ascii="Times New Roman" w:hAnsi="Times New Roman" w:cs="Times New Roman"/>
        </w:rPr>
        <w:t>provides</w:t>
      </w:r>
      <w:r w:rsidR="00C035C8" w:rsidRPr="006723DB">
        <w:rPr>
          <w:rFonts w:ascii="Times New Roman" w:hAnsi="Times New Roman" w:cs="Times New Roman"/>
        </w:rPr>
        <w:t xml:space="preserve"> a comprehensive understanding of CTPP's theoretical implications and practical applications</w:t>
      </w:r>
      <w:r w:rsidR="00A85360" w:rsidRPr="006723DB">
        <w:rPr>
          <w:rFonts w:ascii="Times New Roman" w:hAnsi="Times New Roman" w:cs="Times New Roman"/>
        </w:rPr>
        <w:t xml:space="preserve"> from a non-Eurocentric stance.</w:t>
      </w:r>
    </w:p>
    <w:p w14:paraId="27CAA2F5" w14:textId="77777777" w:rsidR="0068761D" w:rsidRPr="006723DB" w:rsidRDefault="0068761D" w:rsidP="00D2578C">
      <w:pPr>
        <w:rPr>
          <w:rFonts w:ascii="Times New Roman" w:hAnsi="Times New Roman" w:cs="Times New Roman"/>
          <w:b/>
          <w:bCs/>
        </w:rPr>
      </w:pPr>
    </w:p>
    <w:p w14:paraId="0206EFD3" w14:textId="42A86772" w:rsidR="00C035C8" w:rsidRPr="006723DB" w:rsidRDefault="00C035C8" w:rsidP="00D2578C">
      <w:pPr>
        <w:pStyle w:val="ListParagraph"/>
        <w:numPr>
          <w:ilvl w:val="0"/>
          <w:numId w:val="22"/>
        </w:numPr>
        <w:rPr>
          <w:rFonts w:ascii="Times New Roman" w:hAnsi="Times New Roman" w:cs="Times New Roman"/>
        </w:rPr>
      </w:pPr>
      <w:r w:rsidRPr="006723DB">
        <w:rPr>
          <w:rFonts w:ascii="Times New Roman" w:hAnsi="Times New Roman" w:cs="Times New Roman"/>
          <w:b/>
          <w:bCs/>
        </w:rPr>
        <w:t>Qualitative Component</w:t>
      </w:r>
      <w:r w:rsidRPr="006723DB">
        <w:rPr>
          <w:rFonts w:ascii="Times New Roman" w:hAnsi="Times New Roman" w:cs="Times New Roman"/>
        </w:rPr>
        <w:t xml:space="preserve">: The qualitative aspect of research </w:t>
      </w:r>
      <w:r w:rsidR="00A85360" w:rsidRPr="006723DB">
        <w:rPr>
          <w:rFonts w:ascii="Times New Roman" w:hAnsi="Times New Roman" w:cs="Times New Roman"/>
        </w:rPr>
        <w:t xml:space="preserve">could </w:t>
      </w:r>
      <w:r w:rsidRPr="006723DB">
        <w:rPr>
          <w:rFonts w:ascii="Times New Roman" w:hAnsi="Times New Roman" w:cs="Times New Roman"/>
        </w:rPr>
        <w:t>involve</w:t>
      </w:r>
      <w:r w:rsidR="00A85360" w:rsidRPr="006723DB">
        <w:rPr>
          <w:rFonts w:ascii="Times New Roman" w:hAnsi="Times New Roman" w:cs="Times New Roman"/>
        </w:rPr>
        <w:t xml:space="preserve"> </w:t>
      </w:r>
      <w:r w:rsidRPr="006723DB">
        <w:rPr>
          <w:rFonts w:ascii="Times New Roman" w:hAnsi="Times New Roman" w:cs="Times New Roman"/>
        </w:rPr>
        <w:t>in-depth analysis of existing literature on peace psychology, peace education, Capability Approach</w:t>
      </w:r>
      <w:r w:rsidR="000659E4" w:rsidRPr="006723DB">
        <w:rPr>
          <w:rFonts w:ascii="Times New Roman" w:hAnsi="Times New Roman" w:cs="Times New Roman"/>
        </w:rPr>
        <w:t xml:space="preserve"> and the teachings of </w:t>
      </w:r>
      <w:proofErr w:type="spellStart"/>
      <w:r w:rsidR="000659E4" w:rsidRPr="006723DB">
        <w:rPr>
          <w:rFonts w:ascii="Times New Roman" w:hAnsi="Times New Roman" w:cs="Times New Roman"/>
        </w:rPr>
        <w:t>Navajyothi</w:t>
      </w:r>
      <w:proofErr w:type="spellEnd"/>
      <w:r w:rsidR="000659E4" w:rsidRPr="006723DB">
        <w:rPr>
          <w:rFonts w:ascii="Times New Roman" w:hAnsi="Times New Roman" w:cs="Times New Roman"/>
        </w:rPr>
        <w:t xml:space="preserve"> </w:t>
      </w:r>
      <w:proofErr w:type="spellStart"/>
      <w:r w:rsidR="000659E4" w:rsidRPr="006723DB">
        <w:rPr>
          <w:rFonts w:ascii="Times New Roman" w:hAnsi="Times New Roman" w:cs="Times New Roman"/>
        </w:rPr>
        <w:t>Srikarunakara</w:t>
      </w:r>
      <w:proofErr w:type="spellEnd"/>
      <w:r w:rsidR="000659E4" w:rsidRPr="006723DB">
        <w:rPr>
          <w:rFonts w:ascii="Times New Roman" w:hAnsi="Times New Roman" w:cs="Times New Roman"/>
        </w:rPr>
        <w:t xml:space="preserve"> Guru,</w:t>
      </w:r>
      <w:r w:rsidRPr="006723DB">
        <w:rPr>
          <w:rFonts w:ascii="Times New Roman" w:hAnsi="Times New Roman" w:cs="Times New Roman"/>
        </w:rPr>
        <w:t xml:space="preserve"> supplemented by expert interviews. Key informants</w:t>
      </w:r>
      <w:r w:rsidR="00A85360" w:rsidRPr="006723DB">
        <w:rPr>
          <w:rFonts w:ascii="Times New Roman" w:hAnsi="Times New Roman" w:cs="Times New Roman"/>
        </w:rPr>
        <w:t xml:space="preserve"> - </w:t>
      </w:r>
      <w:r w:rsidRPr="006723DB">
        <w:rPr>
          <w:rFonts w:ascii="Times New Roman" w:hAnsi="Times New Roman" w:cs="Times New Roman"/>
        </w:rPr>
        <w:t>scholars in peace studies, educators, and practitioners with experience in peace education programs</w:t>
      </w:r>
      <w:r w:rsidR="00A85360" w:rsidRPr="006723DB">
        <w:rPr>
          <w:rFonts w:ascii="Times New Roman" w:hAnsi="Times New Roman" w:cs="Times New Roman"/>
        </w:rPr>
        <w:t xml:space="preserve"> - </w:t>
      </w:r>
      <w:r w:rsidR="0068761D" w:rsidRPr="006723DB">
        <w:rPr>
          <w:rFonts w:ascii="Times New Roman" w:hAnsi="Times New Roman" w:cs="Times New Roman"/>
        </w:rPr>
        <w:t>can be</w:t>
      </w:r>
      <w:r w:rsidRPr="006723DB">
        <w:rPr>
          <w:rFonts w:ascii="Times New Roman" w:hAnsi="Times New Roman" w:cs="Times New Roman"/>
        </w:rPr>
        <w:t xml:space="preserve"> selected for semi-structured interviews to gather insights on </w:t>
      </w:r>
      <w:r w:rsidR="0068761D" w:rsidRPr="006723DB">
        <w:rPr>
          <w:rFonts w:ascii="Times New Roman" w:hAnsi="Times New Roman" w:cs="Times New Roman"/>
        </w:rPr>
        <w:t>integrating</w:t>
      </w:r>
      <w:r w:rsidRPr="006723DB">
        <w:rPr>
          <w:rFonts w:ascii="Times New Roman" w:hAnsi="Times New Roman" w:cs="Times New Roman"/>
        </w:rPr>
        <w:t xml:space="preserve"> CTPP principles into educational curricula and psychological practice.</w:t>
      </w:r>
    </w:p>
    <w:p w14:paraId="5F2B322A" w14:textId="21C9C580" w:rsidR="00C035C8" w:rsidRPr="006723DB" w:rsidRDefault="000659E4" w:rsidP="00D2578C">
      <w:pPr>
        <w:pStyle w:val="ListParagraph"/>
        <w:numPr>
          <w:ilvl w:val="0"/>
          <w:numId w:val="22"/>
        </w:numPr>
        <w:rPr>
          <w:rFonts w:ascii="Times New Roman" w:hAnsi="Times New Roman" w:cs="Times New Roman"/>
        </w:rPr>
      </w:pPr>
      <w:proofErr w:type="spellStart"/>
      <w:r w:rsidRPr="006723DB">
        <w:rPr>
          <w:rFonts w:ascii="Times New Roman" w:hAnsi="Times New Roman" w:cs="Times New Roman"/>
          <w:b/>
          <w:bCs/>
        </w:rPr>
        <w:t>Operationalisation</w:t>
      </w:r>
      <w:proofErr w:type="spellEnd"/>
      <w:r w:rsidR="00C035C8" w:rsidRPr="006723DB">
        <w:rPr>
          <w:rFonts w:ascii="Times New Roman" w:hAnsi="Times New Roman" w:cs="Times New Roman"/>
          <w:b/>
          <w:bCs/>
        </w:rPr>
        <w:t xml:space="preserve"> for Qualitative Research</w:t>
      </w:r>
      <w:r w:rsidR="00C035C8" w:rsidRPr="006723DB">
        <w:rPr>
          <w:rFonts w:ascii="Times New Roman" w:hAnsi="Times New Roman" w:cs="Times New Roman"/>
        </w:rPr>
        <w:t xml:space="preserve">: Thematic analysis </w:t>
      </w:r>
      <w:r w:rsidR="0068761D" w:rsidRPr="006723DB">
        <w:rPr>
          <w:rFonts w:ascii="Times New Roman" w:hAnsi="Times New Roman" w:cs="Times New Roman"/>
        </w:rPr>
        <w:t xml:space="preserve">can </w:t>
      </w:r>
      <w:r w:rsidR="00C035C8" w:rsidRPr="006723DB">
        <w:rPr>
          <w:rFonts w:ascii="Times New Roman" w:hAnsi="Times New Roman" w:cs="Times New Roman"/>
        </w:rPr>
        <w:t xml:space="preserve">identify recurring themes and concepts related to personal peacefulness, capability development, and multidimensional peace approaches within the </w:t>
      </w:r>
      <w:r w:rsidR="00A85360" w:rsidRPr="006723DB">
        <w:rPr>
          <w:rFonts w:ascii="Times New Roman" w:hAnsi="Times New Roman" w:cs="Times New Roman"/>
        </w:rPr>
        <w:t xml:space="preserve">qualitative </w:t>
      </w:r>
      <w:r w:rsidR="00C035C8" w:rsidRPr="006723DB">
        <w:rPr>
          <w:rFonts w:ascii="Times New Roman" w:hAnsi="Times New Roman" w:cs="Times New Roman"/>
        </w:rPr>
        <w:t xml:space="preserve">data. </w:t>
      </w:r>
      <w:r w:rsidR="00A85360" w:rsidRPr="006723DB">
        <w:rPr>
          <w:rFonts w:ascii="Times New Roman" w:hAnsi="Times New Roman" w:cs="Times New Roman"/>
        </w:rPr>
        <w:t>S</w:t>
      </w:r>
      <w:r w:rsidR="00C035C8" w:rsidRPr="006723DB">
        <w:rPr>
          <w:rFonts w:ascii="Times New Roman" w:hAnsi="Times New Roman" w:cs="Times New Roman"/>
        </w:rPr>
        <w:t>oftware</w:t>
      </w:r>
      <w:r w:rsidR="00A85360" w:rsidRPr="006723DB">
        <w:rPr>
          <w:rFonts w:ascii="Times New Roman" w:hAnsi="Times New Roman" w:cs="Times New Roman"/>
        </w:rPr>
        <w:t xml:space="preserve"> or Atlas.</w:t>
      </w:r>
      <w:r w:rsidR="001D1383" w:rsidRPr="006723DB">
        <w:rPr>
          <w:rFonts w:ascii="Times New Roman" w:hAnsi="Times New Roman" w:cs="Times New Roman"/>
        </w:rPr>
        <w:t xml:space="preserve"> </w:t>
      </w:r>
      <w:proofErr w:type="spellStart"/>
      <w:r w:rsidR="00A85360" w:rsidRPr="006723DB">
        <w:rPr>
          <w:rFonts w:ascii="Times New Roman" w:hAnsi="Times New Roman" w:cs="Times New Roman"/>
        </w:rPr>
        <w:t>ti</w:t>
      </w:r>
      <w:proofErr w:type="spellEnd"/>
      <w:r w:rsidR="00A85360" w:rsidRPr="006723DB">
        <w:rPr>
          <w:rFonts w:ascii="Times New Roman" w:hAnsi="Times New Roman" w:cs="Times New Roman"/>
        </w:rPr>
        <w:t xml:space="preserve"> or NVivo</w:t>
      </w:r>
      <w:r w:rsidR="00C035C8" w:rsidRPr="006723DB">
        <w:rPr>
          <w:rFonts w:ascii="Times New Roman" w:hAnsi="Times New Roman" w:cs="Times New Roman"/>
        </w:rPr>
        <w:t xml:space="preserve"> </w:t>
      </w:r>
      <w:r w:rsidR="0068761D" w:rsidRPr="006723DB">
        <w:rPr>
          <w:rFonts w:ascii="Times New Roman" w:hAnsi="Times New Roman" w:cs="Times New Roman"/>
        </w:rPr>
        <w:t xml:space="preserve">can </w:t>
      </w:r>
      <w:r w:rsidR="00C035C8" w:rsidRPr="006723DB">
        <w:rPr>
          <w:rFonts w:ascii="Times New Roman" w:hAnsi="Times New Roman" w:cs="Times New Roman"/>
        </w:rPr>
        <w:t xml:space="preserve">facilitate the coding and </w:t>
      </w:r>
      <w:r w:rsidRPr="006723DB">
        <w:rPr>
          <w:rFonts w:ascii="Times New Roman" w:hAnsi="Times New Roman" w:cs="Times New Roman"/>
        </w:rPr>
        <w:t>organisation</w:t>
      </w:r>
      <w:r w:rsidR="00C035C8" w:rsidRPr="006723DB">
        <w:rPr>
          <w:rFonts w:ascii="Times New Roman" w:hAnsi="Times New Roman" w:cs="Times New Roman"/>
        </w:rPr>
        <w:t xml:space="preserve"> of qualitative data.</w:t>
      </w:r>
    </w:p>
    <w:p w14:paraId="28CA95ED" w14:textId="3F0D594A" w:rsidR="0068761D" w:rsidRPr="006723DB" w:rsidRDefault="00C035C8" w:rsidP="00D2578C">
      <w:pPr>
        <w:pStyle w:val="ListParagraph"/>
        <w:numPr>
          <w:ilvl w:val="0"/>
          <w:numId w:val="22"/>
        </w:numPr>
        <w:rPr>
          <w:rFonts w:ascii="Times New Roman" w:hAnsi="Times New Roman" w:cs="Times New Roman"/>
        </w:rPr>
      </w:pPr>
      <w:r w:rsidRPr="006723DB">
        <w:rPr>
          <w:rFonts w:ascii="Times New Roman" w:hAnsi="Times New Roman" w:cs="Times New Roman"/>
          <w:b/>
          <w:bCs/>
        </w:rPr>
        <w:t>Quantitative Component</w:t>
      </w:r>
      <w:r w:rsidRPr="006723DB">
        <w:rPr>
          <w:rFonts w:ascii="Times New Roman" w:hAnsi="Times New Roman" w:cs="Times New Roman"/>
        </w:rPr>
        <w:t xml:space="preserve">: A survey instrument </w:t>
      </w:r>
      <w:r w:rsidR="0068761D" w:rsidRPr="006723DB">
        <w:rPr>
          <w:rFonts w:ascii="Times New Roman" w:hAnsi="Times New Roman" w:cs="Times New Roman"/>
        </w:rPr>
        <w:t>can be</w:t>
      </w:r>
      <w:r w:rsidRPr="006723DB">
        <w:rPr>
          <w:rFonts w:ascii="Times New Roman" w:hAnsi="Times New Roman" w:cs="Times New Roman"/>
        </w:rPr>
        <w:t xml:space="preserve"> developed to assess the perceptions and experiences of individuals </w:t>
      </w:r>
      <w:r w:rsidR="0068761D" w:rsidRPr="006723DB">
        <w:rPr>
          <w:rFonts w:ascii="Times New Roman" w:hAnsi="Times New Roman" w:cs="Times New Roman"/>
        </w:rPr>
        <w:t>participating</w:t>
      </w:r>
      <w:r w:rsidRPr="006723DB">
        <w:rPr>
          <w:rFonts w:ascii="Times New Roman" w:hAnsi="Times New Roman" w:cs="Times New Roman"/>
        </w:rPr>
        <w:t xml:space="preserve"> in peace education programs informed by CTPP principles. The survey </w:t>
      </w:r>
      <w:r w:rsidR="000659E4" w:rsidRPr="006723DB">
        <w:rPr>
          <w:rFonts w:ascii="Times New Roman" w:hAnsi="Times New Roman" w:cs="Times New Roman"/>
        </w:rPr>
        <w:t>can</w:t>
      </w:r>
      <w:r w:rsidRPr="006723DB">
        <w:rPr>
          <w:rFonts w:ascii="Times New Roman" w:hAnsi="Times New Roman" w:cs="Times New Roman"/>
        </w:rPr>
        <w:t xml:space="preserve"> measure variables such as perceived personal peacefulness, awareness of capabilities for peace, and attitudes towards multidimensional peace concepts.</w:t>
      </w:r>
    </w:p>
    <w:p w14:paraId="402F16E2" w14:textId="77777777" w:rsidR="00D2578C" w:rsidRPr="00D2578C" w:rsidRDefault="0068761D" w:rsidP="00B73048">
      <w:pPr>
        <w:pStyle w:val="ListParagraph"/>
        <w:numPr>
          <w:ilvl w:val="0"/>
          <w:numId w:val="22"/>
        </w:numPr>
        <w:rPr>
          <w:rFonts w:ascii="Times New Roman" w:hAnsi="Times New Roman" w:cs="Times New Roman"/>
          <w:b/>
          <w:bCs/>
        </w:rPr>
      </w:pPr>
      <w:proofErr w:type="spellStart"/>
      <w:r w:rsidRPr="00D2578C">
        <w:rPr>
          <w:rFonts w:ascii="Times New Roman" w:hAnsi="Times New Roman" w:cs="Times New Roman"/>
          <w:b/>
          <w:bCs/>
        </w:rPr>
        <w:t>Operationalisation</w:t>
      </w:r>
      <w:proofErr w:type="spellEnd"/>
      <w:r w:rsidR="00C035C8" w:rsidRPr="00D2578C">
        <w:rPr>
          <w:rFonts w:ascii="Times New Roman" w:hAnsi="Times New Roman" w:cs="Times New Roman"/>
          <w:b/>
          <w:bCs/>
        </w:rPr>
        <w:t xml:space="preserve"> for Quantitative Research</w:t>
      </w:r>
      <w:r w:rsidR="00C035C8" w:rsidRPr="00D2578C">
        <w:rPr>
          <w:rFonts w:ascii="Times New Roman" w:hAnsi="Times New Roman" w:cs="Times New Roman"/>
        </w:rPr>
        <w:t xml:space="preserve">: Constructs related to personal peacefulness and capability enhancement </w:t>
      </w:r>
      <w:r w:rsidRPr="00D2578C">
        <w:rPr>
          <w:rFonts w:ascii="Times New Roman" w:hAnsi="Times New Roman" w:cs="Times New Roman"/>
        </w:rPr>
        <w:t>can be</w:t>
      </w:r>
      <w:r w:rsidR="00C035C8" w:rsidRPr="00D2578C">
        <w:rPr>
          <w:rFonts w:ascii="Times New Roman" w:hAnsi="Times New Roman" w:cs="Times New Roman"/>
        </w:rPr>
        <w:t xml:space="preserve"> </w:t>
      </w:r>
      <w:r w:rsidR="001D1383" w:rsidRPr="00D2578C">
        <w:rPr>
          <w:rFonts w:ascii="Times New Roman" w:hAnsi="Times New Roman" w:cs="Times New Roman"/>
        </w:rPr>
        <w:t>operationalised</w:t>
      </w:r>
      <w:r w:rsidR="00C035C8" w:rsidRPr="00D2578C">
        <w:rPr>
          <w:rFonts w:ascii="Times New Roman" w:hAnsi="Times New Roman" w:cs="Times New Roman"/>
        </w:rPr>
        <w:t xml:space="preserve"> using validated scales</w:t>
      </w:r>
      <w:r w:rsidR="0053381F" w:rsidRPr="00D2578C">
        <w:rPr>
          <w:rFonts w:ascii="Times New Roman" w:hAnsi="Times New Roman" w:cs="Times New Roman"/>
        </w:rPr>
        <w:t>/indices</w:t>
      </w:r>
      <w:r w:rsidR="00C035C8" w:rsidRPr="00D2578C">
        <w:rPr>
          <w:rFonts w:ascii="Times New Roman" w:hAnsi="Times New Roman" w:cs="Times New Roman"/>
        </w:rPr>
        <w:t xml:space="preserve"> where available or newly developed items based on CTPP's theoretical framework. Statistical analysis, including descriptive statistics and inferential tests, </w:t>
      </w:r>
      <w:r w:rsidRPr="00D2578C">
        <w:rPr>
          <w:rFonts w:ascii="Times New Roman" w:hAnsi="Times New Roman" w:cs="Times New Roman"/>
        </w:rPr>
        <w:t>can be</w:t>
      </w:r>
      <w:r w:rsidR="00C035C8" w:rsidRPr="00D2578C">
        <w:rPr>
          <w:rFonts w:ascii="Times New Roman" w:hAnsi="Times New Roman" w:cs="Times New Roman"/>
        </w:rPr>
        <w:t xml:space="preserve"> conducted using SPSS software to examine relationships between participation in CTPP-informed programs and outcomes related to personal peacefulness and peace capabilities.</w:t>
      </w:r>
    </w:p>
    <w:p w14:paraId="3AE14447" w14:textId="7B62775B" w:rsidR="00C035C8" w:rsidRPr="00D2578C" w:rsidRDefault="0052611B" w:rsidP="001517AA">
      <w:pPr>
        <w:pStyle w:val="ListParagraph"/>
        <w:numPr>
          <w:ilvl w:val="0"/>
          <w:numId w:val="22"/>
        </w:numPr>
        <w:rPr>
          <w:rFonts w:ascii="Times New Roman" w:hAnsi="Times New Roman" w:cs="Times New Roman"/>
        </w:rPr>
      </w:pPr>
      <w:proofErr w:type="spellStart"/>
      <w:r w:rsidRPr="00D2578C">
        <w:rPr>
          <w:rFonts w:ascii="Times New Roman" w:hAnsi="Times New Roman" w:cs="Times New Roman"/>
          <w:b/>
          <w:bCs/>
        </w:rPr>
        <w:t>Operationalisation</w:t>
      </w:r>
      <w:proofErr w:type="spellEnd"/>
      <w:r w:rsidR="00C035C8" w:rsidRPr="00D2578C">
        <w:rPr>
          <w:rFonts w:ascii="Times New Roman" w:hAnsi="Times New Roman" w:cs="Times New Roman"/>
          <w:b/>
          <w:bCs/>
        </w:rPr>
        <w:t xml:space="preserve"> of CTPP for Empirical Research</w:t>
      </w:r>
      <w:r w:rsidR="00D2578C">
        <w:rPr>
          <w:rFonts w:ascii="Times New Roman" w:hAnsi="Times New Roman" w:cs="Times New Roman"/>
          <w:b/>
          <w:bCs/>
        </w:rPr>
        <w:t xml:space="preserve">: </w:t>
      </w:r>
      <w:r w:rsidR="00C035C8" w:rsidRPr="00D2578C">
        <w:rPr>
          <w:rFonts w:ascii="Times New Roman" w:hAnsi="Times New Roman" w:cs="Times New Roman"/>
        </w:rPr>
        <w:t xml:space="preserve">To </w:t>
      </w:r>
      <w:proofErr w:type="spellStart"/>
      <w:r w:rsidRPr="00D2578C">
        <w:rPr>
          <w:rFonts w:ascii="Times New Roman" w:hAnsi="Times New Roman" w:cs="Times New Roman"/>
        </w:rPr>
        <w:t>operationalise</w:t>
      </w:r>
      <w:proofErr w:type="spellEnd"/>
      <w:r w:rsidR="00C035C8" w:rsidRPr="00D2578C">
        <w:rPr>
          <w:rFonts w:ascii="Times New Roman" w:hAnsi="Times New Roman" w:cs="Times New Roman"/>
        </w:rPr>
        <w:t xml:space="preserve"> CTPP for empirical research, </w:t>
      </w:r>
      <w:r w:rsidRPr="00D2578C">
        <w:rPr>
          <w:rFonts w:ascii="Times New Roman" w:hAnsi="Times New Roman" w:cs="Times New Roman"/>
        </w:rPr>
        <w:t>critical</w:t>
      </w:r>
      <w:r w:rsidR="00C035C8" w:rsidRPr="00D2578C">
        <w:rPr>
          <w:rFonts w:ascii="Times New Roman" w:hAnsi="Times New Roman" w:cs="Times New Roman"/>
        </w:rPr>
        <w:t xml:space="preserve"> constructs within the theory—such as personal peacefulness, </w:t>
      </w:r>
      <w:r w:rsidRPr="00D2578C">
        <w:rPr>
          <w:rFonts w:ascii="Times New Roman" w:hAnsi="Times New Roman" w:cs="Times New Roman"/>
        </w:rPr>
        <w:t>harmonisation</w:t>
      </w:r>
      <w:r w:rsidR="00C035C8" w:rsidRPr="00D2578C">
        <w:rPr>
          <w:rFonts w:ascii="Times New Roman" w:hAnsi="Times New Roman" w:cs="Times New Roman"/>
        </w:rPr>
        <w:t xml:space="preserve"> capabilities, and multidimensional peace—need to be clearly defined and measurable:</w:t>
      </w:r>
    </w:p>
    <w:p w14:paraId="6F053886" w14:textId="76BE7304" w:rsidR="00C035C8" w:rsidRPr="006723DB" w:rsidRDefault="00C035C8" w:rsidP="00D2578C">
      <w:pPr>
        <w:numPr>
          <w:ilvl w:val="0"/>
          <w:numId w:val="3"/>
        </w:numPr>
        <w:rPr>
          <w:rFonts w:ascii="Times New Roman" w:hAnsi="Times New Roman" w:cs="Times New Roman"/>
        </w:rPr>
      </w:pPr>
      <w:r w:rsidRPr="006723DB">
        <w:rPr>
          <w:rFonts w:ascii="Times New Roman" w:hAnsi="Times New Roman" w:cs="Times New Roman"/>
          <w:b/>
          <w:bCs/>
        </w:rPr>
        <w:t>Personal Peacefulness</w:t>
      </w:r>
      <w:r w:rsidRPr="006723DB">
        <w:rPr>
          <w:rFonts w:ascii="Times New Roman" w:hAnsi="Times New Roman" w:cs="Times New Roman"/>
        </w:rPr>
        <w:t xml:space="preserve">: This construct can be </w:t>
      </w:r>
      <w:r w:rsidR="0052611B" w:rsidRPr="006723DB">
        <w:rPr>
          <w:rFonts w:ascii="Times New Roman" w:hAnsi="Times New Roman" w:cs="Times New Roman"/>
        </w:rPr>
        <w:t>operationalised</w:t>
      </w:r>
      <w:r w:rsidRPr="006723DB">
        <w:rPr>
          <w:rFonts w:ascii="Times New Roman" w:hAnsi="Times New Roman" w:cs="Times New Roman"/>
        </w:rPr>
        <w:t xml:space="preserve"> by developing or adapting psychometric scales that assess individuals' inner peac</w:t>
      </w:r>
      <w:r w:rsidR="0052611B" w:rsidRPr="006723DB">
        <w:rPr>
          <w:rFonts w:ascii="Times New Roman" w:hAnsi="Times New Roman" w:cs="Times New Roman"/>
        </w:rPr>
        <w:t>e</w:t>
      </w:r>
      <w:r w:rsidRPr="006723DB">
        <w:rPr>
          <w:rFonts w:ascii="Times New Roman" w:hAnsi="Times New Roman" w:cs="Times New Roman"/>
        </w:rPr>
        <w:t xml:space="preserve"> and sense of harmony. Items may include self-reported measures of stress, contentment, and int</w:t>
      </w:r>
      <w:r w:rsidR="0053381F" w:rsidRPr="006723DB">
        <w:rPr>
          <w:rFonts w:ascii="Times New Roman" w:hAnsi="Times New Roman" w:cs="Times New Roman"/>
        </w:rPr>
        <w:t>ra</w:t>
      </w:r>
      <w:r w:rsidRPr="006723DB">
        <w:rPr>
          <w:rFonts w:ascii="Times New Roman" w:hAnsi="Times New Roman" w:cs="Times New Roman"/>
        </w:rPr>
        <w:t>personal</w:t>
      </w:r>
      <w:r w:rsidR="0053381F" w:rsidRPr="006723DB">
        <w:rPr>
          <w:rFonts w:ascii="Times New Roman" w:hAnsi="Times New Roman" w:cs="Times New Roman"/>
        </w:rPr>
        <w:t xml:space="preserve">, interpersonal, </w:t>
      </w:r>
      <w:proofErr w:type="spellStart"/>
      <w:r w:rsidR="001D1383" w:rsidRPr="006723DB">
        <w:rPr>
          <w:rFonts w:ascii="Times New Roman" w:hAnsi="Times New Roman" w:cs="Times New Roman"/>
        </w:rPr>
        <w:t>extrapersonal</w:t>
      </w:r>
      <w:proofErr w:type="spellEnd"/>
      <w:r w:rsidR="001D1383" w:rsidRPr="006723DB">
        <w:rPr>
          <w:rFonts w:ascii="Times New Roman" w:hAnsi="Times New Roman" w:cs="Times New Roman"/>
        </w:rPr>
        <w:t xml:space="preserve"> </w:t>
      </w:r>
      <w:r w:rsidR="0053381F" w:rsidRPr="006723DB">
        <w:rPr>
          <w:rFonts w:ascii="Times New Roman" w:hAnsi="Times New Roman" w:cs="Times New Roman"/>
        </w:rPr>
        <w:t xml:space="preserve">and transpersonal </w:t>
      </w:r>
      <w:r w:rsidRPr="006723DB">
        <w:rPr>
          <w:rFonts w:ascii="Times New Roman" w:hAnsi="Times New Roman" w:cs="Times New Roman"/>
        </w:rPr>
        <w:t>harmony.</w:t>
      </w:r>
    </w:p>
    <w:p w14:paraId="365659A0" w14:textId="164BD98B" w:rsidR="00C035C8" w:rsidRPr="006723DB" w:rsidRDefault="00C035C8" w:rsidP="00D2578C">
      <w:pPr>
        <w:numPr>
          <w:ilvl w:val="0"/>
          <w:numId w:val="3"/>
        </w:numPr>
        <w:rPr>
          <w:rFonts w:ascii="Times New Roman" w:hAnsi="Times New Roman" w:cs="Times New Roman"/>
        </w:rPr>
      </w:pPr>
      <w:r w:rsidRPr="006723DB">
        <w:rPr>
          <w:rFonts w:ascii="Times New Roman" w:hAnsi="Times New Roman" w:cs="Times New Roman"/>
          <w:b/>
          <w:bCs/>
        </w:rPr>
        <w:lastRenderedPageBreak/>
        <w:t>Harmonization Capabilities</w:t>
      </w:r>
      <w:r w:rsidRPr="006723DB">
        <w:rPr>
          <w:rFonts w:ascii="Times New Roman" w:hAnsi="Times New Roman" w:cs="Times New Roman"/>
        </w:rPr>
        <w:t xml:space="preserve">: Operationalizing </w:t>
      </w:r>
      <w:r w:rsidR="0052611B" w:rsidRPr="006723DB">
        <w:rPr>
          <w:rFonts w:ascii="Times New Roman" w:hAnsi="Times New Roman" w:cs="Times New Roman"/>
        </w:rPr>
        <w:t>harmonisation</w:t>
      </w:r>
      <w:r w:rsidRPr="006723DB">
        <w:rPr>
          <w:rFonts w:ascii="Times New Roman" w:hAnsi="Times New Roman" w:cs="Times New Roman"/>
        </w:rPr>
        <w:t xml:space="preserve"> capabilities involves identifying specific skills</w:t>
      </w:r>
      <w:r w:rsidR="00E70055" w:rsidRPr="006723DB">
        <w:rPr>
          <w:rFonts w:ascii="Times New Roman" w:hAnsi="Times New Roman" w:cs="Times New Roman"/>
        </w:rPr>
        <w:t xml:space="preserve">, </w:t>
      </w:r>
      <w:r w:rsidR="001D1383" w:rsidRPr="006723DB">
        <w:rPr>
          <w:rFonts w:ascii="Times New Roman" w:hAnsi="Times New Roman" w:cs="Times New Roman"/>
        </w:rPr>
        <w:t>attitudes, values and behaviours</w:t>
      </w:r>
      <w:r w:rsidRPr="006723DB">
        <w:rPr>
          <w:rFonts w:ascii="Times New Roman" w:hAnsi="Times New Roman" w:cs="Times New Roman"/>
        </w:rPr>
        <w:t xml:space="preserve"> that contribute to personal peace</w:t>
      </w:r>
      <w:r w:rsidR="00E70055" w:rsidRPr="006723DB">
        <w:rPr>
          <w:rFonts w:ascii="Times New Roman" w:hAnsi="Times New Roman" w:cs="Times New Roman"/>
        </w:rPr>
        <w:t>fulness across the four dimensions</w:t>
      </w:r>
      <w:r w:rsidRPr="006723DB">
        <w:rPr>
          <w:rFonts w:ascii="Times New Roman" w:hAnsi="Times New Roman" w:cs="Times New Roman"/>
        </w:rPr>
        <w:t xml:space="preserve">. Each capability can be measured using </w:t>
      </w:r>
      <w:r w:rsidR="00EE1C01" w:rsidRPr="006723DB">
        <w:rPr>
          <w:rFonts w:ascii="Times New Roman" w:hAnsi="Times New Roman" w:cs="Times New Roman"/>
        </w:rPr>
        <w:t>behaviourally</w:t>
      </w:r>
      <w:r w:rsidRPr="006723DB">
        <w:rPr>
          <w:rFonts w:ascii="Times New Roman" w:hAnsi="Times New Roman" w:cs="Times New Roman"/>
        </w:rPr>
        <w:t xml:space="preserve"> anchored rating scales that reflect the extent to which individuals engage in activities promoting these capabilities.</w:t>
      </w:r>
    </w:p>
    <w:p w14:paraId="29B92D29" w14:textId="76E55ED8" w:rsidR="00C035C8" w:rsidRPr="006723DB" w:rsidRDefault="00C035C8" w:rsidP="00D2578C">
      <w:pPr>
        <w:numPr>
          <w:ilvl w:val="0"/>
          <w:numId w:val="3"/>
        </w:numPr>
        <w:rPr>
          <w:rFonts w:ascii="Times New Roman" w:hAnsi="Times New Roman" w:cs="Times New Roman"/>
        </w:rPr>
      </w:pPr>
      <w:r w:rsidRPr="006723DB">
        <w:rPr>
          <w:rFonts w:ascii="Times New Roman" w:hAnsi="Times New Roman" w:cs="Times New Roman"/>
          <w:b/>
          <w:bCs/>
        </w:rPr>
        <w:t>Multidimensional Peace</w:t>
      </w:r>
      <w:r w:rsidRPr="006723DB">
        <w:rPr>
          <w:rFonts w:ascii="Times New Roman" w:hAnsi="Times New Roman" w:cs="Times New Roman"/>
        </w:rPr>
        <w:t>: To capture the multidimensional aspect of peace advocated by CTPP, research instruments should include items that reflect peace at various levels—personal, interpersonal, societal, and environmental. This could involve assessing attitudes towards social justice, environmental sustainability, and global citizenship.</w:t>
      </w:r>
    </w:p>
    <w:p w14:paraId="57C19EBD" w14:textId="77777777" w:rsidR="0052611B" w:rsidRPr="006723DB" w:rsidRDefault="0052611B" w:rsidP="00D2578C">
      <w:pPr>
        <w:ind w:left="927"/>
        <w:rPr>
          <w:rFonts w:ascii="Times New Roman" w:hAnsi="Times New Roman" w:cs="Times New Roman"/>
        </w:rPr>
      </w:pPr>
    </w:p>
    <w:p w14:paraId="40065629" w14:textId="420B1B70" w:rsidR="00C035C8" w:rsidRPr="006723DB" w:rsidRDefault="00C035C8" w:rsidP="00D2578C">
      <w:pPr>
        <w:rPr>
          <w:rFonts w:ascii="Times New Roman" w:hAnsi="Times New Roman" w:cs="Times New Roman"/>
        </w:rPr>
      </w:pPr>
      <w:r w:rsidRPr="006723DB">
        <w:rPr>
          <w:rFonts w:ascii="Times New Roman" w:hAnsi="Times New Roman" w:cs="Times New Roman"/>
        </w:rPr>
        <w:t xml:space="preserve">The methodology section outlines a robust mixed-methods approach to explore CTPP's application in peace psychology and education, detailing the </w:t>
      </w:r>
      <w:r w:rsidR="0052611B" w:rsidRPr="006723DB">
        <w:rPr>
          <w:rFonts w:ascii="Times New Roman" w:hAnsi="Times New Roman" w:cs="Times New Roman"/>
        </w:rPr>
        <w:t>operationalisation</w:t>
      </w:r>
      <w:r w:rsidRPr="006723DB">
        <w:rPr>
          <w:rFonts w:ascii="Times New Roman" w:hAnsi="Times New Roman" w:cs="Times New Roman"/>
        </w:rPr>
        <w:t xml:space="preserve"> of </w:t>
      </w:r>
      <w:r w:rsidR="006F6462" w:rsidRPr="006723DB">
        <w:rPr>
          <w:rFonts w:ascii="Times New Roman" w:hAnsi="Times New Roman" w:cs="Times New Roman"/>
        </w:rPr>
        <w:t>critical</w:t>
      </w:r>
      <w:r w:rsidRPr="006723DB">
        <w:rPr>
          <w:rFonts w:ascii="Times New Roman" w:hAnsi="Times New Roman" w:cs="Times New Roman"/>
        </w:rPr>
        <w:t xml:space="preserve"> constructs for empirical investigation. This approach ensures a nuanced understanding of CTPP's theoretical contributions and practical implications, facilitating evidence-based recommendations for integrating CTPP principles into peace education curricula and psychological practice.</w:t>
      </w:r>
    </w:p>
    <w:p w14:paraId="2956739F" w14:textId="35ED64DF" w:rsidR="00C4789D" w:rsidRPr="006723DB" w:rsidRDefault="00C4789D" w:rsidP="00D2578C">
      <w:pPr>
        <w:rPr>
          <w:rFonts w:ascii="Times New Roman" w:hAnsi="Times New Roman" w:cs="Times New Roman"/>
        </w:rPr>
      </w:pPr>
    </w:p>
    <w:p w14:paraId="5148A7B6" w14:textId="5A7A5A84" w:rsidR="00917497" w:rsidRDefault="00EB550C" w:rsidP="00D2578C">
      <w:pPr>
        <w:rPr>
          <w:rFonts w:ascii="Times New Roman" w:hAnsi="Times New Roman" w:cs="Times New Roman"/>
          <w:b/>
          <w:bCs/>
        </w:rPr>
      </w:pPr>
      <w:r>
        <w:rPr>
          <w:rFonts w:ascii="Times New Roman" w:hAnsi="Times New Roman" w:cs="Times New Roman"/>
          <w:b/>
          <w:bCs/>
        </w:rPr>
        <w:t xml:space="preserve">6. </w:t>
      </w:r>
      <w:r w:rsidR="00917497" w:rsidRPr="006723DB">
        <w:rPr>
          <w:rFonts w:ascii="Times New Roman" w:hAnsi="Times New Roman" w:cs="Times New Roman"/>
          <w:b/>
          <w:bCs/>
        </w:rPr>
        <w:t>FUTURE RESEARCH DIRECTIONS:</w:t>
      </w:r>
    </w:p>
    <w:p w14:paraId="22EF646E" w14:textId="54EC87B5" w:rsidR="00540E2D" w:rsidRDefault="00540E2D" w:rsidP="00D2578C">
      <w:pPr>
        <w:rPr>
          <w:rFonts w:ascii="Times New Roman" w:hAnsi="Times New Roman" w:cs="Times New Roman"/>
          <w:b/>
          <w:bCs/>
        </w:rPr>
      </w:pPr>
    </w:p>
    <w:p w14:paraId="111F09FE" w14:textId="7293F4B0" w:rsidR="00540E2D" w:rsidRPr="00540E2D" w:rsidRDefault="00540E2D" w:rsidP="00D2578C">
      <w:pPr>
        <w:rPr>
          <w:rFonts w:ascii="Times New Roman" w:hAnsi="Times New Roman" w:cs="Times New Roman"/>
        </w:rPr>
      </w:pPr>
      <w:r w:rsidRPr="00540E2D">
        <w:rPr>
          <w:rFonts w:ascii="Times New Roman" w:hAnsi="Times New Roman" w:cs="Times New Roman"/>
        </w:rPr>
        <w:t xml:space="preserve">The session </w:t>
      </w:r>
      <w:r w:rsidR="002C1286">
        <w:rPr>
          <w:rFonts w:ascii="Times New Roman" w:hAnsi="Times New Roman" w:cs="Times New Roman"/>
        </w:rPr>
        <w:t>overlooks</w:t>
      </w:r>
      <w:r>
        <w:rPr>
          <w:rFonts w:ascii="Times New Roman" w:hAnsi="Times New Roman" w:cs="Times New Roman"/>
        </w:rPr>
        <w:t xml:space="preserve"> the </w:t>
      </w:r>
      <w:r w:rsidR="002C1286" w:rsidRPr="002C1286">
        <w:rPr>
          <w:rFonts w:ascii="Times New Roman" w:hAnsi="Times New Roman" w:cs="Times New Roman"/>
        </w:rPr>
        <w:t>future research directions</w:t>
      </w:r>
      <w:r w:rsidR="002C1286">
        <w:rPr>
          <w:rFonts w:ascii="Times New Roman" w:hAnsi="Times New Roman" w:cs="Times New Roman"/>
        </w:rPr>
        <w:t xml:space="preserve"> of CTPP, which</w:t>
      </w:r>
      <w:r w:rsidR="002C1286" w:rsidRPr="002C1286">
        <w:rPr>
          <w:rFonts w:ascii="Times New Roman" w:hAnsi="Times New Roman" w:cs="Times New Roman"/>
        </w:rPr>
        <w:t xml:space="preserve"> </w:t>
      </w:r>
      <w:r w:rsidR="002C1286">
        <w:rPr>
          <w:rFonts w:ascii="Times New Roman" w:hAnsi="Times New Roman" w:cs="Times New Roman"/>
        </w:rPr>
        <w:t>embraces</w:t>
      </w:r>
      <w:r w:rsidR="002C1286" w:rsidRPr="002C1286">
        <w:rPr>
          <w:rFonts w:ascii="Times New Roman" w:hAnsi="Times New Roman" w:cs="Times New Roman"/>
        </w:rPr>
        <w:t xml:space="preserve"> exploring the </w:t>
      </w:r>
      <w:r w:rsidR="006719DB" w:rsidRPr="002C1286">
        <w:rPr>
          <w:rFonts w:ascii="Times New Roman" w:hAnsi="Times New Roman" w:cs="Times New Roman"/>
        </w:rPr>
        <w:t>depth of interconnectedness</w:t>
      </w:r>
      <w:r w:rsidR="006719DB">
        <w:rPr>
          <w:rFonts w:ascii="Times New Roman" w:hAnsi="Times New Roman" w:cs="Times New Roman"/>
        </w:rPr>
        <w:t xml:space="preserve">, </w:t>
      </w:r>
      <w:r w:rsidR="006719DB" w:rsidRPr="002C1286">
        <w:rPr>
          <w:rFonts w:ascii="Times New Roman" w:hAnsi="Times New Roman" w:cs="Times New Roman"/>
        </w:rPr>
        <w:t>longitudinal studies</w:t>
      </w:r>
      <w:r w:rsidR="006719DB">
        <w:rPr>
          <w:rFonts w:ascii="Times New Roman" w:hAnsi="Times New Roman" w:cs="Times New Roman"/>
        </w:rPr>
        <w:t xml:space="preserve">, </w:t>
      </w:r>
      <w:r w:rsidR="006719DB" w:rsidRPr="002C1286">
        <w:rPr>
          <w:rFonts w:ascii="Times New Roman" w:hAnsi="Times New Roman" w:cs="Times New Roman"/>
        </w:rPr>
        <w:t>technological integration</w:t>
      </w:r>
      <w:r w:rsidR="006719DB">
        <w:rPr>
          <w:rFonts w:ascii="Times New Roman" w:hAnsi="Times New Roman" w:cs="Times New Roman"/>
        </w:rPr>
        <w:t xml:space="preserve">, </w:t>
      </w:r>
      <w:r w:rsidR="006719DB" w:rsidRPr="002C1286">
        <w:rPr>
          <w:rFonts w:ascii="Times New Roman" w:hAnsi="Times New Roman" w:cs="Times New Roman"/>
        </w:rPr>
        <w:t>environmental and ecological peace</w:t>
      </w:r>
      <w:r w:rsidR="006719DB">
        <w:rPr>
          <w:rFonts w:ascii="Times New Roman" w:hAnsi="Times New Roman" w:cs="Times New Roman"/>
        </w:rPr>
        <w:t xml:space="preserve">, </w:t>
      </w:r>
      <w:r w:rsidR="006719DB" w:rsidRPr="002C1286">
        <w:rPr>
          <w:rFonts w:ascii="Times New Roman" w:hAnsi="Times New Roman" w:cs="Times New Roman"/>
        </w:rPr>
        <w:t>education and curriculum development</w:t>
      </w:r>
      <w:r w:rsidR="006719DB">
        <w:rPr>
          <w:rFonts w:ascii="Times New Roman" w:hAnsi="Times New Roman" w:cs="Times New Roman"/>
        </w:rPr>
        <w:t xml:space="preserve">, </w:t>
      </w:r>
      <w:r w:rsidR="006719DB" w:rsidRPr="002C1286">
        <w:rPr>
          <w:rFonts w:ascii="Times New Roman" w:hAnsi="Times New Roman" w:cs="Times New Roman"/>
        </w:rPr>
        <w:t>measurement and evaluation</w:t>
      </w:r>
      <w:r w:rsidR="006719DB">
        <w:rPr>
          <w:rFonts w:ascii="Times New Roman" w:hAnsi="Times New Roman" w:cs="Times New Roman"/>
        </w:rPr>
        <w:t xml:space="preserve">, </w:t>
      </w:r>
      <w:r w:rsidR="006719DB" w:rsidRPr="002C1286">
        <w:rPr>
          <w:rFonts w:ascii="Times New Roman" w:hAnsi="Times New Roman" w:cs="Times New Roman"/>
        </w:rPr>
        <w:t>transpersonal and spiritual dimensions</w:t>
      </w:r>
      <w:r w:rsidR="006719DB">
        <w:rPr>
          <w:rFonts w:ascii="Times New Roman" w:hAnsi="Times New Roman" w:cs="Times New Roman"/>
        </w:rPr>
        <w:t xml:space="preserve">, along with </w:t>
      </w:r>
      <w:r w:rsidR="006719DB" w:rsidRPr="002C1286">
        <w:rPr>
          <w:rFonts w:ascii="Times New Roman" w:hAnsi="Times New Roman" w:cs="Times New Roman"/>
        </w:rPr>
        <w:t>policy and governance</w:t>
      </w:r>
      <w:r w:rsidR="006719DB">
        <w:rPr>
          <w:rFonts w:ascii="Times New Roman" w:hAnsi="Times New Roman" w:cs="Times New Roman"/>
        </w:rPr>
        <w:t xml:space="preserve"> possibilities.</w:t>
      </w:r>
    </w:p>
    <w:p w14:paraId="6B56CD34" w14:textId="77777777" w:rsidR="00917497" w:rsidRPr="006723DB" w:rsidRDefault="00917497" w:rsidP="00D2578C">
      <w:pPr>
        <w:ind w:left="360"/>
        <w:rPr>
          <w:rFonts w:ascii="Times New Roman" w:hAnsi="Times New Roman" w:cs="Times New Roman"/>
        </w:rPr>
      </w:pPr>
    </w:p>
    <w:p w14:paraId="52DC30F5" w14:textId="0F55A5AC" w:rsidR="00917497" w:rsidRPr="006723DB" w:rsidRDefault="00917497" w:rsidP="00D2578C">
      <w:pPr>
        <w:rPr>
          <w:rFonts w:ascii="Times New Roman" w:hAnsi="Times New Roman" w:cs="Times New Roman"/>
        </w:rPr>
      </w:pPr>
      <w:r w:rsidRPr="006723DB">
        <w:rPr>
          <w:rFonts w:ascii="Times New Roman" w:hAnsi="Times New Roman" w:cs="Times New Roman"/>
        </w:rPr>
        <w:t xml:space="preserve">The CTPP framework, with its holistic and dynamic approach to peace, opens numerous avenues for future research. These directions can expand our understanding of peace, its determinants, and </w:t>
      </w:r>
      <w:r w:rsidR="006F6462" w:rsidRPr="006723DB">
        <w:rPr>
          <w:rFonts w:ascii="Times New Roman" w:hAnsi="Times New Roman" w:cs="Times New Roman"/>
        </w:rPr>
        <w:t>practical</w:t>
      </w:r>
      <w:r w:rsidRPr="006723DB">
        <w:rPr>
          <w:rFonts w:ascii="Times New Roman" w:hAnsi="Times New Roman" w:cs="Times New Roman"/>
        </w:rPr>
        <w:t xml:space="preserve"> strategies for its promotion at various levels of human interaction. </w:t>
      </w:r>
    </w:p>
    <w:p w14:paraId="60D0B0A3" w14:textId="77777777" w:rsidR="00C57E9A" w:rsidRPr="006723DB" w:rsidRDefault="00C57E9A" w:rsidP="00D2578C">
      <w:pPr>
        <w:rPr>
          <w:rFonts w:ascii="Times New Roman" w:hAnsi="Times New Roman" w:cs="Times New Roman"/>
          <w:b/>
          <w:bCs/>
        </w:rPr>
      </w:pPr>
    </w:p>
    <w:p w14:paraId="644F008B" w14:textId="77777777" w:rsidR="00917497" w:rsidRPr="006723DB" w:rsidRDefault="00917497" w:rsidP="00D2578C">
      <w:pPr>
        <w:rPr>
          <w:rFonts w:ascii="Times New Roman" w:hAnsi="Times New Roman" w:cs="Times New Roman"/>
          <w:b/>
          <w:bCs/>
        </w:rPr>
      </w:pPr>
      <w:r w:rsidRPr="006723DB">
        <w:rPr>
          <w:rFonts w:ascii="Times New Roman" w:hAnsi="Times New Roman" w:cs="Times New Roman"/>
          <w:b/>
          <w:bCs/>
        </w:rPr>
        <w:t>Exploring the Depth of Interconnectedness</w:t>
      </w:r>
    </w:p>
    <w:p w14:paraId="45D4B0A8" w14:textId="612CCD4E" w:rsidR="00917497" w:rsidRPr="006723DB" w:rsidRDefault="00917497" w:rsidP="00D2578C">
      <w:pPr>
        <w:numPr>
          <w:ilvl w:val="0"/>
          <w:numId w:val="4"/>
        </w:numPr>
        <w:rPr>
          <w:rFonts w:ascii="Times New Roman" w:hAnsi="Times New Roman" w:cs="Times New Roman"/>
        </w:rPr>
      </w:pPr>
      <w:r w:rsidRPr="006723DB">
        <w:rPr>
          <w:rFonts w:ascii="Times New Roman" w:hAnsi="Times New Roman" w:cs="Times New Roman"/>
          <w:b/>
          <w:bCs/>
        </w:rPr>
        <w:t>Cross-Cultural Studies</w:t>
      </w:r>
      <w:r w:rsidRPr="006723DB">
        <w:rPr>
          <w:rFonts w:ascii="Times New Roman" w:hAnsi="Times New Roman" w:cs="Times New Roman"/>
        </w:rPr>
        <w:t xml:space="preserve">: Investigating how different cultures understand and practice the principles of </w:t>
      </w:r>
      <w:r w:rsidR="00C57E9A" w:rsidRPr="006723DB">
        <w:rPr>
          <w:rFonts w:ascii="Times New Roman" w:hAnsi="Times New Roman" w:cs="Times New Roman"/>
        </w:rPr>
        <w:t>CTPP</w:t>
      </w:r>
      <w:r w:rsidRPr="006723DB">
        <w:rPr>
          <w:rFonts w:ascii="Times New Roman" w:hAnsi="Times New Roman" w:cs="Times New Roman"/>
        </w:rPr>
        <w:t xml:space="preserve"> can provide insights into culturally specific pathways to peace. This research can help tailor peace-building strategies to diverse cultural contexts.</w:t>
      </w:r>
    </w:p>
    <w:p w14:paraId="0B8A06E9" w14:textId="77777777" w:rsidR="00917497" w:rsidRPr="006723DB" w:rsidRDefault="00917497" w:rsidP="00D2578C">
      <w:pPr>
        <w:numPr>
          <w:ilvl w:val="0"/>
          <w:numId w:val="4"/>
        </w:numPr>
        <w:rPr>
          <w:rFonts w:ascii="Times New Roman" w:hAnsi="Times New Roman" w:cs="Times New Roman"/>
        </w:rPr>
      </w:pPr>
      <w:r w:rsidRPr="006723DB">
        <w:rPr>
          <w:rFonts w:ascii="Times New Roman" w:hAnsi="Times New Roman" w:cs="Times New Roman"/>
          <w:b/>
          <w:bCs/>
        </w:rPr>
        <w:t>Interdisciplinary Research</w:t>
      </w:r>
      <w:r w:rsidRPr="006723DB">
        <w:rPr>
          <w:rFonts w:ascii="Times New Roman" w:hAnsi="Times New Roman" w:cs="Times New Roman"/>
        </w:rPr>
        <w:t>: Further interdisciplinary research combining psychology, ecology, sociology, peace studies, and spirituality can deepen our understanding of the complex interplay between individual well-being and societal harmony.</w:t>
      </w:r>
    </w:p>
    <w:p w14:paraId="4937BF02" w14:textId="77777777" w:rsidR="00917497" w:rsidRPr="006723DB" w:rsidRDefault="00917497" w:rsidP="00D2578C">
      <w:pPr>
        <w:rPr>
          <w:rFonts w:ascii="Times New Roman" w:hAnsi="Times New Roman" w:cs="Times New Roman"/>
          <w:b/>
          <w:bCs/>
        </w:rPr>
      </w:pPr>
    </w:p>
    <w:p w14:paraId="7AA78990" w14:textId="77777777" w:rsidR="00917497" w:rsidRPr="006723DB" w:rsidRDefault="00917497" w:rsidP="00D2578C">
      <w:pPr>
        <w:rPr>
          <w:rFonts w:ascii="Times New Roman" w:hAnsi="Times New Roman" w:cs="Times New Roman"/>
          <w:b/>
          <w:bCs/>
        </w:rPr>
      </w:pPr>
      <w:r w:rsidRPr="006723DB">
        <w:rPr>
          <w:rFonts w:ascii="Times New Roman" w:hAnsi="Times New Roman" w:cs="Times New Roman"/>
          <w:b/>
          <w:bCs/>
        </w:rPr>
        <w:t>Longitudinal Studies</w:t>
      </w:r>
    </w:p>
    <w:p w14:paraId="0855515A" w14:textId="6BF6B063" w:rsidR="00917497" w:rsidRPr="006723DB" w:rsidRDefault="00917497" w:rsidP="00D2578C">
      <w:pPr>
        <w:numPr>
          <w:ilvl w:val="0"/>
          <w:numId w:val="5"/>
        </w:numPr>
        <w:rPr>
          <w:rFonts w:ascii="Times New Roman" w:hAnsi="Times New Roman" w:cs="Times New Roman"/>
        </w:rPr>
      </w:pPr>
      <w:r w:rsidRPr="006723DB">
        <w:rPr>
          <w:rFonts w:ascii="Times New Roman" w:hAnsi="Times New Roman" w:cs="Times New Roman"/>
          <w:b/>
          <w:bCs/>
        </w:rPr>
        <w:t>Personal Transformation</w:t>
      </w:r>
      <w:r w:rsidRPr="006723DB">
        <w:rPr>
          <w:rFonts w:ascii="Times New Roman" w:hAnsi="Times New Roman" w:cs="Times New Roman"/>
        </w:rPr>
        <w:t xml:space="preserve">: Longitudinal studies tracking individuals' journeys through the processes outlined in </w:t>
      </w:r>
      <w:r w:rsidR="00C57E9A" w:rsidRPr="006723DB">
        <w:rPr>
          <w:rFonts w:ascii="Times New Roman" w:hAnsi="Times New Roman" w:cs="Times New Roman"/>
        </w:rPr>
        <w:t>CTPP</w:t>
      </w:r>
      <w:r w:rsidRPr="006723DB">
        <w:rPr>
          <w:rFonts w:ascii="Times New Roman" w:hAnsi="Times New Roman" w:cs="Times New Roman"/>
        </w:rPr>
        <w:t xml:space="preserve"> can shed light on the long-term impacts of such practices on personal peace and how this translates into broader societal impacts.</w:t>
      </w:r>
    </w:p>
    <w:p w14:paraId="4C1E9CDF" w14:textId="45EB46F7" w:rsidR="00917497" w:rsidRPr="006723DB" w:rsidRDefault="00917497" w:rsidP="00D2578C">
      <w:pPr>
        <w:numPr>
          <w:ilvl w:val="0"/>
          <w:numId w:val="5"/>
        </w:numPr>
        <w:rPr>
          <w:rFonts w:ascii="Times New Roman" w:hAnsi="Times New Roman" w:cs="Times New Roman"/>
        </w:rPr>
      </w:pPr>
      <w:r w:rsidRPr="006723DB">
        <w:rPr>
          <w:rFonts w:ascii="Times New Roman" w:hAnsi="Times New Roman" w:cs="Times New Roman"/>
          <w:b/>
          <w:bCs/>
        </w:rPr>
        <w:t>Community and Societal Change</w:t>
      </w:r>
      <w:r w:rsidRPr="006723DB">
        <w:rPr>
          <w:rFonts w:ascii="Times New Roman" w:hAnsi="Times New Roman" w:cs="Times New Roman"/>
        </w:rPr>
        <w:t xml:space="preserve">: Research tracking communities or societies that implement </w:t>
      </w:r>
      <w:r w:rsidR="00C57E9A" w:rsidRPr="006723DB">
        <w:rPr>
          <w:rFonts w:ascii="Times New Roman" w:hAnsi="Times New Roman" w:cs="Times New Roman"/>
        </w:rPr>
        <w:t>CTPP</w:t>
      </w:r>
      <w:r w:rsidRPr="006723DB">
        <w:rPr>
          <w:rFonts w:ascii="Times New Roman" w:hAnsi="Times New Roman" w:cs="Times New Roman"/>
        </w:rPr>
        <w:t>-based interventions can provide valuable data on the efficacy of these approaches in real-world settings.</w:t>
      </w:r>
    </w:p>
    <w:p w14:paraId="4D74F32C" w14:textId="77777777" w:rsidR="00917497" w:rsidRPr="006723DB" w:rsidRDefault="00917497" w:rsidP="00D2578C">
      <w:pPr>
        <w:rPr>
          <w:rFonts w:ascii="Times New Roman" w:hAnsi="Times New Roman" w:cs="Times New Roman"/>
          <w:b/>
          <w:bCs/>
        </w:rPr>
      </w:pPr>
    </w:p>
    <w:p w14:paraId="1AA1C8DC" w14:textId="77777777" w:rsidR="00917497" w:rsidRPr="006723DB" w:rsidRDefault="00917497" w:rsidP="00D2578C">
      <w:pPr>
        <w:rPr>
          <w:rFonts w:ascii="Times New Roman" w:hAnsi="Times New Roman" w:cs="Times New Roman"/>
          <w:b/>
          <w:bCs/>
        </w:rPr>
      </w:pPr>
      <w:r w:rsidRPr="006723DB">
        <w:rPr>
          <w:rFonts w:ascii="Times New Roman" w:hAnsi="Times New Roman" w:cs="Times New Roman"/>
          <w:b/>
          <w:bCs/>
        </w:rPr>
        <w:t>Technological Integration</w:t>
      </w:r>
    </w:p>
    <w:p w14:paraId="4BA36CA6" w14:textId="32FD8E2A" w:rsidR="00917497" w:rsidRPr="006723DB" w:rsidRDefault="00917497" w:rsidP="00D2578C">
      <w:pPr>
        <w:numPr>
          <w:ilvl w:val="0"/>
          <w:numId w:val="6"/>
        </w:numPr>
        <w:rPr>
          <w:rFonts w:ascii="Times New Roman" w:hAnsi="Times New Roman" w:cs="Times New Roman"/>
        </w:rPr>
      </w:pPr>
      <w:r w:rsidRPr="006723DB">
        <w:rPr>
          <w:rFonts w:ascii="Times New Roman" w:hAnsi="Times New Roman" w:cs="Times New Roman"/>
          <w:b/>
          <w:bCs/>
        </w:rPr>
        <w:lastRenderedPageBreak/>
        <w:t>Digital Platforms for Peace</w:t>
      </w:r>
      <w:r w:rsidRPr="006723DB">
        <w:rPr>
          <w:rFonts w:ascii="Times New Roman" w:hAnsi="Times New Roman" w:cs="Times New Roman"/>
        </w:rPr>
        <w:t xml:space="preserve">: Exploring how digital and social media platforms can be leveraged to promote the principles of </w:t>
      </w:r>
      <w:r w:rsidR="00C57E9A" w:rsidRPr="006723DB">
        <w:rPr>
          <w:rFonts w:ascii="Times New Roman" w:hAnsi="Times New Roman" w:cs="Times New Roman"/>
        </w:rPr>
        <w:t>CTPP</w:t>
      </w:r>
      <w:r w:rsidRPr="006723DB">
        <w:rPr>
          <w:rFonts w:ascii="Times New Roman" w:hAnsi="Times New Roman" w:cs="Times New Roman"/>
        </w:rPr>
        <w:t>, examining both the opportunities and challenges of using technology in peace-building.</w:t>
      </w:r>
    </w:p>
    <w:p w14:paraId="578BF625" w14:textId="10227AAB" w:rsidR="00917497" w:rsidRPr="006723DB" w:rsidRDefault="00917497" w:rsidP="00D2578C">
      <w:pPr>
        <w:numPr>
          <w:ilvl w:val="0"/>
          <w:numId w:val="6"/>
        </w:numPr>
        <w:rPr>
          <w:rFonts w:ascii="Times New Roman" w:hAnsi="Times New Roman" w:cs="Times New Roman"/>
        </w:rPr>
      </w:pPr>
      <w:r w:rsidRPr="006723DB">
        <w:rPr>
          <w:rFonts w:ascii="Times New Roman" w:hAnsi="Times New Roman" w:cs="Times New Roman"/>
          <w:b/>
          <w:bCs/>
        </w:rPr>
        <w:t>AI and Peace Research</w:t>
      </w:r>
      <w:r w:rsidRPr="006723DB">
        <w:rPr>
          <w:rFonts w:ascii="Times New Roman" w:hAnsi="Times New Roman" w:cs="Times New Roman"/>
        </w:rPr>
        <w:t xml:space="preserve">: Investigating the potential of artificial intelligence to model complex systems of peace and harmony, predicting potential conflicts and proposing </w:t>
      </w:r>
      <w:r w:rsidR="006F6462" w:rsidRPr="006723DB">
        <w:rPr>
          <w:rFonts w:ascii="Times New Roman" w:hAnsi="Times New Roman" w:cs="Times New Roman"/>
        </w:rPr>
        <w:t>harmonisation</w:t>
      </w:r>
      <w:r w:rsidRPr="006723DB">
        <w:rPr>
          <w:rFonts w:ascii="Times New Roman" w:hAnsi="Times New Roman" w:cs="Times New Roman"/>
        </w:rPr>
        <w:t xml:space="preserve"> strategies.</w:t>
      </w:r>
    </w:p>
    <w:p w14:paraId="2F6EBB1D" w14:textId="77777777" w:rsidR="00917497" w:rsidRPr="006723DB" w:rsidRDefault="00917497" w:rsidP="00D2578C">
      <w:pPr>
        <w:rPr>
          <w:rFonts w:ascii="Times New Roman" w:hAnsi="Times New Roman" w:cs="Times New Roman"/>
          <w:b/>
          <w:bCs/>
        </w:rPr>
      </w:pPr>
    </w:p>
    <w:p w14:paraId="460D20ED" w14:textId="77777777" w:rsidR="00917497" w:rsidRPr="006723DB" w:rsidRDefault="00917497" w:rsidP="00D2578C">
      <w:pPr>
        <w:rPr>
          <w:rFonts w:ascii="Times New Roman" w:hAnsi="Times New Roman" w:cs="Times New Roman"/>
          <w:b/>
          <w:bCs/>
        </w:rPr>
      </w:pPr>
      <w:r w:rsidRPr="006723DB">
        <w:rPr>
          <w:rFonts w:ascii="Times New Roman" w:hAnsi="Times New Roman" w:cs="Times New Roman"/>
          <w:b/>
          <w:bCs/>
        </w:rPr>
        <w:t>Environmental and Ecological Peace</w:t>
      </w:r>
    </w:p>
    <w:p w14:paraId="00B4F254" w14:textId="77777777" w:rsidR="00917497" w:rsidRPr="006723DB" w:rsidRDefault="00917497" w:rsidP="00D2578C">
      <w:pPr>
        <w:numPr>
          <w:ilvl w:val="0"/>
          <w:numId w:val="7"/>
        </w:numPr>
        <w:rPr>
          <w:rFonts w:ascii="Times New Roman" w:hAnsi="Times New Roman" w:cs="Times New Roman"/>
        </w:rPr>
      </w:pPr>
      <w:r w:rsidRPr="006723DB">
        <w:rPr>
          <w:rFonts w:ascii="Times New Roman" w:hAnsi="Times New Roman" w:cs="Times New Roman"/>
          <w:b/>
          <w:bCs/>
        </w:rPr>
        <w:t>Sustainable Peace</w:t>
      </w:r>
      <w:r w:rsidRPr="006723DB">
        <w:rPr>
          <w:rFonts w:ascii="Times New Roman" w:hAnsi="Times New Roman" w:cs="Times New Roman"/>
        </w:rPr>
        <w:t>: Researching the relationship between environmental sustainability and peace, focusing on how ecological practices and harmonious relationships with nature contribute to societal peace and well-being.</w:t>
      </w:r>
    </w:p>
    <w:p w14:paraId="38C125E8" w14:textId="73459895" w:rsidR="00917497" w:rsidRPr="006723DB" w:rsidRDefault="00917497" w:rsidP="00D2578C">
      <w:pPr>
        <w:numPr>
          <w:ilvl w:val="0"/>
          <w:numId w:val="7"/>
        </w:numPr>
        <w:rPr>
          <w:rFonts w:ascii="Times New Roman" w:hAnsi="Times New Roman" w:cs="Times New Roman"/>
        </w:rPr>
      </w:pPr>
      <w:r w:rsidRPr="006723DB">
        <w:rPr>
          <w:rFonts w:ascii="Times New Roman" w:hAnsi="Times New Roman" w:cs="Times New Roman"/>
          <w:b/>
          <w:bCs/>
        </w:rPr>
        <w:t>Ecopsychology and Peace</w:t>
      </w:r>
      <w:r w:rsidRPr="006723DB">
        <w:rPr>
          <w:rFonts w:ascii="Times New Roman" w:hAnsi="Times New Roman" w:cs="Times New Roman"/>
        </w:rPr>
        <w:t xml:space="preserve">: Exploring the psychological connections between humans and the natural environment within the </w:t>
      </w:r>
      <w:r w:rsidR="00C57E9A" w:rsidRPr="006723DB">
        <w:rPr>
          <w:rFonts w:ascii="Times New Roman" w:hAnsi="Times New Roman" w:cs="Times New Roman"/>
        </w:rPr>
        <w:t>CTPP</w:t>
      </w:r>
      <w:r w:rsidRPr="006723DB">
        <w:rPr>
          <w:rFonts w:ascii="Times New Roman" w:hAnsi="Times New Roman" w:cs="Times New Roman"/>
        </w:rPr>
        <w:t xml:space="preserve"> framework to understand how environmental stewardship can foster inner peace and societal harmony.</w:t>
      </w:r>
    </w:p>
    <w:p w14:paraId="64D80142" w14:textId="77777777" w:rsidR="00917497" w:rsidRPr="006723DB" w:rsidRDefault="00917497" w:rsidP="00D2578C">
      <w:pPr>
        <w:rPr>
          <w:rFonts w:ascii="Times New Roman" w:hAnsi="Times New Roman" w:cs="Times New Roman"/>
          <w:b/>
          <w:bCs/>
        </w:rPr>
      </w:pPr>
    </w:p>
    <w:p w14:paraId="4DB52D53" w14:textId="77777777" w:rsidR="00917497" w:rsidRPr="006723DB" w:rsidRDefault="00917497" w:rsidP="00D2578C">
      <w:pPr>
        <w:rPr>
          <w:rFonts w:ascii="Times New Roman" w:hAnsi="Times New Roman" w:cs="Times New Roman"/>
          <w:b/>
          <w:bCs/>
        </w:rPr>
      </w:pPr>
      <w:r w:rsidRPr="006723DB">
        <w:rPr>
          <w:rFonts w:ascii="Times New Roman" w:hAnsi="Times New Roman" w:cs="Times New Roman"/>
          <w:b/>
          <w:bCs/>
        </w:rPr>
        <w:t>Education and Curriculum Development</w:t>
      </w:r>
    </w:p>
    <w:p w14:paraId="3A9895A8" w14:textId="7E0A443B" w:rsidR="00917497" w:rsidRPr="006723DB" w:rsidRDefault="00917497" w:rsidP="00D2578C">
      <w:pPr>
        <w:numPr>
          <w:ilvl w:val="0"/>
          <w:numId w:val="8"/>
        </w:numPr>
        <w:rPr>
          <w:rFonts w:ascii="Times New Roman" w:hAnsi="Times New Roman" w:cs="Times New Roman"/>
        </w:rPr>
      </w:pPr>
      <w:r w:rsidRPr="006723DB">
        <w:rPr>
          <w:rFonts w:ascii="Times New Roman" w:hAnsi="Times New Roman" w:cs="Times New Roman"/>
          <w:b/>
          <w:bCs/>
        </w:rPr>
        <w:t>Peace Education</w:t>
      </w:r>
      <w:r w:rsidRPr="006723DB">
        <w:rPr>
          <w:rFonts w:ascii="Times New Roman" w:hAnsi="Times New Roman" w:cs="Times New Roman"/>
        </w:rPr>
        <w:t xml:space="preserve">: Developing and accessing educational programs and curricula based on </w:t>
      </w:r>
      <w:r w:rsidR="00C57E9A" w:rsidRPr="006723DB">
        <w:rPr>
          <w:rFonts w:ascii="Times New Roman" w:hAnsi="Times New Roman" w:cs="Times New Roman"/>
        </w:rPr>
        <w:t>CTPP</w:t>
      </w:r>
      <w:r w:rsidRPr="006723DB">
        <w:rPr>
          <w:rFonts w:ascii="Times New Roman" w:hAnsi="Times New Roman" w:cs="Times New Roman"/>
        </w:rPr>
        <w:t xml:space="preserve"> principles, measuring their impact on students' attitudes, behaviours, and well-being.</w:t>
      </w:r>
    </w:p>
    <w:p w14:paraId="0AB212F8" w14:textId="4FD8B57C" w:rsidR="00917497" w:rsidRPr="006723DB" w:rsidRDefault="00917497" w:rsidP="00D2578C">
      <w:pPr>
        <w:numPr>
          <w:ilvl w:val="0"/>
          <w:numId w:val="8"/>
        </w:numPr>
        <w:rPr>
          <w:rFonts w:ascii="Times New Roman" w:hAnsi="Times New Roman" w:cs="Times New Roman"/>
        </w:rPr>
      </w:pPr>
      <w:r w:rsidRPr="006723DB">
        <w:rPr>
          <w:rFonts w:ascii="Times New Roman" w:hAnsi="Times New Roman" w:cs="Times New Roman"/>
          <w:b/>
          <w:bCs/>
        </w:rPr>
        <w:t>Training Programs for Peace Practitioners</w:t>
      </w:r>
      <w:r w:rsidRPr="006723DB">
        <w:rPr>
          <w:rFonts w:ascii="Times New Roman" w:hAnsi="Times New Roman" w:cs="Times New Roman"/>
        </w:rPr>
        <w:t xml:space="preserve">: Evaluating the effectiveness of training programs for peace practitioners that incorporate </w:t>
      </w:r>
      <w:r w:rsidR="00C57E9A" w:rsidRPr="006723DB">
        <w:rPr>
          <w:rFonts w:ascii="Times New Roman" w:hAnsi="Times New Roman" w:cs="Times New Roman"/>
        </w:rPr>
        <w:t>CTPP</w:t>
      </w:r>
      <w:r w:rsidRPr="006723DB">
        <w:rPr>
          <w:rFonts w:ascii="Times New Roman" w:hAnsi="Times New Roman" w:cs="Times New Roman"/>
        </w:rPr>
        <w:t xml:space="preserve"> principles, including their impact on community and </w:t>
      </w:r>
      <w:r w:rsidR="006F6462" w:rsidRPr="006723DB">
        <w:rPr>
          <w:rFonts w:ascii="Times New Roman" w:hAnsi="Times New Roman" w:cs="Times New Roman"/>
        </w:rPr>
        <w:t>organisational</w:t>
      </w:r>
      <w:r w:rsidRPr="006723DB">
        <w:rPr>
          <w:rFonts w:ascii="Times New Roman" w:hAnsi="Times New Roman" w:cs="Times New Roman"/>
        </w:rPr>
        <w:t xml:space="preserve"> peace-building efforts.</w:t>
      </w:r>
    </w:p>
    <w:p w14:paraId="6C8E6BC3" w14:textId="77777777" w:rsidR="00917497" w:rsidRPr="006723DB" w:rsidRDefault="00917497" w:rsidP="00D2578C">
      <w:pPr>
        <w:rPr>
          <w:rFonts w:ascii="Times New Roman" w:hAnsi="Times New Roman" w:cs="Times New Roman"/>
          <w:b/>
          <w:bCs/>
        </w:rPr>
      </w:pPr>
    </w:p>
    <w:p w14:paraId="2EC91678" w14:textId="77777777" w:rsidR="00917497" w:rsidRPr="006723DB" w:rsidRDefault="00917497" w:rsidP="00D2578C">
      <w:pPr>
        <w:rPr>
          <w:rFonts w:ascii="Times New Roman" w:hAnsi="Times New Roman" w:cs="Times New Roman"/>
          <w:b/>
          <w:bCs/>
        </w:rPr>
      </w:pPr>
      <w:r w:rsidRPr="006723DB">
        <w:rPr>
          <w:rFonts w:ascii="Times New Roman" w:hAnsi="Times New Roman" w:cs="Times New Roman"/>
          <w:b/>
          <w:bCs/>
        </w:rPr>
        <w:t>Measurement and Evaluation</w:t>
      </w:r>
    </w:p>
    <w:p w14:paraId="736FD288" w14:textId="229D438A" w:rsidR="00917497" w:rsidRPr="006723DB" w:rsidRDefault="00917497" w:rsidP="00D2578C">
      <w:pPr>
        <w:numPr>
          <w:ilvl w:val="0"/>
          <w:numId w:val="9"/>
        </w:numPr>
        <w:tabs>
          <w:tab w:val="num" w:pos="720"/>
        </w:tabs>
        <w:rPr>
          <w:rFonts w:ascii="Times New Roman" w:hAnsi="Times New Roman" w:cs="Times New Roman"/>
        </w:rPr>
      </w:pPr>
      <w:r w:rsidRPr="006723DB">
        <w:rPr>
          <w:rFonts w:ascii="Times New Roman" w:hAnsi="Times New Roman" w:cs="Times New Roman"/>
          <w:b/>
          <w:bCs/>
        </w:rPr>
        <w:t>Developing Metrics</w:t>
      </w:r>
      <w:r w:rsidRPr="006723DB">
        <w:rPr>
          <w:rFonts w:ascii="Times New Roman" w:hAnsi="Times New Roman" w:cs="Times New Roman"/>
        </w:rPr>
        <w:t xml:space="preserve">: Creating comprehensive metrics and evaluation tools that capture the multidimensional aspects of peace as outlined in </w:t>
      </w:r>
      <w:r w:rsidR="00C57E9A" w:rsidRPr="006723DB">
        <w:rPr>
          <w:rFonts w:ascii="Times New Roman" w:hAnsi="Times New Roman" w:cs="Times New Roman"/>
        </w:rPr>
        <w:t>CTPP</w:t>
      </w:r>
      <w:r w:rsidRPr="006723DB">
        <w:rPr>
          <w:rFonts w:ascii="Times New Roman" w:hAnsi="Times New Roman" w:cs="Times New Roman"/>
        </w:rPr>
        <w:t xml:space="preserve">, including intrapersonal, interpersonal, </w:t>
      </w:r>
      <w:proofErr w:type="spellStart"/>
      <w:r w:rsidRPr="006723DB">
        <w:rPr>
          <w:rFonts w:ascii="Times New Roman" w:hAnsi="Times New Roman" w:cs="Times New Roman"/>
        </w:rPr>
        <w:t>extrapersonal</w:t>
      </w:r>
      <w:proofErr w:type="spellEnd"/>
      <w:r w:rsidRPr="006723DB">
        <w:rPr>
          <w:rFonts w:ascii="Times New Roman" w:hAnsi="Times New Roman" w:cs="Times New Roman"/>
        </w:rPr>
        <w:t>, and transpersonal harmony.</w:t>
      </w:r>
    </w:p>
    <w:p w14:paraId="23EC9C8D" w14:textId="68FEA273" w:rsidR="00917497" w:rsidRPr="006723DB" w:rsidRDefault="00917497" w:rsidP="00D2578C">
      <w:pPr>
        <w:numPr>
          <w:ilvl w:val="0"/>
          <w:numId w:val="9"/>
        </w:numPr>
        <w:tabs>
          <w:tab w:val="num" w:pos="720"/>
        </w:tabs>
        <w:rPr>
          <w:rFonts w:ascii="Times New Roman" w:hAnsi="Times New Roman" w:cs="Times New Roman"/>
        </w:rPr>
      </w:pPr>
      <w:r w:rsidRPr="006723DB">
        <w:rPr>
          <w:rFonts w:ascii="Times New Roman" w:hAnsi="Times New Roman" w:cs="Times New Roman"/>
          <w:b/>
          <w:bCs/>
        </w:rPr>
        <w:t>System Dynamics Models</w:t>
      </w:r>
      <w:r w:rsidRPr="006723DB">
        <w:rPr>
          <w:rFonts w:ascii="Times New Roman" w:hAnsi="Times New Roman" w:cs="Times New Roman"/>
        </w:rPr>
        <w:t xml:space="preserve">: Utilizing system dynamics modelling to understand the feedback loops and interactions within and between the different dimensions of </w:t>
      </w:r>
      <w:r w:rsidR="00C57E9A" w:rsidRPr="006723DB">
        <w:rPr>
          <w:rFonts w:ascii="Times New Roman" w:hAnsi="Times New Roman" w:cs="Times New Roman"/>
        </w:rPr>
        <w:t>CTPP</w:t>
      </w:r>
      <w:r w:rsidRPr="006723DB">
        <w:rPr>
          <w:rFonts w:ascii="Times New Roman" w:hAnsi="Times New Roman" w:cs="Times New Roman"/>
        </w:rPr>
        <w:t>, providing insights into how changes in one dimension affect others.</w:t>
      </w:r>
    </w:p>
    <w:p w14:paraId="473E8B7D" w14:textId="77777777" w:rsidR="00917497" w:rsidRPr="006723DB" w:rsidRDefault="00917497" w:rsidP="00D2578C">
      <w:pPr>
        <w:rPr>
          <w:rFonts w:ascii="Times New Roman" w:hAnsi="Times New Roman" w:cs="Times New Roman"/>
          <w:b/>
          <w:bCs/>
        </w:rPr>
      </w:pPr>
    </w:p>
    <w:p w14:paraId="457A1214" w14:textId="77777777" w:rsidR="00917497" w:rsidRPr="006723DB" w:rsidRDefault="00917497" w:rsidP="00D2578C">
      <w:pPr>
        <w:rPr>
          <w:rFonts w:ascii="Times New Roman" w:hAnsi="Times New Roman" w:cs="Times New Roman"/>
          <w:b/>
          <w:bCs/>
        </w:rPr>
      </w:pPr>
      <w:r w:rsidRPr="006723DB">
        <w:rPr>
          <w:rFonts w:ascii="Times New Roman" w:hAnsi="Times New Roman" w:cs="Times New Roman"/>
          <w:b/>
          <w:bCs/>
        </w:rPr>
        <w:t>Transpersonal and Spiritual Dimensions</w:t>
      </w:r>
    </w:p>
    <w:p w14:paraId="771450AB" w14:textId="5847D98F" w:rsidR="00917497" w:rsidRPr="006723DB" w:rsidRDefault="00917497" w:rsidP="00D2578C">
      <w:pPr>
        <w:numPr>
          <w:ilvl w:val="0"/>
          <w:numId w:val="10"/>
        </w:numPr>
        <w:tabs>
          <w:tab w:val="num" w:pos="720"/>
        </w:tabs>
        <w:rPr>
          <w:rFonts w:ascii="Times New Roman" w:hAnsi="Times New Roman" w:cs="Times New Roman"/>
        </w:rPr>
      </w:pPr>
      <w:r w:rsidRPr="006723DB">
        <w:rPr>
          <w:rFonts w:ascii="Times New Roman" w:hAnsi="Times New Roman" w:cs="Times New Roman"/>
          <w:b/>
          <w:bCs/>
        </w:rPr>
        <w:t>Transpersonal Experiences</w:t>
      </w:r>
      <w:r w:rsidRPr="006723DB">
        <w:rPr>
          <w:rFonts w:ascii="Times New Roman" w:hAnsi="Times New Roman" w:cs="Times New Roman"/>
        </w:rPr>
        <w:t>: Investigating the role of transpersonal experiences in promoting peace</w:t>
      </w:r>
      <w:r w:rsidR="006F6462" w:rsidRPr="006723DB">
        <w:rPr>
          <w:rFonts w:ascii="Times New Roman" w:hAnsi="Times New Roman" w:cs="Times New Roman"/>
        </w:rPr>
        <w:t xml:space="preserve"> and </w:t>
      </w:r>
      <w:r w:rsidRPr="006723DB">
        <w:rPr>
          <w:rFonts w:ascii="Times New Roman" w:hAnsi="Times New Roman" w:cs="Times New Roman"/>
        </w:rPr>
        <w:t xml:space="preserve">understanding how experiences of connectedness beyond the </w:t>
      </w:r>
      <w:proofErr w:type="spellStart"/>
      <w:r w:rsidRPr="006723DB">
        <w:rPr>
          <w:rFonts w:ascii="Times New Roman" w:hAnsi="Times New Roman" w:cs="Times New Roman"/>
        </w:rPr>
        <w:t>self contribute</w:t>
      </w:r>
      <w:proofErr w:type="spellEnd"/>
      <w:r w:rsidRPr="006723DB">
        <w:rPr>
          <w:rFonts w:ascii="Times New Roman" w:hAnsi="Times New Roman" w:cs="Times New Roman"/>
        </w:rPr>
        <w:t xml:space="preserve"> to harmonious relationships and societal peace.</w:t>
      </w:r>
    </w:p>
    <w:p w14:paraId="6167B44B" w14:textId="577234FD" w:rsidR="00917497" w:rsidRPr="006723DB" w:rsidRDefault="00917497" w:rsidP="00D2578C">
      <w:pPr>
        <w:numPr>
          <w:ilvl w:val="0"/>
          <w:numId w:val="10"/>
        </w:numPr>
        <w:tabs>
          <w:tab w:val="num" w:pos="720"/>
        </w:tabs>
        <w:rPr>
          <w:rFonts w:ascii="Times New Roman" w:hAnsi="Times New Roman" w:cs="Times New Roman"/>
        </w:rPr>
      </w:pPr>
      <w:r w:rsidRPr="006723DB">
        <w:rPr>
          <w:rFonts w:ascii="Times New Roman" w:hAnsi="Times New Roman" w:cs="Times New Roman"/>
          <w:b/>
          <w:bCs/>
        </w:rPr>
        <w:t>Spiritual Traditions and Peace</w:t>
      </w:r>
      <w:r w:rsidRPr="006723DB">
        <w:rPr>
          <w:rFonts w:ascii="Times New Roman" w:hAnsi="Times New Roman" w:cs="Times New Roman"/>
        </w:rPr>
        <w:t xml:space="preserve">: Conducting comparative studies of different spiritual traditions to explore their contributions to the principles of </w:t>
      </w:r>
      <w:r w:rsidR="00C57E9A" w:rsidRPr="006723DB">
        <w:rPr>
          <w:rFonts w:ascii="Times New Roman" w:hAnsi="Times New Roman" w:cs="Times New Roman"/>
        </w:rPr>
        <w:t>CTPP</w:t>
      </w:r>
      <w:r w:rsidRPr="006723DB">
        <w:rPr>
          <w:rFonts w:ascii="Times New Roman" w:hAnsi="Times New Roman" w:cs="Times New Roman"/>
        </w:rPr>
        <w:t xml:space="preserve"> and practices for fostering peace.</w:t>
      </w:r>
    </w:p>
    <w:p w14:paraId="627C8AF8" w14:textId="77777777" w:rsidR="00917497" w:rsidRPr="006723DB" w:rsidRDefault="00917497" w:rsidP="00D2578C">
      <w:pPr>
        <w:rPr>
          <w:rFonts w:ascii="Times New Roman" w:hAnsi="Times New Roman" w:cs="Times New Roman"/>
          <w:b/>
          <w:bCs/>
        </w:rPr>
      </w:pPr>
    </w:p>
    <w:p w14:paraId="5EEC313F" w14:textId="77777777" w:rsidR="00917497" w:rsidRPr="006723DB" w:rsidRDefault="00917497" w:rsidP="00D2578C">
      <w:pPr>
        <w:rPr>
          <w:rFonts w:ascii="Times New Roman" w:hAnsi="Times New Roman" w:cs="Times New Roman"/>
          <w:b/>
          <w:bCs/>
        </w:rPr>
      </w:pPr>
      <w:r w:rsidRPr="006723DB">
        <w:rPr>
          <w:rFonts w:ascii="Times New Roman" w:hAnsi="Times New Roman" w:cs="Times New Roman"/>
          <w:b/>
          <w:bCs/>
        </w:rPr>
        <w:t>Policy and Governance</w:t>
      </w:r>
    </w:p>
    <w:p w14:paraId="262A1FF8" w14:textId="60FF8E6C" w:rsidR="00917497" w:rsidRPr="006723DB" w:rsidRDefault="00917497" w:rsidP="00D2578C">
      <w:pPr>
        <w:numPr>
          <w:ilvl w:val="0"/>
          <w:numId w:val="11"/>
        </w:numPr>
        <w:rPr>
          <w:rFonts w:ascii="Times New Roman" w:hAnsi="Times New Roman" w:cs="Times New Roman"/>
        </w:rPr>
      </w:pPr>
      <w:r w:rsidRPr="006723DB">
        <w:rPr>
          <w:rFonts w:ascii="Times New Roman" w:hAnsi="Times New Roman" w:cs="Times New Roman"/>
          <w:b/>
          <w:bCs/>
        </w:rPr>
        <w:t>Peaceful Governance</w:t>
      </w:r>
      <w:r w:rsidRPr="006723DB">
        <w:rPr>
          <w:rFonts w:ascii="Times New Roman" w:hAnsi="Times New Roman" w:cs="Times New Roman"/>
        </w:rPr>
        <w:t xml:space="preserve">: Analysing governance models and policies that embody </w:t>
      </w:r>
      <w:r w:rsidR="00C57E9A" w:rsidRPr="006723DB">
        <w:rPr>
          <w:rFonts w:ascii="Times New Roman" w:hAnsi="Times New Roman" w:cs="Times New Roman"/>
        </w:rPr>
        <w:t>CTPP</w:t>
      </w:r>
      <w:r w:rsidRPr="006723DB">
        <w:rPr>
          <w:rFonts w:ascii="Times New Roman" w:hAnsi="Times New Roman" w:cs="Times New Roman"/>
        </w:rPr>
        <w:t xml:space="preserve"> principles, assessing their effectiveness in promoting societal harmony and resolving conflicts.</w:t>
      </w:r>
    </w:p>
    <w:p w14:paraId="39193E04" w14:textId="4D3BE429" w:rsidR="00917497" w:rsidRPr="006723DB" w:rsidRDefault="00917497" w:rsidP="00D2578C">
      <w:pPr>
        <w:numPr>
          <w:ilvl w:val="0"/>
          <w:numId w:val="11"/>
        </w:numPr>
        <w:rPr>
          <w:rFonts w:ascii="Times New Roman" w:hAnsi="Times New Roman" w:cs="Times New Roman"/>
        </w:rPr>
      </w:pPr>
      <w:r w:rsidRPr="006723DB">
        <w:rPr>
          <w:rFonts w:ascii="Times New Roman" w:hAnsi="Times New Roman" w:cs="Times New Roman"/>
          <w:b/>
          <w:bCs/>
        </w:rPr>
        <w:t>Global Peace Initiatives</w:t>
      </w:r>
      <w:r w:rsidRPr="006723DB">
        <w:rPr>
          <w:rFonts w:ascii="Times New Roman" w:hAnsi="Times New Roman" w:cs="Times New Roman"/>
        </w:rPr>
        <w:t xml:space="preserve">: Examining the role of international </w:t>
      </w:r>
      <w:r w:rsidR="006F6462" w:rsidRPr="006723DB">
        <w:rPr>
          <w:rFonts w:ascii="Times New Roman" w:hAnsi="Times New Roman" w:cs="Times New Roman"/>
        </w:rPr>
        <w:t>organisations</w:t>
      </w:r>
      <w:r w:rsidRPr="006723DB">
        <w:rPr>
          <w:rFonts w:ascii="Times New Roman" w:hAnsi="Times New Roman" w:cs="Times New Roman"/>
        </w:rPr>
        <w:t xml:space="preserve"> and agreements in promoting the principles of </w:t>
      </w:r>
      <w:r w:rsidR="00C57E9A" w:rsidRPr="006723DB">
        <w:rPr>
          <w:rFonts w:ascii="Times New Roman" w:hAnsi="Times New Roman" w:cs="Times New Roman"/>
        </w:rPr>
        <w:t>CTPP</w:t>
      </w:r>
      <w:r w:rsidRPr="006723DB">
        <w:rPr>
          <w:rFonts w:ascii="Times New Roman" w:hAnsi="Times New Roman" w:cs="Times New Roman"/>
        </w:rPr>
        <w:t xml:space="preserve"> on a global scale, identifying best practices and areas for improvement.</w:t>
      </w:r>
    </w:p>
    <w:p w14:paraId="186CFFE3" w14:textId="77777777" w:rsidR="00917497" w:rsidRPr="006723DB" w:rsidRDefault="00917497" w:rsidP="00D2578C">
      <w:pPr>
        <w:rPr>
          <w:rFonts w:ascii="Times New Roman" w:hAnsi="Times New Roman" w:cs="Times New Roman"/>
        </w:rPr>
      </w:pPr>
    </w:p>
    <w:p w14:paraId="28A1788A" w14:textId="0DACCD0B" w:rsidR="00917497" w:rsidRPr="006723DB" w:rsidRDefault="00917497" w:rsidP="00D2578C">
      <w:pPr>
        <w:rPr>
          <w:rFonts w:ascii="Times New Roman" w:hAnsi="Times New Roman" w:cs="Times New Roman"/>
        </w:rPr>
      </w:pPr>
      <w:r w:rsidRPr="006723DB">
        <w:rPr>
          <w:rFonts w:ascii="Times New Roman" w:hAnsi="Times New Roman" w:cs="Times New Roman"/>
        </w:rPr>
        <w:lastRenderedPageBreak/>
        <w:t xml:space="preserve">By pursuing these and other research directions, scholars and practitioners can build on the </w:t>
      </w:r>
      <w:r w:rsidR="00C57E9A" w:rsidRPr="006723DB">
        <w:rPr>
          <w:rFonts w:ascii="Times New Roman" w:hAnsi="Times New Roman" w:cs="Times New Roman"/>
        </w:rPr>
        <w:t>CTPP</w:t>
      </w:r>
      <w:r w:rsidRPr="006723DB">
        <w:rPr>
          <w:rFonts w:ascii="Times New Roman" w:hAnsi="Times New Roman" w:cs="Times New Roman"/>
        </w:rPr>
        <w:t xml:space="preserve"> framework to develop a deeper, more nuanced understanding of peace and harmony. This can contribute to more effective, culturally sensitive, sustainable peace-building efforts worldwide.</w:t>
      </w:r>
    </w:p>
    <w:p w14:paraId="53DEE069" w14:textId="68C087EE" w:rsidR="00C4789D" w:rsidRPr="006723DB" w:rsidRDefault="00C4789D" w:rsidP="00D2578C">
      <w:pPr>
        <w:rPr>
          <w:rFonts w:ascii="Times New Roman" w:hAnsi="Times New Roman" w:cs="Times New Roman"/>
        </w:rPr>
      </w:pPr>
    </w:p>
    <w:p w14:paraId="3D2BB54A" w14:textId="006D9434" w:rsidR="00BB4675" w:rsidRPr="00EB550C" w:rsidRDefault="00EB550C" w:rsidP="00D2578C">
      <w:pPr>
        <w:rPr>
          <w:rFonts w:ascii="Times New Roman" w:hAnsi="Times New Roman" w:cs="Times New Roman"/>
          <w:b/>
          <w:bCs/>
          <w:vanish/>
        </w:rPr>
      </w:pPr>
      <w:r w:rsidRPr="00EB550C">
        <w:rPr>
          <w:rFonts w:ascii="Times New Roman" w:hAnsi="Times New Roman" w:cs="Times New Roman"/>
          <w:b/>
          <w:bCs/>
        </w:rPr>
        <w:t xml:space="preserve">7. </w:t>
      </w:r>
    </w:p>
    <w:p w14:paraId="7C24912F" w14:textId="191A8F32" w:rsidR="00F30961" w:rsidRPr="006723DB" w:rsidRDefault="00EB550C" w:rsidP="00D2578C">
      <w:pPr>
        <w:rPr>
          <w:rFonts w:ascii="Times New Roman" w:hAnsi="Times New Roman" w:cs="Times New Roman"/>
          <w:b/>
          <w:bCs/>
        </w:rPr>
      </w:pPr>
      <w:r w:rsidRPr="006723DB">
        <w:rPr>
          <w:rFonts w:ascii="Times New Roman" w:hAnsi="Times New Roman" w:cs="Times New Roman"/>
          <w:b/>
          <w:bCs/>
        </w:rPr>
        <w:t>CONCLUSION</w:t>
      </w:r>
    </w:p>
    <w:p w14:paraId="58917C06" w14:textId="257C69DD" w:rsidR="00F30961" w:rsidRPr="006723DB" w:rsidRDefault="00F30961" w:rsidP="00D2578C">
      <w:pPr>
        <w:rPr>
          <w:rFonts w:ascii="Times New Roman" w:hAnsi="Times New Roman" w:cs="Times New Roman"/>
        </w:rPr>
      </w:pPr>
      <w:r w:rsidRPr="006723DB">
        <w:rPr>
          <w:rFonts w:ascii="Times New Roman" w:hAnsi="Times New Roman" w:cs="Times New Roman"/>
        </w:rPr>
        <w:t xml:space="preserve">The </w:t>
      </w:r>
      <w:r w:rsidR="006F6462" w:rsidRPr="006723DB">
        <w:rPr>
          <w:rFonts w:ascii="Times New Roman" w:hAnsi="Times New Roman" w:cs="Times New Roman"/>
        </w:rPr>
        <w:t xml:space="preserve">Capability Theory of Personal Peacefulness (CTPP) exploration </w:t>
      </w:r>
      <w:r w:rsidRPr="006723DB">
        <w:rPr>
          <w:rFonts w:ascii="Times New Roman" w:hAnsi="Times New Roman" w:cs="Times New Roman"/>
        </w:rPr>
        <w:t xml:space="preserve">unveiled a transformative perspective on peace that underscores the significance of personal peacefulness and the development of </w:t>
      </w:r>
      <w:r w:rsidR="00906D40" w:rsidRPr="006723DB">
        <w:rPr>
          <w:rFonts w:ascii="Times New Roman" w:hAnsi="Times New Roman" w:cs="Times New Roman"/>
        </w:rPr>
        <w:t>harmonisation</w:t>
      </w:r>
      <w:r w:rsidRPr="006723DB">
        <w:rPr>
          <w:rFonts w:ascii="Times New Roman" w:hAnsi="Times New Roman" w:cs="Times New Roman"/>
        </w:rPr>
        <w:t xml:space="preserve"> capabilities. By drawing inspiration from </w:t>
      </w:r>
      <w:proofErr w:type="spellStart"/>
      <w:r w:rsidRPr="006723DB">
        <w:rPr>
          <w:rFonts w:ascii="Times New Roman" w:hAnsi="Times New Roman" w:cs="Times New Roman"/>
        </w:rPr>
        <w:t>Navajyothi</w:t>
      </w:r>
      <w:proofErr w:type="spellEnd"/>
      <w:r w:rsidRPr="006723DB">
        <w:rPr>
          <w:rFonts w:ascii="Times New Roman" w:hAnsi="Times New Roman" w:cs="Times New Roman"/>
        </w:rPr>
        <w:t xml:space="preserve"> </w:t>
      </w:r>
      <w:proofErr w:type="spellStart"/>
      <w:r w:rsidRPr="006723DB">
        <w:rPr>
          <w:rFonts w:ascii="Times New Roman" w:hAnsi="Times New Roman" w:cs="Times New Roman"/>
        </w:rPr>
        <w:t>Srikarunakara</w:t>
      </w:r>
      <w:proofErr w:type="spellEnd"/>
      <w:r w:rsidRPr="006723DB">
        <w:rPr>
          <w:rFonts w:ascii="Times New Roman" w:hAnsi="Times New Roman" w:cs="Times New Roman"/>
        </w:rPr>
        <w:t xml:space="preserve"> Guru's teachings and integrating the normative framework of the Capability Approach, CTPP presents a multidimensional and inclusive understanding of peace that transcends traditional </w:t>
      </w:r>
      <w:r w:rsidR="00C5201D" w:rsidRPr="006723DB">
        <w:rPr>
          <w:rFonts w:ascii="Times New Roman" w:hAnsi="Times New Roman" w:cs="Times New Roman"/>
        </w:rPr>
        <w:t>Euro</w:t>
      </w:r>
      <w:r w:rsidRPr="006723DB">
        <w:rPr>
          <w:rFonts w:ascii="Times New Roman" w:hAnsi="Times New Roman" w:cs="Times New Roman"/>
        </w:rPr>
        <w:t xml:space="preserve">centric paradigms. CTPP advocates for a comprehensive view of peace that includes personal, interpersonal, </w:t>
      </w:r>
      <w:proofErr w:type="spellStart"/>
      <w:r w:rsidRPr="006723DB">
        <w:rPr>
          <w:rFonts w:ascii="Times New Roman" w:hAnsi="Times New Roman" w:cs="Times New Roman"/>
        </w:rPr>
        <w:t>extrapersonal</w:t>
      </w:r>
      <w:proofErr w:type="spellEnd"/>
      <w:r w:rsidRPr="006723DB">
        <w:rPr>
          <w:rFonts w:ascii="Times New Roman" w:hAnsi="Times New Roman" w:cs="Times New Roman"/>
        </w:rPr>
        <w:t>, and transpersonal dimensions, thereby acknowledging the complexity and interconnectedness of peace processes.</w:t>
      </w:r>
      <w:r w:rsidR="00C57E9A" w:rsidRPr="006723DB">
        <w:rPr>
          <w:rFonts w:ascii="Times New Roman" w:hAnsi="Times New Roman" w:cs="Times New Roman"/>
        </w:rPr>
        <w:t xml:space="preserve"> </w:t>
      </w:r>
      <w:r w:rsidRPr="006723DB">
        <w:rPr>
          <w:rFonts w:ascii="Times New Roman" w:hAnsi="Times New Roman" w:cs="Times New Roman"/>
        </w:rPr>
        <w:t xml:space="preserve">The emphasis on personal peacefulness within CTPP highlights the foundational role of individual well-being in the broader landscape of peace psychology and education, advocating for </w:t>
      </w:r>
      <w:r w:rsidR="00B042A4" w:rsidRPr="006723DB">
        <w:rPr>
          <w:rFonts w:ascii="Times New Roman" w:hAnsi="Times New Roman" w:cs="Times New Roman"/>
        </w:rPr>
        <w:t>cultivating</w:t>
      </w:r>
      <w:r w:rsidRPr="006723DB">
        <w:rPr>
          <w:rFonts w:ascii="Times New Roman" w:hAnsi="Times New Roman" w:cs="Times New Roman"/>
        </w:rPr>
        <w:t xml:space="preserve"> </w:t>
      </w:r>
      <w:r w:rsidR="00B042A4" w:rsidRPr="006723DB">
        <w:rPr>
          <w:rFonts w:ascii="Times New Roman" w:hAnsi="Times New Roman" w:cs="Times New Roman"/>
        </w:rPr>
        <w:t>personal</w:t>
      </w:r>
      <w:r w:rsidRPr="006723DB">
        <w:rPr>
          <w:rFonts w:ascii="Times New Roman" w:hAnsi="Times New Roman" w:cs="Times New Roman"/>
        </w:rPr>
        <w:t xml:space="preserve"> harmony as a precursor to societal peace. CTPP's normative stance posits peace as a fundamental aspect of human well-being</w:t>
      </w:r>
      <w:r w:rsidR="00906D40" w:rsidRPr="006723DB">
        <w:rPr>
          <w:rFonts w:ascii="Times New Roman" w:hAnsi="Times New Roman" w:cs="Times New Roman"/>
        </w:rPr>
        <w:t>. In contrast,</w:t>
      </w:r>
      <w:r w:rsidRPr="006723DB">
        <w:rPr>
          <w:rFonts w:ascii="Times New Roman" w:hAnsi="Times New Roman" w:cs="Times New Roman"/>
        </w:rPr>
        <w:t xml:space="preserve"> its inclusive approach integrates diverse cultural perspectives on peace, particularly non-Eurocentric views </w:t>
      </w:r>
      <w:r w:rsidR="00906D40" w:rsidRPr="006723DB">
        <w:rPr>
          <w:rFonts w:ascii="Times New Roman" w:hAnsi="Times New Roman" w:cs="Times New Roman"/>
        </w:rPr>
        <w:t>emphasising</w:t>
      </w:r>
      <w:r w:rsidRPr="006723DB">
        <w:rPr>
          <w:rFonts w:ascii="Times New Roman" w:hAnsi="Times New Roman" w:cs="Times New Roman"/>
        </w:rPr>
        <w:t xml:space="preserve"> harmony and balance.</w:t>
      </w:r>
      <w:r w:rsidR="00B57157" w:rsidRPr="006723DB">
        <w:rPr>
          <w:rFonts w:ascii="Times New Roman" w:hAnsi="Times New Roman" w:cs="Times New Roman"/>
        </w:rPr>
        <w:t xml:space="preserve"> </w:t>
      </w:r>
      <w:r w:rsidRPr="006723DB">
        <w:rPr>
          <w:rFonts w:ascii="Times New Roman" w:hAnsi="Times New Roman" w:cs="Times New Roman"/>
        </w:rPr>
        <w:t xml:space="preserve">In conclusion, the Capability Theory of Personal Peacefulness offers a promising avenue for rethinking peace and its cultivation at both personal and societal levels. </w:t>
      </w:r>
      <w:r w:rsidR="00906D40" w:rsidRPr="006723DB">
        <w:rPr>
          <w:rFonts w:ascii="Times New Roman" w:hAnsi="Times New Roman" w:cs="Times New Roman"/>
        </w:rPr>
        <w:t>CTPP sets the stage for more holistic and effective peace psychology practices and educational programs by embracing a normative, multidimensional, and inclusive approach to peace</w:t>
      </w:r>
      <w:r w:rsidRPr="006723DB">
        <w:rPr>
          <w:rFonts w:ascii="Times New Roman" w:hAnsi="Times New Roman" w:cs="Times New Roman"/>
        </w:rPr>
        <w:t>. Future research in this area holds the potential to significantly advance our understanding of peace and the mechanisms through which it can be achieved and sustained.</w:t>
      </w:r>
    </w:p>
    <w:p w14:paraId="5D862A16" w14:textId="77777777" w:rsidR="00F30961" w:rsidRPr="006723DB" w:rsidRDefault="00F30961" w:rsidP="00D2578C">
      <w:pPr>
        <w:rPr>
          <w:rFonts w:ascii="Times New Roman" w:hAnsi="Times New Roman" w:cs="Times New Roman"/>
        </w:rPr>
      </w:pPr>
    </w:p>
    <w:p w14:paraId="5DB86125" w14:textId="77777777" w:rsidR="00B97EF2" w:rsidRPr="006723DB" w:rsidRDefault="00B97EF2" w:rsidP="00D2578C">
      <w:pPr>
        <w:rPr>
          <w:rFonts w:ascii="Times New Roman" w:hAnsi="Times New Roman" w:cs="Times New Roman"/>
          <w:b/>
          <w:bCs/>
        </w:rPr>
      </w:pPr>
    </w:p>
    <w:p w14:paraId="4AA4776B" w14:textId="6E1117D6" w:rsidR="00B97EF2" w:rsidRPr="006723DB" w:rsidRDefault="00EB550C" w:rsidP="00D2578C">
      <w:pPr>
        <w:rPr>
          <w:rFonts w:ascii="Times New Roman" w:hAnsi="Times New Roman" w:cs="Times New Roman"/>
          <w:b/>
          <w:bCs/>
        </w:rPr>
      </w:pPr>
      <w:r>
        <w:rPr>
          <w:rFonts w:ascii="Times New Roman" w:hAnsi="Times New Roman" w:cs="Times New Roman"/>
          <w:b/>
          <w:bCs/>
        </w:rPr>
        <w:t xml:space="preserve">8. </w:t>
      </w:r>
      <w:r w:rsidR="00264A2B" w:rsidRPr="006723DB">
        <w:rPr>
          <w:rFonts w:ascii="Times New Roman" w:hAnsi="Times New Roman" w:cs="Times New Roman"/>
          <w:b/>
          <w:bCs/>
        </w:rPr>
        <w:t>REFERENCES</w:t>
      </w:r>
    </w:p>
    <w:p w14:paraId="0EBBDDB1" w14:textId="77777777" w:rsidR="00D8061D" w:rsidRPr="006723DB" w:rsidRDefault="00D8061D" w:rsidP="00D2578C">
      <w:pPr>
        <w:rPr>
          <w:rFonts w:ascii="Times New Roman" w:hAnsi="Times New Roman" w:cs="Times New Roman"/>
        </w:rPr>
      </w:pPr>
    </w:p>
    <w:p w14:paraId="0840C515" w14:textId="77777777" w:rsidR="007D0900" w:rsidRPr="006723DB" w:rsidRDefault="007D0900" w:rsidP="006015BF">
      <w:pPr>
        <w:pStyle w:val="ListParagraph"/>
        <w:numPr>
          <w:ilvl w:val="0"/>
          <w:numId w:val="24"/>
        </w:numPr>
        <w:rPr>
          <w:rFonts w:ascii="Times New Roman" w:hAnsi="Times New Roman" w:cs="Times New Roman"/>
        </w:rPr>
      </w:pPr>
      <w:r w:rsidRPr="006723DB">
        <w:rPr>
          <w:rFonts w:ascii="Times New Roman" w:hAnsi="Times New Roman" w:cs="Times New Roman"/>
        </w:rPr>
        <w:t>Bar-Tal, D. (2000). From intractable conflict through conflict resolution to reconciliation: Psychological analysis. Political Psychology, 21(2), 351-365.</w:t>
      </w:r>
    </w:p>
    <w:p w14:paraId="37D55CEB" w14:textId="77777777" w:rsidR="007D0900" w:rsidRPr="006723DB" w:rsidRDefault="007D0900" w:rsidP="006015BF">
      <w:pPr>
        <w:pStyle w:val="ListParagraph"/>
        <w:numPr>
          <w:ilvl w:val="0"/>
          <w:numId w:val="24"/>
        </w:numPr>
        <w:rPr>
          <w:rFonts w:ascii="Times New Roman" w:hAnsi="Times New Roman" w:cs="Times New Roman"/>
        </w:rPr>
      </w:pPr>
      <w:r w:rsidRPr="006723DB">
        <w:rPr>
          <w:rFonts w:ascii="Times New Roman" w:hAnsi="Times New Roman" w:cs="Times New Roman"/>
        </w:rPr>
        <w:t xml:space="preserve">Bar-Tal, D. (2002). The elusive nature of peace education. In G. Salomon &amp; B. </w:t>
      </w:r>
      <w:proofErr w:type="spellStart"/>
      <w:r w:rsidRPr="006723DB">
        <w:rPr>
          <w:rFonts w:ascii="Times New Roman" w:hAnsi="Times New Roman" w:cs="Times New Roman"/>
        </w:rPr>
        <w:t>Nevo</w:t>
      </w:r>
      <w:proofErr w:type="spellEnd"/>
      <w:r w:rsidRPr="006723DB">
        <w:rPr>
          <w:rFonts w:ascii="Times New Roman" w:hAnsi="Times New Roman" w:cs="Times New Roman"/>
        </w:rPr>
        <w:t xml:space="preserve"> (Eds.), Peace education: The concept, principles, and practices around the world (pp. 27-36). Lawrence Erlbaum Associates.</w:t>
      </w:r>
    </w:p>
    <w:p w14:paraId="0F5A763F" w14:textId="77777777" w:rsidR="007D0900" w:rsidRPr="006723DB" w:rsidRDefault="007D0900" w:rsidP="006015BF">
      <w:pPr>
        <w:pStyle w:val="ListParagraph"/>
        <w:numPr>
          <w:ilvl w:val="0"/>
          <w:numId w:val="24"/>
        </w:numPr>
        <w:rPr>
          <w:rFonts w:ascii="Times New Roman" w:hAnsi="Times New Roman" w:cs="Times New Roman"/>
        </w:rPr>
      </w:pPr>
      <w:r w:rsidRPr="006723DB">
        <w:rPr>
          <w:rFonts w:ascii="Times New Roman" w:hAnsi="Times New Roman" w:cs="Times New Roman"/>
        </w:rPr>
        <w:t>Batson, C. D. (1991). The altruism question: Toward a social-psychological answer. Hillsdale, NJ: Lawrence Erlbaum Associates.</w:t>
      </w:r>
    </w:p>
    <w:p w14:paraId="1C76FE52" w14:textId="77777777" w:rsidR="007D0900" w:rsidRPr="006723DB" w:rsidRDefault="007D0900" w:rsidP="006015BF">
      <w:pPr>
        <w:pStyle w:val="ListParagraph"/>
        <w:numPr>
          <w:ilvl w:val="0"/>
          <w:numId w:val="24"/>
        </w:numPr>
        <w:rPr>
          <w:rFonts w:ascii="Times New Roman" w:hAnsi="Times New Roman" w:cs="Times New Roman"/>
        </w:rPr>
      </w:pPr>
      <w:r w:rsidRPr="006723DB">
        <w:rPr>
          <w:rFonts w:ascii="Times New Roman" w:hAnsi="Times New Roman" w:cs="Times New Roman"/>
        </w:rPr>
        <w:t>Brock-</w:t>
      </w:r>
      <w:proofErr w:type="spellStart"/>
      <w:r w:rsidRPr="006723DB">
        <w:rPr>
          <w:rFonts w:ascii="Times New Roman" w:hAnsi="Times New Roman" w:cs="Times New Roman"/>
        </w:rPr>
        <w:t>Utne</w:t>
      </w:r>
      <w:proofErr w:type="spellEnd"/>
      <w:r w:rsidRPr="006723DB">
        <w:rPr>
          <w:rFonts w:ascii="Times New Roman" w:hAnsi="Times New Roman" w:cs="Times New Roman"/>
        </w:rPr>
        <w:t>, B. (1989). Feminist perspectives on peace and peace education. New York: Pergamon Press.</w:t>
      </w:r>
    </w:p>
    <w:p w14:paraId="1C074271" w14:textId="77777777" w:rsidR="007D0900" w:rsidRPr="006723DB" w:rsidRDefault="007D0900" w:rsidP="006015BF">
      <w:pPr>
        <w:pStyle w:val="ListParagraph"/>
        <w:numPr>
          <w:ilvl w:val="0"/>
          <w:numId w:val="24"/>
        </w:numPr>
        <w:rPr>
          <w:rFonts w:ascii="Times New Roman" w:hAnsi="Times New Roman" w:cs="Times New Roman"/>
        </w:rPr>
      </w:pPr>
      <w:r w:rsidRPr="006723DB">
        <w:rPr>
          <w:rFonts w:ascii="Times New Roman" w:hAnsi="Times New Roman" w:cs="Times New Roman"/>
        </w:rPr>
        <w:t xml:space="preserve">Cardenas, M. (2023). Decolonizing perspectives in peace research. Handbook of Peace Psychology. Forum </w:t>
      </w:r>
      <w:proofErr w:type="spellStart"/>
      <w:r w:rsidRPr="006723DB">
        <w:rPr>
          <w:rFonts w:ascii="Times New Roman" w:hAnsi="Times New Roman" w:cs="Times New Roman"/>
        </w:rPr>
        <w:t>Friedenspsychologie</w:t>
      </w:r>
      <w:proofErr w:type="spellEnd"/>
    </w:p>
    <w:p w14:paraId="5D8CBACC" w14:textId="77777777" w:rsidR="007D0900" w:rsidRPr="006723DB" w:rsidRDefault="007D0900" w:rsidP="006015BF">
      <w:pPr>
        <w:pStyle w:val="ListParagraph"/>
        <w:numPr>
          <w:ilvl w:val="0"/>
          <w:numId w:val="24"/>
        </w:numPr>
        <w:rPr>
          <w:rFonts w:ascii="Times New Roman" w:hAnsi="Times New Roman" w:cs="Times New Roman"/>
        </w:rPr>
      </w:pPr>
      <w:r w:rsidRPr="006723DB">
        <w:rPr>
          <w:rFonts w:ascii="Times New Roman" w:hAnsi="Times New Roman" w:cs="Times New Roman"/>
        </w:rPr>
        <w:t>Christie, D. J., Tint, B. S., Wagner, R. V., &amp; Winter, D. D. (2008). Peace psychology for a peaceful world. American psychologist, 63(6), 540.</w:t>
      </w:r>
    </w:p>
    <w:p w14:paraId="7AE70477" w14:textId="77777777" w:rsidR="007D0900" w:rsidRPr="006723DB" w:rsidRDefault="007D0900" w:rsidP="006015BF">
      <w:pPr>
        <w:pStyle w:val="ListParagraph"/>
        <w:numPr>
          <w:ilvl w:val="0"/>
          <w:numId w:val="24"/>
        </w:numPr>
        <w:rPr>
          <w:rFonts w:ascii="Times New Roman" w:hAnsi="Times New Roman" w:cs="Times New Roman"/>
        </w:rPr>
      </w:pPr>
      <w:r w:rsidRPr="006723DB">
        <w:rPr>
          <w:rFonts w:ascii="Times New Roman" w:hAnsi="Times New Roman" w:cs="Times New Roman"/>
        </w:rPr>
        <w:t xml:space="preserve">Christie, D. J., Wagner, R. V., &amp; Winter, D. D. (2001). </w:t>
      </w:r>
      <w:r w:rsidRPr="006723DB">
        <w:rPr>
          <w:rFonts w:ascii="Times New Roman" w:hAnsi="Times New Roman" w:cs="Times New Roman"/>
          <w:i/>
          <w:iCs/>
        </w:rPr>
        <w:t>Peace, conflict, and violence: Peace psychology for the 21st century</w:t>
      </w:r>
      <w:r w:rsidRPr="006723DB">
        <w:rPr>
          <w:rFonts w:ascii="Times New Roman" w:hAnsi="Times New Roman" w:cs="Times New Roman"/>
        </w:rPr>
        <w:t>. Prentice Hall.</w:t>
      </w:r>
    </w:p>
    <w:p w14:paraId="0BA339B4" w14:textId="77777777" w:rsidR="007D0900" w:rsidRPr="006723DB" w:rsidRDefault="007D0900" w:rsidP="006015BF">
      <w:pPr>
        <w:pStyle w:val="ListParagraph"/>
        <w:numPr>
          <w:ilvl w:val="0"/>
          <w:numId w:val="24"/>
        </w:numPr>
        <w:rPr>
          <w:rFonts w:ascii="Times New Roman" w:hAnsi="Times New Roman" w:cs="Times New Roman"/>
        </w:rPr>
      </w:pPr>
      <w:proofErr w:type="spellStart"/>
      <w:r w:rsidRPr="006723DB">
        <w:rPr>
          <w:rFonts w:ascii="Times New Roman" w:hAnsi="Times New Roman" w:cs="Times New Roman"/>
        </w:rPr>
        <w:t>Danesh</w:t>
      </w:r>
      <w:proofErr w:type="spellEnd"/>
      <w:r w:rsidRPr="006723DB">
        <w:rPr>
          <w:rFonts w:ascii="Times New Roman" w:hAnsi="Times New Roman" w:cs="Times New Roman"/>
        </w:rPr>
        <w:t xml:space="preserve">, H. B. (2006). Towards an integrative theory of peace education. </w:t>
      </w:r>
      <w:r w:rsidRPr="006723DB">
        <w:rPr>
          <w:rFonts w:ascii="Times New Roman" w:hAnsi="Times New Roman" w:cs="Times New Roman"/>
          <w:i/>
          <w:iCs/>
        </w:rPr>
        <w:t>Journal of Peace Education, 3</w:t>
      </w:r>
      <w:r w:rsidRPr="006723DB">
        <w:rPr>
          <w:rFonts w:ascii="Times New Roman" w:hAnsi="Times New Roman" w:cs="Times New Roman"/>
        </w:rPr>
        <w:t>(1), 55-78.</w:t>
      </w:r>
    </w:p>
    <w:p w14:paraId="0FE9543C" w14:textId="77777777" w:rsidR="007D0900" w:rsidRPr="006723DB" w:rsidRDefault="007D0900" w:rsidP="006015BF">
      <w:pPr>
        <w:pStyle w:val="ListParagraph"/>
        <w:numPr>
          <w:ilvl w:val="0"/>
          <w:numId w:val="24"/>
        </w:numPr>
        <w:rPr>
          <w:rFonts w:ascii="Times New Roman" w:hAnsi="Times New Roman" w:cs="Times New Roman"/>
        </w:rPr>
      </w:pPr>
      <w:r w:rsidRPr="006723DB">
        <w:rPr>
          <w:rFonts w:ascii="Times New Roman" w:hAnsi="Times New Roman" w:cs="Times New Roman"/>
        </w:rPr>
        <w:lastRenderedPageBreak/>
        <w:t>Diehl, P. F. (2016). Exploring peace: Looking beyond war and negative peace. International Studies Quarterly, 60(1), 1-10.</w:t>
      </w:r>
    </w:p>
    <w:p w14:paraId="05512ADD" w14:textId="77777777" w:rsidR="007D0900" w:rsidRPr="006723DB" w:rsidRDefault="007D0900" w:rsidP="006015BF">
      <w:pPr>
        <w:pStyle w:val="ListParagraph"/>
        <w:numPr>
          <w:ilvl w:val="0"/>
          <w:numId w:val="24"/>
        </w:numPr>
        <w:rPr>
          <w:rFonts w:ascii="Times New Roman" w:hAnsi="Times New Roman" w:cs="Times New Roman"/>
        </w:rPr>
      </w:pPr>
      <w:r w:rsidRPr="006723DB">
        <w:rPr>
          <w:rFonts w:ascii="Times New Roman" w:hAnsi="Times New Roman" w:cs="Times New Roman"/>
        </w:rPr>
        <w:t xml:space="preserve">Fisher, R., &amp; </w:t>
      </w:r>
      <w:proofErr w:type="spellStart"/>
      <w:r w:rsidRPr="006723DB">
        <w:rPr>
          <w:rFonts w:ascii="Times New Roman" w:hAnsi="Times New Roman" w:cs="Times New Roman"/>
        </w:rPr>
        <w:t>Ury</w:t>
      </w:r>
      <w:proofErr w:type="spellEnd"/>
      <w:r w:rsidRPr="006723DB">
        <w:rPr>
          <w:rFonts w:ascii="Times New Roman" w:hAnsi="Times New Roman" w:cs="Times New Roman"/>
        </w:rPr>
        <w:t>, W. (1981). Getting to yes: Negotiating agreement without giving in. New York: Penguin Books.</w:t>
      </w:r>
    </w:p>
    <w:p w14:paraId="15E60215" w14:textId="77777777" w:rsidR="007D0900" w:rsidRPr="006723DB" w:rsidRDefault="007D0900" w:rsidP="006015BF">
      <w:pPr>
        <w:pStyle w:val="ListParagraph"/>
        <w:numPr>
          <w:ilvl w:val="0"/>
          <w:numId w:val="24"/>
        </w:numPr>
        <w:rPr>
          <w:rFonts w:ascii="Times New Roman" w:hAnsi="Times New Roman" w:cs="Times New Roman"/>
        </w:rPr>
      </w:pPr>
      <w:r w:rsidRPr="006723DB">
        <w:rPr>
          <w:rFonts w:ascii="Times New Roman" w:hAnsi="Times New Roman" w:cs="Times New Roman"/>
        </w:rPr>
        <w:t xml:space="preserve">Galtung, J. (1969). Violence, peace, and peace research. </w:t>
      </w:r>
      <w:r w:rsidRPr="006723DB">
        <w:rPr>
          <w:rFonts w:ascii="Times New Roman" w:hAnsi="Times New Roman" w:cs="Times New Roman"/>
          <w:i/>
          <w:iCs/>
        </w:rPr>
        <w:t>Journal of Peace Research, 6</w:t>
      </w:r>
      <w:r w:rsidRPr="006723DB">
        <w:rPr>
          <w:rFonts w:ascii="Times New Roman" w:hAnsi="Times New Roman" w:cs="Times New Roman"/>
        </w:rPr>
        <w:t>(3), 167-191.</w:t>
      </w:r>
    </w:p>
    <w:p w14:paraId="33EA9009" w14:textId="77777777" w:rsidR="007D0900" w:rsidRPr="006723DB" w:rsidRDefault="007D0900" w:rsidP="006015BF">
      <w:pPr>
        <w:pStyle w:val="ListParagraph"/>
        <w:numPr>
          <w:ilvl w:val="0"/>
          <w:numId w:val="24"/>
        </w:numPr>
        <w:rPr>
          <w:rFonts w:ascii="Times New Roman" w:hAnsi="Times New Roman" w:cs="Times New Roman"/>
        </w:rPr>
      </w:pPr>
      <w:r w:rsidRPr="006723DB">
        <w:rPr>
          <w:rFonts w:ascii="Times New Roman" w:hAnsi="Times New Roman" w:cs="Times New Roman"/>
        </w:rPr>
        <w:t>Galtung, J. (1996). Peace by peaceful means: Peace and conflict, development and civilization. Sage Publications.</w:t>
      </w:r>
    </w:p>
    <w:p w14:paraId="48A469C8" w14:textId="77777777" w:rsidR="007D0900" w:rsidRPr="006723DB" w:rsidRDefault="007D0900" w:rsidP="006015BF">
      <w:pPr>
        <w:pStyle w:val="ListParagraph"/>
        <w:numPr>
          <w:ilvl w:val="0"/>
          <w:numId w:val="24"/>
        </w:numPr>
        <w:rPr>
          <w:rFonts w:ascii="Times New Roman" w:hAnsi="Times New Roman" w:cs="Times New Roman"/>
        </w:rPr>
      </w:pPr>
      <w:r w:rsidRPr="006723DB">
        <w:rPr>
          <w:rFonts w:ascii="Times New Roman" w:hAnsi="Times New Roman" w:cs="Times New Roman"/>
        </w:rPr>
        <w:t xml:space="preserve">Guru, N. S. (2019). </w:t>
      </w:r>
      <w:proofErr w:type="spellStart"/>
      <w:r w:rsidRPr="006723DB">
        <w:rPr>
          <w:rFonts w:ascii="Times New Roman" w:hAnsi="Times New Roman" w:cs="Times New Roman"/>
        </w:rPr>
        <w:t>Sampoorna</w:t>
      </w:r>
      <w:proofErr w:type="spellEnd"/>
      <w:r w:rsidRPr="006723DB">
        <w:rPr>
          <w:rFonts w:ascii="Times New Roman" w:hAnsi="Times New Roman" w:cs="Times New Roman"/>
        </w:rPr>
        <w:t xml:space="preserve"> </w:t>
      </w:r>
      <w:proofErr w:type="spellStart"/>
      <w:r w:rsidRPr="006723DB">
        <w:rPr>
          <w:rFonts w:ascii="Times New Roman" w:hAnsi="Times New Roman" w:cs="Times New Roman"/>
        </w:rPr>
        <w:t>Guruvani</w:t>
      </w:r>
      <w:proofErr w:type="spellEnd"/>
      <w:r w:rsidRPr="006723DB">
        <w:rPr>
          <w:rFonts w:ascii="Times New Roman" w:hAnsi="Times New Roman" w:cs="Times New Roman"/>
        </w:rPr>
        <w:t xml:space="preserve">, </w:t>
      </w:r>
      <w:proofErr w:type="spellStart"/>
      <w:r w:rsidRPr="006723DB">
        <w:rPr>
          <w:rFonts w:ascii="Times New Roman" w:hAnsi="Times New Roman" w:cs="Times New Roman"/>
        </w:rPr>
        <w:t>Santhigiri</w:t>
      </w:r>
      <w:proofErr w:type="spellEnd"/>
      <w:r w:rsidRPr="006723DB">
        <w:rPr>
          <w:rFonts w:ascii="Times New Roman" w:hAnsi="Times New Roman" w:cs="Times New Roman"/>
        </w:rPr>
        <w:t xml:space="preserve"> Publications.</w:t>
      </w:r>
    </w:p>
    <w:p w14:paraId="667B068E" w14:textId="77777777" w:rsidR="007D0900" w:rsidRPr="006723DB" w:rsidRDefault="007D0900" w:rsidP="006015BF">
      <w:pPr>
        <w:pStyle w:val="ListParagraph"/>
        <w:numPr>
          <w:ilvl w:val="0"/>
          <w:numId w:val="24"/>
        </w:numPr>
        <w:rPr>
          <w:rFonts w:ascii="Times New Roman" w:hAnsi="Times New Roman" w:cs="Times New Roman"/>
        </w:rPr>
      </w:pPr>
      <w:r w:rsidRPr="006723DB">
        <w:rPr>
          <w:rFonts w:ascii="Times New Roman" w:hAnsi="Times New Roman" w:cs="Times New Roman"/>
        </w:rPr>
        <w:t xml:space="preserve">Harris, I. M. (2004). Peace education theory. </w:t>
      </w:r>
      <w:r w:rsidRPr="006723DB">
        <w:rPr>
          <w:rFonts w:ascii="Times New Roman" w:hAnsi="Times New Roman" w:cs="Times New Roman"/>
          <w:i/>
          <w:iCs/>
        </w:rPr>
        <w:t>Journal of Peace Education, 1</w:t>
      </w:r>
      <w:r w:rsidRPr="006723DB">
        <w:rPr>
          <w:rFonts w:ascii="Times New Roman" w:hAnsi="Times New Roman" w:cs="Times New Roman"/>
        </w:rPr>
        <w:t>(1), 5–20.</w:t>
      </w:r>
    </w:p>
    <w:p w14:paraId="18B75AD1" w14:textId="77777777" w:rsidR="007D0900" w:rsidRPr="006723DB" w:rsidRDefault="007D0900" w:rsidP="006015BF">
      <w:pPr>
        <w:pStyle w:val="ListParagraph"/>
        <w:numPr>
          <w:ilvl w:val="0"/>
          <w:numId w:val="24"/>
        </w:numPr>
        <w:rPr>
          <w:rFonts w:ascii="Times New Roman" w:hAnsi="Times New Roman" w:cs="Times New Roman"/>
        </w:rPr>
      </w:pPr>
      <w:r w:rsidRPr="006723DB">
        <w:rPr>
          <w:rFonts w:ascii="Times New Roman" w:hAnsi="Times New Roman" w:cs="Times New Roman"/>
        </w:rPr>
        <w:t xml:space="preserve">Harris, I. M., &amp; Morrison, M. L. (2012). </w:t>
      </w:r>
      <w:r w:rsidRPr="006723DB">
        <w:rPr>
          <w:rFonts w:ascii="Times New Roman" w:hAnsi="Times New Roman" w:cs="Times New Roman"/>
          <w:i/>
          <w:iCs/>
        </w:rPr>
        <w:t>Peace education</w:t>
      </w:r>
      <w:r w:rsidRPr="006723DB">
        <w:rPr>
          <w:rFonts w:ascii="Times New Roman" w:hAnsi="Times New Roman" w:cs="Times New Roman"/>
        </w:rPr>
        <w:t xml:space="preserve"> (3rd ed.). McFarland.</w:t>
      </w:r>
    </w:p>
    <w:p w14:paraId="4D23C69D" w14:textId="77777777" w:rsidR="007D0900" w:rsidRPr="006723DB" w:rsidRDefault="007D0900" w:rsidP="006015BF">
      <w:pPr>
        <w:pStyle w:val="ListParagraph"/>
        <w:numPr>
          <w:ilvl w:val="0"/>
          <w:numId w:val="24"/>
        </w:numPr>
        <w:rPr>
          <w:rFonts w:ascii="Times New Roman" w:hAnsi="Times New Roman" w:cs="Times New Roman"/>
        </w:rPr>
      </w:pPr>
      <w:r w:rsidRPr="006723DB">
        <w:rPr>
          <w:rFonts w:ascii="Times New Roman" w:hAnsi="Times New Roman" w:cs="Times New Roman"/>
        </w:rPr>
        <w:t>Jenkins, T. (2021).  Significant Approaches &amp; Themes of Peace Education. In Jenkins, T., &amp; Segal de la Garza, M. (Eds.), Mapping Peace Education.  https://map.peace-ed-campaign.org/view/mapping-peace-education/entry/1/</w:t>
      </w:r>
    </w:p>
    <w:p w14:paraId="708741D6" w14:textId="77777777" w:rsidR="007D0900" w:rsidRPr="006723DB" w:rsidRDefault="007D0900" w:rsidP="006015BF">
      <w:pPr>
        <w:pStyle w:val="ListParagraph"/>
        <w:numPr>
          <w:ilvl w:val="0"/>
          <w:numId w:val="24"/>
        </w:numPr>
        <w:rPr>
          <w:rFonts w:ascii="Times New Roman" w:hAnsi="Times New Roman" w:cs="Times New Roman"/>
        </w:rPr>
      </w:pPr>
      <w:r w:rsidRPr="006723DB">
        <w:rPr>
          <w:rFonts w:ascii="Times New Roman" w:hAnsi="Times New Roman" w:cs="Times New Roman"/>
        </w:rPr>
        <w:t xml:space="preserve"> </w:t>
      </w:r>
      <w:proofErr w:type="spellStart"/>
      <w:r w:rsidRPr="006723DB">
        <w:rPr>
          <w:rFonts w:ascii="Times New Roman" w:hAnsi="Times New Roman" w:cs="Times New Roman"/>
        </w:rPr>
        <w:t>Jnanathapaswi</w:t>
      </w:r>
      <w:proofErr w:type="spellEnd"/>
      <w:r w:rsidRPr="006723DB">
        <w:rPr>
          <w:rFonts w:ascii="Times New Roman" w:hAnsi="Times New Roman" w:cs="Times New Roman"/>
        </w:rPr>
        <w:t xml:space="preserve"> S. G. (2023). ORUMA: A study based on the ideology of </w:t>
      </w:r>
      <w:proofErr w:type="spellStart"/>
      <w:r w:rsidRPr="006723DB">
        <w:rPr>
          <w:rFonts w:ascii="Times New Roman" w:hAnsi="Times New Roman" w:cs="Times New Roman"/>
        </w:rPr>
        <w:t>Navajyothi</w:t>
      </w:r>
      <w:proofErr w:type="spellEnd"/>
      <w:r w:rsidRPr="006723DB">
        <w:rPr>
          <w:rFonts w:ascii="Times New Roman" w:hAnsi="Times New Roman" w:cs="Times New Roman"/>
        </w:rPr>
        <w:t xml:space="preserve"> </w:t>
      </w:r>
      <w:proofErr w:type="spellStart"/>
      <w:r w:rsidRPr="006723DB">
        <w:rPr>
          <w:rFonts w:ascii="Times New Roman" w:hAnsi="Times New Roman" w:cs="Times New Roman"/>
        </w:rPr>
        <w:t>Srikarunakara</w:t>
      </w:r>
      <w:proofErr w:type="spellEnd"/>
      <w:r w:rsidRPr="006723DB">
        <w:rPr>
          <w:rFonts w:ascii="Times New Roman" w:hAnsi="Times New Roman" w:cs="Times New Roman"/>
        </w:rPr>
        <w:t xml:space="preserve"> Guru, </w:t>
      </w:r>
      <w:proofErr w:type="spellStart"/>
      <w:r w:rsidRPr="006723DB">
        <w:rPr>
          <w:rFonts w:ascii="Times New Roman" w:hAnsi="Times New Roman" w:cs="Times New Roman"/>
        </w:rPr>
        <w:t>Santhigiri</w:t>
      </w:r>
      <w:proofErr w:type="spellEnd"/>
      <w:r w:rsidRPr="006723DB">
        <w:rPr>
          <w:rFonts w:ascii="Times New Roman" w:hAnsi="Times New Roman" w:cs="Times New Roman"/>
        </w:rPr>
        <w:t xml:space="preserve"> Publications.</w:t>
      </w:r>
    </w:p>
    <w:p w14:paraId="0FF58F8E" w14:textId="77777777" w:rsidR="007D0900" w:rsidRPr="006723DB" w:rsidRDefault="007D0900" w:rsidP="006015BF">
      <w:pPr>
        <w:pStyle w:val="ListParagraph"/>
        <w:numPr>
          <w:ilvl w:val="0"/>
          <w:numId w:val="24"/>
        </w:numPr>
        <w:rPr>
          <w:rFonts w:ascii="Times New Roman" w:hAnsi="Times New Roman" w:cs="Times New Roman"/>
        </w:rPr>
      </w:pPr>
      <w:proofErr w:type="spellStart"/>
      <w:r w:rsidRPr="006723DB">
        <w:rPr>
          <w:rFonts w:ascii="Times New Roman" w:hAnsi="Times New Roman" w:cs="Times New Roman"/>
        </w:rPr>
        <w:t>Kelman</w:t>
      </w:r>
      <w:proofErr w:type="spellEnd"/>
      <w:r w:rsidRPr="006723DB">
        <w:rPr>
          <w:rFonts w:ascii="Times New Roman" w:hAnsi="Times New Roman" w:cs="Times New Roman"/>
        </w:rPr>
        <w:t>, H. C. (1997). Group processes in the resolution of international conflicts: Experiences from the Israeli-Palestinian case. American Psychologist, 52(3), 212-220.</w:t>
      </w:r>
    </w:p>
    <w:p w14:paraId="5A90E1C6" w14:textId="77777777" w:rsidR="007D0900" w:rsidRPr="006723DB" w:rsidRDefault="007D0900" w:rsidP="006015BF">
      <w:pPr>
        <w:pStyle w:val="ListParagraph"/>
        <w:numPr>
          <w:ilvl w:val="0"/>
          <w:numId w:val="24"/>
        </w:numPr>
        <w:rPr>
          <w:rFonts w:ascii="Times New Roman" w:hAnsi="Times New Roman" w:cs="Times New Roman"/>
        </w:rPr>
      </w:pPr>
      <w:proofErr w:type="spellStart"/>
      <w:r w:rsidRPr="006723DB">
        <w:rPr>
          <w:rFonts w:ascii="Times New Roman" w:hAnsi="Times New Roman" w:cs="Times New Roman"/>
        </w:rPr>
        <w:t>Kremakova</w:t>
      </w:r>
      <w:proofErr w:type="spellEnd"/>
      <w:r w:rsidRPr="006723DB">
        <w:rPr>
          <w:rFonts w:ascii="Times New Roman" w:hAnsi="Times New Roman" w:cs="Times New Roman"/>
        </w:rPr>
        <w:t xml:space="preserve">, M. I. (2013). Too soft for economics, too rigid for sociology, or just right? The productive ambiguities of Sen’s capability approach. European Journal of Sociology/Archives </w:t>
      </w:r>
      <w:proofErr w:type="spellStart"/>
      <w:r w:rsidRPr="006723DB">
        <w:rPr>
          <w:rFonts w:ascii="Times New Roman" w:hAnsi="Times New Roman" w:cs="Times New Roman"/>
        </w:rPr>
        <w:t>Européennes</w:t>
      </w:r>
      <w:proofErr w:type="spellEnd"/>
      <w:r w:rsidRPr="006723DB">
        <w:rPr>
          <w:rFonts w:ascii="Times New Roman" w:hAnsi="Times New Roman" w:cs="Times New Roman"/>
        </w:rPr>
        <w:t xml:space="preserve"> de </w:t>
      </w:r>
      <w:proofErr w:type="spellStart"/>
      <w:r w:rsidRPr="006723DB">
        <w:rPr>
          <w:rFonts w:ascii="Times New Roman" w:hAnsi="Times New Roman" w:cs="Times New Roman"/>
        </w:rPr>
        <w:t>Sociologie</w:t>
      </w:r>
      <w:proofErr w:type="spellEnd"/>
      <w:r w:rsidRPr="006723DB">
        <w:rPr>
          <w:rFonts w:ascii="Times New Roman" w:hAnsi="Times New Roman" w:cs="Times New Roman"/>
        </w:rPr>
        <w:t>, 54(3), 393-419.</w:t>
      </w:r>
    </w:p>
    <w:p w14:paraId="033242B3" w14:textId="77777777" w:rsidR="007D0900" w:rsidRPr="006723DB" w:rsidRDefault="007D0900" w:rsidP="006015BF">
      <w:pPr>
        <w:pStyle w:val="ListParagraph"/>
        <w:numPr>
          <w:ilvl w:val="0"/>
          <w:numId w:val="24"/>
        </w:numPr>
        <w:rPr>
          <w:rFonts w:ascii="Times New Roman" w:hAnsi="Times New Roman" w:cs="Times New Roman"/>
        </w:rPr>
      </w:pPr>
      <w:r w:rsidRPr="006723DB">
        <w:rPr>
          <w:rFonts w:ascii="Times New Roman" w:hAnsi="Times New Roman" w:cs="Times New Roman"/>
        </w:rPr>
        <w:t xml:space="preserve">Kruger, F., &amp; </w:t>
      </w:r>
      <w:proofErr w:type="spellStart"/>
      <w:r w:rsidRPr="006723DB">
        <w:rPr>
          <w:rFonts w:ascii="Times New Roman" w:hAnsi="Times New Roman" w:cs="Times New Roman"/>
        </w:rPr>
        <w:t>Zembylas</w:t>
      </w:r>
      <w:proofErr w:type="spellEnd"/>
      <w:r w:rsidRPr="006723DB">
        <w:rPr>
          <w:rFonts w:ascii="Times New Roman" w:hAnsi="Times New Roman" w:cs="Times New Roman"/>
        </w:rPr>
        <w:t xml:space="preserve">, M. (2023). Theoretical and political implications of agonistic peace for </w:t>
      </w:r>
      <w:proofErr w:type="spellStart"/>
      <w:r w:rsidRPr="006723DB">
        <w:rPr>
          <w:rFonts w:ascii="Times New Roman" w:hAnsi="Times New Roman" w:cs="Times New Roman"/>
        </w:rPr>
        <w:t>decolonising</w:t>
      </w:r>
      <w:proofErr w:type="spellEnd"/>
      <w:r w:rsidRPr="006723DB">
        <w:rPr>
          <w:rFonts w:ascii="Times New Roman" w:hAnsi="Times New Roman" w:cs="Times New Roman"/>
        </w:rPr>
        <w:t xml:space="preserve"> peace education. Journal of Peace Education, 1-22.</w:t>
      </w:r>
    </w:p>
    <w:p w14:paraId="3A35715E" w14:textId="77777777" w:rsidR="007D0900" w:rsidRPr="006723DB" w:rsidRDefault="007D0900" w:rsidP="006015BF">
      <w:pPr>
        <w:pStyle w:val="ListParagraph"/>
        <w:numPr>
          <w:ilvl w:val="0"/>
          <w:numId w:val="24"/>
        </w:numPr>
        <w:rPr>
          <w:rFonts w:ascii="Times New Roman" w:hAnsi="Times New Roman" w:cs="Times New Roman"/>
        </w:rPr>
      </w:pPr>
      <w:proofErr w:type="spellStart"/>
      <w:r w:rsidRPr="006723DB">
        <w:rPr>
          <w:rFonts w:ascii="Times New Roman" w:hAnsi="Times New Roman" w:cs="Times New Roman"/>
        </w:rPr>
        <w:t>Lederach</w:t>
      </w:r>
      <w:proofErr w:type="spellEnd"/>
      <w:r w:rsidRPr="006723DB">
        <w:rPr>
          <w:rFonts w:ascii="Times New Roman" w:hAnsi="Times New Roman" w:cs="Times New Roman"/>
        </w:rPr>
        <w:t xml:space="preserve">, J. P. (1997). </w:t>
      </w:r>
      <w:r w:rsidRPr="006723DB">
        <w:rPr>
          <w:rFonts w:ascii="Times New Roman" w:hAnsi="Times New Roman" w:cs="Times New Roman"/>
          <w:i/>
          <w:iCs/>
        </w:rPr>
        <w:t>Building peace: Sustainable reconciliation in divided societies</w:t>
      </w:r>
      <w:r w:rsidRPr="006723DB">
        <w:rPr>
          <w:rFonts w:ascii="Times New Roman" w:hAnsi="Times New Roman" w:cs="Times New Roman"/>
        </w:rPr>
        <w:t>. United States Institute of Peace Press.</w:t>
      </w:r>
    </w:p>
    <w:p w14:paraId="2F4B00AA" w14:textId="77777777" w:rsidR="007D0900" w:rsidRPr="006723DB" w:rsidRDefault="007D0900" w:rsidP="006015BF">
      <w:pPr>
        <w:pStyle w:val="ListParagraph"/>
        <w:numPr>
          <w:ilvl w:val="0"/>
          <w:numId w:val="24"/>
        </w:numPr>
        <w:rPr>
          <w:rFonts w:ascii="Times New Roman" w:hAnsi="Times New Roman" w:cs="Times New Roman"/>
        </w:rPr>
      </w:pPr>
      <w:r w:rsidRPr="006723DB">
        <w:rPr>
          <w:rFonts w:ascii="Times New Roman" w:hAnsi="Times New Roman" w:cs="Times New Roman"/>
        </w:rPr>
        <w:t xml:space="preserve">MacNair, R. M. (2003). The psychology of peace: An introduction. </w:t>
      </w:r>
      <w:r w:rsidRPr="006723DB">
        <w:rPr>
          <w:rFonts w:ascii="Times New Roman" w:hAnsi="Times New Roman" w:cs="Times New Roman"/>
          <w:i/>
          <w:iCs/>
        </w:rPr>
        <w:t>Praeger</w:t>
      </w:r>
      <w:r w:rsidRPr="006723DB">
        <w:rPr>
          <w:rFonts w:ascii="Times New Roman" w:hAnsi="Times New Roman" w:cs="Times New Roman"/>
        </w:rPr>
        <w:t>.</w:t>
      </w:r>
    </w:p>
    <w:p w14:paraId="6B65383F" w14:textId="77777777" w:rsidR="007D0900" w:rsidRPr="006723DB" w:rsidRDefault="007D0900" w:rsidP="006015BF">
      <w:pPr>
        <w:pStyle w:val="ListParagraph"/>
        <w:numPr>
          <w:ilvl w:val="0"/>
          <w:numId w:val="24"/>
        </w:numPr>
        <w:rPr>
          <w:rFonts w:ascii="Times New Roman" w:hAnsi="Times New Roman" w:cs="Times New Roman"/>
        </w:rPr>
      </w:pPr>
      <w:r w:rsidRPr="006723DB">
        <w:rPr>
          <w:rFonts w:ascii="Times New Roman" w:hAnsi="Times New Roman" w:cs="Times New Roman"/>
        </w:rPr>
        <w:t xml:space="preserve">Nussbaum, M. C. (2011). </w:t>
      </w:r>
      <w:r w:rsidRPr="006723DB">
        <w:rPr>
          <w:rFonts w:ascii="Times New Roman" w:hAnsi="Times New Roman" w:cs="Times New Roman"/>
          <w:i/>
          <w:iCs/>
        </w:rPr>
        <w:t>Creating capabilities: The human development approach</w:t>
      </w:r>
      <w:r w:rsidRPr="006723DB">
        <w:rPr>
          <w:rFonts w:ascii="Times New Roman" w:hAnsi="Times New Roman" w:cs="Times New Roman"/>
        </w:rPr>
        <w:t>. The Belknap Press of Harvard University Press.</w:t>
      </w:r>
    </w:p>
    <w:p w14:paraId="252BB576" w14:textId="77777777" w:rsidR="007D0900" w:rsidRPr="006723DB" w:rsidRDefault="007D0900" w:rsidP="006015BF">
      <w:pPr>
        <w:pStyle w:val="ListParagraph"/>
        <w:numPr>
          <w:ilvl w:val="0"/>
          <w:numId w:val="24"/>
        </w:numPr>
        <w:rPr>
          <w:rFonts w:ascii="Times New Roman" w:hAnsi="Times New Roman" w:cs="Times New Roman"/>
        </w:rPr>
      </w:pPr>
      <w:r w:rsidRPr="006723DB">
        <w:rPr>
          <w:rFonts w:ascii="Times New Roman" w:hAnsi="Times New Roman" w:cs="Times New Roman"/>
        </w:rPr>
        <w:t xml:space="preserve">Sen, A. (1999). </w:t>
      </w:r>
      <w:r w:rsidRPr="006723DB">
        <w:rPr>
          <w:rFonts w:ascii="Times New Roman" w:hAnsi="Times New Roman" w:cs="Times New Roman"/>
          <w:i/>
          <w:iCs/>
        </w:rPr>
        <w:t>Development as freedom</w:t>
      </w:r>
      <w:r w:rsidRPr="006723DB">
        <w:rPr>
          <w:rFonts w:ascii="Times New Roman" w:hAnsi="Times New Roman" w:cs="Times New Roman"/>
        </w:rPr>
        <w:t>. Oxford University Press.</w:t>
      </w:r>
    </w:p>
    <w:p w14:paraId="18DD2AFD" w14:textId="77777777" w:rsidR="007D0900" w:rsidRPr="006723DB" w:rsidRDefault="007D0900" w:rsidP="006015BF">
      <w:pPr>
        <w:pStyle w:val="ListParagraph"/>
        <w:numPr>
          <w:ilvl w:val="0"/>
          <w:numId w:val="24"/>
        </w:numPr>
        <w:rPr>
          <w:rFonts w:ascii="Times New Roman" w:hAnsi="Times New Roman" w:cs="Times New Roman"/>
        </w:rPr>
      </w:pPr>
      <w:r w:rsidRPr="006723DB">
        <w:rPr>
          <w:rFonts w:ascii="Times New Roman" w:hAnsi="Times New Roman" w:cs="Times New Roman"/>
        </w:rPr>
        <w:t>Sims, G. K., Nelson, L. L., &amp; Puopolo, M. R. (2014). Introduction to personal peacefulness: Psychological perspectives. In G. K. Sims, L. L. Nelson, &amp; M. R. Puopolo (Eds.), Personal peacefulness: Psychological perspectives (pp. 1-6). Springer, New York.</w:t>
      </w:r>
    </w:p>
    <w:p w14:paraId="77C6EB72" w14:textId="77777777" w:rsidR="007D0900" w:rsidRPr="006723DB" w:rsidRDefault="007D0900" w:rsidP="006015BF">
      <w:pPr>
        <w:pStyle w:val="ListParagraph"/>
        <w:numPr>
          <w:ilvl w:val="0"/>
          <w:numId w:val="24"/>
        </w:numPr>
        <w:rPr>
          <w:rFonts w:ascii="Times New Roman" w:hAnsi="Times New Roman" w:cs="Times New Roman"/>
        </w:rPr>
      </w:pPr>
      <w:proofErr w:type="spellStart"/>
      <w:r w:rsidRPr="006723DB">
        <w:rPr>
          <w:rFonts w:ascii="Times New Roman" w:hAnsi="Times New Roman" w:cs="Times New Roman"/>
        </w:rPr>
        <w:t>Söderström</w:t>
      </w:r>
      <w:proofErr w:type="spellEnd"/>
      <w:r w:rsidRPr="006723DB">
        <w:rPr>
          <w:rFonts w:ascii="Times New Roman" w:hAnsi="Times New Roman" w:cs="Times New Roman"/>
        </w:rPr>
        <w:t xml:space="preserve">, J., </w:t>
      </w:r>
      <w:proofErr w:type="spellStart"/>
      <w:r w:rsidRPr="006723DB">
        <w:rPr>
          <w:rFonts w:ascii="Times New Roman" w:hAnsi="Times New Roman" w:cs="Times New Roman"/>
        </w:rPr>
        <w:t>Åkebo</w:t>
      </w:r>
      <w:proofErr w:type="spellEnd"/>
      <w:r w:rsidRPr="006723DB">
        <w:rPr>
          <w:rFonts w:ascii="Times New Roman" w:hAnsi="Times New Roman" w:cs="Times New Roman"/>
        </w:rPr>
        <w:t xml:space="preserve">, M., &amp; </w:t>
      </w:r>
      <w:proofErr w:type="spellStart"/>
      <w:r w:rsidRPr="006723DB">
        <w:rPr>
          <w:rFonts w:ascii="Times New Roman" w:hAnsi="Times New Roman" w:cs="Times New Roman"/>
        </w:rPr>
        <w:t>Jarstad</w:t>
      </w:r>
      <w:proofErr w:type="spellEnd"/>
      <w:r w:rsidRPr="006723DB">
        <w:rPr>
          <w:rFonts w:ascii="Times New Roman" w:hAnsi="Times New Roman" w:cs="Times New Roman"/>
        </w:rPr>
        <w:t>, A. K. (2021). Friends, fellows, and foes: A new framework for studying relational peace. International Studies Review, 23(3), 484-508.</w:t>
      </w:r>
    </w:p>
    <w:p w14:paraId="254375D1" w14:textId="77777777" w:rsidR="007D0900" w:rsidRPr="006723DB" w:rsidRDefault="007D0900" w:rsidP="006015BF">
      <w:pPr>
        <w:pStyle w:val="ListParagraph"/>
        <w:numPr>
          <w:ilvl w:val="0"/>
          <w:numId w:val="24"/>
        </w:numPr>
        <w:rPr>
          <w:rFonts w:ascii="Times New Roman" w:hAnsi="Times New Roman" w:cs="Times New Roman"/>
        </w:rPr>
      </w:pPr>
      <w:r w:rsidRPr="006723DB">
        <w:rPr>
          <w:rFonts w:ascii="Times New Roman" w:hAnsi="Times New Roman" w:cs="Times New Roman"/>
        </w:rPr>
        <w:t>Staub, E. (1989). The roots of evil: The origins of genocide and other group violence. Cambridge University Press.</w:t>
      </w:r>
    </w:p>
    <w:p w14:paraId="280BA114" w14:textId="77777777" w:rsidR="007D0900" w:rsidRPr="006723DB" w:rsidRDefault="007D0900" w:rsidP="006015BF">
      <w:pPr>
        <w:pStyle w:val="ListParagraph"/>
        <w:numPr>
          <w:ilvl w:val="0"/>
          <w:numId w:val="24"/>
        </w:numPr>
        <w:rPr>
          <w:rFonts w:ascii="Times New Roman" w:hAnsi="Times New Roman" w:cs="Times New Roman"/>
        </w:rPr>
      </w:pPr>
      <w:r w:rsidRPr="006723DB">
        <w:rPr>
          <w:rFonts w:ascii="Times New Roman" w:hAnsi="Times New Roman" w:cs="Times New Roman"/>
        </w:rPr>
        <w:t>Staub, E. (2000). Genocide and mass killing: Their roots and prevention. Yale University Press.</w:t>
      </w:r>
    </w:p>
    <w:p w14:paraId="612F410C" w14:textId="77777777" w:rsidR="007D0900" w:rsidRPr="006723DB" w:rsidRDefault="007D0900" w:rsidP="006015BF">
      <w:pPr>
        <w:pStyle w:val="ListParagraph"/>
        <w:numPr>
          <w:ilvl w:val="0"/>
          <w:numId w:val="24"/>
        </w:numPr>
        <w:rPr>
          <w:rFonts w:ascii="Times New Roman" w:hAnsi="Times New Roman" w:cs="Times New Roman"/>
        </w:rPr>
      </w:pPr>
      <w:r w:rsidRPr="006723DB">
        <w:rPr>
          <w:rFonts w:ascii="Times New Roman" w:hAnsi="Times New Roman" w:cs="Times New Roman"/>
        </w:rPr>
        <w:t>Volkan, V. (1988). The need to have enemies and allies: From clinical practice to international relationships. Northvale, NJ: Jason Aronson.</w:t>
      </w:r>
    </w:p>
    <w:p w14:paraId="6CDF5FD2" w14:textId="77777777" w:rsidR="007D0900" w:rsidRPr="006723DB" w:rsidRDefault="007D0900" w:rsidP="006015BF">
      <w:pPr>
        <w:pStyle w:val="ListParagraph"/>
        <w:numPr>
          <w:ilvl w:val="0"/>
          <w:numId w:val="24"/>
        </w:numPr>
        <w:rPr>
          <w:rFonts w:ascii="Times New Roman" w:hAnsi="Times New Roman" w:cs="Times New Roman"/>
        </w:rPr>
      </w:pPr>
      <w:r w:rsidRPr="006723DB">
        <w:rPr>
          <w:rFonts w:ascii="Times New Roman" w:hAnsi="Times New Roman" w:cs="Times New Roman"/>
        </w:rPr>
        <w:t>Volkan, V. (1997). Bloodlines: From ethnic pride to ethnic terrorism. Farrar, Straus, and Giroux.</w:t>
      </w:r>
    </w:p>
    <w:p w14:paraId="509F2515" w14:textId="0324164D" w:rsidR="00B97EF2" w:rsidRPr="006723DB" w:rsidRDefault="007D0900" w:rsidP="006015BF">
      <w:pPr>
        <w:pStyle w:val="ListParagraph"/>
        <w:numPr>
          <w:ilvl w:val="0"/>
          <w:numId w:val="24"/>
        </w:numPr>
        <w:rPr>
          <w:rFonts w:ascii="Times New Roman" w:hAnsi="Times New Roman" w:cs="Times New Roman"/>
        </w:rPr>
      </w:pPr>
      <w:proofErr w:type="spellStart"/>
      <w:r w:rsidRPr="00EB550C">
        <w:rPr>
          <w:rFonts w:ascii="Times New Roman" w:hAnsi="Times New Roman" w:cs="Times New Roman"/>
        </w:rPr>
        <w:t>Zembylas</w:t>
      </w:r>
      <w:proofErr w:type="spellEnd"/>
      <w:r w:rsidRPr="00EB550C">
        <w:rPr>
          <w:rFonts w:ascii="Times New Roman" w:hAnsi="Times New Roman" w:cs="Times New Roman"/>
        </w:rPr>
        <w:t xml:space="preserve">, M., &amp; </w:t>
      </w:r>
      <w:proofErr w:type="spellStart"/>
      <w:r w:rsidRPr="00EB550C">
        <w:rPr>
          <w:rFonts w:ascii="Times New Roman" w:hAnsi="Times New Roman" w:cs="Times New Roman"/>
        </w:rPr>
        <w:t>Bekerman</w:t>
      </w:r>
      <w:proofErr w:type="spellEnd"/>
      <w:r w:rsidRPr="00EB550C">
        <w:rPr>
          <w:rFonts w:ascii="Times New Roman" w:hAnsi="Times New Roman" w:cs="Times New Roman"/>
        </w:rPr>
        <w:t>, Z. (2013). Peace education in the present: Dismantling and reconstructing some fundamental theoretical premises. Journal of Peace Education, 10(2), 197-214.</w:t>
      </w:r>
    </w:p>
    <w:sectPr w:rsidR="00B97EF2" w:rsidRPr="006723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0BCC6" w14:textId="77777777" w:rsidR="003A5EF4" w:rsidRDefault="003A5EF4" w:rsidP="00440B74">
      <w:pPr>
        <w:spacing w:line="240" w:lineRule="auto"/>
      </w:pPr>
      <w:r>
        <w:separator/>
      </w:r>
    </w:p>
  </w:endnote>
  <w:endnote w:type="continuationSeparator" w:id="0">
    <w:p w14:paraId="6C3B8DDD" w14:textId="77777777" w:rsidR="003A5EF4" w:rsidRDefault="003A5EF4" w:rsidP="00440B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unito">
    <w:altName w:val="Nunito"/>
    <w:panose1 w:val="00000000000000000000"/>
    <w:charset w:val="00"/>
    <w:family w:val="auto"/>
    <w:pitch w:val="variable"/>
    <w:sig w:usb0="A00002FF" w:usb1="5000204B"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Nunito-Regular">
    <w:altName w:val="Cambria"/>
    <w:panose1 w:val="00000000000000000000"/>
    <w:charset w:val="00"/>
    <w:family w:val="roman"/>
    <w:notTrueType/>
    <w:pitch w:val="default"/>
  </w:font>
  <w:font w:name="Nunito Sans">
    <w:panose1 w:val="00000000000000000000"/>
    <w:charset w:val="00"/>
    <w:family w:val="auto"/>
    <w:pitch w:val="variable"/>
    <w:sig w:usb0="A00002FF" w:usb1="5000204B" w:usb2="00000000" w:usb3="00000000" w:csb0="00000197" w:csb1="00000000"/>
  </w:font>
  <w:font w:name="Nunito bold">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1BF1A" w14:textId="77777777" w:rsidR="003A5EF4" w:rsidRDefault="003A5EF4" w:rsidP="00440B74">
      <w:pPr>
        <w:spacing w:line="240" w:lineRule="auto"/>
      </w:pPr>
      <w:r>
        <w:separator/>
      </w:r>
    </w:p>
  </w:footnote>
  <w:footnote w:type="continuationSeparator" w:id="0">
    <w:p w14:paraId="3A72EC60" w14:textId="77777777" w:rsidR="003A5EF4" w:rsidRDefault="003A5EF4" w:rsidP="00440B7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8161D"/>
    <w:multiLevelType w:val="hybridMultilevel"/>
    <w:tmpl w:val="14B028DA"/>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 w15:restartNumberingAfterBreak="0">
    <w:nsid w:val="11353FA9"/>
    <w:multiLevelType w:val="multilevel"/>
    <w:tmpl w:val="D76E18B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 w15:restartNumberingAfterBreak="0">
    <w:nsid w:val="14DA1A72"/>
    <w:multiLevelType w:val="hybridMultilevel"/>
    <w:tmpl w:val="619AC1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B065AFC"/>
    <w:multiLevelType w:val="multilevel"/>
    <w:tmpl w:val="9CD626F6"/>
    <w:lvl w:ilvl="0">
      <w:start w:val="1"/>
      <w:numFmt w:val="bullet"/>
      <w:lvlText w:val=""/>
      <w:lvlJc w:val="left"/>
      <w:pPr>
        <w:tabs>
          <w:tab w:val="num" w:pos="1647"/>
        </w:tabs>
        <w:ind w:left="1647" w:hanging="360"/>
      </w:pPr>
      <w:rPr>
        <w:rFonts w:ascii="Symbol" w:hAnsi="Symbol" w:hint="default"/>
        <w:sz w:val="20"/>
      </w:rPr>
    </w:lvl>
    <w:lvl w:ilvl="1" w:tentative="1">
      <w:start w:val="1"/>
      <w:numFmt w:val="bullet"/>
      <w:lvlText w:val=""/>
      <w:lvlJc w:val="left"/>
      <w:pPr>
        <w:tabs>
          <w:tab w:val="num" w:pos="2367"/>
        </w:tabs>
        <w:ind w:left="2367" w:hanging="360"/>
      </w:pPr>
      <w:rPr>
        <w:rFonts w:ascii="Symbol" w:hAnsi="Symbol" w:hint="default"/>
        <w:sz w:val="20"/>
      </w:rPr>
    </w:lvl>
    <w:lvl w:ilvl="2" w:tentative="1">
      <w:start w:val="1"/>
      <w:numFmt w:val="bullet"/>
      <w:lvlText w:val=""/>
      <w:lvlJc w:val="left"/>
      <w:pPr>
        <w:tabs>
          <w:tab w:val="num" w:pos="3087"/>
        </w:tabs>
        <w:ind w:left="3087" w:hanging="360"/>
      </w:pPr>
      <w:rPr>
        <w:rFonts w:ascii="Symbol" w:hAnsi="Symbol" w:hint="default"/>
        <w:sz w:val="20"/>
      </w:rPr>
    </w:lvl>
    <w:lvl w:ilvl="3" w:tentative="1">
      <w:start w:val="1"/>
      <w:numFmt w:val="bullet"/>
      <w:lvlText w:val=""/>
      <w:lvlJc w:val="left"/>
      <w:pPr>
        <w:tabs>
          <w:tab w:val="num" w:pos="3807"/>
        </w:tabs>
        <w:ind w:left="3807" w:hanging="360"/>
      </w:pPr>
      <w:rPr>
        <w:rFonts w:ascii="Symbol" w:hAnsi="Symbol" w:hint="default"/>
        <w:sz w:val="20"/>
      </w:rPr>
    </w:lvl>
    <w:lvl w:ilvl="4" w:tentative="1">
      <w:start w:val="1"/>
      <w:numFmt w:val="bullet"/>
      <w:lvlText w:val=""/>
      <w:lvlJc w:val="left"/>
      <w:pPr>
        <w:tabs>
          <w:tab w:val="num" w:pos="4527"/>
        </w:tabs>
        <w:ind w:left="4527" w:hanging="360"/>
      </w:pPr>
      <w:rPr>
        <w:rFonts w:ascii="Symbol" w:hAnsi="Symbol" w:hint="default"/>
        <w:sz w:val="20"/>
      </w:rPr>
    </w:lvl>
    <w:lvl w:ilvl="5" w:tentative="1">
      <w:start w:val="1"/>
      <w:numFmt w:val="bullet"/>
      <w:lvlText w:val=""/>
      <w:lvlJc w:val="left"/>
      <w:pPr>
        <w:tabs>
          <w:tab w:val="num" w:pos="5247"/>
        </w:tabs>
        <w:ind w:left="5247" w:hanging="360"/>
      </w:pPr>
      <w:rPr>
        <w:rFonts w:ascii="Symbol" w:hAnsi="Symbol" w:hint="default"/>
        <w:sz w:val="20"/>
      </w:rPr>
    </w:lvl>
    <w:lvl w:ilvl="6" w:tentative="1">
      <w:start w:val="1"/>
      <w:numFmt w:val="bullet"/>
      <w:lvlText w:val=""/>
      <w:lvlJc w:val="left"/>
      <w:pPr>
        <w:tabs>
          <w:tab w:val="num" w:pos="5967"/>
        </w:tabs>
        <w:ind w:left="5967" w:hanging="360"/>
      </w:pPr>
      <w:rPr>
        <w:rFonts w:ascii="Symbol" w:hAnsi="Symbol" w:hint="default"/>
        <w:sz w:val="20"/>
      </w:rPr>
    </w:lvl>
    <w:lvl w:ilvl="7" w:tentative="1">
      <w:start w:val="1"/>
      <w:numFmt w:val="bullet"/>
      <w:lvlText w:val=""/>
      <w:lvlJc w:val="left"/>
      <w:pPr>
        <w:tabs>
          <w:tab w:val="num" w:pos="6687"/>
        </w:tabs>
        <w:ind w:left="6687" w:hanging="360"/>
      </w:pPr>
      <w:rPr>
        <w:rFonts w:ascii="Symbol" w:hAnsi="Symbol" w:hint="default"/>
        <w:sz w:val="20"/>
      </w:rPr>
    </w:lvl>
    <w:lvl w:ilvl="8" w:tentative="1">
      <w:start w:val="1"/>
      <w:numFmt w:val="bullet"/>
      <w:lvlText w:val=""/>
      <w:lvlJc w:val="left"/>
      <w:pPr>
        <w:tabs>
          <w:tab w:val="num" w:pos="7407"/>
        </w:tabs>
        <w:ind w:left="7407" w:hanging="360"/>
      </w:pPr>
      <w:rPr>
        <w:rFonts w:ascii="Symbol" w:hAnsi="Symbol" w:hint="default"/>
        <w:sz w:val="20"/>
      </w:rPr>
    </w:lvl>
  </w:abstractNum>
  <w:abstractNum w:abstractNumId="4" w15:restartNumberingAfterBreak="0">
    <w:nsid w:val="1BF94D41"/>
    <w:multiLevelType w:val="hybridMultilevel"/>
    <w:tmpl w:val="E0C0C984"/>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5" w15:restartNumberingAfterBreak="0">
    <w:nsid w:val="1D236B9E"/>
    <w:multiLevelType w:val="multilevel"/>
    <w:tmpl w:val="A9B63E6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 w15:restartNumberingAfterBreak="0">
    <w:nsid w:val="2E7F7048"/>
    <w:multiLevelType w:val="multilevel"/>
    <w:tmpl w:val="79B6BD8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311E0BC9"/>
    <w:multiLevelType w:val="hybridMultilevel"/>
    <w:tmpl w:val="A31E5580"/>
    <w:lvl w:ilvl="0" w:tplc="40090001">
      <w:start w:val="1"/>
      <w:numFmt w:val="bullet"/>
      <w:lvlText w:val=""/>
      <w:lvlJc w:val="left"/>
      <w:pPr>
        <w:ind w:left="1080" w:hanging="360"/>
      </w:pPr>
      <w:rPr>
        <w:rFonts w:ascii="Symbol" w:hAnsi="Symbol"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3A341295"/>
    <w:multiLevelType w:val="multilevel"/>
    <w:tmpl w:val="2864FC58"/>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9" w15:restartNumberingAfterBreak="0">
    <w:nsid w:val="3C0C5364"/>
    <w:multiLevelType w:val="multilevel"/>
    <w:tmpl w:val="E294021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0" w15:restartNumberingAfterBreak="0">
    <w:nsid w:val="3C530A55"/>
    <w:multiLevelType w:val="multilevel"/>
    <w:tmpl w:val="3D3CAC4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41076736"/>
    <w:multiLevelType w:val="multilevel"/>
    <w:tmpl w:val="994C7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61062F"/>
    <w:multiLevelType w:val="multilevel"/>
    <w:tmpl w:val="D1ECC00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3" w15:restartNumberingAfterBreak="0">
    <w:nsid w:val="4C176119"/>
    <w:multiLevelType w:val="hybridMultilevel"/>
    <w:tmpl w:val="68E45160"/>
    <w:lvl w:ilvl="0" w:tplc="29B8BDC0">
      <w:start w:val="1"/>
      <w:numFmt w:val="bullet"/>
      <w:pStyle w:val="ListParagraph"/>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4" w15:restartNumberingAfterBreak="0">
    <w:nsid w:val="562E5EB3"/>
    <w:multiLevelType w:val="multilevel"/>
    <w:tmpl w:val="84925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A60F47"/>
    <w:multiLevelType w:val="multilevel"/>
    <w:tmpl w:val="9DC2C5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6" w15:restartNumberingAfterBreak="0">
    <w:nsid w:val="5F2274D0"/>
    <w:multiLevelType w:val="hybridMultilevel"/>
    <w:tmpl w:val="4D9CD6EE"/>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17" w15:restartNumberingAfterBreak="0">
    <w:nsid w:val="66F474AF"/>
    <w:multiLevelType w:val="hybridMultilevel"/>
    <w:tmpl w:val="5EE85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8E74515"/>
    <w:multiLevelType w:val="hybridMultilevel"/>
    <w:tmpl w:val="13283B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A6F717B"/>
    <w:multiLevelType w:val="multilevel"/>
    <w:tmpl w:val="A214747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0" w15:restartNumberingAfterBreak="0">
    <w:nsid w:val="760D224E"/>
    <w:multiLevelType w:val="hybridMultilevel"/>
    <w:tmpl w:val="8DC664C6"/>
    <w:lvl w:ilvl="0" w:tplc="40090005">
      <w:start w:val="1"/>
      <w:numFmt w:val="bullet"/>
      <w:lvlText w:val=""/>
      <w:lvlJc w:val="left"/>
      <w:pPr>
        <w:ind w:left="360" w:hanging="360"/>
      </w:pPr>
      <w:rPr>
        <w:rFonts w:ascii="Wingdings" w:hAnsi="Wingding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E4604F1"/>
    <w:multiLevelType w:val="hybridMultilevel"/>
    <w:tmpl w:val="65060C6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7F9710D0"/>
    <w:multiLevelType w:val="multilevel"/>
    <w:tmpl w:val="5606B29C"/>
    <w:lvl w:ilvl="0">
      <w:start w:val="1"/>
      <w:numFmt w:val="bullet"/>
      <w:lvlText w:val=""/>
      <w:lvlJc w:val="left"/>
      <w:pPr>
        <w:tabs>
          <w:tab w:val="num" w:pos="1080"/>
        </w:tabs>
        <w:ind w:left="1080" w:hanging="360"/>
      </w:pPr>
      <w:rPr>
        <w:rFonts w:ascii="Symbol" w:hAnsi="Symbol" w:hint="default"/>
        <w:sz w:val="20"/>
      </w:rPr>
    </w:lvl>
    <w:lvl w:ilvl="1">
      <w:numFmt w:val="bullet"/>
      <w:lvlText w:val="•"/>
      <w:lvlJc w:val="left"/>
      <w:pPr>
        <w:ind w:left="1800" w:hanging="360"/>
      </w:pPr>
      <w:rPr>
        <w:rFonts w:ascii="Calibri" w:eastAsiaTheme="minorHAnsi" w:hAnsi="Calibri" w:cs="Calibri" w:hint="default"/>
      </w:rPr>
    </w:lvl>
    <w:lvl w:ilvl="2">
      <w:numFmt w:val="bullet"/>
      <w:lvlText w:val="-"/>
      <w:lvlJc w:val="left"/>
      <w:pPr>
        <w:ind w:left="2520" w:hanging="360"/>
      </w:pPr>
      <w:rPr>
        <w:rFonts w:ascii="Times New Roman" w:eastAsiaTheme="minorHAnsi" w:hAnsi="Times New Roman" w:cs="Times New Roman" w:hint="default"/>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3" w15:restartNumberingAfterBreak="0">
    <w:nsid w:val="7FA95182"/>
    <w:multiLevelType w:val="multilevel"/>
    <w:tmpl w:val="40D8294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11"/>
  </w:num>
  <w:num w:numId="2">
    <w:abstractNumId w:val="8"/>
  </w:num>
  <w:num w:numId="3">
    <w:abstractNumId w:val="3"/>
  </w:num>
  <w:num w:numId="4">
    <w:abstractNumId w:val="1"/>
  </w:num>
  <w:num w:numId="5">
    <w:abstractNumId w:val="15"/>
  </w:num>
  <w:num w:numId="6">
    <w:abstractNumId w:val="9"/>
  </w:num>
  <w:num w:numId="7">
    <w:abstractNumId w:val="19"/>
  </w:num>
  <w:num w:numId="8">
    <w:abstractNumId w:val="6"/>
  </w:num>
  <w:num w:numId="9">
    <w:abstractNumId w:val="5"/>
  </w:num>
  <w:num w:numId="10">
    <w:abstractNumId w:val="22"/>
  </w:num>
  <w:num w:numId="11">
    <w:abstractNumId w:val="23"/>
  </w:num>
  <w:num w:numId="12">
    <w:abstractNumId w:val="20"/>
  </w:num>
  <w:num w:numId="13">
    <w:abstractNumId w:val="14"/>
  </w:num>
  <w:num w:numId="14">
    <w:abstractNumId w:val="2"/>
  </w:num>
  <w:num w:numId="15">
    <w:abstractNumId w:val="17"/>
  </w:num>
  <w:num w:numId="16">
    <w:abstractNumId w:val="18"/>
  </w:num>
  <w:num w:numId="17">
    <w:abstractNumId w:val="21"/>
  </w:num>
  <w:num w:numId="18">
    <w:abstractNumId w:val="10"/>
  </w:num>
  <w:num w:numId="19">
    <w:abstractNumId w:val="16"/>
  </w:num>
  <w:num w:numId="20">
    <w:abstractNumId w:val="12"/>
  </w:num>
  <w:num w:numId="21">
    <w:abstractNumId w:val="4"/>
  </w:num>
  <w:num w:numId="22">
    <w:abstractNumId w:val="0"/>
  </w:num>
  <w:num w:numId="23">
    <w:abstractNumId w:val="13"/>
  </w:num>
  <w:num w:numId="2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A65"/>
    <w:rsid w:val="00001599"/>
    <w:rsid w:val="00002A23"/>
    <w:rsid w:val="0003776D"/>
    <w:rsid w:val="0004547F"/>
    <w:rsid w:val="00057BE6"/>
    <w:rsid w:val="0006126D"/>
    <w:rsid w:val="000659E4"/>
    <w:rsid w:val="00075D25"/>
    <w:rsid w:val="0008749B"/>
    <w:rsid w:val="000F5E0F"/>
    <w:rsid w:val="001079A5"/>
    <w:rsid w:val="00133A7A"/>
    <w:rsid w:val="00136FA3"/>
    <w:rsid w:val="0013776B"/>
    <w:rsid w:val="00147781"/>
    <w:rsid w:val="00171B13"/>
    <w:rsid w:val="00192EA5"/>
    <w:rsid w:val="00194B4C"/>
    <w:rsid w:val="001C29D1"/>
    <w:rsid w:val="001D1383"/>
    <w:rsid w:val="001D296D"/>
    <w:rsid w:val="002036F9"/>
    <w:rsid w:val="00206352"/>
    <w:rsid w:val="00232912"/>
    <w:rsid w:val="0025739C"/>
    <w:rsid w:val="002608AB"/>
    <w:rsid w:val="00261BA1"/>
    <w:rsid w:val="00264A2B"/>
    <w:rsid w:val="00266A8E"/>
    <w:rsid w:val="00285C28"/>
    <w:rsid w:val="00285F89"/>
    <w:rsid w:val="002A3801"/>
    <w:rsid w:val="002C1286"/>
    <w:rsid w:val="002D10A8"/>
    <w:rsid w:val="002E5277"/>
    <w:rsid w:val="002E579E"/>
    <w:rsid w:val="00304D8F"/>
    <w:rsid w:val="0036112D"/>
    <w:rsid w:val="003814F8"/>
    <w:rsid w:val="003A5EF4"/>
    <w:rsid w:val="003B0DA5"/>
    <w:rsid w:val="003B2613"/>
    <w:rsid w:val="003B313A"/>
    <w:rsid w:val="003B3494"/>
    <w:rsid w:val="003D4E15"/>
    <w:rsid w:val="003E06A4"/>
    <w:rsid w:val="003F7C98"/>
    <w:rsid w:val="00440B74"/>
    <w:rsid w:val="00445FF4"/>
    <w:rsid w:val="00450D31"/>
    <w:rsid w:val="00471B90"/>
    <w:rsid w:val="004774F9"/>
    <w:rsid w:val="00477E25"/>
    <w:rsid w:val="004A794B"/>
    <w:rsid w:val="004B1EE3"/>
    <w:rsid w:val="004D1084"/>
    <w:rsid w:val="004D6795"/>
    <w:rsid w:val="00500FFB"/>
    <w:rsid w:val="0052611B"/>
    <w:rsid w:val="0053381F"/>
    <w:rsid w:val="00537368"/>
    <w:rsid w:val="00540E2D"/>
    <w:rsid w:val="00541106"/>
    <w:rsid w:val="00571109"/>
    <w:rsid w:val="00571B4C"/>
    <w:rsid w:val="00596FC5"/>
    <w:rsid w:val="005C58E3"/>
    <w:rsid w:val="005D0B7D"/>
    <w:rsid w:val="005E76FD"/>
    <w:rsid w:val="005F1277"/>
    <w:rsid w:val="006015BF"/>
    <w:rsid w:val="00621BC6"/>
    <w:rsid w:val="00644237"/>
    <w:rsid w:val="006533D6"/>
    <w:rsid w:val="006719DB"/>
    <w:rsid w:val="006723DB"/>
    <w:rsid w:val="006745FB"/>
    <w:rsid w:val="006771E3"/>
    <w:rsid w:val="0068761D"/>
    <w:rsid w:val="006C0E31"/>
    <w:rsid w:val="006C1A7B"/>
    <w:rsid w:val="006F6462"/>
    <w:rsid w:val="007064E0"/>
    <w:rsid w:val="0071108D"/>
    <w:rsid w:val="00715C8E"/>
    <w:rsid w:val="007239DE"/>
    <w:rsid w:val="007500BA"/>
    <w:rsid w:val="007517B4"/>
    <w:rsid w:val="00757A65"/>
    <w:rsid w:val="007715CC"/>
    <w:rsid w:val="00776191"/>
    <w:rsid w:val="00776630"/>
    <w:rsid w:val="007C3369"/>
    <w:rsid w:val="007D0900"/>
    <w:rsid w:val="007F0D4D"/>
    <w:rsid w:val="008102B5"/>
    <w:rsid w:val="00810A1E"/>
    <w:rsid w:val="00831383"/>
    <w:rsid w:val="00854A64"/>
    <w:rsid w:val="00863321"/>
    <w:rsid w:val="008B4292"/>
    <w:rsid w:val="00904053"/>
    <w:rsid w:val="00906D40"/>
    <w:rsid w:val="00911F13"/>
    <w:rsid w:val="00917497"/>
    <w:rsid w:val="00935A65"/>
    <w:rsid w:val="00957D6B"/>
    <w:rsid w:val="009834F7"/>
    <w:rsid w:val="009B0675"/>
    <w:rsid w:val="009C2853"/>
    <w:rsid w:val="009F4FCF"/>
    <w:rsid w:val="00A036FB"/>
    <w:rsid w:val="00A24A8C"/>
    <w:rsid w:val="00A35426"/>
    <w:rsid w:val="00A5057B"/>
    <w:rsid w:val="00A64D56"/>
    <w:rsid w:val="00A85360"/>
    <w:rsid w:val="00AA4D24"/>
    <w:rsid w:val="00AC7560"/>
    <w:rsid w:val="00AF5871"/>
    <w:rsid w:val="00B042A4"/>
    <w:rsid w:val="00B07B74"/>
    <w:rsid w:val="00B11681"/>
    <w:rsid w:val="00B21D9D"/>
    <w:rsid w:val="00B306AA"/>
    <w:rsid w:val="00B34DCF"/>
    <w:rsid w:val="00B57157"/>
    <w:rsid w:val="00B80B8F"/>
    <w:rsid w:val="00B85BE1"/>
    <w:rsid w:val="00B97EF2"/>
    <w:rsid w:val="00BB4675"/>
    <w:rsid w:val="00BD1055"/>
    <w:rsid w:val="00BF5B53"/>
    <w:rsid w:val="00C035C8"/>
    <w:rsid w:val="00C05AFE"/>
    <w:rsid w:val="00C25F78"/>
    <w:rsid w:val="00C46A5A"/>
    <w:rsid w:val="00C47646"/>
    <w:rsid w:val="00C4789D"/>
    <w:rsid w:val="00C5201D"/>
    <w:rsid w:val="00C54585"/>
    <w:rsid w:val="00C57159"/>
    <w:rsid w:val="00C57E9A"/>
    <w:rsid w:val="00CA45FD"/>
    <w:rsid w:val="00CB443A"/>
    <w:rsid w:val="00CC2334"/>
    <w:rsid w:val="00CD7F50"/>
    <w:rsid w:val="00CF620C"/>
    <w:rsid w:val="00D00A11"/>
    <w:rsid w:val="00D12A07"/>
    <w:rsid w:val="00D13633"/>
    <w:rsid w:val="00D2578C"/>
    <w:rsid w:val="00D26D24"/>
    <w:rsid w:val="00D36066"/>
    <w:rsid w:val="00D421DF"/>
    <w:rsid w:val="00D605FD"/>
    <w:rsid w:val="00D77BC2"/>
    <w:rsid w:val="00D8061D"/>
    <w:rsid w:val="00D90B9A"/>
    <w:rsid w:val="00D90ED7"/>
    <w:rsid w:val="00D92130"/>
    <w:rsid w:val="00D9506B"/>
    <w:rsid w:val="00D96876"/>
    <w:rsid w:val="00D96974"/>
    <w:rsid w:val="00DB3B2A"/>
    <w:rsid w:val="00DC1E6E"/>
    <w:rsid w:val="00DC6353"/>
    <w:rsid w:val="00DE5A92"/>
    <w:rsid w:val="00E06C5C"/>
    <w:rsid w:val="00E27466"/>
    <w:rsid w:val="00E441CD"/>
    <w:rsid w:val="00E52612"/>
    <w:rsid w:val="00E52FC4"/>
    <w:rsid w:val="00E62B15"/>
    <w:rsid w:val="00E70055"/>
    <w:rsid w:val="00E71AB9"/>
    <w:rsid w:val="00EA4EB1"/>
    <w:rsid w:val="00EB550C"/>
    <w:rsid w:val="00EB62C1"/>
    <w:rsid w:val="00EB6859"/>
    <w:rsid w:val="00ED639D"/>
    <w:rsid w:val="00EE1C01"/>
    <w:rsid w:val="00EF519B"/>
    <w:rsid w:val="00EF7729"/>
    <w:rsid w:val="00F11B62"/>
    <w:rsid w:val="00F17B4B"/>
    <w:rsid w:val="00F22D46"/>
    <w:rsid w:val="00F23DD1"/>
    <w:rsid w:val="00F247BF"/>
    <w:rsid w:val="00F30961"/>
    <w:rsid w:val="00F30F02"/>
    <w:rsid w:val="00F45816"/>
    <w:rsid w:val="00F50788"/>
    <w:rsid w:val="00F670AF"/>
    <w:rsid w:val="00F70294"/>
    <w:rsid w:val="00F96940"/>
    <w:rsid w:val="00FA1DEA"/>
    <w:rsid w:val="00FC1B48"/>
    <w:rsid w:val="00FD000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F06B8"/>
  <w15:chartTrackingRefBased/>
  <w15:docId w15:val="{370C9424-63D2-4954-BC8C-69A05FEDD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4"/>
        <w:lang w:val="en-IN" w:eastAsia="en-US" w:bidi="ar-SA"/>
      </w:rPr>
    </w:rPrDefault>
    <w:pPrDefault>
      <w:pPr>
        <w:spacing w:line="276" w:lineRule="auto"/>
        <w:ind w:left="567" w:right="9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F62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Normal Table"/>
    <w:basedOn w:val="TableNormal"/>
    <w:uiPriority w:val="39"/>
    <w:rsid w:val="00854A64"/>
    <w:pPr>
      <w:widowControl w:val="0"/>
    </w:pPr>
    <w:rPr>
      <w:rFonts w:eastAsia="SimSun"/>
      <w:bCs/>
      <w:lang w:eastAsia="en-IN"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Theme="minorHAnsi" w:hAnsiTheme="minorHAnsi"/>
        <w:b w:val="0"/>
      </w:rPr>
    </w:tblStylePr>
  </w:style>
  <w:style w:type="paragraph" w:styleId="ListParagraph">
    <w:name w:val="List Paragraph"/>
    <w:basedOn w:val="Normal"/>
    <w:autoRedefine/>
    <w:uiPriority w:val="34"/>
    <w:qFormat/>
    <w:rsid w:val="006723DB"/>
    <w:pPr>
      <w:numPr>
        <w:numId w:val="23"/>
      </w:numPr>
      <w:spacing w:after="240"/>
      <w:contextualSpacing/>
    </w:pPr>
    <w:rPr>
      <w:lang w:val="en-US"/>
    </w:rPr>
  </w:style>
  <w:style w:type="character" w:customStyle="1" w:styleId="fontstyle01">
    <w:name w:val="fontstyle01"/>
    <w:basedOn w:val="DefaultParagraphFont"/>
    <w:rsid w:val="00854A64"/>
    <w:rPr>
      <w:rFonts w:ascii="Nunito-Regular" w:hAnsi="Nunito-Regular" w:hint="default"/>
      <w:b w:val="0"/>
      <w:bCs w:val="0"/>
      <w:i w:val="0"/>
      <w:iCs w:val="0"/>
      <w:color w:val="000000"/>
      <w:sz w:val="20"/>
      <w:szCs w:val="20"/>
    </w:rPr>
  </w:style>
  <w:style w:type="paragraph" w:customStyle="1" w:styleId="GENERAL">
    <w:name w:val="GENERAL"/>
    <w:basedOn w:val="Normal"/>
    <w:autoRedefine/>
    <w:qFormat/>
    <w:rsid w:val="00F670AF"/>
    <w:pPr>
      <w:spacing w:line="400" w:lineRule="exact"/>
    </w:pPr>
    <w:rPr>
      <w:rFonts w:ascii="Nunito Sans" w:hAnsi="Nunito Sans"/>
    </w:rPr>
  </w:style>
  <w:style w:type="paragraph" w:styleId="EndnoteText">
    <w:name w:val="endnote text"/>
    <w:basedOn w:val="Normal"/>
    <w:link w:val="EndnoteTextChar"/>
    <w:uiPriority w:val="99"/>
    <w:semiHidden/>
    <w:unhideWhenUsed/>
    <w:rsid w:val="00440B74"/>
    <w:pPr>
      <w:spacing w:line="240" w:lineRule="auto"/>
    </w:pPr>
    <w:rPr>
      <w:sz w:val="20"/>
      <w:szCs w:val="20"/>
    </w:rPr>
  </w:style>
  <w:style w:type="character" w:customStyle="1" w:styleId="EndnoteTextChar">
    <w:name w:val="Endnote Text Char"/>
    <w:basedOn w:val="DefaultParagraphFont"/>
    <w:link w:val="EndnoteText"/>
    <w:uiPriority w:val="99"/>
    <w:semiHidden/>
    <w:rsid w:val="00440B74"/>
    <w:rPr>
      <w:sz w:val="20"/>
      <w:szCs w:val="20"/>
    </w:rPr>
  </w:style>
  <w:style w:type="character" w:styleId="EndnoteReference">
    <w:name w:val="endnote reference"/>
    <w:basedOn w:val="DefaultParagraphFont"/>
    <w:uiPriority w:val="99"/>
    <w:semiHidden/>
    <w:unhideWhenUsed/>
    <w:rsid w:val="00440B74"/>
    <w:rPr>
      <w:vertAlign w:val="superscript"/>
    </w:rPr>
  </w:style>
  <w:style w:type="character" w:styleId="Hyperlink">
    <w:name w:val="Hyperlink"/>
    <w:basedOn w:val="DefaultParagraphFont"/>
    <w:uiPriority w:val="99"/>
    <w:unhideWhenUsed/>
    <w:rsid w:val="003B2613"/>
    <w:rPr>
      <w:color w:val="0563C1" w:themeColor="hyperlink"/>
      <w:u w:val="single"/>
    </w:rPr>
  </w:style>
  <w:style w:type="character" w:styleId="UnresolvedMention">
    <w:name w:val="Unresolved Mention"/>
    <w:basedOn w:val="DefaultParagraphFont"/>
    <w:uiPriority w:val="99"/>
    <w:semiHidden/>
    <w:unhideWhenUsed/>
    <w:rsid w:val="003B2613"/>
    <w:rPr>
      <w:color w:val="605E5C"/>
      <w:shd w:val="clear" w:color="auto" w:fill="E1DFDD"/>
    </w:rPr>
  </w:style>
  <w:style w:type="paragraph" w:styleId="FootnoteText">
    <w:name w:val="footnote text"/>
    <w:basedOn w:val="Normal"/>
    <w:link w:val="FootnoteTextChar"/>
    <w:uiPriority w:val="99"/>
    <w:semiHidden/>
    <w:unhideWhenUsed/>
    <w:rsid w:val="00757A65"/>
    <w:pPr>
      <w:spacing w:line="240" w:lineRule="auto"/>
    </w:pPr>
    <w:rPr>
      <w:sz w:val="20"/>
      <w:szCs w:val="20"/>
    </w:rPr>
  </w:style>
  <w:style w:type="character" w:customStyle="1" w:styleId="FootnoteTextChar">
    <w:name w:val="Footnote Text Char"/>
    <w:basedOn w:val="DefaultParagraphFont"/>
    <w:link w:val="FootnoteText"/>
    <w:uiPriority w:val="99"/>
    <w:semiHidden/>
    <w:rsid w:val="00757A65"/>
    <w:rPr>
      <w:sz w:val="20"/>
      <w:szCs w:val="20"/>
    </w:rPr>
  </w:style>
  <w:style w:type="character" w:styleId="FootnoteReference">
    <w:name w:val="footnote reference"/>
    <w:basedOn w:val="DefaultParagraphFont"/>
    <w:uiPriority w:val="99"/>
    <w:semiHidden/>
    <w:unhideWhenUsed/>
    <w:rsid w:val="00757A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7490">
      <w:bodyDiv w:val="1"/>
      <w:marLeft w:val="0"/>
      <w:marRight w:val="0"/>
      <w:marTop w:val="0"/>
      <w:marBottom w:val="0"/>
      <w:divBdr>
        <w:top w:val="none" w:sz="0" w:space="0" w:color="auto"/>
        <w:left w:val="none" w:sz="0" w:space="0" w:color="auto"/>
        <w:bottom w:val="none" w:sz="0" w:space="0" w:color="auto"/>
        <w:right w:val="none" w:sz="0" w:space="0" w:color="auto"/>
      </w:divBdr>
    </w:div>
    <w:div w:id="50275108">
      <w:bodyDiv w:val="1"/>
      <w:marLeft w:val="0"/>
      <w:marRight w:val="0"/>
      <w:marTop w:val="0"/>
      <w:marBottom w:val="0"/>
      <w:divBdr>
        <w:top w:val="none" w:sz="0" w:space="0" w:color="auto"/>
        <w:left w:val="none" w:sz="0" w:space="0" w:color="auto"/>
        <w:bottom w:val="none" w:sz="0" w:space="0" w:color="auto"/>
        <w:right w:val="none" w:sz="0" w:space="0" w:color="auto"/>
      </w:divBdr>
    </w:div>
    <w:div w:id="147787616">
      <w:bodyDiv w:val="1"/>
      <w:marLeft w:val="0"/>
      <w:marRight w:val="0"/>
      <w:marTop w:val="0"/>
      <w:marBottom w:val="0"/>
      <w:divBdr>
        <w:top w:val="none" w:sz="0" w:space="0" w:color="auto"/>
        <w:left w:val="none" w:sz="0" w:space="0" w:color="auto"/>
        <w:bottom w:val="none" w:sz="0" w:space="0" w:color="auto"/>
        <w:right w:val="none" w:sz="0" w:space="0" w:color="auto"/>
      </w:divBdr>
      <w:divsChild>
        <w:div w:id="1560163699">
          <w:marLeft w:val="0"/>
          <w:marRight w:val="0"/>
          <w:marTop w:val="0"/>
          <w:marBottom w:val="0"/>
          <w:divBdr>
            <w:top w:val="single" w:sz="2" w:space="0" w:color="D9D9E3"/>
            <w:left w:val="single" w:sz="2" w:space="0" w:color="D9D9E3"/>
            <w:bottom w:val="single" w:sz="2" w:space="0" w:color="D9D9E3"/>
            <w:right w:val="single" w:sz="2" w:space="0" w:color="D9D9E3"/>
          </w:divBdr>
          <w:divsChild>
            <w:div w:id="1001354100">
              <w:marLeft w:val="0"/>
              <w:marRight w:val="0"/>
              <w:marTop w:val="0"/>
              <w:marBottom w:val="0"/>
              <w:divBdr>
                <w:top w:val="single" w:sz="2" w:space="0" w:color="D9D9E3"/>
                <w:left w:val="single" w:sz="2" w:space="0" w:color="D9D9E3"/>
                <w:bottom w:val="single" w:sz="2" w:space="0" w:color="D9D9E3"/>
                <w:right w:val="single" w:sz="2" w:space="0" w:color="D9D9E3"/>
              </w:divBdr>
              <w:divsChild>
                <w:div w:id="1006981597">
                  <w:marLeft w:val="0"/>
                  <w:marRight w:val="0"/>
                  <w:marTop w:val="0"/>
                  <w:marBottom w:val="0"/>
                  <w:divBdr>
                    <w:top w:val="single" w:sz="2" w:space="0" w:color="D9D9E3"/>
                    <w:left w:val="single" w:sz="2" w:space="0" w:color="D9D9E3"/>
                    <w:bottom w:val="single" w:sz="2" w:space="0" w:color="D9D9E3"/>
                    <w:right w:val="single" w:sz="2" w:space="0" w:color="D9D9E3"/>
                  </w:divBdr>
                  <w:divsChild>
                    <w:div w:id="2140683880">
                      <w:marLeft w:val="0"/>
                      <w:marRight w:val="0"/>
                      <w:marTop w:val="0"/>
                      <w:marBottom w:val="0"/>
                      <w:divBdr>
                        <w:top w:val="single" w:sz="2" w:space="0" w:color="D9D9E3"/>
                        <w:left w:val="single" w:sz="2" w:space="0" w:color="D9D9E3"/>
                        <w:bottom w:val="single" w:sz="2" w:space="0" w:color="D9D9E3"/>
                        <w:right w:val="single" w:sz="2" w:space="0" w:color="D9D9E3"/>
                      </w:divBdr>
                      <w:divsChild>
                        <w:div w:id="1525553207">
                          <w:marLeft w:val="0"/>
                          <w:marRight w:val="0"/>
                          <w:marTop w:val="0"/>
                          <w:marBottom w:val="0"/>
                          <w:divBdr>
                            <w:top w:val="single" w:sz="2" w:space="0" w:color="D9D9E3"/>
                            <w:left w:val="single" w:sz="2" w:space="0" w:color="D9D9E3"/>
                            <w:bottom w:val="single" w:sz="2" w:space="0" w:color="D9D9E3"/>
                            <w:right w:val="single" w:sz="2" w:space="0" w:color="D9D9E3"/>
                          </w:divBdr>
                          <w:divsChild>
                            <w:div w:id="648636379">
                              <w:marLeft w:val="0"/>
                              <w:marRight w:val="0"/>
                              <w:marTop w:val="100"/>
                              <w:marBottom w:val="100"/>
                              <w:divBdr>
                                <w:top w:val="single" w:sz="2" w:space="0" w:color="D9D9E3"/>
                                <w:left w:val="single" w:sz="2" w:space="0" w:color="D9D9E3"/>
                                <w:bottom w:val="single" w:sz="2" w:space="0" w:color="D9D9E3"/>
                                <w:right w:val="single" w:sz="2" w:space="0" w:color="D9D9E3"/>
                              </w:divBdr>
                              <w:divsChild>
                                <w:div w:id="979312093">
                                  <w:marLeft w:val="0"/>
                                  <w:marRight w:val="0"/>
                                  <w:marTop w:val="0"/>
                                  <w:marBottom w:val="0"/>
                                  <w:divBdr>
                                    <w:top w:val="single" w:sz="2" w:space="0" w:color="D9D9E3"/>
                                    <w:left w:val="single" w:sz="2" w:space="0" w:color="D9D9E3"/>
                                    <w:bottom w:val="single" w:sz="2" w:space="0" w:color="D9D9E3"/>
                                    <w:right w:val="single" w:sz="2" w:space="0" w:color="D9D9E3"/>
                                  </w:divBdr>
                                  <w:divsChild>
                                    <w:div w:id="1588029185">
                                      <w:marLeft w:val="0"/>
                                      <w:marRight w:val="0"/>
                                      <w:marTop w:val="0"/>
                                      <w:marBottom w:val="0"/>
                                      <w:divBdr>
                                        <w:top w:val="single" w:sz="2" w:space="0" w:color="D9D9E3"/>
                                        <w:left w:val="single" w:sz="2" w:space="0" w:color="D9D9E3"/>
                                        <w:bottom w:val="single" w:sz="2" w:space="0" w:color="D9D9E3"/>
                                        <w:right w:val="single" w:sz="2" w:space="0" w:color="D9D9E3"/>
                                      </w:divBdr>
                                      <w:divsChild>
                                        <w:div w:id="749690759">
                                          <w:marLeft w:val="0"/>
                                          <w:marRight w:val="0"/>
                                          <w:marTop w:val="0"/>
                                          <w:marBottom w:val="0"/>
                                          <w:divBdr>
                                            <w:top w:val="single" w:sz="2" w:space="0" w:color="D9D9E3"/>
                                            <w:left w:val="single" w:sz="2" w:space="0" w:color="D9D9E3"/>
                                            <w:bottom w:val="single" w:sz="2" w:space="0" w:color="D9D9E3"/>
                                            <w:right w:val="single" w:sz="2" w:space="0" w:color="D9D9E3"/>
                                          </w:divBdr>
                                          <w:divsChild>
                                            <w:div w:id="1184635620">
                                              <w:marLeft w:val="0"/>
                                              <w:marRight w:val="0"/>
                                              <w:marTop w:val="0"/>
                                              <w:marBottom w:val="0"/>
                                              <w:divBdr>
                                                <w:top w:val="single" w:sz="2" w:space="0" w:color="D9D9E3"/>
                                                <w:left w:val="single" w:sz="2" w:space="0" w:color="D9D9E3"/>
                                                <w:bottom w:val="single" w:sz="2" w:space="0" w:color="D9D9E3"/>
                                                <w:right w:val="single" w:sz="2" w:space="0" w:color="D9D9E3"/>
                                              </w:divBdr>
                                              <w:divsChild>
                                                <w:div w:id="776101089">
                                                  <w:marLeft w:val="0"/>
                                                  <w:marRight w:val="0"/>
                                                  <w:marTop w:val="0"/>
                                                  <w:marBottom w:val="0"/>
                                                  <w:divBdr>
                                                    <w:top w:val="single" w:sz="2" w:space="0" w:color="D9D9E3"/>
                                                    <w:left w:val="single" w:sz="2" w:space="0" w:color="D9D9E3"/>
                                                    <w:bottom w:val="single" w:sz="2" w:space="0" w:color="D9D9E3"/>
                                                    <w:right w:val="single" w:sz="2" w:space="0" w:color="D9D9E3"/>
                                                  </w:divBdr>
                                                  <w:divsChild>
                                                    <w:div w:id="19483441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122331657">
          <w:marLeft w:val="0"/>
          <w:marRight w:val="0"/>
          <w:marTop w:val="0"/>
          <w:marBottom w:val="0"/>
          <w:divBdr>
            <w:top w:val="none" w:sz="0" w:space="0" w:color="auto"/>
            <w:left w:val="none" w:sz="0" w:space="0" w:color="auto"/>
            <w:bottom w:val="none" w:sz="0" w:space="0" w:color="auto"/>
            <w:right w:val="none" w:sz="0" w:space="0" w:color="auto"/>
          </w:divBdr>
        </w:div>
      </w:divsChild>
    </w:div>
    <w:div w:id="237516526">
      <w:bodyDiv w:val="1"/>
      <w:marLeft w:val="0"/>
      <w:marRight w:val="0"/>
      <w:marTop w:val="0"/>
      <w:marBottom w:val="0"/>
      <w:divBdr>
        <w:top w:val="none" w:sz="0" w:space="0" w:color="auto"/>
        <w:left w:val="none" w:sz="0" w:space="0" w:color="auto"/>
        <w:bottom w:val="none" w:sz="0" w:space="0" w:color="auto"/>
        <w:right w:val="none" w:sz="0" w:space="0" w:color="auto"/>
      </w:divBdr>
      <w:divsChild>
        <w:div w:id="889078178">
          <w:marLeft w:val="0"/>
          <w:marRight w:val="0"/>
          <w:marTop w:val="0"/>
          <w:marBottom w:val="0"/>
          <w:divBdr>
            <w:top w:val="single" w:sz="2" w:space="0" w:color="D9D9E3"/>
            <w:left w:val="single" w:sz="2" w:space="0" w:color="D9D9E3"/>
            <w:bottom w:val="single" w:sz="2" w:space="0" w:color="D9D9E3"/>
            <w:right w:val="single" w:sz="2" w:space="0" w:color="D9D9E3"/>
          </w:divBdr>
          <w:divsChild>
            <w:div w:id="2132089889">
              <w:marLeft w:val="0"/>
              <w:marRight w:val="0"/>
              <w:marTop w:val="0"/>
              <w:marBottom w:val="0"/>
              <w:divBdr>
                <w:top w:val="single" w:sz="2" w:space="0" w:color="D9D9E3"/>
                <w:left w:val="single" w:sz="2" w:space="0" w:color="D9D9E3"/>
                <w:bottom w:val="single" w:sz="2" w:space="0" w:color="D9D9E3"/>
                <w:right w:val="single" w:sz="2" w:space="0" w:color="D9D9E3"/>
              </w:divBdr>
              <w:divsChild>
                <w:div w:id="685984006">
                  <w:marLeft w:val="0"/>
                  <w:marRight w:val="0"/>
                  <w:marTop w:val="0"/>
                  <w:marBottom w:val="0"/>
                  <w:divBdr>
                    <w:top w:val="single" w:sz="2" w:space="0" w:color="D9D9E3"/>
                    <w:left w:val="single" w:sz="2" w:space="0" w:color="D9D9E3"/>
                    <w:bottom w:val="single" w:sz="2" w:space="0" w:color="D9D9E3"/>
                    <w:right w:val="single" w:sz="2" w:space="0" w:color="D9D9E3"/>
                  </w:divBdr>
                  <w:divsChild>
                    <w:div w:id="1665738512">
                      <w:marLeft w:val="0"/>
                      <w:marRight w:val="0"/>
                      <w:marTop w:val="0"/>
                      <w:marBottom w:val="0"/>
                      <w:divBdr>
                        <w:top w:val="single" w:sz="2" w:space="0" w:color="D9D9E3"/>
                        <w:left w:val="single" w:sz="2" w:space="0" w:color="D9D9E3"/>
                        <w:bottom w:val="single" w:sz="2" w:space="0" w:color="D9D9E3"/>
                        <w:right w:val="single" w:sz="2" w:space="0" w:color="D9D9E3"/>
                      </w:divBdr>
                      <w:divsChild>
                        <w:div w:id="227225836">
                          <w:marLeft w:val="0"/>
                          <w:marRight w:val="0"/>
                          <w:marTop w:val="0"/>
                          <w:marBottom w:val="0"/>
                          <w:divBdr>
                            <w:top w:val="single" w:sz="2" w:space="0" w:color="D9D9E3"/>
                            <w:left w:val="single" w:sz="2" w:space="0" w:color="D9D9E3"/>
                            <w:bottom w:val="single" w:sz="2" w:space="0" w:color="D9D9E3"/>
                            <w:right w:val="single" w:sz="2" w:space="0" w:color="D9D9E3"/>
                          </w:divBdr>
                          <w:divsChild>
                            <w:div w:id="2126341364">
                              <w:marLeft w:val="0"/>
                              <w:marRight w:val="0"/>
                              <w:marTop w:val="100"/>
                              <w:marBottom w:val="100"/>
                              <w:divBdr>
                                <w:top w:val="single" w:sz="2" w:space="0" w:color="D9D9E3"/>
                                <w:left w:val="single" w:sz="2" w:space="0" w:color="D9D9E3"/>
                                <w:bottom w:val="single" w:sz="2" w:space="0" w:color="D9D9E3"/>
                                <w:right w:val="single" w:sz="2" w:space="0" w:color="D9D9E3"/>
                              </w:divBdr>
                              <w:divsChild>
                                <w:div w:id="1849632811">
                                  <w:marLeft w:val="0"/>
                                  <w:marRight w:val="0"/>
                                  <w:marTop w:val="0"/>
                                  <w:marBottom w:val="0"/>
                                  <w:divBdr>
                                    <w:top w:val="single" w:sz="2" w:space="0" w:color="D9D9E3"/>
                                    <w:left w:val="single" w:sz="2" w:space="0" w:color="D9D9E3"/>
                                    <w:bottom w:val="single" w:sz="2" w:space="0" w:color="D9D9E3"/>
                                    <w:right w:val="single" w:sz="2" w:space="0" w:color="D9D9E3"/>
                                  </w:divBdr>
                                  <w:divsChild>
                                    <w:div w:id="123541955">
                                      <w:marLeft w:val="0"/>
                                      <w:marRight w:val="0"/>
                                      <w:marTop w:val="0"/>
                                      <w:marBottom w:val="0"/>
                                      <w:divBdr>
                                        <w:top w:val="single" w:sz="2" w:space="0" w:color="D9D9E3"/>
                                        <w:left w:val="single" w:sz="2" w:space="0" w:color="D9D9E3"/>
                                        <w:bottom w:val="single" w:sz="2" w:space="0" w:color="D9D9E3"/>
                                        <w:right w:val="single" w:sz="2" w:space="0" w:color="D9D9E3"/>
                                      </w:divBdr>
                                      <w:divsChild>
                                        <w:div w:id="1246496889">
                                          <w:marLeft w:val="0"/>
                                          <w:marRight w:val="0"/>
                                          <w:marTop w:val="0"/>
                                          <w:marBottom w:val="0"/>
                                          <w:divBdr>
                                            <w:top w:val="single" w:sz="2" w:space="0" w:color="D9D9E3"/>
                                            <w:left w:val="single" w:sz="2" w:space="0" w:color="D9D9E3"/>
                                            <w:bottom w:val="single" w:sz="2" w:space="0" w:color="D9D9E3"/>
                                            <w:right w:val="single" w:sz="2" w:space="0" w:color="D9D9E3"/>
                                          </w:divBdr>
                                          <w:divsChild>
                                            <w:div w:id="214661527">
                                              <w:marLeft w:val="0"/>
                                              <w:marRight w:val="0"/>
                                              <w:marTop w:val="0"/>
                                              <w:marBottom w:val="0"/>
                                              <w:divBdr>
                                                <w:top w:val="single" w:sz="2" w:space="0" w:color="D9D9E3"/>
                                                <w:left w:val="single" w:sz="2" w:space="0" w:color="D9D9E3"/>
                                                <w:bottom w:val="single" w:sz="2" w:space="0" w:color="D9D9E3"/>
                                                <w:right w:val="single" w:sz="2" w:space="0" w:color="D9D9E3"/>
                                              </w:divBdr>
                                              <w:divsChild>
                                                <w:div w:id="1141314595">
                                                  <w:marLeft w:val="0"/>
                                                  <w:marRight w:val="0"/>
                                                  <w:marTop w:val="0"/>
                                                  <w:marBottom w:val="0"/>
                                                  <w:divBdr>
                                                    <w:top w:val="single" w:sz="2" w:space="0" w:color="D9D9E3"/>
                                                    <w:left w:val="single" w:sz="2" w:space="0" w:color="D9D9E3"/>
                                                    <w:bottom w:val="single" w:sz="2" w:space="0" w:color="D9D9E3"/>
                                                    <w:right w:val="single" w:sz="2" w:space="0" w:color="D9D9E3"/>
                                                  </w:divBdr>
                                                  <w:divsChild>
                                                    <w:div w:id="15779396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21322528">
          <w:marLeft w:val="0"/>
          <w:marRight w:val="0"/>
          <w:marTop w:val="0"/>
          <w:marBottom w:val="0"/>
          <w:divBdr>
            <w:top w:val="none" w:sz="0" w:space="0" w:color="auto"/>
            <w:left w:val="none" w:sz="0" w:space="0" w:color="auto"/>
            <w:bottom w:val="none" w:sz="0" w:space="0" w:color="auto"/>
            <w:right w:val="none" w:sz="0" w:space="0" w:color="auto"/>
          </w:divBdr>
        </w:div>
      </w:divsChild>
    </w:div>
    <w:div w:id="337579764">
      <w:bodyDiv w:val="1"/>
      <w:marLeft w:val="0"/>
      <w:marRight w:val="0"/>
      <w:marTop w:val="0"/>
      <w:marBottom w:val="0"/>
      <w:divBdr>
        <w:top w:val="none" w:sz="0" w:space="0" w:color="auto"/>
        <w:left w:val="none" w:sz="0" w:space="0" w:color="auto"/>
        <w:bottom w:val="none" w:sz="0" w:space="0" w:color="auto"/>
        <w:right w:val="none" w:sz="0" w:space="0" w:color="auto"/>
      </w:divBdr>
      <w:divsChild>
        <w:div w:id="2113158342">
          <w:marLeft w:val="0"/>
          <w:marRight w:val="0"/>
          <w:marTop w:val="0"/>
          <w:marBottom w:val="0"/>
          <w:divBdr>
            <w:top w:val="single" w:sz="2" w:space="0" w:color="D9D9E3"/>
            <w:left w:val="single" w:sz="2" w:space="0" w:color="D9D9E3"/>
            <w:bottom w:val="single" w:sz="2" w:space="0" w:color="D9D9E3"/>
            <w:right w:val="single" w:sz="2" w:space="0" w:color="D9D9E3"/>
          </w:divBdr>
          <w:divsChild>
            <w:div w:id="43020312">
              <w:marLeft w:val="0"/>
              <w:marRight w:val="0"/>
              <w:marTop w:val="100"/>
              <w:marBottom w:val="100"/>
              <w:divBdr>
                <w:top w:val="single" w:sz="2" w:space="0" w:color="D9D9E3"/>
                <w:left w:val="single" w:sz="2" w:space="0" w:color="D9D9E3"/>
                <w:bottom w:val="single" w:sz="2" w:space="0" w:color="D9D9E3"/>
                <w:right w:val="single" w:sz="2" w:space="0" w:color="D9D9E3"/>
              </w:divBdr>
              <w:divsChild>
                <w:div w:id="352849424">
                  <w:marLeft w:val="0"/>
                  <w:marRight w:val="0"/>
                  <w:marTop w:val="0"/>
                  <w:marBottom w:val="0"/>
                  <w:divBdr>
                    <w:top w:val="single" w:sz="2" w:space="0" w:color="D9D9E3"/>
                    <w:left w:val="single" w:sz="2" w:space="0" w:color="D9D9E3"/>
                    <w:bottom w:val="single" w:sz="2" w:space="0" w:color="D9D9E3"/>
                    <w:right w:val="single" w:sz="2" w:space="0" w:color="D9D9E3"/>
                  </w:divBdr>
                  <w:divsChild>
                    <w:div w:id="1150171627">
                      <w:marLeft w:val="0"/>
                      <w:marRight w:val="0"/>
                      <w:marTop w:val="0"/>
                      <w:marBottom w:val="0"/>
                      <w:divBdr>
                        <w:top w:val="single" w:sz="2" w:space="0" w:color="D9D9E3"/>
                        <w:left w:val="single" w:sz="2" w:space="0" w:color="D9D9E3"/>
                        <w:bottom w:val="single" w:sz="2" w:space="0" w:color="D9D9E3"/>
                        <w:right w:val="single" w:sz="2" w:space="0" w:color="D9D9E3"/>
                      </w:divBdr>
                      <w:divsChild>
                        <w:div w:id="62146890">
                          <w:marLeft w:val="0"/>
                          <w:marRight w:val="0"/>
                          <w:marTop w:val="0"/>
                          <w:marBottom w:val="0"/>
                          <w:divBdr>
                            <w:top w:val="single" w:sz="2" w:space="0" w:color="D9D9E3"/>
                            <w:left w:val="single" w:sz="2" w:space="0" w:color="D9D9E3"/>
                            <w:bottom w:val="single" w:sz="2" w:space="0" w:color="D9D9E3"/>
                            <w:right w:val="single" w:sz="2" w:space="0" w:color="D9D9E3"/>
                          </w:divBdr>
                          <w:divsChild>
                            <w:div w:id="349991087">
                              <w:marLeft w:val="0"/>
                              <w:marRight w:val="0"/>
                              <w:marTop w:val="0"/>
                              <w:marBottom w:val="0"/>
                              <w:divBdr>
                                <w:top w:val="single" w:sz="2" w:space="0" w:color="D9D9E3"/>
                                <w:left w:val="single" w:sz="2" w:space="0" w:color="D9D9E3"/>
                                <w:bottom w:val="single" w:sz="2" w:space="0" w:color="D9D9E3"/>
                                <w:right w:val="single" w:sz="2" w:space="0" w:color="D9D9E3"/>
                              </w:divBdr>
                              <w:divsChild>
                                <w:div w:id="1865749022">
                                  <w:marLeft w:val="0"/>
                                  <w:marRight w:val="0"/>
                                  <w:marTop w:val="0"/>
                                  <w:marBottom w:val="0"/>
                                  <w:divBdr>
                                    <w:top w:val="single" w:sz="2" w:space="0" w:color="D9D9E3"/>
                                    <w:left w:val="single" w:sz="2" w:space="0" w:color="D9D9E3"/>
                                    <w:bottom w:val="single" w:sz="2" w:space="0" w:color="D9D9E3"/>
                                    <w:right w:val="single" w:sz="2" w:space="0" w:color="D9D9E3"/>
                                  </w:divBdr>
                                  <w:divsChild>
                                    <w:div w:id="13496751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351227598">
      <w:bodyDiv w:val="1"/>
      <w:marLeft w:val="0"/>
      <w:marRight w:val="0"/>
      <w:marTop w:val="0"/>
      <w:marBottom w:val="0"/>
      <w:divBdr>
        <w:top w:val="none" w:sz="0" w:space="0" w:color="auto"/>
        <w:left w:val="none" w:sz="0" w:space="0" w:color="auto"/>
        <w:bottom w:val="none" w:sz="0" w:space="0" w:color="auto"/>
        <w:right w:val="none" w:sz="0" w:space="0" w:color="auto"/>
      </w:divBdr>
    </w:div>
    <w:div w:id="378406399">
      <w:bodyDiv w:val="1"/>
      <w:marLeft w:val="0"/>
      <w:marRight w:val="0"/>
      <w:marTop w:val="0"/>
      <w:marBottom w:val="0"/>
      <w:divBdr>
        <w:top w:val="none" w:sz="0" w:space="0" w:color="auto"/>
        <w:left w:val="none" w:sz="0" w:space="0" w:color="auto"/>
        <w:bottom w:val="none" w:sz="0" w:space="0" w:color="auto"/>
        <w:right w:val="none" w:sz="0" w:space="0" w:color="auto"/>
      </w:divBdr>
    </w:div>
    <w:div w:id="486408731">
      <w:bodyDiv w:val="1"/>
      <w:marLeft w:val="0"/>
      <w:marRight w:val="0"/>
      <w:marTop w:val="0"/>
      <w:marBottom w:val="0"/>
      <w:divBdr>
        <w:top w:val="none" w:sz="0" w:space="0" w:color="auto"/>
        <w:left w:val="none" w:sz="0" w:space="0" w:color="auto"/>
        <w:bottom w:val="none" w:sz="0" w:space="0" w:color="auto"/>
        <w:right w:val="none" w:sz="0" w:space="0" w:color="auto"/>
      </w:divBdr>
    </w:div>
    <w:div w:id="529030867">
      <w:bodyDiv w:val="1"/>
      <w:marLeft w:val="0"/>
      <w:marRight w:val="0"/>
      <w:marTop w:val="0"/>
      <w:marBottom w:val="0"/>
      <w:divBdr>
        <w:top w:val="none" w:sz="0" w:space="0" w:color="auto"/>
        <w:left w:val="none" w:sz="0" w:space="0" w:color="auto"/>
        <w:bottom w:val="none" w:sz="0" w:space="0" w:color="auto"/>
        <w:right w:val="none" w:sz="0" w:space="0" w:color="auto"/>
      </w:divBdr>
    </w:div>
    <w:div w:id="580061114">
      <w:bodyDiv w:val="1"/>
      <w:marLeft w:val="0"/>
      <w:marRight w:val="0"/>
      <w:marTop w:val="0"/>
      <w:marBottom w:val="0"/>
      <w:divBdr>
        <w:top w:val="none" w:sz="0" w:space="0" w:color="auto"/>
        <w:left w:val="none" w:sz="0" w:space="0" w:color="auto"/>
        <w:bottom w:val="none" w:sz="0" w:space="0" w:color="auto"/>
        <w:right w:val="none" w:sz="0" w:space="0" w:color="auto"/>
      </w:divBdr>
    </w:div>
    <w:div w:id="609973093">
      <w:bodyDiv w:val="1"/>
      <w:marLeft w:val="0"/>
      <w:marRight w:val="0"/>
      <w:marTop w:val="0"/>
      <w:marBottom w:val="0"/>
      <w:divBdr>
        <w:top w:val="none" w:sz="0" w:space="0" w:color="auto"/>
        <w:left w:val="none" w:sz="0" w:space="0" w:color="auto"/>
        <w:bottom w:val="none" w:sz="0" w:space="0" w:color="auto"/>
        <w:right w:val="none" w:sz="0" w:space="0" w:color="auto"/>
      </w:divBdr>
    </w:div>
    <w:div w:id="676267543">
      <w:bodyDiv w:val="1"/>
      <w:marLeft w:val="0"/>
      <w:marRight w:val="0"/>
      <w:marTop w:val="0"/>
      <w:marBottom w:val="0"/>
      <w:divBdr>
        <w:top w:val="none" w:sz="0" w:space="0" w:color="auto"/>
        <w:left w:val="none" w:sz="0" w:space="0" w:color="auto"/>
        <w:bottom w:val="none" w:sz="0" w:space="0" w:color="auto"/>
        <w:right w:val="none" w:sz="0" w:space="0" w:color="auto"/>
      </w:divBdr>
    </w:div>
    <w:div w:id="729696816">
      <w:bodyDiv w:val="1"/>
      <w:marLeft w:val="0"/>
      <w:marRight w:val="0"/>
      <w:marTop w:val="0"/>
      <w:marBottom w:val="0"/>
      <w:divBdr>
        <w:top w:val="none" w:sz="0" w:space="0" w:color="auto"/>
        <w:left w:val="none" w:sz="0" w:space="0" w:color="auto"/>
        <w:bottom w:val="none" w:sz="0" w:space="0" w:color="auto"/>
        <w:right w:val="none" w:sz="0" w:space="0" w:color="auto"/>
      </w:divBdr>
      <w:divsChild>
        <w:div w:id="1555434161">
          <w:marLeft w:val="0"/>
          <w:marRight w:val="0"/>
          <w:marTop w:val="0"/>
          <w:marBottom w:val="0"/>
          <w:divBdr>
            <w:top w:val="single" w:sz="2" w:space="0" w:color="E3E3E3"/>
            <w:left w:val="single" w:sz="2" w:space="0" w:color="E3E3E3"/>
            <w:bottom w:val="single" w:sz="2" w:space="0" w:color="E3E3E3"/>
            <w:right w:val="single" w:sz="2" w:space="0" w:color="E3E3E3"/>
          </w:divBdr>
          <w:divsChild>
            <w:div w:id="1755466933">
              <w:marLeft w:val="0"/>
              <w:marRight w:val="0"/>
              <w:marTop w:val="0"/>
              <w:marBottom w:val="0"/>
              <w:divBdr>
                <w:top w:val="single" w:sz="2" w:space="0" w:color="E3E3E3"/>
                <w:left w:val="single" w:sz="2" w:space="0" w:color="E3E3E3"/>
                <w:bottom w:val="single" w:sz="2" w:space="0" w:color="E3E3E3"/>
                <w:right w:val="single" w:sz="2" w:space="0" w:color="E3E3E3"/>
              </w:divBdr>
              <w:divsChild>
                <w:div w:id="2104642948">
                  <w:marLeft w:val="0"/>
                  <w:marRight w:val="0"/>
                  <w:marTop w:val="0"/>
                  <w:marBottom w:val="0"/>
                  <w:divBdr>
                    <w:top w:val="single" w:sz="2" w:space="0" w:color="E3E3E3"/>
                    <w:left w:val="single" w:sz="2" w:space="0" w:color="E3E3E3"/>
                    <w:bottom w:val="single" w:sz="2" w:space="0" w:color="E3E3E3"/>
                    <w:right w:val="single" w:sz="2" w:space="0" w:color="E3E3E3"/>
                  </w:divBdr>
                  <w:divsChild>
                    <w:div w:id="1235310648">
                      <w:marLeft w:val="0"/>
                      <w:marRight w:val="0"/>
                      <w:marTop w:val="0"/>
                      <w:marBottom w:val="0"/>
                      <w:divBdr>
                        <w:top w:val="single" w:sz="2" w:space="0" w:color="E3E3E3"/>
                        <w:left w:val="single" w:sz="2" w:space="0" w:color="E3E3E3"/>
                        <w:bottom w:val="single" w:sz="2" w:space="0" w:color="E3E3E3"/>
                        <w:right w:val="single" w:sz="2" w:space="0" w:color="E3E3E3"/>
                      </w:divBdr>
                      <w:divsChild>
                        <w:div w:id="1615792677">
                          <w:marLeft w:val="0"/>
                          <w:marRight w:val="0"/>
                          <w:marTop w:val="0"/>
                          <w:marBottom w:val="0"/>
                          <w:divBdr>
                            <w:top w:val="single" w:sz="2" w:space="0" w:color="E3E3E3"/>
                            <w:left w:val="single" w:sz="2" w:space="0" w:color="E3E3E3"/>
                            <w:bottom w:val="single" w:sz="2" w:space="0" w:color="E3E3E3"/>
                            <w:right w:val="single" w:sz="2" w:space="0" w:color="E3E3E3"/>
                          </w:divBdr>
                          <w:divsChild>
                            <w:div w:id="399250846">
                              <w:marLeft w:val="0"/>
                              <w:marRight w:val="0"/>
                              <w:marTop w:val="100"/>
                              <w:marBottom w:val="100"/>
                              <w:divBdr>
                                <w:top w:val="single" w:sz="2" w:space="0" w:color="E3E3E3"/>
                                <w:left w:val="single" w:sz="2" w:space="0" w:color="E3E3E3"/>
                                <w:bottom w:val="single" w:sz="2" w:space="0" w:color="E3E3E3"/>
                                <w:right w:val="single" w:sz="2" w:space="0" w:color="E3E3E3"/>
                              </w:divBdr>
                              <w:divsChild>
                                <w:div w:id="1378511747">
                                  <w:marLeft w:val="0"/>
                                  <w:marRight w:val="0"/>
                                  <w:marTop w:val="0"/>
                                  <w:marBottom w:val="0"/>
                                  <w:divBdr>
                                    <w:top w:val="single" w:sz="2" w:space="0" w:color="E3E3E3"/>
                                    <w:left w:val="single" w:sz="2" w:space="0" w:color="E3E3E3"/>
                                    <w:bottom w:val="single" w:sz="2" w:space="0" w:color="E3E3E3"/>
                                    <w:right w:val="single" w:sz="2" w:space="0" w:color="E3E3E3"/>
                                  </w:divBdr>
                                  <w:divsChild>
                                    <w:div w:id="49116337">
                                      <w:marLeft w:val="0"/>
                                      <w:marRight w:val="0"/>
                                      <w:marTop w:val="0"/>
                                      <w:marBottom w:val="0"/>
                                      <w:divBdr>
                                        <w:top w:val="single" w:sz="2" w:space="0" w:color="E3E3E3"/>
                                        <w:left w:val="single" w:sz="2" w:space="0" w:color="E3E3E3"/>
                                        <w:bottom w:val="single" w:sz="2" w:space="0" w:color="E3E3E3"/>
                                        <w:right w:val="single" w:sz="2" w:space="0" w:color="E3E3E3"/>
                                      </w:divBdr>
                                      <w:divsChild>
                                        <w:div w:id="917521363">
                                          <w:marLeft w:val="0"/>
                                          <w:marRight w:val="0"/>
                                          <w:marTop w:val="0"/>
                                          <w:marBottom w:val="0"/>
                                          <w:divBdr>
                                            <w:top w:val="single" w:sz="2" w:space="0" w:color="E3E3E3"/>
                                            <w:left w:val="single" w:sz="2" w:space="0" w:color="E3E3E3"/>
                                            <w:bottom w:val="single" w:sz="2" w:space="0" w:color="E3E3E3"/>
                                            <w:right w:val="single" w:sz="2" w:space="0" w:color="E3E3E3"/>
                                          </w:divBdr>
                                          <w:divsChild>
                                            <w:div w:id="1001472449">
                                              <w:marLeft w:val="0"/>
                                              <w:marRight w:val="0"/>
                                              <w:marTop w:val="0"/>
                                              <w:marBottom w:val="0"/>
                                              <w:divBdr>
                                                <w:top w:val="single" w:sz="2" w:space="0" w:color="E3E3E3"/>
                                                <w:left w:val="single" w:sz="2" w:space="0" w:color="E3E3E3"/>
                                                <w:bottom w:val="single" w:sz="2" w:space="0" w:color="E3E3E3"/>
                                                <w:right w:val="single" w:sz="2" w:space="0" w:color="E3E3E3"/>
                                              </w:divBdr>
                                              <w:divsChild>
                                                <w:div w:id="1014070145">
                                                  <w:marLeft w:val="0"/>
                                                  <w:marRight w:val="0"/>
                                                  <w:marTop w:val="0"/>
                                                  <w:marBottom w:val="0"/>
                                                  <w:divBdr>
                                                    <w:top w:val="single" w:sz="2" w:space="0" w:color="E3E3E3"/>
                                                    <w:left w:val="single" w:sz="2" w:space="0" w:color="E3E3E3"/>
                                                    <w:bottom w:val="single" w:sz="2" w:space="0" w:color="E3E3E3"/>
                                                    <w:right w:val="single" w:sz="2" w:space="0" w:color="E3E3E3"/>
                                                  </w:divBdr>
                                                  <w:divsChild>
                                                    <w:div w:id="5697293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0851626">
          <w:marLeft w:val="0"/>
          <w:marRight w:val="0"/>
          <w:marTop w:val="0"/>
          <w:marBottom w:val="0"/>
          <w:divBdr>
            <w:top w:val="none" w:sz="0" w:space="0" w:color="auto"/>
            <w:left w:val="none" w:sz="0" w:space="0" w:color="auto"/>
            <w:bottom w:val="none" w:sz="0" w:space="0" w:color="auto"/>
            <w:right w:val="none" w:sz="0" w:space="0" w:color="auto"/>
          </w:divBdr>
        </w:div>
      </w:divsChild>
    </w:div>
    <w:div w:id="770663177">
      <w:bodyDiv w:val="1"/>
      <w:marLeft w:val="0"/>
      <w:marRight w:val="0"/>
      <w:marTop w:val="0"/>
      <w:marBottom w:val="0"/>
      <w:divBdr>
        <w:top w:val="none" w:sz="0" w:space="0" w:color="auto"/>
        <w:left w:val="none" w:sz="0" w:space="0" w:color="auto"/>
        <w:bottom w:val="none" w:sz="0" w:space="0" w:color="auto"/>
        <w:right w:val="none" w:sz="0" w:space="0" w:color="auto"/>
      </w:divBdr>
    </w:div>
    <w:div w:id="838619552">
      <w:bodyDiv w:val="1"/>
      <w:marLeft w:val="0"/>
      <w:marRight w:val="0"/>
      <w:marTop w:val="0"/>
      <w:marBottom w:val="0"/>
      <w:divBdr>
        <w:top w:val="none" w:sz="0" w:space="0" w:color="auto"/>
        <w:left w:val="none" w:sz="0" w:space="0" w:color="auto"/>
        <w:bottom w:val="none" w:sz="0" w:space="0" w:color="auto"/>
        <w:right w:val="none" w:sz="0" w:space="0" w:color="auto"/>
      </w:divBdr>
    </w:div>
    <w:div w:id="862211814">
      <w:bodyDiv w:val="1"/>
      <w:marLeft w:val="0"/>
      <w:marRight w:val="0"/>
      <w:marTop w:val="0"/>
      <w:marBottom w:val="0"/>
      <w:divBdr>
        <w:top w:val="none" w:sz="0" w:space="0" w:color="auto"/>
        <w:left w:val="none" w:sz="0" w:space="0" w:color="auto"/>
        <w:bottom w:val="none" w:sz="0" w:space="0" w:color="auto"/>
        <w:right w:val="none" w:sz="0" w:space="0" w:color="auto"/>
      </w:divBdr>
    </w:div>
    <w:div w:id="926035182">
      <w:bodyDiv w:val="1"/>
      <w:marLeft w:val="0"/>
      <w:marRight w:val="0"/>
      <w:marTop w:val="0"/>
      <w:marBottom w:val="0"/>
      <w:divBdr>
        <w:top w:val="none" w:sz="0" w:space="0" w:color="auto"/>
        <w:left w:val="none" w:sz="0" w:space="0" w:color="auto"/>
        <w:bottom w:val="none" w:sz="0" w:space="0" w:color="auto"/>
        <w:right w:val="none" w:sz="0" w:space="0" w:color="auto"/>
      </w:divBdr>
    </w:div>
    <w:div w:id="976034323">
      <w:bodyDiv w:val="1"/>
      <w:marLeft w:val="0"/>
      <w:marRight w:val="0"/>
      <w:marTop w:val="0"/>
      <w:marBottom w:val="0"/>
      <w:divBdr>
        <w:top w:val="none" w:sz="0" w:space="0" w:color="auto"/>
        <w:left w:val="none" w:sz="0" w:space="0" w:color="auto"/>
        <w:bottom w:val="none" w:sz="0" w:space="0" w:color="auto"/>
        <w:right w:val="none" w:sz="0" w:space="0" w:color="auto"/>
      </w:divBdr>
    </w:div>
    <w:div w:id="997078858">
      <w:bodyDiv w:val="1"/>
      <w:marLeft w:val="0"/>
      <w:marRight w:val="0"/>
      <w:marTop w:val="0"/>
      <w:marBottom w:val="0"/>
      <w:divBdr>
        <w:top w:val="none" w:sz="0" w:space="0" w:color="auto"/>
        <w:left w:val="none" w:sz="0" w:space="0" w:color="auto"/>
        <w:bottom w:val="none" w:sz="0" w:space="0" w:color="auto"/>
        <w:right w:val="none" w:sz="0" w:space="0" w:color="auto"/>
      </w:divBdr>
    </w:div>
    <w:div w:id="1091511202">
      <w:bodyDiv w:val="1"/>
      <w:marLeft w:val="0"/>
      <w:marRight w:val="0"/>
      <w:marTop w:val="0"/>
      <w:marBottom w:val="0"/>
      <w:divBdr>
        <w:top w:val="none" w:sz="0" w:space="0" w:color="auto"/>
        <w:left w:val="none" w:sz="0" w:space="0" w:color="auto"/>
        <w:bottom w:val="none" w:sz="0" w:space="0" w:color="auto"/>
        <w:right w:val="none" w:sz="0" w:space="0" w:color="auto"/>
      </w:divBdr>
      <w:divsChild>
        <w:div w:id="843083703">
          <w:marLeft w:val="0"/>
          <w:marRight w:val="0"/>
          <w:marTop w:val="0"/>
          <w:marBottom w:val="0"/>
          <w:divBdr>
            <w:top w:val="single" w:sz="2" w:space="0" w:color="E3E3E3"/>
            <w:left w:val="single" w:sz="2" w:space="0" w:color="E3E3E3"/>
            <w:bottom w:val="single" w:sz="2" w:space="0" w:color="E3E3E3"/>
            <w:right w:val="single" w:sz="2" w:space="0" w:color="E3E3E3"/>
          </w:divBdr>
          <w:divsChild>
            <w:div w:id="541091091">
              <w:marLeft w:val="0"/>
              <w:marRight w:val="0"/>
              <w:marTop w:val="0"/>
              <w:marBottom w:val="0"/>
              <w:divBdr>
                <w:top w:val="single" w:sz="2" w:space="0" w:color="E3E3E3"/>
                <w:left w:val="single" w:sz="2" w:space="0" w:color="E3E3E3"/>
                <w:bottom w:val="single" w:sz="2" w:space="0" w:color="E3E3E3"/>
                <w:right w:val="single" w:sz="2" w:space="0" w:color="E3E3E3"/>
              </w:divBdr>
              <w:divsChild>
                <w:div w:id="111292243">
                  <w:marLeft w:val="0"/>
                  <w:marRight w:val="0"/>
                  <w:marTop w:val="0"/>
                  <w:marBottom w:val="0"/>
                  <w:divBdr>
                    <w:top w:val="single" w:sz="2" w:space="0" w:color="E3E3E3"/>
                    <w:left w:val="single" w:sz="2" w:space="0" w:color="E3E3E3"/>
                    <w:bottom w:val="single" w:sz="2" w:space="0" w:color="E3E3E3"/>
                    <w:right w:val="single" w:sz="2" w:space="0" w:color="E3E3E3"/>
                  </w:divBdr>
                  <w:divsChild>
                    <w:div w:id="1074664239">
                      <w:marLeft w:val="0"/>
                      <w:marRight w:val="0"/>
                      <w:marTop w:val="0"/>
                      <w:marBottom w:val="0"/>
                      <w:divBdr>
                        <w:top w:val="single" w:sz="2" w:space="0" w:color="E3E3E3"/>
                        <w:left w:val="single" w:sz="2" w:space="0" w:color="E3E3E3"/>
                        <w:bottom w:val="single" w:sz="2" w:space="0" w:color="E3E3E3"/>
                        <w:right w:val="single" w:sz="2" w:space="0" w:color="E3E3E3"/>
                      </w:divBdr>
                      <w:divsChild>
                        <w:div w:id="1596131564">
                          <w:marLeft w:val="0"/>
                          <w:marRight w:val="0"/>
                          <w:marTop w:val="0"/>
                          <w:marBottom w:val="0"/>
                          <w:divBdr>
                            <w:top w:val="single" w:sz="2" w:space="0" w:color="E3E3E3"/>
                            <w:left w:val="single" w:sz="2" w:space="0" w:color="E3E3E3"/>
                            <w:bottom w:val="single" w:sz="2" w:space="0" w:color="E3E3E3"/>
                            <w:right w:val="single" w:sz="2" w:space="0" w:color="E3E3E3"/>
                          </w:divBdr>
                          <w:divsChild>
                            <w:div w:id="1298415349">
                              <w:marLeft w:val="0"/>
                              <w:marRight w:val="0"/>
                              <w:marTop w:val="100"/>
                              <w:marBottom w:val="100"/>
                              <w:divBdr>
                                <w:top w:val="single" w:sz="2" w:space="0" w:color="E3E3E3"/>
                                <w:left w:val="single" w:sz="2" w:space="0" w:color="E3E3E3"/>
                                <w:bottom w:val="single" w:sz="2" w:space="0" w:color="E3E3E3"/>
                                <w:right w:val="single" w:sz="2" w:space="0" w:color="E3E3E3"/>
                              </w:divBdr>
                              <w:divsChild>
                                <w:div w:id="1421366376">
                                  <w:marLeft w:val="0"/>
                                  <w:marRight w:val="0"/>
                                  <w:marTop w:val="0"/>
                                  <w:marBottom w:val="0"/>
                                  <w:divBdr>
                                    <w:top w:val="single" w:sz="2" w:space="0" w:color="E3E3E3"/>
                                    <w:left w:val="single" w:sz="2" w:space="0" w:color="E3E3E3"/>
                                    <w:bottom w:val="single" w:sz="2" w:space="0" w:color="E3E3E3"/>
                                    <w:right w:val="single" w:sz="2" w:space="0" w:color="E3E3E3"/>
                                  </w:divBdr>
                                  <w:divsChild>
                                    <w:div w:id="85157737">
                                      <w:marLeft w:val="0"/>
                                      <w:marRight w:val="0"/>
                                      <w:marTop w:val="0"/>
                                      <w:marBottom w:val="0"/>
                                      <w:divBdr>
                                        <w:top w:val="single" w:sz="2" w:space="0" w:color="E3E3E3"/>
                                        <w:left w:val="single" w:sz="2" w:space="0" w:color="E3E3E3"/>
                                        <w:bottom w:val="single" w:sz="2" w:space="0" w:color="E3E3E3"/>
                                        <w:right w:val="single" w:sz="2" w:space="0" w:color="E3E3E3"/>
                                      </w:divBdr>
                                      <w:divsChild>
                                        <w:div w:id="1995256555">
                                          <w:marLeft w:val="0"/>
                                          <w:marRight w:val="0"/>
                                          <w:marTop w:val="0"/>
                                          <w:marBottom w:val="0"/>
                                          <w:divBdr>
                                            <w:top w:val="single" w:sz="2" w:space="0" w:color="E3E3E3"/>
                                            <w:left w:val="single" w:sz="2" w:space="0" w:color="E3E3E3"/>
                                            <w:bottom w:val="single" w:sz="2" w:space="0" w:color="E3E3E3"/>
                                            <w:right w:val="single" w:sz="2" w:space="0" w:color="E3E3E3"/>
                                          </w:divBdr>
                                          <w:divsChild>
                                            <w:div w:id="2085908731">
                                              <w:marLeft w:val="0"/>
                                              <w:marRight w:val="0"/>
                                              <w:marTop w:val="0"/>
                                              <w:marBottom w:val="0"/>
                                              <w:divBdr>
                                                <w:top w:val="single" w:sz="2" w:space="0" w:color="E3E3E3"/>
                                                <w:left w:val="single" w:sz="2" w:space="0" w:color="E3E3E3"/>
                                                <w:bottom w:val="single" w:sz="2" w:space="0" w:color="E3E3E3"/>
                                                <w:right w:val="single" w:sz="2" w:space="0" w:color="E3E3E3"/>
                                              </w:divBdr>
                                              <w:divsChild>
                                                <w:div w:id="153189111">
                                                  <w:marLeft w:val="0"/>
                                                  <w:marRight w:val="0"/>
                                                  <w:marTop w:val="0"/>
                                                  <w:marBottom w:val="0"/>
                                                  <w:divBdr>
                                                    <w:top w:val="single" w:sz="2" w:space="0" w:color="E3E3E3"/>
                                                    <w:left w:val="single" w:sz="2" w:space="0" w:color="E3E3E3"/>
                                                    <w:bottom w:val="single" w:sz="2" w:space="0" w:color="E3E3E3"/>
                                                    <w:right w:val="single" w:sz="2" w:space="0" w:color="E3E3E3"/>
                                                  </w:divBdr>
                                                  <w:divsChild>
                                                    <w:div w:id="106420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12175399">
          <w:marLeft w:val="0"/>
          <w:marRight w:val="0"/>
          <w:marTop w:val="0"/>
          <w:marBottom w:val="0"/>
          <w:divBdr>
            <w:top w:val="none" w:sz="0" w:space="0" w:color="auto"/>
            <w:left w:val="none" w:sz="0" w:space="0" w:color="auto"/>
            <w:bottom w:val="none" w:sz="0" w:space="0" w:color="auto"/>
            <w:right w:val="none" w:sz="0" w:space="0" w:color="auto"/>
          </w:divBdr>
        </w:div>
      </w:divsChild>
    </w:div>
    <w:div w:id="1145319956">
      <w:bodyDiv w:val="1"/>
      <w:marLeft w:val="0"/>
      <w:marRight w:val="0"/>
      <w:marTop w:val="0"/>
      <w:marBottom w:val="0"/>
      <w:divBdr>
        <w:top w:val="none" w:sz="0" w:space="0" w:color="auto"/>
        <w:left w:val="none" w:sz="0" w:space="0" w:color="auto"/>
        <w:bottom w:val="none" w:sz="0" w:space="0" w:color="auto"/>
        <w:right w:val="none" w:sz="0" w:space="0" w:color="auto"/>
      </w:divBdr>
    </w:div>
    <w:div w:id="1152603625">
      <w:bodyDiv w:val="1"/>
      <w:marLeft w:val="0"/>
      <w:marRight w:val="0"/>
      <w:marTop w:val="0"/>
      <w:marBottom w:val="0"/>
      <w:divBdr>
        <w:top w:val="none" w:sz="0" w:space="0" w:color="auto"/>
        <w:left w:val="none" w:sz="0" w:space="0" w:color="auto"/>
        <w:bottom w:val="none" w:sz="0" w:space="0" w:color="auto"/>
        <w:right w:val="none" w:sz="0" w:space="0" w:color="auto"/>
      </w:divBdr>
    </w:div>
    <w:div w:id="1212493816">
      <w:bodyDiv w:val="1"/>
      <w:marLeft w:val="0"/>
      <w:marRight w:val="0"/>
      <w:marTop w:val="0"/>
      <w:marBottom w:val="0"/>
      <w:divBdr>
        <w:top w:val="none" w:sz="0" w:space="0" w:color="auto"/>
        <w:left w:val="none" w:sz="0" w:space="0" w:color="auto"/>
        <w:bottom w:val="none" w:sz="0" w:space="0" w:color="auto"/>
        <w:right w:val="none" w:sz="0" w:space="0" w:color="auto"/>
      </w:divBdr>
    </w:div>
    <w:div w:id="1230268510">
      <w:bodyDiv w:val="1"/>
      <w:marLeft w:val="0"/>
      <w:marRight w:val="0"/>
      <w:marTop w:val="0"/>
      <w:marBottom w:val="0"/>
      <w:divBdr>
        <w:top w:val="none" w:sz="0" w:space="0" w:color="auto"/>
        <w:left w:val="none" w:sz="0" w:space="0" w:color="auto"/>
        <w:bottom w:val="none" w:sz="0" w:space="0" w:color="auto"/>
        <w:right w:val="none" w:sz="0" w:space="0" w:color="auto"/>
      </w:divBdr>
    </w:div>
    <w:div w:id="1249463989">
      <w:bodyDiv w:val="1"/>
      <w:marLeft w:val="0"/>
      <w:marRight w:val="0"/>
      <w:marTop w:val="0"/>
      <w:marBottom w:val="0"/>
      <w:divBdr>
        <w:top w:val="none" w:sz="0" w:space="0" w:color="auto"/>
        <w:left w:val="none" w:sz="0" w:space="0" w:color="auto"/>
        <w:bottom w:val="none" w:sz="0" w:space="0" w:color="auto"/>
        <w:right w:val="none" w:sz="0" w:space="0" w:color="auto"/>
      </w:divBdr>
    </w:div>
    <w:div w:id="1312976035">
      <w:bodyDiv w:val="1"/>
      <w:marLeft w:val="0"/>
      <w:marRight w:val="0"/>
      <w:marTop w:val="0"/>
      <w:marBottom w:val="0"/>
      <w:divBdr>
        <w:top w:val="none" w:sz="0" w:space="0" w:color="auto"/>
        <w:left w:val="none" w:sz="0" w:space="0" w:color="auto"/>
        <w:bottom w:val="none" w:sz="0" w:space="0" w:color="auto"/>
        <w:right w:val="none" w:sz="0" w:space="0" w:color="auto"/>
      </w:divBdr>
    </w:div>
    <w:div w:id="1359888285">
      <w:bodyDiv w:val="1"/>
      <w:marLeft w:val="0"/>
      <w:marRight w:val="0"/>
      <w:marTop w:val="0"/>
      <w:marBottom w:val="0"/>
      <w:divBdr>
        <w:top w:val="none" w:sz="0" w:space="0" w:color="auto"/>
        <w:left w:val="none" w:sz="0" w:space="0" w:color="auto"/>
        <w:bottom w:val="none" w:sz="0" w:space="0" w:color="auto"/>
        <w:right w:val="none" w:sz="0" w:space="0" w:color="auto"/>
      </w:divBdr>
    </w:div>
    <w:div w:id="1433471543">
      <w:bodyDiv w:val="1"/>
      <w:marLeft w:val="0"/>
      <w:marRight w:val="0"/>
      <w:marTop w:val="0"/>
      <w:marBottom w:val="0"/>
      <w:divBdr>
        <w:top w:val="none" w:sz="0" w:space="0" w:color="auto"/>
        <w:left w:val="none" w:sz="0" w:space="0" w:color="auto"/>
        <w:bottom w:val="none" w:sz="0" w:space="0" w:color="auto"/>
        <w:right w:val="none" w:sz="0" w:space="0" w:color="auto"/>
      </w:divBdr>
    </w:div>
    <w:div w:id="1445424670">
      <w:bodyDiv w:val="1"/>
      <w:marLeft w:val="0"/>
      <w:marRight w:val="0"/>
      <w:marTop w:val="0"/>
      <w:marBottom w:val="0"/>
      <w:divBdr>
        <w:top w:val="none" w:sz="0" w:space="0" w:color="auto"/>
        <w:left w:val="none" w:sz="0" w:space="0" w:color="auto"/>
        <w:bottom w:val="none" w:sz="0" w:space="0" w:color="auto"/>
        <w:right w:val="none" w:sz="0" w:space="0" w:color="auto"/>
      </w:divBdr>
    </w:div>
    <w:div w:id="1458794465">
      <w:bodyDiv w:val="1"/>
      <w:marLeft w:val="0"/>
      <w:marRight w:val="0"/>
      <w:marTop w:val="0"/>
      <w:marBottom w:val="0"/>
      <w:divBdr>
        <w:top w:val="none" w:sz="0" w:space="0" w:color="auto"/>
        <w:left w:val="none" w:sz="0" w:space="0" w:color="auto"/>
        <w:bottom w:val="none" w:sz="0" w:space="0" w:color="auto"/>
        <w:right w:val="none" w:sz="0" w:space="0" w:color="auto"/>
      </w:divBdr>
    </w:div>
    <w:div w:id="1532298024">
      <w:bodyDiv w:val="1"/>
      <w:marLeft w:val="0"/>
      <w:marRight w:val="0"/>
      <w:marTop w:val="0"/>
      <w:marBottom w:val="0"/>
      <w:divBdr>
        <w:top w:val="none" w:sz="0" w:space="0" w:color="auto"/>
        <w:left w:val="none" w:sz="0" w:space="0" w:color="auto"/>
        <w:bottom w:val="none" w:sz="0" w:space="0" w:color="auto"/>
        <w:right w:val="none" w:sz="0" w:space="0" w:color="auto"/>
      </w:divBdr>
    </w:div>
    <w:div w:id="1643120541">
      <w:bodyDiv w:val="1"/>
      <w:marLeft w:val="0"/>
      <w:marRight w:val="0"/>
      <w:marTop w:val="0"/>
      <w:marBottom w:val="0"/>
      <w:divBdr>
        <w:top w:val="none" w:sz="0" w:space="0" w:color="auto"/>
        <w:left w:val="none" w:sz="0" w:space="0" w:color="auto"/>
        <w:bottom w:val="none" w:sz="0" w:space="0" w:color="auto"/>
        <w:right w:val="none" w:sz="0" w:space="0" w:color="auto"/>
      </w:divBdr>
    </w:div>
    <w:div w:id="1701275438">
      <w:bodyDiv w:val="1"/>
      <w:marLeft w:val="0"/>
      <w:marRight w:val="0"/>
      <w:marTop w:val="0"/>
      <w:marBottom w:val="0"/>
      <w:divBdr>
        <w:top w:val="none" w:sz="0" w:space="0" w:color="auto"/>
        <w:left w:val="none" w:sz="0" w:space="0" w:color="auto"/>
        <w:bottom w:val="none" w:sz="0" w:space="0" w:color="auto"/>
        <w:right w:val="none" w:sz="0" w:space="0" w:color="auto"/>
      </w:divBdr>
    </w:div>
    <w:div w:id="1709915083">
      <w:bodyDiv w:val="1"/>
      <w:marLeft w:val="0"/>
      <w:marRight w:val="0"/>
      <w:marTop w:val="0"/>
      <w:marBottom w:val="0"/>
      <w:divBdr>
        <w:top w:val="none" w:sz="0" w:space="0" w:color="auto"/>
        <w:left w:val="none" w:sz="0" w:space="0" w:color="auto"/>
        <w:bottom w:val="none" w:sz="0" w:space="0" w:color="auto"/>
        <w:right w:val="none" w:sz="0" w:space="0" w:color="auto"/>
      </w:divBdr>
    </w:div>
    <w:div w:id="1715153142">
      <w:bodyDiv w:val="1"/>
      <w:marLeft w:val="0"/>
      <w:marRight w:val="0"/>
      <w:marTop w:val="0"/>
      <w:marBottom w:val="0"/>
      <w:divBdr>
        <w:top w:val="none" w:sz="0" w:space="0" w:color="auto"/>
        <w:left w:val="none" w:sz="0" w:space="0" w:color="auto"/>
        <w:bottom w:val="none" w:sz="0" w:space="0" w:color="auto"/>
        <w:right w:val="none" w:sz="0" w:space="0" w:color="auto"/>
      </w:divBdr>
    </w:div>
    <w:div w:id="1756854554">
      <w:bodyDiv w:val="1"/>
      <w:marLeft w:val="0"/>
      <w:marRight w:val="0"/>
      <w:marTop w:val="0"/>
      <w:marBottom w:val="0"/>
      <w:divBdr>
        <w:top w:val="none" w:sz="0" w:space="0" w:color="auto"/>
        <w:left w:val="none" w:sz="0" w:space="0" w:color="auto"/>
        <w:bottom w:val="none" w:sz="0" w:space="0" w:color="auto"/>
        <w:right w:val="none" w:sz="0" w:space="0" w:color="auto"/>
      </w:divBdr>
    </w:div>
    <w:div w:id="1790125558">
      <w:bodyDiv w:val="1"/>
      <w:marLeft w:val="0"/>
      <w:marRight w:val="0"/>
      <w:marTop w:val="0"/>
      <w:marBottom w:val="0"/>
      <w:divBdr>
        <w:top w:val="none" w:sz="0" w:space="0" w:color="auto"/>
        <w:left w:val="none" w:sz="0" w:space="0" w:color="auto"/>
        <w:bottom w:val="none" w:sz="0" w:space="0" w:color="auto"/>
        <w:right w:val="none" w:sz="0" w:space="0" w:color="auto"/>
      </w:divBdr>
    </w:div>
    <w:div w:id="1836257560">
      <w:bodyDiv w:val="1"/>
      <w:marLeft w:val="0"/>
      <w:marRight w:val="0"/>
      <w:marTop w:val="0"/>
      <w:marBottom w:val="0"/>
      <w:divBdr>
        <w:top w:val="none" w:sz="0" w:space="0" w:color="auto"/>
        <w:left w:val="none" w:sz="0" w:space="0" w:color="auto"/>
        <w:bottom w:val="none" w:sz="0" w:space="0" w:color="auto"/>
        <w:right w:val="none" w:sz="0" w:space="0" w:color="auto"/>
      </w:divBdr>
    </w:div>
    <w:div w:id="1921481620">
      <w:bodyDiv w:val="1"/>
      <w:marLeft w:val="0"/>
      <w:marRight w:val="0"/>
      <w:marTop w:val="0"/>
      <w:marBottom w:val="0"/>
      <w:divBdr>
        <w:top w:val="none" w:sz="0" w:space="0" w:color="auto"/>
        <w:left w:val="none" w:sz="0" w:space="0" w:color="auto"/>
        <w:bottom w:val="none" w:sz="0" w:space="0" w:color="auto"/>
        <w:right w:val="none" w:sz="0" w:space="0" w:color="auto"/>
      </w:divBdr>
    </w:div>
    <w:div w:id="1946645990">
      <w:bodyDiv w:val="1"/>
      <w:marLeft w:val="0"/>
      <w:marRight w:val="0"/>
      <w:marTop w:val="0"/>
      <w:marBottom w:val="0"/>
      <w:divBdr>
        <w:top w:val="none" w:sz="0" w:space="0" w:color="auto"/>
        <w:left w:val="none" w:sz="0" w:space="0" w:color="auto"/>
        <w:bottom w:val="none" w:sz="0" w:space="0" w:color="auto"/>
        <w:right w:val="none" w:sz="0" w:space="0" w:color="auto"/>
      </w:divBdr>
    </w:div>
    <w:div w:id="1956598274">
      <w:bodyDiv w:val="1"/>
      <w:marLeft w:val="0"/>
      <w:marRight w:val="0"/>
      <w:marTop w:val="0"/>
      <w:marBottom w:val="0"/>
      <w:divBdr>
        <w:top w:val="none" w:sz="0" w:space="0" w:color="auto"/>
        <w:left w:val="none" w:sz="0" w:space="0" w:color="auto"/>
        <w:bottom w:val="none" w:sz="0" w:space="0" w:color="auto"/>
        <w:right w:val="none" w:sz="0" w:space="0" w:color="auto"/>
      </w:divBdr>
      <w:divsChild>
        <w:div w:id="1312061102">
          <w:marLeft w:val="0"/>
          <w:marRight w:val="0"/>
          <w:marTop w:val="0"/>
          <w:marBottom w:val="0"/>
          <w:divBdr>
            <w:top w:val="single" w:sz="2" w:space="0" w:color="D9D9E3"/>
            <w:left w:val="single" w:sz="2" w:space="0" w:color="D9D9E3"/>
            <w:bottom w:val="single" w:sz="2" w:space="0" w:color="D9D9E3"/>
            <w:right w:val="single" w:sz="2" w:space="0" w:color="D9D9E3"/>
          </w:divBdr>
          <w:divsChild>
            <w:div w:id="738095374">
              <w:marLeft w:val="0"/>
              <w:marRight w:val="0"/>
              <w:marTop w:val="100"/>
              <w:marBottom w:val="100"/>
              <w:divBdr>
                <w:top w:val="single" w:sz="2" w:space="0" w:color="D9D9E3"/>
                <w:left w:val="single" w:sz="2" w:space="0" w:color="D9D9E3"/>
                <w:bottom w:val="single" w:sz="2" w:space="0" w:color="D9D9E3"/>
                <w:right w:val="single" w:sz="2" w:space="0" w:color="D9D9E3"/>
              </w:divBdr>
              <w:divsChild>
                <w:div w:id="1216815441">
                  <w:marLeft w:val="0"/>
                  <w:marRight w:val="0"/>
                  <w:marTop w:val="0"/>
                  <w:marBottom w:val="0"/>
                  <w:divBdr>
                    <w:top w:val="single" w:sz="2" w:space="0" w:color="D9D9E3"/>
                    <w:left w:val="single" w:sz="2" w:space="0" w:color="D9D9E3"/>
                    <w:bottom w:val="single" w:sz="2" w:space="0" w:color="D9D9E3"/>
                    <w:right w:val="single" w:sz="2" w:space="0" w:color="D9D9E3"/>
                  </w:divBdr>
                  <w:divsChild>
                    <w:div w:id="658384600">
                      <w:marLeft w:val="0"/>
                      <w:marRight w:val="0"/>
                      <w:marTop w:val="0"/>
                      <w:marBottom w:val="0"/>
                      <w:divBdr>
                        <w:top w:val="single" w:sz="2" w:space="0" w:color="D9D9E3"/>
                        <w:left w:val="single" w:sz="2" w:space="0" w:color="D9D9E3"/>
                        <w:bottom w:val="single" w:sz="2" w:space="0" w:color="D9D9E3"/>
                        <w:right w:val="single" w:sz="2" w:space="0" w:color="D9D9E3"/>
                      </w:divBdr>
                      <w:divsChild>
                        <w:div w:id="1717777626">
                          <w:marLeft w:val="0"/>
                          <w:marRight w:val="0"/>
                          <w:marTop w:val="0"/>
                          <w:marBottom w:val="0"/>
                          <w:divBdr>
                            <w:top w:val="single" w:sz="2" w:space="0" w:color="D9D9E3"/>
                            <w:left w:val="single" w:sz="2" w:space="0" w:color="D9D9E3"/>
                            <w:bottom w:val="single" w:sz="2" w:space="0" w:color="D9D9E3"/>
                            <w:right w:val="single" w:sz="2" w:space="0" w:color="D9D9E3"/>
                          </w:divBdr>
                          <w:divsChild>
                            <w:div w:id="492992660">
                              <w:marLeft w:val="0"/>
                              <w:marRight w:val="0"/>
                              <w:marTop w:val="0"/>
                              <w:marBottom w:val="0"/>
                              <w:divBdr>
                                <w:top w:val="single" w:sz="2" w:space="0" w:color="D9D9E3"/>
                                <w:left w:val="single" w:sz="2" w:space="0" w:color="D9D9E3"/>
                                <w:bottom w:val="single" w:sz="2" w:space="0" w:color="D9D9E3"/>
                                <w:right w:val="single" w:sz="2" w:space="0" w:color="D9D9E3"/>
                              </w:divBdr>
                              <w:divsChild>
                                <w:div w:id="776486116">
                                  <w:marLeft w:val="0"/>
                                  <w:marRight w:val="0"/>
                                  <w:marTop w:val="0"/>
                                  <w:marBottom w:val="0"/>
                                  <w:divBdr>
                                    <w:top w:val="single" w:sz="2" w:space="0" w:color="D9D9E3"/>
                                    <w:left w:val="single" w:sz="2" w:space="0" w:color="D9D9E3"/>
                                    <w:bottom w:val="single" w:sz="2" w:space="0" w:color="D9D9E3"/>
                                    <w:right w:val="single" w:sz="2" w:space="0" w:color="D9D9E3"/>
                                  </w:divBdr>
                                  <w:divsChild>
                                    <w:div w:id="20719960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07816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Nunito">
      <a:majorFont>
        <a:latin typeface="Nunito bold"/>
        <a:ea typeface=""/>
        <a:cs typeface=""/>
      </a:majorFont>
      <a:minorFont>
        <a:latin typeface="Nuni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18D52-1904-441E-9BB8-789D96629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3910</TotalTime>
  <Pages>16</Pages>
  <Words>6415</Words>
  <Characters>41187</Characters>
  <Application>Microsoft Office Word</Application>
  <DocSecurity>0</DocSecurity>
  <Lines>722</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Swami Gurunand</dc:creator>
  <cp:keywords/>
  <dc:description/>
  <cp:lastModifiedBy>Swami Gurunand</cp:lastModifiedBy>
  <cp:revision>32</cp:revision>
  <cp:lastPrinted>2024-02-13T19:02:00Z</cp:lastPrinted>
  <dcterms:created xsi:type="dcterms:W3CDTF">2024-02-05T22:53:00Z</dcterms:created>
  <dcterms:modified xsi:type="dcterms:W3CDTF">2024-02-14T10:46:00Z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4b12128b-f1df-4d1d-aa65-6bdeffe7ce57</vt:lpwstr>
  </property>
</Properties>
</file>