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7ECBA7B" w14:textId="2D7E93FB" w:rsidR="009548B0" w:rsidRPr="0024227F" w:rsidRDefault="00B97DD7" w:rsidP="009272A8">
      <w:pPr>
        <w:spacing w:after="0" w:line="259" w:lineRule="auto"/>
        <w:ind w:left="14" w:right="0" w:firstLine="0"/>
        <w:jc w:val="center"/>
        <w:rPr>
          <w:b/>
          <w:sz w:val="48"/>
          <w:szCs w:val="48"/>
        </w:rPr>
      </w:pPr>
      <w:r w:rsidRPr="0024227F">
        <w:rPr>
          <w:b/>
          <w:sz w:val="48"/>
          <w:szCs w:val="48"/>
        </w:rPr>
        <w:t>Emerging technologies in cybersecurity</w:t>
      </w:r>
    </w:p>
    <w:p w14:paraId="33F2F55B" w14:textId="77777777" w:rsidR="009272A8" w:rsidRPr="0024227F" w:rsidRDefault="009272A8" w:rsidP="009272A8">
      <w:pPr>
        <w:spacing w:after="0" w:line="259" w:lineRule="auto"/>
        <w:ind w:left="14" w:right="0" w:firstLine="0"/>
        <w:jc w:val="center"/>
        <w:rPr>
          <w:b/>
          <w:szCs w:val="20"/>
        </w:rPr>
      </w:pPr>
    </w:p>
    <w:p w14:paraId="50DE8A65" w14:textId="77777777" w:rsidR="009272A8" w:rsidRPr="0024227F" w:rsidRDefault="009272A8" w:rsidP="009272A8">
      <w:pPr>
        <w:spacing w:after="0" w:line="259" w:lineRule="auto"/>
        <w:ind w:left="14" w:right="0" w:firstLine="0"/>
        <w:jc w:val="center"/>
        <w:rPr>
          <w:szCs w:val="20"/>
        </w:rPr>
      </w:pPr>
    </w:p>
    <w:tbl>
      <w:tblPr>
        <w:tblStyle w:val="TableGrid"/>
        <w:tblW w:w="9541" w:type="dxa"/>
        <w:tblInd w:w="0" w:type="dxa"/>
        <w:tblCellMar>
          <w:top w:w="11" w:type="dxa"/>
        </w:tblCellMar>
        <w:tblLook w:val="04A0" w:firstRow="1" w:lastRow="0" w:firstColumn="1" w:lastColumn="0" w:noHBand="0" w:noVBand="1"/>
      </w:tblPr>
      <w:tblGrid>
        <w:gridCol w:w="5051"/>
        <w:gridCol w:w="4490"/>
      </w:tblGrid>
      <w:tr w:rsidR="009548B0" w:rsidRPr="0024227F" w14:paraId="39BF4222" w14:textId="77777777">
        <w:trPr>
          <w:trHeight w:val="2901"/>
        </w:trPr>
        <w:tc>
          <w:tcPr>
            <w:tcW w:w="5051" w:type="dxa"/>
            <w:tcBorders>
              <w:top w:val="nil"/>
              <w:left w:val="nil"/>
              <w:bottom w:val="nil"/>
              <w:right w:val="nil"/>
            </w:tcBorders>
          </w:tcPr>
          <w:p w14:paraId="1FBABE34" w14:textId="0C335F2D" w:rsidR="009548B0" w:rsidRPr="0024227F" w:rsidRDefault="00B97DD7" w:rsidP="009272A8">
            <w:pPr>
              <w:spacing w:after="54" w:line="259" w:lineRule="auto"/>
              <w:ind w:right="0" w:firstLine="0"/>
              <w:jc w:val="center"/>
              <w:rPr>
                <w:szCs w:val="20"/>
              </w:rPr>
            </w:pPr>
            <w:bookmarkStart w:id="0" w:name="_Hlk163209582"/>
            <w:r w:rsidRPr="0024227F">
              <w:rPr>
                <w:szCs w:val="20"/>
              </w:rPr>
              <w:t>Mansi Mahamuni</w:t>
            </w:r>
          </w:p>
          <w:p w14:paraId="5A1F893C" w14:textId="29D70A1B" w:rsidR="009548B0" w:rsidRPr="0024227F" w:rsidRDefault="00B97DD7" w:rsidP="009272A8">
            <w:pPr>
              <w:spacing w:after="57" w:line="259" w:lineRule="auto"/>
              <w:ind w:right="0" w:firstLine="0"/>
              <w:jc w:val="center"/>
              <w:rPr>
                <w:szCs w:val="20"/>
              </w:rPr>
            </w:pPr>
            <w:r w:rsidRPr="0024227F">
              <w:rPr>
                <w:szCs w:val="20"/>
              </w:rPr>
              <w:t>School of CSIT</w:t>
            </w:r>
          </w:p>
          <w:p w14:paraId="06E0B36B" w14:textId="39AB6F99" w:rsidR="009548B0" w:rsidRPr="0024227F" w:rsidRDefault="00B97DD7" w:rsidP="009272A8">
            <w:pPr>
              <w:spacing w:after="56" w:line="259" w:lineRule="auto"/>
              <w:ind w:right="0" w:firstLine="0"/>
              <w:jc w:val="center"/>
              <w:rPr>
                <w:szCs w:val="20"/>
              </w:rPr>
            </w:pPr>
            <w:r w:rsidRPr="0024227F">
              <w:rPr>
                <w:szCs w:val="20"/>
              </w:rPr>
              <w:t>Symbiosis Skills and professional University</w:t>
            </w:r>
          </w:p>
          <w:p w14:paraId="754FC392" w14:textId="00E5067F" w:rsidR="009548B0" w:rsidRPr="0024227F" w:rsidRDefault="00B97DD7" w:rsidP="009272A8">
            <w:pPr>
              <w:spacing w:after="14" w:line="259" w:lineRule="auto"/>
              <w:ind w:right="0" w:firstLine="0"/>
              <w:jc w:val="center"/>
              <w:rPr>
                <w:szCs w:val="20"/>
              </w:rPr>
            </w:pPr>
            <w:proofErr w:type="spellStart"/>
            <w:proofErr w:type="gramStart"/>
            <w:r w:rsidRPr="0024227F">
              <w:rPr>
                <w:szCs w:val="20"/>
              </w:rPr>
              <w:t>Pune,India</w:t>
            </w:r>
            <w:proofErr w:type="spellEnd"/>
            <w:proofErr w:type="gramEnd"/>
          </w:p>
          <w:p w14:paraId="2723392B" w14:textId="4B11017B" w:rsidR="00572708" w:rsidRDefault="00B97DD7" w:rsidP="009272A8">
            <w:pPr>
              <w:spacing w:after="14" w:line="259" w:lineRule="auto"/>
              <w:ind w:right="0" w:firstLine="0"/>
              <w:jc w:val="center"/>
              <w:rPr>
                <w:szCs w:val="20"/>
              </w:rPr>
            </w:pPr>
            <w:hyperlink r:id="rId6" w:history="1">
              <w:r w:rsidR="001A1FBC" w:rsidRPr="00633D07">
                <w:rPr>
                  <w:rStyle w:val="Hyperlink"/>
                  <w:szCs w:val="20"/>
                </w:rPr>
                <w:t>mansimahamuni02@gmail.com</w:t>
              </w:r>
            </w:hyperlink>
          </w:p>
          <w:p w14:paraId="0924F52A" w14:textId="77777777" w:rsidR="001A1FBC" w:rsidRPr="0024227F" w:rsidRDefault="001A1FBC" w:rsidP="009272A8">
            <w:pPr>
              <w:spacing w:after="14" w:line="259" w:lineRule="auto"/>
              <w:ind w:right="0" w:firstLine="0"/>
              <w:jc w:val="center"/>
              <w:rPr>
                <w:szCs w:val="20"/>
              </w:rPr>
            </w:pPr>
          </w:p>
          <w:p w14:paraId="100E9E9F" w14:textId="77777777" w:rsidR="009548B0" w:rsidRPr="0024227F" w:rsidRDefault="00B97DD7">
            <w:pPr>
              <w:spacing w:after="0" w:line="259" w:lineRule="auto"/>
              <w:ind w:right="0" w:firstLine="0"/>
              <w:jc w:val="left"/>
              <w:rPr>
                <w:szCs w:val="20"/>
              </w:rPr>
            </w:pPr>
            <w:r w:rsidRPr="0024227F">
              <w:rPr>
                <w:szCs w:val="20"/>
              </w:rPr>
              <w:t xml:space="preserve">  </w:t>
            </w:r>
          </w:p>
          <w:p w14:paraId="1BE7E081" w14:textId="6D36D54E" w:rsidR="009548B0" w:rsidRPr="0024227F" w:rsidRDefault="00B97DD7" w:rsidP="009272A8">
            <w:pPr>
              <w:spacing w:after="56" w:line="259" w:lineRule="auto"/>
              <w:ind w:right="0" w:firstLine="0"/>
              <w:jc w:val="center"/>
              <w:rPr>
                <w:szCs w:val="20"/>
              </w:rPr>
            </w:pPr>
            <w:r w:rsidRPr="0024227F">
              <w:rPr>
                <w:szCs w:val="20"/>
              </w:rPr>
              <w:t>Payal Pawar</w:t>
            </w:r>
          </w:p>
          <w:p w14:paraId="299C64D2" w14:textId="6BA200C1" w:rsidR="009548B0" w:rsidRPr="0024227F" w:rsidRDefault="00B97DD7" w:rsidP="009272A8">
            <w:pPr>
              <w:spacing w:after="57" w:line="259" w:lineRule="auto"/>
              <w:ind w:right="0" w:firstLine="0"/>
              <w:jc w:val="center"/>
              <w:rPr>
                <w:szCs w:val="20"/>
              </w:rPr>
            </w:pPr>
            <w:r w:rsidRPr="0024227F">
              <w:rPr>
                <w:szCs w:val="20"/>
              </w:rPr>
              <w:t>School of CSIT</w:t>
            </w:r>
          </w:p>
          <w:p w14:paraId="6FD4895A" w14:textId="4103D563" w:rsidR="009548B0" w:rsidRPr="0024227F" w:rsidRDefault="00B97DD7" w:rsidP="009272A8">
            <w:pPr>
              <w:spacing w:after="54" w:line="259" w:lineRule="auto"/>
              <w:ind w:right="0" w:firstLine="0"/>
              <w:jc w:val="center"/>
              <w:rPr>
                <w:szCs w:val="20"/>
              </w:rPr>
            </w:pPr>
            <w:r w:rsidRPr="0024227F">
              <w:rPr>
                <w:szCs w:val="20"/>
              </w:rPr>
              <w:t xml:space="preserve">Symbiosis Skills and </w:t>
            </w:r>
            <w:r w:rsidRPr="0024227F">
              <w:rPr>
                <w:szCs w:val="20"/>
              </w:rPr>
              <w:t>professional University</w:t>
            </w:r>
          </w:p>
          <w:p w14:paraId="1E02C5F0" w14:textId="77777777" w:rsidR="009548B0" w:rsidRPr="0024227F" w:rsidRDefault="00B97DD7" w:rsidP="009272A8">
            <w:pPr>
              <w:spacing w:after="0" w:line="259" w:lineRule="auto"/>
              <w:ind w:right="0" w:firstLine="0"/>
              <w:jc w:val="center"/>
              <w:rPr>
                <w:szCs w:val="20"/>
              </w:rPr>
            </w:pPr>
            <w:proofErr w:type="spellStart"/>
            <w:proofErr w:type="gramStart"/>
            <w:r w:rsidRPr="0024227F">
              <w:rPr>
                <w:szCs w:val="20"/>
              </w:rPr>
              <w:t>Pune,India</w:t>
            </w:r>
            <w:proofErr w:type="spellEnd"/>
            <w:proofErr w:type="gramEnd"/>
          </w:p>
          <w:p w14:paraId="5F973B8C" w14:textId="1B4FE44A" w:rsidR="00572708" w:rsidRDefault="00B97DD7" w:rsidP="009272A8">
            <w:pPr>
              <w:spacing w:after="0" w:line="259" w:lineRule="auto"/>
              <w:ind w:right="0" w:firstLine="0"/>
              <w:jc w:val="center"/>
              <w:rPr>
                <w:szCs w:val="20"/>
              </w:rPr>
            </w:pPr>
            <w:hyperlink r:id="rId7" w:history="1">
              <w:r w:rsidR="001A1FBC" w:rsidRPr="00633D07">
                <w:rPr>
                  <w:rStyle w:val="Hyperlink"/>
                  <w:szCs w:val="20"/>
                </w:rPr>
                <w:t>tbhalekar4747@gmail.com</w:t>
              </w:r>
            </w:hyperlink>
          </w:p>
          <w:p w14:paraId="47A64352" w14:textId="135B15F5" w:rsidR="001A1FBC" w:rsidRPr="0024227F" w:rsidRDefault="001A1FBC" w:rsidP="009272A8">
            <w:pPr>
              <w:spacing w:after="0" w:line="259" w:lineRule="auto"/>
              <w:ind w:right="0" w:firstLine="0"/>
              <w:jc w:val="center"/>
              <w:rPr>
                <w:szCs w:val="20"/>
              </w:rPr>
            </w:pPr>
          </w:p>
        </w:tc>
        <w:tc>
          <w:tcPr>
            <w:tcW w:w="4490" w:type="dxa"/>
            <w:tcBorders>
              <w:top w:val="nil"/>
              <w:left w:val="nil"/>
              <w:bottom w:val="nil"/>
              <w:right w:val="nil"/>
            </w:tcBorders>
          </w:tcPr>
          <w:p w14:paraId="507183EB" w14:textId="30E47FCD" w:rsidR="009548B0" w:rsidRPr="0024227F" w:rsidRDefault="00B97DD7" w:rsidP="009272A8">
            <w:pPr>
              <w:spacing w:after="54" w:line="259" w:lineRule="auto"/>
              <w:ind w:right="0" w:firstLine="0"/>
              <w:jc w:val="center"/>
              <w:rPr>
                <w:szCs w:val="20"/>
              </w:rPr>
            </w:pPr>
            <w:r w:rsidRPr="0024227F">
              <w:rPr>
                <w:szCs w:val="20"/>
              </w:rPr>
              <w:t xml:space="preserve">Tanmay </w:t>
            </w:r>
            <w:proofErr w:type="spellStart"/>
            <w:r w:rsidRPr="0024227F">
              <w:rPr>
                <w:szCs w:val="20"/>
              </w:rPr>
              <w:t>Gavade</w:t>
            </w:r>
            <w:proofErr w:type="spellEnd"/>
          </w:p>
          <w:p w14:paraId="2DDEB420" w14:textId="49079CBC" w:rsidR="009548B0" w:rsidRPr="0024227F" w:rsidRDefault="00B97DD7" w:rsidP="009272A8">
            <w:pPr>
              <w:spacing w:after="57" w:line="259" w:lineRule="auto"/>
              <w:ind w:right="0" w:firstLine="0"/>
              <w:jc w:val="center"/>
              <w:rPr>
                <w:szCs w:val="20"/>
              </w:rPr>
            </w:pPr>
            <w:r w:rsidRPr="0024227F">
              <w:rPr>
                <w:szCs w:val="20"/>
              </w:rPr>
              <w:t>School of CSIT</w:t>
            </w:r>
          </w:p>
          <w:p w14:paraId="53B0FCBA" w14:textId="4414BA27" w:rsidR="009548B0" w:rsidRPr="0024227F" w:rsidRDefault="00B97DD7" w:rsidP="009272A8">
            <w:pPr>
              <w:spacing w:after="56" w:line="259" w:lineRule="auto"/>
              <w:ind w:right="0" w:firstLine="0"/>
              <w:jc w:val="center"/>
              <w:rPr>
                <w:szCs w:val="20"/>
              </w:rPr>
            </w:pPr>
            <w:r w:rsidRPr="0024227F">
              <w:rPr>
                <w:szCs w:val="20"/>
              </w:rPr>
              <w:t>Symbiosis Skills and professional University</w:t>
            </w:r>
          </w:p>
          <w:p w14:paraId="47DC41E3" w14:textId="6A364C8C" w:rsidR="009548B0" w:rsidRPr="0024227F" w:rsidRDefault="00B97DD7" w:rsidP="009272A8">
            <w:pPr>
              <w:spacing w:after="0" w:line="259" w:lineRule="auto"/>
              <w:ind w:right="0" w:firstLine="0"/>
              <w:jc w:val="center"/>
              <w:rPr>
                <w:szCs w:val="20"/>
              </w:rPr>
            </w:pPr>
            <w:proofErr w:type="spellStart"/>
            <w:proofErr w:type="gramStart"/>
            <w:r w:rsidRPr="0024227F">
              <w:rPr>
                <w:szCs w:val="20"/>
              </w:rPr>
              <w:t>Pune,India</w:t>
            </w:r>
            <w:proofErr w:type="spellEnd"/>
            <w:proofErr w:type="gramEnd"/>
          </w:p>
          <w:p w14:paraId="19D72AA6" w14:textId="2963085F" w:rsidR="00572708" w:rsidRDefault="00B97DD7" w:rsidP="009272A8">
            <w:pPr>
              <w:spacing w:after="0" w:line="259" w:lineRule="auto"/>
              <w:ind w:right="0" w:firstLine="0"/>
              <w:jc w:val="center"/>
              <w:rPr>
                <w:szCs w:val="20"/>
              </w:rPr>
            </w:pPr>
            <w:hyperlink r:id="rId8" w:history="1">
              <w:r w:rsidR="001A1FBC" w:rsidRPr="00633D07">
                <w:rPr>
                  <w:rStyle w:val="Hyperlink"/>
                  <w:szCs w:val="20"/>
                </w:rPr>
                <w:t>tanmaygavade21@gmail.com</w:t>
              </w:r>
            </w:hyperlink>
          </w:p>
          <w:p w14:paraId="3751055C" w14:textId="77777777" w:rsidR="001A1FBC" w:rsidRPr="0024227F" w:rsidRDefault="001A1FBC" w:rsidP="009272A8">
            <w:pPr>
              <w:spacing w:after="0" w:line="259" w:lineRule="auto"/>
              <w:ind w:right="0" w:firstLine="0"/>
              <w:jc w:val="center"/>
              <w:rPr>
                <w:szCs w:val="20"/>
              </w:rPr>
            </w:pPr>
          </w:p>
          <w:p w14:paraId="67D884E5" w14:textId="402383A8" w:rsidR="009548B0" w:rsidRPr="0024227F" w:rsidRDefault="009548B0" w:rsidP="009272A8">
            <w:pPr>
              <w:spacing w:after="45" w:line="259" w:lineRule="auto"/>
              <w:ind w:right="0" w:firstLine="0"/>
              <w:jc w:val="center"/>
              <w:rPr>
                <w:szCs w:val="20"/>
              </w:rPr>
            </w:pPr>
          </w:p>
          <w:p w14:paraId="786F2073" w14:textId="5CA832CC" w:rsidR="009548B0" w:rsidRPr="0024227F" w:rsidRDefault="00B97DD7" w:rsidP="009272A8">
            <w:pPr>
              <w:spacing w:after="56" w:line="259" w:lineRule="auto"/>
              <w:ind w:right="0" w:firstLine="0"/>
              <w:jc w:val="center"/>
              <w:rPr>
                <w:szCs w:val="20"/>
              </w:rPr>
            </w:pPr>
            <w:proofErr w:type="spellStart"/>
            <w:r w:rsidRPr="0024227F">
              <w:rPr>
                <w:szCs w:val="20"/>
              </w:rPr>
              <w:t>Tejas</w:t>
            </w:r>
            <w:proofErr w:type="spellEnd"/>
            <w:r w:rsidRPr="0024227F">
              <w:rPr>
                <w:szCs w:val="20"/>
              </w:rPr>
              <w:t xml:space="preserve"> </w:t>
            </w:r>
            <w:proofErr w:type="spellStart"/>
            <w:r w:rsidRPr="0024227F">
              <w:rPr>
                <w:szCs w:val="20"/>
              </w:rPr>
              <w:t>Bhalekar</w:t>
            </w:r>
            <w:proofErr w:type="spellEnd"/>
          </w:p>
          <w:p w14:paraId="5A3CE51F" w14:textId="3BB1AD07" w:rsidR="009548B0" w:rsidRPr="0024227F" w:rsidRDefault="00B97DD7" w:rsidP="009272A8">
            <w:pPr>
              <w:spacing w:after="57" w:line="259" w:lineRule="auto"/>
              <w:ind w:right="0" w:firstLine="0"/>
              <w:jc w:val="center"/>
              <w:rPr>
                <w:szCs w:val="20"/>
              </w:rPr>
            </w:pPr>
            <w:r w:rsidRPr="0024227F">
              <w:rPr>
                <w:szCs w:val="20"/>
              </w:rPr>
              <w:t>School of CSIT</w:t>
            </w:r>
          </w:p>
          <w:p w14:paraId="6D2EAE26" w14:textId="2A47B51E" w:rsidR="009548B0" w:rsidRPr="0024227F" w:rsidRDefault="00B97DD7" w:rsidP="009272A8">
            <w:pPr>
              <w:spacing w:after="54" w:line="259" w:lineRule="auto"/>
              <w:ind w:right="0" w:firstLine="0"/>
              <w:jc w:val="center"/>
              <w:rPr>
                <w:szCs w:val="20"/>
              </w:rPr>
            </w:pPr>
            <w:r w:rsidRPr="0024227F">
              <w:rPr>
                <w:szCs w:val="20"/>
              </w:rPr>
              <w:t>Symbiosis Skills and professional University</w:t>
            </w:r>
          </w:p>
          <w:p w14:paraId="3816250F" w14:textId="77777777" w:rsidR="009548B0" w:rsidRPr="0024227F" w:rsidRDefault="00B97DD7" w:rsidP="009272A8">
            <w:pPr>
              <w:spacing w:after="0" w:line="259" w:lineRule="auto"/>
              <w:ind w:right="0" w:firstLine="0"/>
              <w:jc w:val="center"/>
              <w:rPr>
                <w:szCs w:val="20"/>
              </w:rPr>
            </w:pPr>
            <w:proofErr w:type="spellStart"/>
            <w:proofErr w:type="gramStart"/>
            <w:r w:rsidRPr="0024227F">
              <w:rPr>
                <w:szCs w:val="20"/>
              </w:rPr>
              <w:t>Pune,India</w:t>
            </w:r>
            <w:proofErr w:type="spellEnd"/>
            <w:proofErr w:type="gramEnd"/>
          </w:p>
          <w:p w14:paraId="0671AD19" w14:textId="78C08DD6" w:rsidR="00572708" w:rsidRDefault="00B97DD7" w:rsidP="009272A8">
            <w:pPr>
              <w:spacing w:after="0" w:line="259" w:lineRule="auto"/>
              <w:ind w:right="0" w:firstLine="0"/>
              <w:jc w:val="center"/>
              <w:rPr>
                <w:szCs w:val="20"/>
              </w:rPr>
            </w:pPr>
            <w:hyperlink r:id="rId9" w:history="1">
              <w:r w:rsidR="001A1FBC" w:rsidRPr="00633D07">
                <w:rPr>
                  <w:rStyle w:val="Hyperlink"/>
                  <w:szCs w:val="20"/>
                </w:rPr>
                <w:t>payalpawar1906@gmail.com</w:t>
              </w:r>
            </w:hyperlink>
          </w:p>
          <w:p w14:paraId="32DBEA7B" w14:textId="737039BE" w:rsidR="001A1FBC" w:rsidRPr="0024227F" w:rsidRDefault="001A1FBC" w:rsidP="009272A8">
            <w:pPr>
              <w:spacing w:after="0" w:line="259" w:lineRule="auto"/>
              <w:ind w:right="0" w:firstLine="0"/>
              <w:jc w:val="center"/>
              <w:rPr>
                <w:szCs w:val="20"/>
              </w:rPr>
            </w:pPr>
          </w:p>
        </w:tc>
      </w:tr>
    </w:tbl>
    <w:bookmarkEnd w:id="0"/>
    <w:p w14:paraId="6036AA54" w14:textId="5091E793" w:rsidR="009548B0" w:rsidRPr="0024227F" w:rsidRDefault="00B97DD7" w:rsidP="001A1FBC">
      <w:pPr>
        <w:spacing w:after="21" w:line="259" w:lineRule="auto"/>
        <w:ind w:left="14" w:right="0" w:firstLine="0"/>
        <w:jc w:val="left"/>
        <w:rPr>
          <w:szCs w:val="20"/>
        </w:rPr>
      </w:pPr>
      <w:r w:rsidRPr="0024227F">
        <w:rPr>
          <w:szCs w:val="20"/>
        </w:rPr>
        <w:t xml:space="preserve">  </w:t>
      </w:r>
    </w:p>
    <w:p w14:paraId="2C314995" w14:textId="0BF6DB93" w:rsidR="009548B0" w:rsidRPr="0024227F" w:rsidRDefault="00B97DD7" w:rsidP="001A1FBC">
      <w:pPr>
        <w:pStyle w:val="Heading1"/>
        <w:tabs>
          <w:tab w:val="center" w:pos="1239"/>
        </w:tabs>
        <w:jc w:val="center"/>
        <w:rPr>
          <w:sz w:val="20"/>
          <w:szCs w:val="20"/>
        </w:rPr>
      </w:pPr>
      <w:r w:rsidRPr="0024227F">
        <w:rPr>
          <w:sz w:val="20"/>
          <w:szCs w:val="20"/>
        </w:rPr>
        <w:t>Abstract</w:t>
      </w:r>
    </w:p>
    <w:p w14:paraId="6E7DACF6" w14:textId="77777777" w:rsidR="001A1FBC" w:rsidRDefault="00B97DD7" w:rsidP="001A1FBC">
      <w:pPr>
        <w:spacing w:after="579"/>
        <w:ind w:left="-15" w:right="0"/>
        <w:rPr>
          <w:szCs w:val="20"/>
        </w:rPr>
      </w:pPr>
      <w:bookmarkStart w:id="1" w:name="_Hlk163209240"/>
      <w:r w:rsidRPr="0024227F">
        <w:rPr>
          <w:szCs w:val="20"/>
        </w:rPr>
        <w:t>Computer security has become a major concern in recent years as technology continues to advance and computer capabilities vary throughout the world. Cyber threats are growing at an alarming rate compared to the increasing use of personal computers and mobi</w:t>
      </w:r>
      <w:r w:rsidRPr="0024227F">
        <w:rPr>
          <w:szCs w:val="20"/>
        </w:rPr>
        <w:t>le devices on the Internet. This project examines the state of cybersecurity threats by tracking relevant activities in data from stakeholders and information technology (IT) professionals from 2011 to 2013. Various types of cyber threats have been detecte</w:t>
      </w:r>
      <w:r w:rsidRPr="0024227F">
        <w:rPr>
          <w:szCs w:val="20"/>
        </w:rPr>
        <w:t>d, including malware attacks, network attacks, and network misuse. Pay particular attention to viruses, phishing, spam and internal abuse. As computer and mobile technology advances, it has become clear that cybercrime tools display the same level of sophi</w:t>
      </w:r>
      <w:r w:rsidRPr="0024227F">
        <w:rPr>
          <w:szCs w:val="20"/>
        </w:rPr>
        <w:t>stication and sophistication. Although existing measures have proven effective, cybercriminals are developing new measures to circumvent security measures. As technology advances, cyber threats are expected to increase. As a result, many strategies and pol</w:t>
      </w:r>
      <w:r w:rsidRPr="0024227F">
        <w:rPr>
          <w:szCs w:val="20"/>
        </w:rPr>
        <w:t xml:space="preserve">icies have been proposed to help governments and IT stakeholders combat cyber threats.  </w:t>
      </w:r>
    </w:p>
    <w:p w14:paraId="5A56C5BC" w14:textId="11B882C6" w:rsidR="0024227F" w:rsidRPr="0024227F" w:rsidRDefault="00E67D17" w:rsidP="001A1FBC">
      <w:pPr>
        <w:spacing w:after="579"/>
        <w:ind w:left="-15" w:right="0"/>
        <w:rPr>
          <w:szCs w:val="20"/>
        </w:rPr>
      </w:pPr>
      <w:r w:rsidRPr="0024227F">
        <w:rPr>
          <w:szCs w:val="20"/>
        </w:rPr>
        <w:t>Keywords</w:t>
      </w:r>
      <w:r w:rsidR="0024227F" w:rsidRPr="0024227F">
        <w:rPr>
          <w:szCs w:val="20"/>
        </w:rPr>
        <w:t>- Computer security, cyber threats, cybercrime tools, malware attack</w:t>
      </w:r>
    </w:p>
    <w:bookmarkEnd w:id="1"/>
    <w:p w14:paraId="398F51D2" w14:textId="7316C66A" w:rsidR="0024227F" w:rsidRDefault="00B97DD7" w:rsidP="001A1FBC">
      <w:pPr>
        <w:pStyle w:val="Heading2"/>
        <w:numPr>
          <w:ilvl w:val="0"/>
          <w:numId w:val="3"/>
        </w:numPr>
        <w:tabs>
          <w:tab w:val="center" w:pos="1480"/>
        </w:tabs>
        <w:jc w:val="center"/>
        <w:rPr>
          <w:sz w:val="20"/>
          <w:szCs w:val="20"/>
        </w:rPr>
      </w:pPr>
      <w:r w:rsidRPr="0024227F">
        <w:rPr>
          <w:sz w:val="20"/>
          <w:szCs w:val="20"/>
        </w:rPr>
        <w:t>Introduction</w:t>
      </w:r>
    </w:p>
    <w:p w14:paraId="4D2FC751" w14:textId="77777777" w:rsidR="001A1FBC" w:rsidRPr="001A1FBC" w:rsidRDefault="001A1FBC" w:rsidP="001A1FBC"/>
    <w:p w14:paraId="51B9683A" w14:textId="3BC86785" w:rsidR="001A1FBC" w:rsidRDefault="00B97DD7" w:rsidP="001A1FBC">
      <w:pPr>
        <w:spacing w:after="851"/>
        <w:ind w:left="-15" w:right="0"/>
        <w:rPr>
          <w:szCs w:val="20"/>
        </w:rPr>
      </w:pPr>
      <w:bookmarkStart w:id="2" w:name="_Hlk163209260"/>
      <w:r w:rsidRPr="0024227F">
        <w:rPr>
          <w:szCs w:val="20"/>
        </w:rPr>
        <w:t>In an increasingly connected world, innovations are rapidly transforming all</w:t>
      </w:r>
      <w:r w:rsidRPr="0024227F">
        <w:rPr>
          <w:szCs w:val="20"/>
        </w:rPr>
        <w:t xml:space="preserve"> aspects of life and changing the way we live, work, and communicate. Digital transformation, artificial intelligence, the Internet of Things (IoT), and other emerging technologies offer tremendous opportunities for growth and efficiency. However, these be</w:t>
      </w:r>
      <w:r w:rsidRPr="0024227F">
        <w:rPr>
          <w:szCs w:val="20"/>
        </w:rPr>
        <w:t xml:space="preserve">nefits have also increased the potential for cyber threats, making cybersecurity a top priority for individuals, organizations, and governments around the world. Cybersecurity has evolved from a private matter to a critical issue that affects every aspect </w:t>
      </w:r>
      <w:r w:rsidRPr="0024227F">
        <w:rPr>
          <w:szCs w:val="20"/>
        </w:rPr>
        <w:t xml:space="preserve">of daily life. As companies embrace digital technologies, they face new risks that can damage their operations, reputation, and customer trust. </w:t>
      </w:r>
      <w:proofErr w:type="spellStart"/>
      <w:r w:rsidRPr="0024227F">
        <w:rPr>
          <w:szCs w:val="20"/>
        </w:rPr>
        <w:t>Cyber attacks</w:t>
      </w:r>
      <w:proofErr w:type="spellEnd"/>
      <w:r w:rsidRPr="0024227F">
        <w:rPr>
          <w:szCs w:val="20"/>
        </w:rPr>
        <w:t xml:space="preserve"> are no longer classified. Their frequency, complexity, and destructive threat capabilities have re</w:t>
      </w:r>
      <w:r w:rsidRPr="0024227F">
        <w:rPr>
          <w:szCs w:val="20"/>
        </w:rPr>
        <w:t>ached unprecedented levels. In this context, ensuring the security of digital assets and ensuring the confidentiality, integrity and availability of information has become a critical issue. Organizations must recognize that the cyber threat landscape is co</w:t>
      </w:r>
      <w:r w:rsidRPr="0024227F">
        <w:rPr>
          <w:szCs w:val="20"/>
        </w:rPr>
        <w:t>nstantly changing and adapt their security measures accordingly. The use of cloud computing, Internet of Things devices, and remote working has expanded the capabilities of cybercriminals and continues to enhance the exploitation of vulnerabilities and una</w:t>
      </w:r>
      <w:r w:rsidRPr="0024227F">
        <w:rPr>
          <w:szCs w:val="20"/>
        </w:rPr>
        <w:t>uthorized access to sensitive information. Therefore, cybersecurity strategies must be flexible, responsive, and able to address issues at multiple levels, from cybersecurity to endpoint security to incident response</w:t>
      </w:r>
      <w:r w:rsidR="001E51B6">
        <w:rPr>
          <w:szCs w:val="20"/>
        </w:rPr>
        <w:t xml:space="preserve"> [9]</w:t>
      </w:r>
      <w:r w:rsidRPr="0024227F">
        <w:rPr>
          <w:szCs w:val="20"/>
        </w:rPr>
        <w:t>. Artificial intelligenc</w:t>
      </w:r>
      <w:r w:rsidRPr="0024227F">
        <w:rPr>
          <w:szCs w:val="20"/>
        </w:rPr>
        <w:t>e and machine learning can better detect and respond to threats, and blockchain technology can protect data storage and transactions. On the other hand, since quantum computing will destroy the foundation of encryption, it is necessary to create a quantum-</w:t>
      </w:r>
      <w:r w:rsidRPr="0024227F">
        <w:rPr>
          <w:szCs w:val="20"/>
        </w:rPr>
        <w:t>resistant encryption algorithm. This challenge highlights the need for a comprehensive, forward</w:t>
      </w:r>
      <w:r w:rsidR="001E51B6">
        <w:rPr>
          <w:szCs w:val="20"/>
        </w:rPr>
        <w:t xml:space="preserve"> </w:t>
      </w:r>
      <w:r w:rsidRPr="0024227F">
        <w:rPr>
          <w:szCs w:val="20"/>
        </w:rPr>
        <w:t>looking approach to cybersecurity that leverages the potential of new technologies while mitigating the risks associated with them. Proper cybersecurity manageme</w:t>
      </w:r>
      <w:r w:rsidRPr="0024227F">
        <w:rPr>
          <w:szCs w:val="20"/>
        </w:rPr>
        <w:t>nt requires not only the implementation of tools and technologies, but also a change in culture and mindset. Companies should use a risk-based approach to prioritize cybersecurity investments based on the likelihood of threats to critical assets. Cybersecu</w:t>
      </w:r>
      <w:r w:rsidRPr="0024227F">
        <w:rPr>
          <w:szCs w:val="20"/>
        </w:rPr>
        <w:t>rity must also be integrated into all organizational activities, from board decisions to employee training and information projects. Developing a skilled workforce that can navigate the complex cyber threat landscape remains critical to ensuring organizati</w:t>
      </w:r>
      <w:r w:rsidRPr="0024227F">
        <w:rPr>
          <w:szCs w:val="20"/>
        </w:rPr>
        <w:t>onal strength and long-term success. Environmental management and compliance are other important aspects of cybersecurity. Data protection and privacy laws</w:t>
      </w:r>
      <w:r w:rsidR="001E51B6">
        <w:rPr>
          <w:szCs w:val="20"/>
        </w:rPr>
        <w:t xml:space="preserve"> [1]</w:t>
      </w:r>
      <w:r w:rsidRPr="0024227F">
        <w:rPr>
          <w:szCs w:val="20"/>
        </w:rPr>
        <w:t>, such as the General Data Protection Regulation (GDPR), are changing the way organizations operate a</w:t>
      </w:r>
      <w:r w:rsidRPr="0024227F">
        <w:rPr>
          <w:szCs w:val="20"/>
        </w:rPr>
        <w:t>nd protect personal data. Complying with these regulations is both a legal responsibility and an opportunity for companies to demonstrate their commitment to cybersecurity and gain a competitive advantage. Finally, as organizations become increasingly inte</w:t>
      </w:r>
      <w:r w:rsidRPr="0024227F">
        <w:rPr>
          <w:szCs w:val="20"/>
        </w:rPr>
        <w:t>rconnected, cybersecurity communication becomes a critical issue. We must evaluate and monitor the security of our third-party vendors and partners to identify and address potential vulnerabilities. Collaboration and information sharing between vendor part</w:t>
      </w:r>
      <w:r w:rsidRPr="0024227F">
        <w:rPr>
          <w:szCs w:val="20"/>
        </w:rPr>
        <w:t xml:space="preserve">ners can support joint </w:t>
      </w:r>
      <w:proofErr w:type="spellStart"/>
      <w:r w:rsidRPr="0024227F">
        <w:rPr>
          <w:szCs w:val="20"/>
        </w:rPr>
        <w:t>defense</w:t>
      </w:r>
      <w:proofErr w:type="spellEnd"/>
      <w:r w:rsidRPr="0024227F">
        <w:rPr>
          <w:szCs w:val="20"/>
        </w:rPr>
        <w:t xml:space="preserve"> against threats and improve the security of the entire ecosystem. This section reviews the latest developments in cybersecurity, highlighting key technologies, regulatory trends, and regulatory issues that will impact </w:t>
      </w:r>
      <w:proofErr w:type="gramStart"/>
      <w:r w:rsidRPr="0024227F">
        <w:rPr>
          <w:szCs w:val="20"/>
        </w:rPr>
        <w:t>society</w:t>
      </w:r>
      <w:r w:rsidR="001E51B6">
        <w:rPr>
          <w:szCs w:val="20"/>
        </w:rPr>
        <w:t>[</w:t>
      </w:r>
      <w:proofErr w:type="gramEnd"/>
      <w:r w:rsidR="001E51B6">
        <w:rPr>
          <w:szCs w:val="20"/>
        </w:rPr>
        <w:t>6].</w:t>
      </w:r>
      <w:r w:rsidRPr="0024227F">
        <w:rPr>
          <w:szCs w:val="20"/>
        </w:rPr>
        <w:t xml:space="preserve"> The future of this important place. By understanding these changes and adapting to the changing environment, organizations can protect their digital assets, foster an environment of trust, and become stronger against growing cyber threats.  </w:t>
      </w:r>
      <w:bookmarkStart w:id="3" w:name="_Hlk163209348"/>
      <w:bookmarkEnd w:id="2"/>
      <w:r w:rsidR="001A1FBC">
        <w:rPr>
          <w:szCs w:val="20"/>
        </w:rPr>
        <w:t xml:space="preserve"> </w:t>
      </w:r>
    </w:p>
    <w:p w14:paraId="679B82EE" w14:textId="65678CB9" w:rsidR="009272A8" w:rsidRPr="0024227F" w:rsidRDefault="00B97DD7" w:rsidP="00D828AF">
      <w:pPr>
        <w:spacing w:after="851"/>
        <w:ind w:right="0" w:firstLine="0"/>
        <w:rPr>
          <w:szCs w:val="20"/>
        </w:rPr>
      </w:pPr>
      <w:r w:rsidRPr="0024227F">
        <w:rPr>
          <w:b/>
          <w:szCs w:val="20"/>
        </w:rPr>
        <w:t>The importa</w:t>
      </w:r>
      <w:r w:rsidRPr="0024227F">
        <w:rPr>
          <w:b/>
          <w:szCs w:val="20"/>
        </w:rPr>
        <w:t xml:space="preserve">nce of network security is increasing day by </w:t>
      </w:r>
      <w:r w:rsidR="001E51B6" w:rsidRPr="0024227F">
        <w:rPr>
          <w:b/>
          <w:szCs w:val="20"/>
        </w:rPr>
        <w:t>day</w:t>
      </w:r>
      <w:r w:rsidR="001E51B6">
        <w:rPr>
          <w:b/>
          <w:szCs w:val="20"/>
        </w:rPr>
        <w:t xml:space="preserve"> discussed</w:t>
      </w:r>
      <w:r w:rsidR="001A1FBC">
        <w:rPr>
          <w:b/>
          <w:szCs w:val="20"/>
        </w:rPr>
        <w:t xml:space="preserve"> below:</w:t>
      </w:r>
    </w:p>
    <w:p w14:paraId="56D7D623" w14:textId="73088C94" w:rsidR="009548B0" w:rsidRPr="00CF0884" w:rsidRDefault="009272A8" w:rsidP="00CF0884">
      <w:pPr>
        <w:pStyle w:val="ListParagraph"/>
        <w:numPr>
          <w:ilvl w:val="0"/>
          <w:numId w:val="4"/>
        </w:numPr>
        <w:spacing w:after="360" w:line="267" w:lineRule="auto"/>
        <w:ind w:right="0"/>
        <w:jc w:val="left"/>
        <w:rPr>
          <w:b/>
          <w:bCs/>
          <w:szCs w:val="20"/>
        </w:rPr>
      </w:pPr>
      <w:r w:rsidRPr="00CF0884">
        <w:rPr>
          <w:b/>
          <w:bCs/>
          <w:szCs w:val="20"/>
        </w:rPr>
        <w:t xml:space="preserve">Digital transformation and the Internet of Things  </w:t>
      </w:r>
    </w:p>
    <w:p w14:paraId="313EE338" w14:textId="704BB8FC" w:rsidR="009548B0" w:rsidRPr="0024227F" w:rsidRDefault="00B97DD7">
      <w:pPr>
        <w:ind w:left="-15" w:right="0"/>
        <w:rPr>
          <w:szCs w:val="20"/>
        </w:rPr>
      </w:pPr>
      <w:r w:rsidRPr="0024227F">
        <w:rPr>
          <w:szCs w:val="20"/>
        </w:rPr>
        <w:t xml:space="preserve">The digital transformation of many business organizations has led to the use of new technologies such as cloud computing and big data. </w:t>
      </w:r>
      <w:r w:rsidRPr="0024227F">
        <w:rPr>
          <w:szCs w:val="20"/>
        </w:rPr>
        <w:t>Data, artificial intelligence, Internet of Things (IoT)</w:t>
      </w:r>
      <w:r w:rsidRPr="0024227F">
        <w:rPr>
          <w:szCs w:val="20"/>
        </w:rPr>
        <w:t xml:space="preserve">. These changes have resulted in a more connected and data-driven world where digital assets and mission-critical systems are increasingly exposed to cyber </w:t>
      </w:r>
      <w:proofErr w:type="gramStart"/>
      <w:r w:rsidRPr="0024227F">
        <w:rPr>
          <w:szCs w:val="20"/>
        </w:rPr>
        <w:t>threats</w:t>
      </w:r>
      <w:r w:rsidR="001E51B6">
        <w:rPr>
          <w:szCs w:val="20"/>
        </w:rPr>
        <w:t>[</w:t>
      </w:r>
      <w:proofErr w:type="gramEnd"/>
      <w:r w:rsidR="001E51B6">
        <w:rPr>
          <w:szCs w:val="20"/>
        </w:rPr>
        <w:t>2].</w:t>
      </w:r>
      <w:r w:rsidRPr="0024227F">
        <w:rPr>
          <w:szCs w:val="20"/>
        </w:rPr>
        <w:t>The Internet of Things h</w:t>
      </w:r>
      <w:r w:rsidRPr="0024227F">
        <w:rPr>
          <w:szCs w:val="20"/>
        </w:rPr>
        <w:t>as expanded the scope of cybercrime by connecting millions of devices to the internet, especially through smart devices and tools that can be used to control businesses and traffic. . These devices often lack security, making them vulnerable to hacking, da</w:t>
      </w:r>
      <w:r w:rsidRPr="0024227F">
        <w:rPr>
          <w:szCs w:val="20"/>
        </w:rPr>
        <w:t>ta deletion, and other cyberattacks. Additionally, IoT devices generate large amounts of data, much of which is valuable and useful, increasing the security potential and associated risks. The use of IoT devices and digital innovations have transformed the</w:t>
      </w:r>
      <w:r w:rsidRPr="0024227F">
        <w:rPr>
          <w:szCs w:val="20"/>
        </w:rPr>
        <w:t xml:space="preserve"> way organizations store and process information. Cloud infrastructure and services are becoming increasingly popular and offer many benefits in terms of capacity, flexibility, and cost savings, but they also bring new security challenges. Enterprises must</w:t>
      </w:r>
      <w:r w:rsidRPr="0024227F">
        <w:rPr>
          <w:szCs w:val="20"/>
        </w:rPr>
        <w:t xml:space="preserve"> now examine the complexities of data protection in third-party cloud environments and ensure that appropriate controls and policies are in place to prevent unauthorized access and removal of information.  </w:t>
      </w:r>
    </w:p>
    <w:p w14:paraId="549FA167" w14:textId="46E673F3" w:rsidR="009548B0" w:rsidRPr="0024227F" w:rsidRDefault="009272A8" w:rsidP="00CF0884">
      <w:pPr>
        <w:pStyle w:val="Heading3"/>
        <w:numPr>
          <w:ilvl w:val="0"/>
          <w:numId w:val="4"/>
        </w:numPr>
        <w:rPr>
          <w:szCs w:val="20"/>
        </w:rPr>
      </w:pPr>
      <w:r w:rsidRPr="0024227F">
        <w:rPr>
          <w:szCs w:val="20"/>
        </w:rPr>
        <w:t xml:space="preserve">The rise of cybercrime and its impact on business  </w:t>
      </w:r>
    </w:p>
    <w:p w14:paraId="0AFFBFE4" w14:textId="64DDDF8A" w:rsidR="009548B0" w:rsidRPr="0024227F" w:rsidRDefault="00B97DD7">
      <w:pPr>
        <w:spacing w:after="827"/>
        <w:ind w:left="-15" w:right="0"/>
        <w:rPr>
          <w:szCs w:val="20"/>
        </w:rPr>
      </w:pPr>
      <w:r w:rsidRPr="0024227F">
        <w:rPr>
          <w:szCs w:val="20"/>
        </w:rPr>
        <w:t>Cyber Businesses have been severely affected in terms of financial losses and reputational damage. Companies across all industries have fallen victim to cyberattacks. These attacks can take many forms, including ransomware, data theft, distributed denia</w:t>
      </w:r>
      <w:r w:rsidRPr="0024227F">
        <w:rPr>
          <w:szCs w:val="20"/>
        </w:rPr>
        <w:t>l-of-service (DDoS) attacks, and phishing campaigns</w:t>
      </w:r>
      <w:r w:rsidR="001E51B6">
        <w:rPr>
          <w:szCs w:val="20"/>
        </w:rPr>
        <w:t xml:space="preserve"> [3]</w:t>
      </w:r>
      <w:r w:rsidRPr="0024227F">
        <w:rPr>
          <w:szCs w:val="20"/>
        </w:rPr>
        <w:t xml:space="preserve">. The consequences of a successful cyberattack can be disastrous, leading to financial losses, business disruption, customer fines and loss of trust. The impact of cybercrime on businesses </w:t>
      </w:r>
      <w:r w:rsidRPr="0024227F">
        <w:rPr>
          <w:szCs w:val="20"/>
        </w:rPr>
        <w:t>is not limited to direct financial losses. Consumer awareness of growing cybersecurity threats has increased interest in security companies, and consumers expect organizations to protect their personal data and digital assets</w:t>
      </w:r>
      <w:r>
        <w:rPr>
          <w:szCs w:val="20"/>
        </w:rPr>
        <w:t>[10]</w:t>
      </w:r>
      <w:bookmarkStart w:id="4" w:name="_GoBack"/>
      <w:bookmarkEnd w:id="4"/>
      <w:r w:rsidRPr="0024227F">
        <w:rPr>
          <w:szCs w:val="20"/>
        </w:rPr>
        <w:t>. Failure to meet these expecta</w:t>
      </w:r>
      <w:r w:rsidRPr="0024227F">
        <w:rPr>
          <w:szCs w:val="20"/>
        </w:rPr>
        <w:t>tions can result in loss of customer trust, damaged reputation, and ultimately loss of business. Therefore, businesses must prioritize cybersecurity in their operations and invest in the resources necessary to protect digital assets and maintain customer t</w:t>
      </w:r>
      <w:r w:rsidRPr="0024227F">
        <w:rPr>
          <w:szCs w:val="20"/>
        </w:rPr>
        <w:t xml:space="preserve">rust.  </w:t>
      </w:r>
    </w:p>
    <w:p w14:paraId="10714EA5" w14:textId="77777777" w:rsidR="009548B0" w:rsidRPr="0024227F" w:rsidRDefault="00B97DD7">
      <w:pPr>
        <w:pStyle w:val="Heading3"/>
        <w:spacing w:after="360"/>
        <w:ind w:left="-5"/>
        <w:rPr>
          <w:szCs w:val="20"/>
        </w:rPr>
      </w:pPr>
      <w:r w:rsidRPr="0024227F">
        <w:rPr>
          <w:szCs w:val="20"/>
        </w:rPr>
        <w:t>2.</w:t>
      </w:r>
      <w:r w:rsidRPr="0024227F">
        <w:rPr>
          <w:rFonts w:ascii="Arial" w:eastAsia="Arial" w:hAnsi="Arial" w:cs="Arial"/>
          <w:szCs w:val="20"/>
        </w:rPr>
        <w:t xml:space="preserve"> </w:t>
      </w:r>
      <w:r w:rsidRPr="0024227F">
        <w:rPr>
          <w:szCs w:val="20"/>
        </w:rPr>
        <w:t xml:space="preserve">Key Cybersecurity Technologies  </w:t>
      </w:r>
    </w:p>
    <w:p w14:paraId="65E2C7FC" w14:textId="77777777" w:rsidR="009548B0" w:rsidRPr="0024227F" w:rsidRDefault="00B97DD7">
      <w:pPr>
        <w:pStyle w:val="Heading4"/>
        <w:ind w:left="744"/>
        <w:rPr>
          <w:szCs w:val="20"/>
        </w:rPr>
      </w:pPr>
      <w:r w:rsidRPr="0024227F">
        <w:rPr>
          <w:szCs w:val="20"/>
        </w:rPr>
        <w:t>2.1</w:t>
      </w:r>
      <w:r w:rsidRPr="0024227F">
        <w:rPr>
          <w:rFonts w:ascii="Arial" w:eastAsia="Arial" w:hAnsi="Arial" w:cs="Arial"/>
          <w:szCs w:val="20"/>
        </w:rPr>
        <w:t xml:space="preserve"> </w:t>
      </w:r>
      <w:r w:rsidRPr="0024227F">
        <w:rPr>
          <w:szCs w:val="20"/>
        </w:rPr>
        <w:t xml:space="preserve">Artificial Intelligence and Machine Learning for Threat Detection and Response  </w:t>
      </w:r>
    </w:p>
    <w:p w14:paraId="481F09A7" w14:textId="46494C30" w:rsidR="009548B0" w:rsidRPr="0024227F" w:rsidRDefault="00B97DD7">
      <w:pPr>
        <w:spacing w:after="863"/>
        <w:ind w:left="-15" w:right="0"/>
        <w:rPr>
          <w:szCs w:val="20"/>
        </w:rPr>
      </w:pPr>
      <w:r w:rsidRPr="0024227F">
        <w:rPr>
          <w:szCs w:val="20"/>
        </w:rPr>
        <w:t>Artificial intelligence (AI) and machine learning (ML) have become powerful tools for improving cybersecurity, especially in th</w:t>
      </w:r>
      <w:r w:rsidRPr="0024227F">
        <w:rPr>
          <w:szCs w:val="20"/>
        </w:rPr>
        <w:t xml:space="preserve">e areas of threat detection and response. This technology can </w:t>
      </w:r>
      <w:proofErr w:type="spellStart"/>
      <w:r w:rsidRPr="0024227F">
        <w:rPr>
          <w:szCs w:val="20"/>
        </w:rPr>
        <w:t>analyze</w:t>
      </w:r>
      <w:proofErr w:type="spellEnd"/>
      <w:r w:rsidRPr="0024227F">
        <w:rPr>
          <w:szCs w:val="20"/>
        </w:rPr>
        <w:t xml:space="preserve"> large amounts of data in real time to identify patterns and anomalies that may indicate cyber threats. Modern security systems often rely on signature-based detection, which must be cont</w:t>
      </w:r>
      <w:r w:rsidRPr="0024227F">
        <w:rPr>
          <w:szCs w:val="20"/>
        </w:rPr>
        <w:t xml:space="preserve">inuously updated to detect new threats. Artificial intelligence and machine learning can detect previously unknown threats by </w:t>
      </w:r>
      <w:proofErr w:type="spellStart"/>
      <w:r w:rsidRPr="0024227F">
        <w:rPr>
          <w:szCs w:val="20"/>
        </w:rPr>
        <w:t>analyzing</w:t>
      </w:r>
      <w:proofErr w:type="spellEnd"/>
      <w:r w:rsidRPr="0024227F">
        <w:rPr>
          <w:szCs w:val="20"/>
        </w:rPr>
        <w:t xml:space="preserve"> </w:t>
      </w:r>
      <w:proofErr w:type="spellStart"/>
      <w:r w:rsidRPr="0024227F">
        <w:rPr>
          <w:szCs w:val="20"/>
        </w:rPr>
        <w:t>behavioral</w:t>
      </w:r>
      <w:proofErr w:type="spellEnd"/>
      <w:r w:rsidRPr="0024227F">
        <w:rPr>
          <w:szCs w:val="20"/>
        </w:rPr>
        <w:t xml:space="preserve"> patterns and detecting differences in patterns </w:t>
      </w:r>
      <w:r w:rsidR="001E51B6">
        <w:rPr>
          <w:szCs w:val="20"/>
        </w:rPr>
        <w:t>[4]</w:t>
      </w:r>
      <w:r w:rsidRPr="0024227F">
        <w:rPr>
          <w:szCs w:val="20"/>
        </w:rPr>
        <w:t>. This allows organizations to respond faster to</w:t>
      </w:r>
      <w:r w:rsidRPr="0024227F">
        <w:rPr>
          <w:szCs w:val="20"/>
        </w:rPr>
        <w:t xml:space="preserve"> threats and reduce damage. Additionally, machine learning algorithms can identify and monitor vulnerabilities in an organization's infrastructure, allowing security teams to focus on the most critical risks. AI-based systems also automate routine tasks an</w:t>
      </w:r>
      <w:r w:rsidRPr="0024227F">
        <w:rPr>
          <w:szCs w:val="20"/>
        </w:rPr>
        <w:t>d streamline response processes, freeing up valuable time and resources for security analysts to focus on more complex tasks. Artificial intelligence and machine learning offer significant benefits from a cybersecurity perspective, but it is important to r</w:t>
      </w:r>
      <w:r w:rsidRPr="0024227F">
        <w:rPr>
          <w:szCs w:val="20"/>
        </w:rPr>
        <w:t>ecognize that cybercriminals can also benefit from these technologies. Attackers can use artificial intelligence and machine learning to develop additional attacks and adjust their strategies on the fly. Therefore, organizations must update and improve the</w:t>
      </w:r>
      <w:r w:rsidRPr="0024227F">
        <w:rPr>
          <w:szCs w:val="20"/>
        </w:rPr>
        <w:t xml:space="preserve">ir security to stay ahead of threats.  </w:t>
      </w:r>
    </w:p>
    <w:p w14:paraId="69C23637" w14:textId="77777777" w:rsidR="009548B0" w:rsidRPr="0024227F" w:rsidRDefault="00B97DD7">
      <w:pPr>
        <w:pStyle w:val="Heading4"/>
        <w:ind w:left="744"/>
        <w:rPr>
          <w:szCs w:val="20"/>
        </w:rPr>
      </w:pPr>
      <w:r w:rsidRPr="0024227F">
        <w:rPr>
          <w:szCs w:val="20"/>
        </w:rPr>
        <w:t>2.2</w:t>
      </w:r>
      <w:r w:rsidRPr="0024227F">
        <w:rPr>
          <w:rFonts w:ascii="Arial" w:eastAsia="Arial" w:hAnsi="Arial" w:cs="Arial"/>
          <w:szCs w:val="20"/>
        </w:rPr>
        <w:t xml:space="preserve"> </w:t>
      </w:r>
      <w:r w:rsidRPr="0024227F">
        <w:rPr>
          <w:szCs w:val="20"/>
        </w:rPr>
        <w:t xml:space="preserve">Blockchain Technology for Secure Data Storage and Transactions  </w:t>
      </w:r>
    </w:p>
    <w:p w14:paraId="5AA6C10F" w14:textId="467943E7" w:rsidR="009548B0" w:rsidRPr="0024227F" w:rsidRDefault="00B97DD7">
      <w:pPr>
        <w:spacing w:after="433"/>
        <w:ind w:left="-15" w:right="0"/>
        <w:rPr>
          <w:szCs w:val="20"/>
        </w:rPr>
      </w:pPr>
      <w:r w:rsidRPr="0024227F">
        <w:rPr>
          <w:szCs w:val="20"/>
        </w:rPr>
        <w:t xml:space="preserve">Known for its decentralized structure and immutability, blockchain technology has the potential to revolutionize cybersecurity by providing secure </w:t>
      </w:r>
      <w:r w:rsidRPr="0024227F">
        <w:rPr>
          <w:szCs w:val="20"/>
        </w:rPr>
        <w:t xml:space="preserve">storage and transmission of data. Blockchain is a distributed ledger that records transactions across multiple nodes, making it difficult for attackers to change or manipulate information without detection </w:t>
      </w:r>
      <w:r w:rsidR="001E51B6">
        <w:rPr>
          <w:szCs w:val="20"/>
        </w:rPr>
        <w:t>[5].</w:t>
      </w:r>
      <w:r w:rsidRPr="0024227F">
        <w:rPr>
          <w:szCs w:val="20"/>
        </w:rPr>
        <w:t xml:space="preserve"> One of the key applications of block</w:t>
      </w:r>
      <w:r w:rsidRPr="0024227F">
        <w:rPr>
          <w:szCs w:val="20"/>
        </w:rPr>
        <w:t>chain technology in cybersecurity is the security of data storage, including personal data and confidential information. By distributing data across multiple nodes and using encryption technology, blockchain can provide a higher level of security than cent</w:t>
      </w:r>
      <w:r w:rsidRPr="0024227F">
        <w:rPr>
          <w:szCs w:val="20"/>
        </w:rPr>
        <w:t>ralized data storage systems. Blockchain technology can also be used to secure digital transactions and communications. Smart contracts are contracts that record the terms of a contract directly in code and can be used to secure transactions without the ne</w:t>
      </w:r>
      <w:r w:rsidRPr="0024227F">
        <w:rPr>
          <w:szCs w:val="20"/>
        </w:rPr>
        <w:t>ed for an intermediary. This helps reduce risks associated with human error, fraud, and other vulnerabilities. Additionally, blockchain technology can improve the security of IoT devices and networks by providing security. It is a platform for sharing evid</w:t>
      </w:r>
      <w:r w:rsidRPr="0024227F">
        <w:rPr>
          <w:szCs w:val="20"/>
        </w:rPr>
        <w:t xml:space="preserve">ence and data. By leveraging the decentralized nature of blockchain, organizations can build a more robust and stable IoT ecosystem that is less vulnerable to </w:t>
      </w:r>
      <w:proofErr w:type="gramStart"/>
      <w:r w:rsidRPr="0024227F">
        <w:rPr>
          <w:szCs w:val="20"/>
        </w:rPr>
        <w:t>cyberattacks</w:t>
      </w:r>
      <w:r>
        <w:rPr>
          <w:szCs w:val="20"/>
        </w:rPr>
        <w:t>[</w:t>
      </w:r>
      <w:proofErr w:type="gramEnd"/>
      <w:r>
        <w:rPr>
          <w:szCs w:val="20"/>
        </w:rPr>
        <w:t>8]</w:t>
      </w:r>
      <w:r w:rsidRPr="0024227F">
        <w:rPr>
          <w:szCs w:val="20"/>
        </w:rPr>
        <w:t xml:space="preserve">.  </w:t>
      </w:r>
    </w:p>
    <w:bookmarkEnd w:id="3"/>
    <w:p w14:paraId="4A493790" w14:textId="4DEC92B7" w:rsidR="009548B0" w:rsidRPr="0024227F" w:rsidRDefault="00B97DD7" w:rsidP="0024227F">
      <w:pPr>
        <w:pStyle w:val="Heading2"/>
        <w:tabs>
          <w:tab w:val="center" w:pos="1393"/>
        </w:tabs>
        <w:ind w:left="-15" w:firstLine="0"/>
        <w:jc w:val="center"/>
        <w:rPr>
          <w:sz w:val="20"/>
          <w:szCs w:val="20"/>
        </w:rPr>
      </w:pPr>
      <w:r w:rsidRPr="0024227F">
        <w:rPr>
          <w:sz w:val="20"/>
          <w:szCs w:val="20"/>
        </w:rPr>
        <w:t xml:space="preserve">III.  </w:t>
      </w:r>
      <w:r w:rsidRPr="0024227F">
        <w:rPr>
          <w:sz w:val="20"/>
          <w:szCs w:val="20"/>
        </w:rPr>
        <w:tab/>
        <w:t>Conclusion</w:t>
      </w:r>
    </w:p>
    <w:p w14:paraId="75E5645A" w14:textId="00B81B72" w:rsidR="009548B0" w:rsidRPr="0024227F" w:rsidRDefault="00B97DD7">
      <w:pPr>
        <w:spacing w:after="1095"/>
        <w:ind w:left="-15" w:right="0"/>
        <w:rPr>
          <w:szCs w:val="20"/>
        </w:rPr>
      </w:pPr>
      <w:bookmarkStart w:id="5" w:name="_Hlk163209400"/>
      <w:r w:rsidRPr="0024227F">
        <w:rPr>
          <w:szCs w:val="20"/>
        </w:rPr>
        <w:t>As we will explain in this section, cybersecurity has become an</w:t>
      </w:r>
      <w:r w:rsidRPr="0024227F">
        <w:rPr>
          <w:szCs w:val="20"/>
        </w:rPr>
        <w:t xml:space="preserve"> increasingly important issue in today's rapidly changing digital environment. Organizations of all sizes and industries must prioritize cybersecurity and understand the importance of protecting digital assets, assets, and information. The consequences of </w:t>
      </w:r>
      <w:r w:rsidRPr="0024227F">
        <w:rPr>
          <w:szCs w:val="20"/>
        </w:rPr>
        <w:t xml:space="preserve">failure can be severe and result in financial, operational and reputational losses. The key to success in the world of cybersecurity is understanding and supporting technology and </w:t>
      </w:r>
      <w:proofErr w:type="gramStart"/>
      <w:r w:rsidRPr="0024227F">
        <w:rPr>
          <w:szCs w:val="20"/>
        </w:rPr>
        <w:t>management</w:t>
      </w:r>
      <w:r>
        <w:rPr>
          <w:szCs w:val="20"/>
        </w:rPr>
        <w:t>[</w:t>
      </w:r>
      <w:proofErr w:type="gramEnd"/>
      <w:r>
        <w:rPr>
          <w:szCs w:val="20"/>
        </w:rPr>
        <w:t>7]</w:t>
      </w:r>
      <w:r w:rsidRPr="0024227F">
        <w:rPr>
          <w:szCs w:val="20"/>
        </w:rPr>
        <w:t>. Organizations must leverage advanced technologies such as artifi</w:t>
      </w:r>
      <w:r w:rsidRPr="0024227F">
        <w:rPr>
          <w:szCs w:val="20"/>
        </w:rPr>
        <w:t>cial intelligence, machine learning, blockchain, and quantum computing to improve threat response, response, and overall security. This technology can help organizations avoid cybercrime by continuously developing new ideas and strategies to prevent cyberc</w:t>
      </w:r>
      <w:r w:rsidRPr="0024227F">
        <w:rPr>
          <w:szCs w:val="20"/>
        </w:rPr>
        <w:t>rime. Strengthen the fight against cybercrime. At the same time, organizations must take a proactive, risk-based approach to cybersecurity management, integrate security best practices into their organizations, and act in accordance with their traditions a</w:t>
      </w:r>
      <w:r w:rsidRPr="0024227F">
        <w:rPr>
          <w:szCs w:val="20"/>
        </w:rPr>
        <w:t>nd decisions. This includes developing a culture of cybersecurity knowledge and training among employees and engaging leaders to support and promote cybersecurity measures.</w:t>
      </w:r>
      <w:r w:rsidR="001E51B6">
        <w:rPr>
          <w:szCs w:val="20"/>
        </w:rPr>
        <w:t xml:space="preserve"> </w:t>
      </w:r>
      <w:proofErr w:type="gramStart"/>
      <w:r w:rsidRPr="0024227F">
        <w:rPr>
          <w:szCs w:val="20"/>
        </w:rPr>
        <w:t>Complying</w:t>
      </w:r>
      <w:proofErr w:type="gramEnd"/>
      <w:r w:rsidRPr="0024227F">
        <w:rPr>
          <w:szCs w:val="20"/>
        </w:rPr>
        <w:t xml:space="preserve"> with these regulations can help organizations avoid fines and provide ince</w:t>
      </w:r>
      <w:r w:rsidRPr="0024227F">
        <w:rPr>
          <w:szCs w:val="20"/>
        </w:rPr>
        <w:t>ntives to invest in cybersecurity, ultimately improving overall security. Organizations facing increasing risks must address cybersecurity challenges from third-party vendors. This requires a vendor assessment and risk assessment process that ensures the v</w:t>
      </w:r>
      <w:r w:rsidRPr="0024227F">
        <w:rPr>
          <w:szCs w:val="20"/>
        </w:rPr>
        <w:t>endor has adequate security in place to protect against cyber threats. By managing cyber risk on devices, organizations can reduce security risks associated with third-party vendors and ensure their assets are fully digitally protected. Many factors will s</w:t>
      </w:r>
      <w:r w:rsidRPr="0024227F">
        <w:rPr>
          <w:szCs w:val="20"/>
        </w:rPr>
        <w:t>hape the future of cybersecurity, such as changing threats, the role of public-private partnerships, and the impact of new technologies. To address these challenges, organizations must encourage collaboration and knowledge while remaining alert and flexibl</w:t>
      </w:r>
      <w:r w:rsidRPr="0024227F">
        <w:rPr>
          <w:szCs w:val="20"/>
        </w:rPr>
        <w:t>e in embracing new technologies and methods. As a result, cybersecurity is a critical part of the digital age and has major implications for businesses, governments, and individuals. As new technologies and business practices continue to shape the cybersec</w:t>
      </w:r>
      <w:r w:rsidRPr="0024227F">
        <w:rPr>
          <w:szCs w:val="20"/>
        </w:rPr>
        <w:t xml:space="preserve">urity landscape, organizations must remain resilient and resilient in the face of increasing cyber threats. </w:t>
      </w:r>
    </w:p>
    <w:bookmarkEnd w:id="5"/>
    <w:p w14:paraId="25220B53" w14:textId="16C29867" w:rsidR="0024227F" w:rsidRPr="0024227F" w:rsidRDefault="00B97DD7" w:rsidP="0024227F">
      <w:pPr>
        <w:pStyle w:val="Heading2"/>
        <w:tabs>
          <w:tab w:val="center" w:pos="1275"/>
        </w:tabs>
        <w:spacing w:after="180"/>
        <w:jc w:val="center"/>
        <w:rPr>
          <w:sz w:val="20"/>
          <w:szCs w:val="20"/>
        </w:rPr>
      </w:pPr>
      <w:r w:rsidRPr="0024227F">
        <w:rPr>
          <w:sz w:val="20"/>
          <w:szCs w:val="20"/>
        </w:rPr>
        <w:t>Reference</w:t>
      </w:r>
      <w:r w:rsidR="00D828AF">
        <w:rPr>
          <w:sz w:val="20"/>
          <w:szCs w:val="20"/>
        </w:rPr>
        <w:t>s</w:t>
      </w:r>
    </w:p>
    <w:p w14:paraId="6B146EA4" w14:textId="77777777" w:rsidR="009548B0" w:rsidRPr="0024227F" w:rsidRDefault="00B97DD7">
      <w:pPr>
        <w:numPr>
          <w:ilvl w:val="0"/>
          <w:numId w:val="1"/>
        </w:numPr>
        <w:ind w:right="0" w:hanging="216"/>
        <w:rPr>
          <w:szCs w:val="20"/>
        </w:rPr>
      </w:pPr>
      <w:bookmarkStart w:id="6" w:name="_Hlk163209432"/>
      <w:r w:rsidRPr="0024227F">
        <w:rPr>
          <w:szCs w:val="20"/>
        </w:rPr>
        <w:t xml:space="preserve">Schneier, Bruce. “Data and Goliath: The Hidden Battles to Collect Your Data and Control Your World.” W. W. Norton &amp; Company, 2015.  </w:t>
      </w:r>
    </w:p>
    <w:p w14:paraId="09E57434" w14:textId="77777777" w:rsidR="009548B0" w:rsidRPr="0024227F" w:rsidRDefault="00B97DD7">
      <w:pPr>
        <w:numPr>
          <w:ilvl w:val="0"/>
          <w:numId w:val="1"/>
        </w:numPr>
        <w:ind w:right="0" w:hanging="216"/>
        <w:rPr>
          <w:szCs w:val="20"/>
        </w:rPr>
      </w:pPr>
      <w:r w:rsidRPr="0024227F">
        <w:rPr>
          <w:szCs w:val="20"/>
        </w:rPr>
        <w:t xml:space="preserve">Fung, Brian. “The Internet of Things: An Overview.” Centre for International Governance Innovation, 2015.  </w:t>
      </w:r>
    </w:p>
    <w:p w14:paraId="42A7B4A6" w14:textId="77777777" w:rsidR="009548B0" w:rsidRPr="0024227F" w:rsidRDefault="00B97DD7">
      <w:pPr>
        <w:numPr>
          <w:ilvl w:val="0"/>
          <w:numId w:val="1"/>
        </w:numPr>
        <w:ind w:right="0" w:hanging="216"/>
        <w:rPr>
          <w:szCs w:val="20"/>
        </w:rPr>
      </w:pPr>
      <w:r w:rsidRPr="0024227F">
        <w:rPr>
          <w:szCs w:val="20"/>
        </w:rPr>
        <w:t xml:space="preserve">Verizon. “Verizon 2020 Data Breach Investigations Report.” Verizon, 2020.  </w:t>
      </w:r>
    </w:p>
    <w:p w14:paraId="36CA2244" w14:textId="77777777" w:rsidR="009548B0" w:rsidRPr="0024227F" w:rsidRDefault="00B97DD7">
      <w:pPr>
        <w:numPr>
          <w:ilvl w:val="0"/>
          <w:numId w:val="1"/>
        </w:numPr>
        <w:ind w:right="0" w:hanging="216"/>
        <w:rPr>
          <w:szCs w:val="20"/>
        </w:rPr>
      </w:pPr>
      <w:r w:rsidRPr="0024227F">
        <w:rPr>
          <w:szCs w:val="20"/>
        </w:rPr>
        <w:t>Buczak, Anna L., et al. “A Survey of Data Mining and Machine Learning Me</w:t>
      </w:r>
      <w:r w:rsidRPr="0024227F">
        <w:rPr>
          <w:szCs w:val="20"/>
        </w:rPr>
        <w:t xml:space="preserve">thods for Cyber Security Intrusion Detection.” IEEE Communications Surveys &amp; Tutorials, vol. 18, no. 2, 2016, pp. 1153-1176.  </w:t>
      </w:r>
    </w:p>
    <w:p w14:paraId="03915C01" w14:textId="77777777" w:rsidR="009548B0" w:rsidRPr="0024227F" w:rsidRDefault="00B97DD7">
      <w:pPr>
        <w:numPr>
          <w:ilvl w:val="0"/>
          <w:numId w:val="1"/>
        </w:numPr>
        <w:ind w:right="0" w:hanging="216"/>
        <w:rPr>
          <w:szCs w:val="20"/>
        </w:rPr>
      </w:pPr>
      <w:r w:rsidRPr="0024227F">
        <w:rPr>
          <w:szCs w:val="20"/>
        </w:rPr>
        <w:t xml:space="preserve">Swan, Melanie. “Blockchain: Blueprint for a New Economy.” O’Reilly Media, 2015.  </w:t>
      </w:r>
    </w:p>
    <w:p w14:paraId="7A8348E8" w14:textId="77777777" w:rsidR="009548B0" w:rsidRPr="0024227F" w:rsidRDefault="00B97DD7">
      <w:pPr>
        <w:numPr>
          <w:ilvl w:val="0"/>
          <w:numId w:val="1"/>
        </w:numPr>
        <w:ind w:right="0" w:hanging="216"/>
        <w:rPr>
          <w:szCs w:val="20"/>
        </w:rPr>
      </w:pPr>
      <w:r w:rsidRPr="0024227F">
        <w:rPr>
          <w:szCs w:val="20"/>
        </w:rPr>
        <w:t xml:space="preserve">Gisin, Nicolas, et al. “Quantum Cryptography.” </w:t>
      </w:r>
      <w:r w:rsidRPr="0024227F">
        <w:rPr>
          <w:szCs w:val="20"/>
        </w:rPr>
        <w:t xml:space="preserve">Reviews of Modern Physics, vol. 74, no. 1, 2002, pp. 145-195.  </w:t>
      </w:r>
    </w:p>
    <w:p w14:paraId="1990F57A" w14:textId="77777777" w:rsidR="009548B0" w:rsidRPr="0024227F" w:rsidRDefault="00B97DD7">
      <w:pPr>
        <w:numPr>
          <w:ilvl w:val="0"/>
          <w:numId w:val="1"/>
        </w:numPr>
        <w:ind w:right="0" w:hanging="216"/>
        <w:rPr>
          <w:szCs w:val="20"/>
        </w:rPr>
      </w:pPr>
      <w:proofErr w:type="spellStart"/>
      <w:r w:rsidRPr="0024227F">
        <w:rPr>
          <w:szCs w:val="20"/>
        </w:rPr>
        <w:t>Balebako</w:t>
      </w:r>
      <w:proofErr w:type="spellEnd"/>
      <w:r w:rsidRPr="0024227F">
        <w:rPr>
          <w:szCs w:val="20"/>
        </w:rPr>
        <w:t>, Rebecca, et al. “Usable Security and Privacy: A Case Study of Developing Privacy Management Tools.” SOUPS ’11: Proceedings of the Seventh Symposium on Usable Privacy and Security, 20</w:t>
      </w:r>
      <w:r w:rsidRPr="0024227F">
        <w:rPr>
          <w:szCs w:val="20"/>
        </w:rPr>
        <w:t xml:space="preserve">11, pp. 1-13.  </w:t>
      </w:r>
    </w:p>
    <w:p w14:paraId="69261346" w14:textId="77777777" w:rsidR="009548B0" w:rsidRPr="0024227F" w:rsidRDefault="00B97DD7">
      <w:pPr>
        <w:numPr>
          <w:ilvl w:val="0"/>
          <w:numId w:val="1"/>
        </w:numPr>
        <w:ind w:right="0" w:hanging="216"/>
        <w:rPr>
          <w:szCs w:val="20"/>
        </w:rPr>
      </w:pPr>
      <w:proofErr w:type="spellStart"/>
      <w:r w:rsidRPr="0024227F">
        <w:rPr>
          <w:szCs w:val="20"/>
        </w:rPr>
        <w:t>Kshetri</w:t>
      </w:r>
      <w:proofErr w:type="spellEnd"/>
      <w:r w:rsidRPr="0024227F">
        <w:rPr>
          <w:szCs w:val="20"/>
        </w:rPr>
        <w:t xml:space="preserve">, Nir. “Cybersecurity and the Global Supply Chain: The Role of Market-Based Governance Mechanisms.” Telecommunications Policy, vol. 40, no. 6, 2016, pp. 515-529.  </w:t>
      </w:r>
    </w:p>
    <w:p w14:paraId="4E3399A3" w14:textId="77777777" w:rsidR="00B97DD7" w:rsidRDefault="00B97DD7" w:rsidP="00B97DD7">
      <w:pPr>
        <w:numPr>
          <w:ilvl w:val="0"/>
          <w:numId w:val="1"/>
        </w:numPr>
        <w:spacing w:after="112"/>
        <w:ind w:right="0" w:hanging="216"/>
        <w:rPr>
          <w:szCs w:val="20"/>
        </w:rPr>
      </w:pPr>
      <w:r w:rsidRPr="0024227F">
        <w:rPr>
          <w:szCs w:val="20"/>
        </w:rPr>
        <w:t xml:space="preserve">Whitman, Michael E., and Herbert J. </w:t>
      </w:r>
      <w:proofErr w:type="spellStart"/>
      <w:r w:rsidRPr="0024227F">
        <w:rPr>
          <w:szCs w:val="20"/>
        </w:rPr>
        <w:t>Mattord</w:t>
      </w:r>
      <w:proofErr w:type="spellEnd"/>
      <w:r w:rsidRPr="0024227F">
        <w:rPr>
          <w:szCs w:val="20"/>
        </w:rPr>
        <w:t xml:space="preserve">. “Principles of Incident </w:t>
      </w:r>
      <w:r w:rsidRPr="0024227F">
        <w:rPr>
          <w:szCs w:val="20"/>
        </w:rPr>
        <w:t xml:space="preserve">Response and Disaster Recovery.” Cengage Learning, 2013  </w:t>
      </w:r>
      <w:bookmarkEnd w:id="6"/>
    </w:p>
    <w:p w14:paraId="4CD1E52A" w14:textId="77FD5F07" w:rsidR="00B97DD7" w:rsidRPr="00B97DD7" w:rsidRDefault="00B97DD7" w:rsidP="00B97DD7">
      <w:pPr>
        <w:numPr>
          <w:ilvl w:val="0"/>
          <w:numId w:val="1"/>
        </w:numPr>
        <w:spacing w:after="112"/>
        <w:ind w:right="0" w:hanging="216"/>
        <w:rPr>
          <w:szCs w:val="20"/>
        </w:rPr>
      </w:pPr>
      <w:r w:rsidRPr="00B97DD7">
        <w:rPr>
          <w:szCs w:val="20"/>
        </w:rPr>
        <w:t>Goyal, P., Goyal, A.: Comparative study of two most popular packet sniffing tools-</w:t>
      </w:r>
      <w:proofErr w:type="spellStart"/>
      <w:r w:rsidRPr="00B97DD7">
        <w:rPr>
          <w:szCs w:val="20"/>
        </w:rPr>
        <w:t>tcpdump</w:t>
      </w:r>
      <w:proofErr w:type="spellEnd"/>
      <w:r w:rsidRPr="00B97DD7">
        <w:rPr>
          <w:szCs w:val="20"/>
        </w:rPr>
        <w:t xml:space="preserve"> and </w:t>
      </w:r>
      <w:proofErr w:type="spellStart"/>
      <w:r w:rsidRPr="00B97DD7">
        <w:rPr>
          <w:szCs w:val="20"/>
        </w:rPr>
        <w:t>wireshark</w:t>
      </w:r>
      <w:proofErr w:type="spellEnd"/>
      <w:r w:rsidRPr="00B97DD7">
        <w:rPr>
          <w:szCs w:val="20"/>
        </w:rPr>
        <w:t xml:space="preserve">. In: 2017 9th International Conference on Computational Intelligence and Communication Networks (CICN). pp. 77–81. IEEE (2017). </w:t>
      </w:r>
      <w:proofErr w:type="spellStart"/>
      <w:r w:rsidRPr="00B97DD7">
        <w:rPr>
          <w:szCs w:val="20"/>
        </w:rPr>
        <w:t>doi</w:t>
      </w:r>
      <w:proofErr w:type="spellEnd"/>
      <w:r w:rsidRPr="00B97DD7">
        <w:rPr>
          <w:szCs w:val="20"/>
        </w:rPr>
        <w:t>: https://doi.org/10.1109/ cicn.2017.8319360</w:t>
      </w:r>
    </w:p>
    <w:p w14:paraId="23108BDA" w14:textId="77777777" w:rsidR="00B97DD7" w:rsidRPr="0024227F" w:rsidRDefault="00B97DD7" w:rsidP="00B97DD7">
      <w:pPr>
        <w:spacing w:after="112"/>
        <w:ind w:right="0"/>
        <w:rPr>
          <w:szCs w:val="20"/>
        </w:rPr>
      </w:pPr>
    </w:p>
    <w:sectPr w:rsidR="00B97DD7" w:rsidRPr="0024227F">
      <w:pgSz w:w="12240" w:h="15840"/>
      <w:pgMar w:top="1585" w:right="1431" w:bottom="1721" w:left="142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82F9F"/>
    <w:multiLevelType w:val="hybridMultilevel"/>
    <w:tmpl w:val="511C331A"/>
    <w:lvl w:ilvl="0" w:tplc="2FDA32D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1A5E4573"/>
    <w:multiLevelType w:val="hybridMultilevel"/>
    <w:tmpl w:val="B6322A12"/>
    <w:lvl w:ilvl="0" w:tplc="AA26E916">
      <w:start w:val="1"/>
      <w:numFmt w:val="upperRoman"/>
      <w:lvlText w:val="%1."/>
      <w:lvlJc w:val="left"/>
      <w:pPr>
        <w:ind w:left="705" w:hanging="720"/>
      </w:pPr>
      <w:rPr>
        <w:rFonts w:hint="default"/>
      </w:rPr>
    </w:lvl>
    <w:lvl w:ilvl="1" w:tplc="40090019" w:tentative="1">
      <w:start w:val="1"/>
      <w:numFmt w:val="lowerLetter"/>
      <w:lvlText w:val="%2."/>
      <w:lvlJc w:val="left"/>
      <w:pPr>
        <w:ind w:left="1065" w:hanging="360"/>
      </w:pPr>
    </w:lvl>
    <w:lvl w:ilvl="2" w:tplc="4009001B" w:tentative="1">
      <w:start w:val="1"/>
      <w:numFmt w:val="lowerRoman"/>
      <w:lvlText w:val="%3."/>
      <w:lvlJc w:val="right"/>
      <w:pPr>
        <w:ind w:left="1785" w:hanging="180"/>
      </w:pPr>
    </w:lvl>
    <w:lvl w:ilvl="3" w:tplc="4009000F" w:tentative="1">
      <w:start w:val="1"/>
      <w:numFmt w:val="decimal"/>
      <w:lvlText w:val="%4."/>
      <w:lvlJc w:val="left"/>
      <w:pPr>
        <w:ind w:left="2505" w:hanging="360"/>
      </w:pPr>
    </w:lvl>
    <w:lvl w:ilvl="4" w:tplc="40090019" w:tentative="1">
      <w:start w:val="1"/>
      <w:numFmt w:val="lowerLetter"/>
      <w:lvlText w:val="%5."/>
      <w:lvlJc w:val="left"/>
      <w:pPr>
        <w:ind w:left="3225" w:hanging="360"/>
      </w:pPr>
    </w:lvl>
    <w:lvl w:ilvl="5" w:tplc="4009001B" w:tentative="1">
      <w:start w:val="1"/>
      <w:numFmt w:val="lowerRoman"/>
      <w:lvlText w:val="%6."/>
      <w:lvlJc w:val="right"/>
      <w:pPr>
        <w:ind w:left="3945" w:hanging="180"/>
      </w:pPr>
    </w:lvl>
    <w:lvl w:ilvl="6" w:tplc="4009000F" w:tentative="1">
      <w:start w:val="1"/>
      <w:numFmt w:val="decimal"/>
      <w:lvlText w:val="%7."/>
      <w:lvlJc w:val="left"/>
      <w:pPr>
        <w:ind w:left="4665" w:hanging="360"/>
      </w:pPr>
    </w:lvl>
    <w:lvl w:ilvl="7" w:tplc="40090019" w:tentative="1">
      <w:start w:val="1"/>
      <w:numFmt w:val="lowerLetter"/>
      <w:lvlText w:val="%8."/>
      <w:lvlJc w:val="left"/>
      <w:pPr>
        <w:ind w:left="5385" w:hanging="360"/>
      </w:pPr>
    </w:lvl>
    <w:lvl w:ilvl="8" w:tplc="4009001B" w:tentative="1">
      <w:start w:val="1"/>
      <w:numFmt w:val="lowerRoman"/>
      <w:lvlText w:val="%9."/>
      <w:lvlJc w:val="right"/>
      <w:pPr>
        <w:ind w:left="6105" w:hanging="180"/>
      </w:pPr>
    </w:lvl>
  </w:abstractNum>
  <w:abstractNum w:abstractNumId="2" w15:restartNumberingAfterBreak="0">
    <w:nsid w:val="2F0C2848"/>
    <w:multiLevelType w:val="hybridMultilevel"/>
    <w:tmpl w:val="4EB2632E"/>
    <w:lvl w:ilvl="0" w:tplc="FEF247F0">
      <w:start w:val="1"/>
      <w:numFmt w:val="decimal"/>
      <w:lvlText w:val="%1."/>
      <w:lvlJc w:val="left"/>
      <w:pPr>
        <w:ind w:left="489" w:hanging="360"/>
      </w:pPr>
      <w:rPr>
        <w:rFonts w:hint="default"/>
      </w:rPr>
    </w:lvl>
    <w:lvl w:ilvl="1" w:tplc="40090019" w:tentative="1">
      <w:start w:val="1"/>
      <w:numFmt w:val="lowerLetter"/>
      <w:lvlText w:val="%2."/>
      <w:lvlJc w:val="left"/>
      <w:pPr>
        <w:ind w:left="1209" w:hanging="360"/>
      </w:pPr>
    </w:lvl>
    <w:lvl w:ilvl="2" w:tplc="4009001B" w:tentative="1">
      <w:start w:val="1"/>
      <w:numFmt w:val="lowerRoman"/>
      <w:lvlText w:val="%3."/>
      <w:lvlJc w:val="right"/>
      <w:pPr>
        <w:ind w:left="1929" w:hanging="180"/>
      </w:pPr>
    </w:lvl>
    <w:lvl w:ilvl="3" w:tplc="4009000F" w:tentative="1">
      <w:start w:val="1"/>
      <w:numFmt w:val="decimal"/>
      <w:lvlText w:val="%4."/>
      <w:lvlJc w:val="left"/>
      <w:pPr>
        <w:ind w:left="2649" w:hanging="360"/>
      </w:pPr>
    </w:lvl>
    <w:lvl w:ilvl="4" w:tplc="40090019" w:tentative="1">
      <w:start w:val="1"/>
      <w:numFmt w:val="lowerLetter"/>
      <w:lvlText w:val="%5."/>
      <w:lvlJc w:val="left"/>
      <w:pPr>
        <w:ind w:left="3369" w:hanging="360"/>
      </w:pPr>
    </w:lvl>
    <w:lvl w:ilvl="5" w:tplc="4009001B" w:tentative="1">
      <w:start w:val="1"/>
      <w:numFmt w:val="lowerRoman"/>
      <w:lvlText w:val="%6."/>
      <w:lvlJc w:val="right"/>
      <w:pPr>
        <w:ind w:left="4089" w:hanging="180"/>
      </w:pPr>
    </w:lvl>
    <w:lvl w:ilvl="6" w:tplc="4009000F" w:tentative="1">
      <w:start w:val="1"/>
      <w:numFmt w:val="decimal"/>
      <w:lvlText w:val="%7."/>
      <w:lvlJc w:val="left"/>
      <w:pPr>
        <w:ind w:left="4809" w:hanging="360"/>
      </w:pPr>
    </w:lvl>
    <w:lvl w:ilvl="7" w:tplc="40090019" w:tentative="1">
      <w:start w:val="1"/>
      <w:numFmt w:val="lowerLetter"/>
      <w:lvlText w:val="%8."/>
      <w:lvlJc w:val="left"/>
      <w:pPr>
        <w:ind w:left="5529" w:hanging="360"/>
      </w:pPr>
    </w:lvl>
    <w:lvl w:ilvl="8" w:tplc="4009001B" w:tentative="1">
      <w:start w:val="1"/>
      <w:numFmt w:val="lowerRoman"/>
      <w:lvlText w:val="%9."/>
      <w:lvlJc w:val="right"/>
      <w:pPr>
        <w:ind w:left="6249" w:hanging="180"/>
      </w:pPr>
    </w:lvl>
  </w:abstractNum>
  <w:abstractNum w:abstractNumId="3" w15:restartNumberingAfterBreak="0">
    <w:nsid w:val="5CFA2DE7"/>
    <w:multiLevelType w:val="hybridMultilevel"/>
    <w:tmpl w:val="7E2E2D18"/>
    <w:lvl w:ilvl="0" w:tplc="AA26E916">
      <w:start w:val="1"/>
      <w:numFmt w:val="upperRoman"/>
      <w:lvlText w:val="%1."/>
      <w:lvlJc w:val="left"/>
      <w:pPr>
        <w:ind w:left="1410" w:hanging="720"/>
      </w:pPr>
      <w:rPr>
        <w:rFonts w:hint="default"/>
      </w:rPr>
    </w:lvl>
    <w:lvl w:ilvl="1" w:tplc="40090019" w:tentative="1">
      <w:start w:val="1"/>
      <w:numFmt w:val="lowerLetter"/>
      <w:lvlText w:val="%2."/>
      <w:lvlJc w:val="left"/>
      <w:pPr>
        <w:ind w:left="2145" w:hanging="360"/>
      </w:pPr>
    </w:lvl>
    <w:lvl w:ilvl="2" w:tplc="4009001B" w:tentative="1">
      <w:start w:val="1"/>
      <w:numFmt w:val="lowerRoman"/>
      <w:lvlText w:val="%3."/>
      <w:lvlJc w:val="right"/>
      <w:pPr>
        <w:ind w:left="2865" w:hanging="180"/>
      </w:pPr>
    </w:lvl>
    <w:lvl w:ilvl="3" w:tplc="4009000F" w:tentative="1">
      <w:start w:val="1"/>
      <w:numFmt w:val="decimal"/>
      <w:lvlText w:val="%4."/>
      <w:lvlJc w:val="left"/>
      <w:pPr>
        <w:ind w:left="3585" w:hanging="360"/>
      </w:pPr>
    </w:lvl>
    <w:lvl w:ilvl="4" w:tplc="40090019" w:tentative="1">
      <w:start w:val="1"/>
      <w:numFmt w:val="lowerLetter"/>
      <w:lvlText w:val="%5."/>
      <w:lvlJc w:val="left"/>
      <w:pPr>
        <w:ind w:left="4305" w:hanging="360"/>
      </w:pPr>
    </w:lvl>
    <w:lvl w:ilvl="5" w:tplc="4009001B" w:tentative="1">
      <w:start w:val="1"/>
      <w:numFmt w:val="lowerRoman"/>
      <w:lvlText w:val="%6."/>
      <w:lvlJc w:val="right"/>
      <w:pPr>
        <w:ind w:left="5025" w:hanging="180"/>
      </w:pPr>
    </w:lvl>
    <w:lvl w:ilvl="6" w:tplc="4009000F" w:tentative="1">
      <w:start w:val="1"/>
      <w:numFmt w:val="decimal"/>
      <w:lvlText w:val="%7."/>
      <w:lvlJc w:val="left"/>
      <w:pPr>
        <w:ind w:left="5745" w:hanging="360"/>
      </w:pPr>
    </w:lvl>
    <w:lvl w:ilvl="7" w:tplc="40090019" w:tentative="1">
      <w:start w:val="1"/>
      <w:numFmt w:val="lowerLetter"/>
      <w:lvlText w:val="%8."/>
      <w:lvlJc w:val="left"/>
      <w:pPr>
        <w:ind w:left="6465" w:hanging="360"/>
      </w:pPr>
    </w:lvl>
    <w:lvl w:ilvl="8" w:tplc="4009001B" w:tentative="1">
      <w:start w:val="1"/>
      <w:numFmt w:val="lowerRoman"/>
      <w:lvlText w:val="%9."/>
      <w:lvlJc w:val="right"/>
      <w:pPr>
        <w:ind w:left="7185" w:hanging="180"/>
      </w:pPr>
    </w:lvl>
  </w:abstractNum>
  <w:abstractNum w:abstractNumId="4" w15:restartNumberingAfterBreak="0">
    <w:nsid w:val="6A3F3D16"/>
    <w:multiLevelType w:val="hybridMultilevel"/>
    <w:tmpl w:val="67D61B32"/>
    <w:lvl w:ilvl="0" w:tplc="CE02DA3E">
      <w:start w:val="1"/>
      <w:numFmt w:val="decimal"/>
      <w:lvlText w:val="%1."/>
      <w:lvlJc w:val="left"/>
      <w:pPr>
        <w:ind w:left="216"/>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1" w:tplc="075A4EA2">
      <w:start w:val="1"/>
      <w:numFmt w:val="lowerLetter"/>
      <w:lvlText w:val="%2"/>
      <w:lvlJc w:val="left"/>
      <w:pPr>
        <w:ind w:left="10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2" w:tplc="FE4E955A">
      <w:start w:val="1"/>
      <w:numFmt w:val="lowerRoman"/>
      <w:lvlText w:val="%3"/>
      <w:lvlJc w:val="left"/>
      <w:pPr>
        <w:ind w:left="18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3" w:tplc="4CFCBBAE">
      <w:start w:val="1"/>
      <w:numFmt w:val="decimal"/>
      <w:lvlText w:val="%4"/>
      <w:lvlJc w:val="left"/>
      <w:pPr>
        <w:ind w:left="25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4" w:tplc="B46E537A">
      <w:start w:val="1"/>
      <w:numFmt w:val="lowerLetter"/>
      <w:lvlText w:val="%5"/>
      <w:lvlJc w:val="left"/>
      <w:pPr>
        <w:ind w:left="324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5" w:tplc="D2F6C9F4">
      <w:start w:val="1"/>
      <w:numFmt w:val="lowerRoman"/>
      <w:lvlText w:val="%6"/>
      <w:lvlJc w:val="left"/>
      <w:pPr>
        <w:ind w:left="396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6" w:tplc="32FA100A">
      <w:start w:val="1"/>
      <w:numFmt w:val="decimal"/>
      <w:lvlText w:val="%7"/>
      <w:lvlJc w:val="left"/>
      <w:pPr>
        <w:ind w:left="468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7" w:tplc="C1402F2E">
      <w:start w:val="1"/>
      <w:numFmt w:val="lowerLetter"/>
      <w:lvlText w:val="%8"/>
      <w:lvlJc w:val="left"/>
      <w:pPr>
        <w:ind w:left="540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lvl w:ilvl="8" w:tplc="75525614">
      <w:start w:val="1"/>
      <w:numFmt w:val="lowerRoman"/>
      <w:lvlText w:val="%9"/>
      <w:lvlJc w:val="left"/>
      <w:pPr>
        <w:ind w:left="6120"/>
      </w:pPr>
      <w:rPr>
        <w:rFonts w:ascii="Times New Roman" w:eastAsia="Times New Roman" w:hAnsi="Times New Roman" w:cs="Times New Roman"/>
        <w:b w:val="0"/>
        <w:i w:val="0"/>
        <w:strike w:val="0"/>
        <w:dstrike w:val="0"/>
        <w:color w:val="000000"/>
        <w:sz w:val="20"/>
        <w:szCs w:val="20"/>
        <w:u w:val="none" w:color="000000"/>
        <w:bdr w:val="none" w:sz="0" w:space="0" w:color="auto"/>
        <w:shd w:val="clear" w:color="auto" w:fill="auto"/>
        <w:vertAlign w:val="baseline"/>
      </w:r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23"/>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48B0"/>
    <w:rsid w:val="001A1FBC"/>
    <w:rsid w:val="001E51B6"/>
    <w:rsid w:val="0024227F"/>
    <w:rsid w:val="00572708"/>
    <w:rsid w:val="009272A8"/>
    <w:rsid w:val="009548B0"/>
    <w:rsid w:val="00B97DD7"/>
    <w:rsid w:val="00CF0884"/>
    <w:rsid w:val="00D828AF"/>
    <w:rsid w:val="00E67D1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19FAF"/>
  <w15:docId w15:val="{21EAD4B9-F505-4FD7-8559-DF15F517D8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2"/>
        <w:szCs w:val="22"/>
        <w:lang w:val="en-IN" w:eastAsia="en-IN"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352" w:line="265" w:lineRule="auto"/>
      <w:ind w:right="4" w:firstLine="698"/>
      <w:jc w:val="both"/>
    </w:pPr>
    <w:rPr>
      <w:rFonts w:ascii="Times New Roman" w:eastAsia="Times New Roman" w:hAnsi="Times New Roman" w:cs="Times New Roman"/>
      <w:color w:val="000000"/>
      <w:sz w:val="20"/>
    </w:rPr>
  </w:style>
  <w:style w:type="paragraph" w:styleId="Heading1">
    <w:name w:val="heading 1"/>
    <w:next w:val="Normal"/>
    <w:link w:val="Heading1Char"/>
    <w:uiPriority w:val="9"/>
    <w:qFormat/>
    <w:pPr>
      <w:keepNext/>
      <w:keepLines/>
      <w:spacing w:after="74"/>
      <w:outlineLvl w:val="0"/>
    </w:pPr>
    <w:rPr>
      <w:rFonts w:ascii="Times New Roman" w:eastAsia="Times New Roman" w:hAnsi="Times New Roman" w:cs="Times New Roman"/>
      <w:b/>
      <w:color w:val="000000"/>
      <w:sz w:val="28"/>
    </w:rPr>
  </w:style>
  <w:style w:type="paragraph" w:styleId="Heading2">
    <w:name w:val="heading 2"/>
    <w:next w:val="Normal"/>
    <w:link w:val="Heading2Char"/>
    <w:uiPriority w:val="9"/>
    <w:unhideWhenUsed/>
    <w:qFormat/>
    <w:pPr>
      <w:keepNext/>
      <w:keepLines/>
      <w:spacing w:after="101"/>
      <w:ind w:left="10" w:hanging="10"/>
      <w:outlineLvl w:val="1"/>
    </w:pPr>
    <w:rPr>
      <w:rFonts w:ascii="Times New Roman" w:eastAsia="Times New Roman" w:hAnsi="Times New Roman" w:cs="Times New Roman"/>
      <w:b/>
      <w:color w:val="000000"/>
      <w:sz w:val="27"/>
    </w:rPr>
  </w:style>
  <w:style w:type="paragraph" w:styleId="Heading3">
    <w:name w:val="heading 3"/>
    <w:next w:val="Normal"/>
    <w:link w:val="Heading3Char"/>
    <w:uiPriority w:val="9"/>
    <w:unhideWhenUsed/>
    <w:qFormat/>
    <w:pPr>
      <w:keepNext/>
      <w:keepLines/>
      <w:spacing w:after="273" w:line="267" w:lineRule="auto"/>
      <w:ind w:left="10" w:hanging="10"/>
      <w:outlineLvl w:val="2"/>
    </w:pPr>
    <w:rPr>
      <w:rFonts w:ascii="Times New Roman" w:eastAsia="Times New Roman" w:hAnsi="Times New Roman" w:cs="Times New Roman"/>
      <w:b/>
      <w:color w:val="000000"/>
      <w:sz w:val="20"/>
    </w:rPr>
  </w:style>
  <w:style w:type="paragraph" w:styleId="Heading4">
    <w:name w:val="heading 4"/>
    <w:next w:val="Normal"/>
    <w:link w:val="Heading4Char"/>
    <w:uiPriority w:val="9"/>
    <w:unhideWhenUsed/>
    <w:qFormat/>
    <w:pPr>
      <w:keepNext/>
      <w:keepLines/>
      <w:spacing w:after="273" w:line="267" w:lineRule="auto"/>
      <w:ind w:left="10" w:hanging="10"/>
      <w:outlineLvl w:val="3"/>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Times New Roman" w:eastAsia="Times New Roman" w:hAnsi="Times New Roman" w:cs="Times New Roman"/>
      <w:b/>
      <w:color w:val="000000"/>
      <w:sz w:val="27"/>
    </w:rPr>
  </w:style>
  <w:style w:type="character" w:customStyle="1" w:styleId="Heading1Char">
    <w:name w:val="Heading 1 Char"/>
    <w:link w:val="Heading1"/>
    <w:rPr>
      <w:rFonts w:ascii="Times New Roman" w:eastAsia="Times New Roman" w:hAnsi="Times New Roman" w:cs="Times New Roman"/>
      <w:b/>
      <w:color w:val="000000"/>
      <w:sz w:val="28"/>
    </w:rPr>
  </w:style>
  <w:style w:type="character" w:customStyle="1" w:styleId="Heading3Char">
    <w:name w:val="Heading 3 Char"/>
    <w:link w:val="Heading3"/>
    <w:rPr>
      <w:rFonts w:ascii="Times New Roman" w:eastAsia="Times New Roman" w:hAnsi="Times New Roman" w:cs="Times New Roman"/>
      <w:b/>
      <w:color w:val="000000"/>
      <w:sz w:val="20"/>
    </w:rPr>
  </w:style>
  <w:style w:type="character" w:customStyle="1" w:styleId="Heading4Char">
    <w:name w:val="Heading 4 Char"/>
    <w:link w:val="Heading4"/>
    <w:rPr>
      <w:rFonts w:ascii="Times New Roman" w:eastAsia="Times New Roman" w:hAnsi="Times New Roman" w:cs="Times New Roman"/>
      <w:b/>
      <w:color w:val="000000"/>
      <w:sz w:val="20"/>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1A1FBC"/>
    <w:rPr>
      <w:color w:val="0563C1" w:themeColor="hyperlink"/>
      <w:u w:val="single"/>
    </w:rPr>
  </w:style>
  <w:style w:type="character" w:styleId="UnresolvedMention">
    <w:name w:val="Unresolved Mention"/>
    <w:basedOn w:val="DefaultParagraphFont"/>
    <w:uiPriority w:val="99"/>
    <w:semiHidden/>
    <w:unhideWhenUsed/>
    <w:rsid w:val="001A1FBC"/>
    <w:rPr>
      <w:color w:val="605E5C"/>
      <w:shd w:val="clear" w:color="auto" w:fill="E1DFDD"/>
    </w:rPr>
  </w:style>
  <w:style w:type="paragraph" w:styleId="ListParagraph">
    <w:name w:val="List Paragraph"/>
    <w:basedOn w:val="Normal"/>
    <w:uiPriority w:val="34"/>
    <w:qFormat/>
    <w:rsid w:val="00CF088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anmaygavade21@gmail.com" TargetMode="External"/><Relationship Id="rId3" Type="http://schemas.openxmlformats.org/officeDocument/2006/relationships/styles" Target="styles.xml"/><Relationship Id="rId7" Type="http://schemas.openxmlformats.org/officeDocument/2006/relationships/hyperlink" Target="mailto:tbhalekar4747@gmail.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ansimahamuni02@gmail.com"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payalpawar1906@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16C60-919D-4BCC-BB85-0FC0BF1067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2287</Words>
  <Characters>13041</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Untitled document</vt:lpstr>
    </vt:vector>
  </TitlesOfParts>
  <Company/>
  <LinksUpToDate>false</LinksUpToDate>
  <CharactersWithSpaces>15298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Untitled document</dc:title>
  <dc:subject/>
  <dc:creator>Payal</dc:creator>
  <cp:keywords/>
  <cp:lastModifiedBy>aruna pawate</cp:lastModifiedBy>
  <cp:revision>2</cp:revision>
  <dcterms:created xsi:type="dcterms:W3CDTF">2024-04-07T10:05:00Z</dcterms:created>
  <dcterms:modified xsi:type="dcterms:W3CDTF">2024-04-07T10:05:00Z</dcterms:modified>
</cp:coreProperties>
</file>