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E06D5EF" w:rsidR="00AE0937" w:rsidRDefault="004F6B8C">
      <w:pPr>
        <w:pBdr>
          <w:top w:val="nil"/>
          <w:left w:val="nil"/>
          <w:bottom w:val="nil"/>
          <w:right w:val="nil"/>
          <w:between w:val="nil"/>
        </w:pBdr>
        <w:spacing w:after="280"/>
        <w:rPr>
          <w:sz w:val="48"/>
          <w:szCs w:val="48"/>
        </w:rPr>
      </w:pPr>
      <w:r w:rsidRPr="004F6B8C">
        <w:rPr>
          <w:sz w:val="48"/>
          <w:szCs w:val="48"/>
        </w:rPr>
        <w:t>Enhancing Decentralized Ecosystems: Analyzing the Interplay of the Ethereum Network, Web3 Technologies, and Smart Contract Innovations</w:t>
      </w:r>
    </w:p>
    <w:p w14:paraId="00000002" w14:textId="5E06C73F" w:rsidR="00AE0937" w:rsidRDefault="004F6B8C">
      <w:pPr>
        <w:spacing w:before="360" w:after="40"/>
        <w:rPr>
          <w:sz w:val="48"/>
          <w:szCs w:val="48"/>
        </w:rPr>
        <w:sectPr w:rsidR="00AE0937">
          <w:footerReference w:type="default" r:id="rId7"/>
          <w:footerReference w:type="first" r:id="rId8"/>
          <w:pgSz w:w="11906" w:h="16838"/>
          <w:pgMar w:top="540" w:right="893" w:bottom="1440" w:left="893" w:header="720" w:footer="720" w:gutter="0"/>
          <w:pgNumType w:start="1"/>
          <w:cols w:space="720"/>
          <w:titlePg/>
        </w:sectPr>
      </w:pPr>
      <w:r>
        <w:rPr>
          <w:sz w:val="18"/>
          <w:szCs w:val="18"/>
        </w:rPr>
        <w:t>Tanish Anand</w:t>
      </w:r>
      <w:r>
        <w:rPr>
          <w:sz w:val="18"/>
          <w:szCs w:val="18"/>
        </w:rPr>
        <w:br/>
      </w:r>
      <w:r>
        <w:rPr>
          <w:i/>
          <w:sz w:val="18"/>
          <w:szCs w:val="18"/>
        </w:rPr>
        <w:t>Computer Science of Engineering</w:t>
      </w:r>
      <w:r>
        <w:rPr>
          <w:sz w:val="18"/>
          <w:szCs w:val="18"/>
        </w:rPr>
        <w:br/>
      </w:r>
      <w:r>
        <w:rPr>
          <w:i/>
          <w:sz w:val="18"/>
          <w:szCs w:val="18"/>
        </w:rPr>
        <w:t xml:space="preserve">Arya College of Engineering and Information Technology (ACEIT), Kukas, Jaipur </w:t>
      </w:r>
      <w:r>
        <w:rPr>
          <w:i/>
          <w:sz w:val="18"/>
          <w:szCs w:val="18"/>
        </w:rPr>
        <w:br/>
        <w:t>Affiliated with Rajasthan Technical University (RTU), Kota</w:t>
      </w:r>
      <w:r>
        <w:rPr>
          <w:sz w:val="18"/>
          <w:szCs w:val="18"/>
        </w:rPr>
        <w:br/>
        <w:t>Email: tanishanand</w:t>
      </w:r>
      <w:r w:rsidR="0007206B">
        <w:rPr>
          <w:sz w:val="18"/>
          <w:szCs w:val="18"/>
        </w:rPr>
        <w:t>.</w:t>
      </w:r>
      <w:r w:rsidR="00952D6A">
        <w:rPr>
          <w:sz w:val="18"/>
          <w:szCs w:val="18"/>
        </w:rPr>
        <w:t>21</w:t>
      </w:r>
      <w:r>
        <w:rPr>
          <w:sz w:val="18"/>
          <w:szCs w:val="18"/>
        </w:rPr>
        <w:t>cs@aryacollege.in</w:t>
      </w:r>
    </w:p>
    <w:p w14:paraId="00000003" w14:textId="77777777" w:rsidR="00AE0937" w:rsidRDefault="00AE0937">
      <w:pPr>
        <w:pBdr>
          <w:top w:val="nil"/>
          <w:left w:val="nil"/>
          <w:bottom w:val="nil"/>
          <w:right w:val="nil"/>
          <w:between w:val="nil"/>
        </w:pBdr>
        <w:spacing w:before="360" w:after="40"/>
        <w:jc w:val="left"/>
        <w:rPr>
          <w:color w:val="000000"/>
          <w:sz w:val="22"/>
          <w:szCs w:val="22"/>
        </w:rPr>
        <w:sectPr w:rsidR="00AE0937">
          <w:type w:val="continuous"/>
          <w:pgSz w:w="11906" w:h="16838"/>
          <w:pgMar w:top="450" w:right="893" w:bottom="1440" w:left="893" w:header="720" w:footer="720" w:gutter="0"/>
          <w:cols w:num="3" w:space="720" w:equalWidth="0">
            <w:col w:w="2893" w:space="720"/>
            <w:col w:w="2893" w:space="720"/>
            <w:col w:w="2893" w:space="0"/>
          </w:cols>
        </w:sectPr>
      </w:pPr>
    </w:p>
    <w:p w14:paraId="00000004" w14:textId="77777777" w:rsidR="00AE0937" w:rsidRPr="00DD31A0" w:rsidRDefault="00AE0937">
      <w:pPr>
        <w:jc w:val="both"/>
        <w:rPr>
          <w:bCs/>
        </w:rPr>
        <w:sectPr w:rsidR="00AE0937" w:rsidRPr="00DD31A0">
          <w:type w:val="continuous"/>
          <w:pgSz w:w="11906" w:h="16838"/>
          <w:pgMar w:top="450" w:right="893" w:bottom="1440" w:left="893" w:header="720" w:footer="720" w:gutter="0"/>
          <w:cols w:num="3" w:space="720" w:equalWidth="0">
            <w:col w:w="2893" w:space="720"/>
            <w:col w:w="2893" w:space="720"/>
            <w:col w:w="2893" w:space="0"/>
          </w:cols>
        </w:sectPr>
      </w:pPr>
    </w:p>
    <w:p w14:paraId="00000005" w14:textId="2CBAD909" w:rsidR="00AE0937" w:rsidRDefault="00000000">
      <w:pPr>
        <w:pBdr>
          <w:top w:val="nil"/>
          <w:left w:val="nil"/>
          <w:bottom w:val="nil"/>
          <w:right w:val="nil"/>
          <w:between w:val="nil"/>
        </w:pBdr>
        <w:spacing w:after="200"/>
        <w:ind w:firstLine="272"/>
        <w:jc w:val="both"/>
        <w:rPr>
          <w:b/>
          <w:sz w:val="18"/>
          <w:szCs w:val="18"/>
        </w:rPr>
      </w:pPr>
      <w:r w:rsidRPr="00DD31A0">
        <w:rPr>
          <w:bCs/>
          <w:i/>
          <w:color w:val="000000"/>
          <w:sz w:val="18"/>
          <w:szCs w:val="18"/>
        </w:rPr>
        <w:t>Abstract</w:t>
      </w:r>
      <w:r w:rsidRPr="00DD31A0">
        <w:rPr>
          <w:bCs/>
          <w:color w:val="000000"/>
          <w:sz w:val="18"/>
          <w:szCs w:val="18"/>
        </w:rPr>
        <w:t>—</w:t>
      </w:r>
      <w:r w:rsidR="004F6B8C" w:rsidRPr="00DD31A0">
        <w:rPr>
          <w:bCs/>
          <w:sz w:val="18"/>
          <w:szCs w:val="18"/>
        </w:rPr>
        <w:t xml:space="preserve"> Ethereum has revolutionized the blockchain landscape by facilitating decentralized applications (</w:t>
      </w:r>
      <w:proofErr w:type="spellStart"/>
      <w:r w:rsidR="004F6B8C" w:rsidRPr="00DD31A0">
        <w:rPr>
          <w:bCs/>
          <w:sz w:val="18"/>
          <w:szCs w:val="18"/>
        </w:rPr>
        <w:t>dApps</w:t>
      </w:r>
      <w:proofErr w:type="spellEnd"/>
      <w:r w:rsidR="004F6B8C" w:rsidRPr="00DD31A0">
        <w:rPr>
          <w:bCs/>
          <w:sz w:val="18"/>
          <w:szCs w:val="18"/>
        </w:rPr>
        <w:t>) and fostering the development of the Web3 ecosystem. This paper investigates Ethereum's role as a foundational layer for decentralized systems, with a focus on its smart contract capabilities and their application in diverse domains, including finance, supply chain, and governance. We examine the network's operational mechanisms, such as consensus algorithms and transaction validation, alongside challenges like scalability and energy efficiency. The study also explores Ethereum’s contribution to advancing digital identity and decentralized finance (DeFi) while highlighting ongoing improvements introduced by Ethereum 2.0. By addressing current limitations and evaluating innovative solutions, this work outlines the transformative potential of Ethereum in building secure, trustless, and transparent systems, setting the stage for the widespread adoption of Web</w:t>
      </w:r>
      <w:proofErr w:type="gramStart"/>
      <w:r w:rsidR="004F6B8C" w:rsidRPr="00DD31A0">
        <w:rPr>
          <w:bCs/>
          <w:sz w:val="18"/>
          <w:szCs w:val="18"/>
        </w:rPr>
        <w:t>3</w:t>
      </w:r>
      <w:r w:rsidR="004F6B8C" w:rsidRPr="004F6B8C">
        <w:rPr>
          <w:b/>
          <w:sz w:val="18"/>
          <w:szCs w:val="18"/>
        </w:rPr>
        <w:t>.</w:t>
      </w:r>
      <w:r>
        <w:rPr>
          <w:b/>
          <w:sz w:val="18"/>
          <w:szCs w:val="18"/>
        </w:rPr>
        <w:t>.</w:t>
      </w:r>
      <w:proofErr w:type="gramEnd"/>
    </w:p>
    <w:p w14:paraId="00000007" w14:textId="072422BE" w:rsidR="00AE0937" w:rsidRDefault="004F6B8C">
      <w:pPr>
        <w:spacing w:before="240" w:after="240" w:line="276" w:lineRule="auto"/>
        <w:jc w:val="both"/>
        <w:rPr>
          <w:b/>
          <w:sz w:val="16"/>
          <w:szCs w:val="16"/>
        </w:rPr>
      </w:pPr>
      <w:r w:rsidRPr="00DD31A0">
        <w:rPr>
          <w:bCs/>
          <w:sz w:val="18"/>
          <w:szCs w:val="18"/>
        </w:rPr>
        <w:t>Ethereum’s blockchain has emerged as a cornerstone of decentralized technologies, enabling a seamless integration of Web3 principles through its robust framework for smart contracts. This study delves into the architecture of the Ethereum network, emphasizing its ability to support autonomous, self-executing agreements without intermediaries. With applications spanning decentralized finance (DeFi), supply chain transparency, and tokenized assets, Ethereum represents a significant leap toward a trustless, democratized digital economy. The paper also critically evaluates Ethereum’s challenges, including high gas fees and network congestion, and explores innovative scaling solutions, such as Layer 2 protocols and sharding. By investigating these dynamics, we highlight Ethereum's pivotal role in shaping a decentralized future while addressing its sustainability and inclusivity for mass adoption</w:t>
      </w:r>
      <w:r>
        <w:rPr>
          <w:b/>
          <w:sz w:val="18"/>
          <w:szCs w:val="18"/>
        </w:rPr>
        <w:t>.</w:t>
      </w:r>
    </w:p>
    <w:p w14:paraId="12D0DEEB" w14:textId="77777777" w:rsidR="004F6B8C" w:rsidRDefault="00000000" w:rsidP="004F6B8C">
      <w:pPr>
        <w:pBdr>
          <w:top w:val="nil"/>
          <w:left w:val="nil"/>
          <w:bottom w:val="nil"/>
          <w:right w:val="nil"/>
          <w:between w:val="nil"/>
        </w:pBdr>
        <w:spacing w:after="120"/>
        <w:ind w:firstLine="274"/>
        <w:jc w:val="both"/>
        <w:rPr>
          <w:b/>
          <w:i/>
          <w:color w:val="000000"/>
          <w:sz w:val="18"/>
          <w:szCs w:val="18"/>
        </w:rPr>
      </w:pPr>
      <w:r>
        <w:rPr>
          <w:b/>
          <w:i/>
          <w:color w:val="000000"/>
          <w:sz w:val="18"/>
          <w:szCs w:val="18"/>
        </w:rPr>
        <w:t>Keywords—</w:t>
      </w:r>
      <w:r w:rsidR="004F6B8C" w:rsidRPr="004F6B8C">
        <w:rPr>
          <w:b/>
          <w:i/>
          <w:color w:val="000000"/>
          <w:sz w:val="18"/>
          <w:szCs w:val="18"/>
        </w:rPr>
        <w:t>Ethereum, Smart Contracts, Web3, Decentralization, Scalability</w:t>
      </w:r>
    </w:p>
    <w:p w14:paraId="00000009" w14:textId="4CB9E69C" w:rsidR="00AE0937" w:rsidRDefault="00000000" w:rsidP="004F6B8C">
      <w:pPr>
        <w:pBdr>
          <w:top w:val="nil"/>
          <w:left w:val="nil"/>
          <w:bottom w:val="nil"/>
          <w:right w:val="nil"/>
          <w:between w:val="nil"/>
        </w:pBdr>
        <w:spacing w:after="120"/>
        <w:jc w:val="both"/>
        <w:rPr>
          <w:b/>
        </w:rPr>
      </w:pPr>
      <w:r>
        <w:rPr>
          <w:b/>
        </w:rPr>
        <w:t>INTRODUCTION</w:t>
      </w:r>
      <w:r>
        <w:rPr>
          <w:smallCaps/>
        </w:rPr>
        <w:t xml:space="preserve"> </w:t>
      </w:r>
    </w:p>
    <w:p w14:paraId="5EF9A7AE" w14:textId="77777777" w:rsidR="004F6B8C" w:rsidRDefault="004F6B8C">
      <w:pPr>
        <w:spacing w:before="240" w:after="240" w:line="276" w:lineRule="auto"/>
        <w:jc w:val="both"/>
      </w:pPr>
      <w:r w:rsidRPr="004F6B8C">
        <w:t>The Ethereum network has revolutionized the blockchain landscape by introducing programmable smart contracts and fostering the development of decentralized applications (</w:t>
      </w:r>
      <w:proofErr w:type="spellStart"/>
      <w:r w:rsidRPr="004F6B8C">
        <w:t>dApps</w:t>
      </w:r>
      <w:proofErr w:type="spellEnd"/>
      <w:r w:rsidRPr="004F6B8C">
        <w:t>). Unlike traditional blockchain systems, Ethereum operates as a global, decentralized platform capable of executing code securely and autonomously, paving the way for a new paradigm in digital trust.</w:t>
      </w:r>
    </w:p>
    <w:p w14:paraId="1778C44A" w14:textId="0BBE8974" w:rsidR="004F6B8C" w:rsidRDefault="004F6B8C">
      <w:pPr>
        <w:pBdr>
          <w:top w:val="nil"/>
          <w:left w:val="nil"/>
          <w:bottom w:val="nil"/>
          <w:right w:val="nil"/>
          <w:between w:val="nil"/>
        </w:pBdr>
        <w:tabs>
          <w:tab w:val="left" w:pos="288"/>
        </w:tabs>
        <w:spacing w:after="120" w:line="228" w:lineRule="auto"/>
        <w:ind w:firstLine="288"/>
        <w:jc w:val="both"/>
      </w:pPr>
      <w:r w:rsidRPr="004F6B8C">
        <w:t xml:space="preserve">Web3, the next iteration of the internet, builds on the foundations laid by Ethereum, emphasizing </w:t>
      </w:r>
      <w:r w:rsidRPr="004F6B8C">
        <w:t>decentralization, user control, and peer-to-peer interactions. By leveraging Ethereum's robust ecosystem, Web3 aims to redefine digital interactions, enabling seamless integration of cryptocurrencies, tokenized assets, and decentralized financial protocols</w:t>
      </w:r>
      <w:r w:rsidR="00DD31A0">
        <w:t>.</w:t>
      </w:r>
    </w:p>
    <w:p w14:paraId="15817559" w14:textId="6D84B74C" w:rsidR="004F6B8C" w:rsidRDefault="004F6B8C">
      <w:pPr>
        <w:pBdr>
          <w:top w:val="nil"/>
          <w:left w:val="nil"/>
          <w:bottom w:val="nil"/>
          <w:right w:val="nil"/>
          <w:between w:val="nil"/>
        </w:pBdr>
        <w:tabs>
          <w:tab w:val="left" w:pos="288"/>
        </w:tabs>
        <w:spacing w:after="120" w:line="228" w:lineRule="auto"/>
        <w:ind w:firstLine="288"/>
        <w:jc w:val="both"/>
      </w:pPr>
      <w:r w:rsidRPr="004F6B8C">
        <w:t>Despite its transformative potential, the Ethereum network faces challenges, including scalability, high transaction costs, and security vulnerabilities in smart contracts. This paper delves into these aspects, exploring solutions and innovations aimed at enhancing Ethereum’s efficiency while safeguarding its foundational principles of decentralization and transparency.</w:t>
      </w:r>
    </w:p>
    <w:p w14:paraId="0000000D" w14:textId="201A0CD7" w:rsidR="00AE0937" w:rsidRDefault="00000000">
      <w:pPr>
        <w:pStyle w:val="Heading1"/>
        <w:numPr>
          <w:ilvl w:val="0"/>
          <w:numId w:val="11"/>
        </w:numPr>
        <w:jc w:val="both"/>
        <w:rPr>
          <w:b/>
        </w:rPr>
      </w:pPr>
      <w:r>
        <w:rPr>
          <w:b/>
        </w:rPr>
        <w:t>WHAT IS</w:t>
      </w:r>
      <w:r w:rsidR="00DD31A0">
        <w:rPr>
          <w:b/>
        </w:rPr>
        <w:t xml:space="preserve"> BLOCKCHAIN</w:t>
      </w:r>
      <w:r>
        <w:rPr>
          <w:b/>
        </w:rPr>
        <w:t>?</w:t>
      </w:r>
    </w:p>
    <w:p w14:paraId="50A60653" w14:textId="77777777" w:rsidR="00DD31A0" w:rsidRPr="00DD31A0" w:rsidRDefault="00DD31A0">
      <w:pPr>
        <w:tabs>
          <w:tab w:val="left" w:pos="288"/>
        </w:tabs>
        <w:spacing w:before="240" w:after="240" w:line="228" w:lineRule="auto"/>
        <w:jc w:val="both"/>
        <w:rPr>
          <w:sz w:val="18"/>
          <w:szCs w:val="18"/>
        </w:rPr>
      </w:pPr>
      <w:r w:rsidRPr="00DD31A0">
        <w:rPr>
          <w:sz w:val="18"/>
          <w:szCs w:val="18"/>
        </w:rPr>
        <w:t>Blockchain Technology &amp; Ethereum: Ethereum, an innovative blockchain platform, enables decentralized applications (</w:t>
      </w:r>
      <w:proofErr w:type="spellStart"/>
      <w:r w:rsidRPr="00DD31A0">
        <w:rPr>
          <w:sz w:val="18"/>
          <w:szCs w:val="18"/>
        </w:rPr>
        <w:t>dApps</w:t>
      </w:r>
      <w:proofErr w:type="spellEnd"/>
      <w:r w:rsidRPr="00DD31A0">
        <w:rPr>
          <w:sz w:val="18"/>
          <w:szCs w:val="18"/>
        </w:rPr>
        <w:t>) by utilizing smart contracts—automated agreements with the terms encoded directly into code. While Bitcoin was designed as a digital currency, Ethereum expands this concept by offering programmability, allowing for the creation and execution of complex transactions and agreements. This shift represents a move from simple digital transactions to a decentralized ecosystem where trust is built into the code, reducing reliance on intermediaries.</w:t>
      </w:r>
    </w:p>
    <w:p w14:paraId="00000015" w14:textId="11B7BBA3" w:rsidR="00AE0937" w:rsidRDefault="00000000">
      <w:pPr>
        <w:tabs>
          <w:tab w:val="left" w:pos="288"/>
        </w:tabs>
        <w:spacing w:before="240" w:after="240" w:line="228" w:lineRule="auto"/>
        <w:jc w:val="both"/>
      </w:pPr>
      <w:r w:rsidRPr="00DD31A0">
        <w:rPr>
          <w:b/>
          <w:sz w:val="18"/>
          <w:szCs w:val="18"/>
        </w:rPr>
        <w:t>Size and Complexity</w:t>
      </w:r>
      <w:r w:rsidRPr="00DD31A0">
        <w:rPr>
          <w:sz w:val="18"/>
          <w:szCs w:val="18"/>
        </w:rPr>
        <w:t>: A database can be of any size and c</w:t>
      </w:r>
      <w:r>
        <w:t>omplexity. For example, the list of names and addresses referred to earlier may consist of only a few hundred records, each with a simple structure. An example of a large commercial database is Amazon.com, which contains data for over 20 million books, CDs, videos, DVDs, games, electronics, apparel, and other items.</w:t>
      </w:r>
    </w:p>
    <w:p w14:paraId="00000017" w14:textId="6D157566" w:rsidR="00AE0937" w:rsidRDefault="00DD31A0">
      <w:pPr>
        <w:pStyle w:val="Heading2"/>
        <w:numPr>
          <w:ilvl w:val="1"/>
          <w:numId w:val="11"/>
        </w:numPr>
        <w:jc w:val="both"/>
        <w:rPr>
          <w:b/>
        </w:rPr>
      </w:pPr>
      <w:bookmarkStart w:id="0" w:name="_bm9tl114fone" w:colFirst="0" w:colLast="0"/>
      <w:bookmarkEnd w:id="0"/>
      <w:r>
        <w:rPr>
          <w:b/>
        </w:rPr>
        <w:t>What is Ethereum?</w:t>
      </w:r>
    </w:p>
    <w:p w14:paraId="0000001E" w14:textId="5E304B7A" w:rsidR="00AE0937" w:rsidRPr="00DD31A0" w:rsidRDefault="00DD31A0">
      <w:pPr>
        <w:jc w:val="both"/>
        <w:rPr>
          <w:bCs/>
        </w:rPr>
      </w:pPr>
      <w:r w:rsidRPr="00DD31A0">
        <w:rPr>
          <w:bCs/>
        </w:rPr>
        <w:t>Ethereum is a decentralized, open-source blockchain system that allows developers to build and deploy smart contracts and decentralized applications (</w:t>
      </w:r>
      <w:proofErr w:type="spellStart"/>
      <w:r w:rsidRPr="00DD31A0">
        <w:rPr>
          <w:bCs/>
        </w:rPr>
        <w:t>dApps</w:t>
      </w:r>
      <w:proofErr w:type="spellEnd"/>
      <w:r w:rsidRPr="00DD31A0">
        <w:rPr>
          <w:bCs/>
        </w:rPr>
        <w:t>). Launched in 2015 by Vitalik Buterin and others, Ethereum enables peer-to-peer transactions without the need for intermediaries, relying on a network of computers (nodes) to validate and record transactions on the blockchain. Unlike Bitcoin, which primarily serves as a digital currency, Ethereum’s flexibility comes from its Turing-complete programming language that allows for the creation of complex applications. This has paved the way for innovations such as decentralized finance (DeFi), non-fungible tokens (NFTs), and decentralized autonomous organizations (DAOs).</w:t>
      </w:r>
    </w:p>
    <w:p w14:paraId="0000001F" w14:textId="5E191AA5" w:rsidR="00AE0937" w:rsidRDefault="00DD31A0">
      <w:pPr>
        <w:spacing w:before="240" w:after="240"/>
        <w:jc w:val="both"/>
      </w:pPr>
      <w:r w:rsidRPr="00DD31A0">
        <w:lastRenderedPageBreak/>
        <w:t>Ethereum's blockchain relies on a proof-of-work (PoW) consensus mechanism, though it is transitioning to proof-of-stake (</w:t>
      </w:r>
      <w:proofErr w:type="spellStart"/>
      <w:r w:rsidRPr="00DD31A0">
        <w:t>PoS</w:t>
      </w:r>
      <w:proofErr w:type="spellEnd"/>
      <w:r w:rsidRPr="00DD31A0">
        <w:t>) through Ethereum 2.0 to improve scalability and reduce environmental impact.</w:t>
      </w:r>
    </w:p>
    <w:p w14:paraId="00000026" w14:textId="459EC231" w:rsidR="00AE0937" w:rsidRDefault="00DD31A0">
      <w:pPr>
        <w:spacing w:before="240" w:after="240"/>
        <w:jc w:val="both"/>
      </w:pPr>
      <w:r w:rsidRPr="00DD31A0">
        <w:t>Through Ethereum’s platform, developers can create and execute smart contracts—self-executing contracts with predefined rules that automatically enforce the terms when conditions are met. This eliminates the need for trust in central authorities, as the blockchain ensures the integrity and transparency of all transactions.</w:t>
      </w:r>
    </w:p>
    <w:p w14:paraId="00000027" w14:textId="0071A888" w:rsidR="00AE0937" w:rsidRDefault="00DD31A0">
      <w:pPr>
        <w:pStyle w:val="Heading1"/>
        <w:numPr>
          <w:ilvl w:val="0"/>
          <w:numId w:val="11"/>
        </w:numPr>
        <w:jc w:val="both"/>
        <w:rPr>
          <w:b/>
        </w:rPr>
      </w:pPr>
      <w:r>
        <w:rPr>
          <w:b/>
        </w:rPr>
        <w:t xml:space="preserve"> Smart contracts </w:t>
      </w:r>
    </w:p>
    <w:p w14:paraId="55A180C5" w14:textId="77777777" w:rsidR="00DD31A0" w:rsidRDefault="00DD31A0">
      <w:pPr>
        <w:tabs>
          <w:tab w:val="left" w:pos="288"/>
        </w:tabs>
        <w:spacing w:before="240" w:after="240" w:line="228" w:lineRule="auto"/>
        <w:jc w:val="both"/>
      </w:pPr>
      <w:r w:rsidRPr="00DD31A0">
        <w:t xml:space="preserve">A </w:t>
      </w:r>
      <w:r w:rsidRPr="00DD31A0">
        <w:rPr>
          <w:b/>
          <w:bCs/>
        </w:rPr>
        <w:t>smart contract</w:t>
      </w:r>
      <w:r w:rsidRPr="00DD31A0">
        <w:t xml:space="preserve"> is a self-executing contract where the terms of the agreement between buyer and seller are directly written into code. These contracts run on blockchain platforms like Ethereum, and their execution is automated once predefined conditions are met. For instance, a smart contract might trigger a payment once goods are delivered, without the need for an intermediary like a bank or lawyer. The conditions and the execution are public and transparent, making the system more reliable and tamper-proof.</w:t>
      </w:r>
    </w:p>
    <w:p w14:paraId="7AD79AE3" w14:textId="77777777" w:rsidR="00DD31A0" w:rsidRDefault="00DD31A0">
      <w:pPr>
        <w:tabs>
          <w:tab w:val="left" w:pos="288"/>
        </w:tabs>
        <w:spacing w:before="240" w:after="240" w:line="228" w:lineRule="auto"/>
        <w:jc w:val="both"/>
      </w:pPr>
      <w:r w:rsidRPr="00DD31A0">
        <w:t xml:space="preserve">Smart contracts use </w:t>
      </w:r>
      <w:r w:rsidRPr="00DD31A0">
        <w:rPr>
          <w:b/>
          <w:bCs/>
        </w:rPr>
        <w:t>blockchain technology</w:t>
      </w:r>
      <w:r w:rsidRPr="00DD31A0">
        <w:t xml:space="preserve"> to ensure that the rules, once set, are enforced automatically. When certain conditions in the contract are met, the blockchain executes the corresponding actions, such as transferring assets or recording transactions, all without requiring any human intervention. This automation reduces the risk of human error or manipulation, and increases the speed and efficiency of contract execution</w:t>
      </w:r>
    </w:p>
    <w:p w14:paraId="0125CB69" w14:textId="77777777" w:rsidR="00DD31A0" w:rsidRPr="00DD31A0" w:rsidRDefault="00DD31A0" w:rsidP="00DD31A0">
      <w:pPr>
        <w:tabs>
          <w:tab w:val="left" w:pos="288"/>
        </w:tabs>
        <w:spacing w:before="240" w:after="240" w:line="228" w:lineRule="auto"/>
        <w:jc w:val="both"/>
      </w:pPr>
      <w:r w:rsidRPr="00DD31A0">
        <w:t xml:space="preserve">These contracts are commonly used in areas such as </w:t>
      </w:r>
      <w:r w:rsidRPr="00DD31A0">
        <w:rPr>
          <w:b/>
          <w:bCs/>
        </w:rPr>
        <w:t>decentralized finance (DeFi)</w:t>
      </w:r>
      <w:r w:rsidRPr="00DD31A0">
        <w:t xml:space="preserve">, </w:t>
      </w:r>
      <w:r w:rsidRPr="00DD31A0">
        <w:rPr>
          <w:b/>
          <w:bCs/>
        </w:rPr>
        <w:t>supply chain management</w:t>
      </w:r>
      <w:r w:rsidRPr="00DD31A0">
        <w:t xml:space="preserve">, and </w:t>
      </w:r>
      <w:r w:rsidRPr="00DD31A0">
        <w:rPr>
          <w:b/>
          <w:bCs/>
        </w:rPr>
        <w:t>tokenization</w:t>
      </w:r>
      <w:r w:rsidRPr="00DD31A0">
        <w:t xml:space="preserve"> of assets. Their applications range from simple transactions to complex processes, such as the governance of decentralized organizations (DAOs) and the creation of </w:t>
      </w:r>
      <w:r w:rsidRPr="00DD31A0">
        <w:rPr>
          <w:b/>
          <w:bCs/>
        </w:rPr>
        <w:t>non-fungible tokens (NFTs)</w:t>
      </w:r>
      <w:r w:rsidRPr="00DD31A0">
        <w:t>. Through platforms like Ethereum, developers can create decentralized applications (</w:t>
      </w:r>
      <w:proofErr w:type="spellStart"/>
      <w:r w:rsidRPr="00DD31A0">
        <w:t>dApps</w:t>
      </w:r>
      <w:proofErr w:type="spellEnd"/>
      <w:r w:rsidRPr="00DD31A0">
        <w:t>) that rely on smart contracts for a wide range of functionalities.</w:t>
      </w:r>
    </w:p>
    <w:p w14:paraId="00000029" w14:textId="7BCF1A42" w:rsidR="00AE0937" w:rsidRDefault="00DD31A0">
      <w:pPr>
        <w:tabs>
          <w:tab w:val="left" w:pos="288"/>
        </w:tabs>
        <w:spacing w:before="240" w:after="240" w:line="228" w:lineRule="auto"/>
        <w:jc w:val="both"/>
      </w:pPr>
      <w:r w:rsidRPr="00DD31A0">
        <w:t>For more information on how smart contracts work in the Ethereum ecosystem, check out resources like Ethereum's official page on smart contracts.</w:t>
      </w:r>
    </w:p>
    <w:p w14:paraId="0000002F" w14:textId="706F023D" w:rsidR="00AE0937" w:rsidRDefault="00000000">
      <w:pPr>
        <w:pStyle w:val="Heading1"/>
        <w:numPr>
          <w:ilvl w:val="0"/>
          <w:numId w:val="11"/>
        </w:numPr>
        <w:jc w:val="both"/>
        <w:rPr>
          <w:b/>
        </w:rPr>
      </w:pPr>
      <w:r>
        <w:rPr>
          <w:b/>
        </w:rPr>
        <w:t>CHALLENGES</w:t>
      </w:r>
      <w:r w:rsidR="00DD31A0">
        <w:rPr>
          <w:b/>
        </w:rPr>
        <w:t xml:space="preserve"> FOR TRADITIONAL TRANSACTIONS</w:t>
      </w:r>
      <w:r>
        <w:rPr>
          <w:b/>
        </w:rPr>
        <w:t xml:space="preserve"> </w:t>
      </w:r>
    </w:p>
    <w:p w14:paraId="00000030" w14:textId="02A25121" w:rsidR="00AE0937" w:rsidRDefault="00DD31A0">
      <w:pPr>
        <w:pStyle w:val="Heading2"/>
        <w:numPr>
          <w:ilvl w:val="1"/>
          <w:numId w:val="11"/>
        </w:numPr>
        <w:spacing w:before="0" w:after="0" w:line="276" w:lineRule="auto"/>
        <w:jc w:val="both"/>
        <w:rPr>
          <w:b/>
          <w:sz w:val="22"/>
          <w:szCs w:val="22"/>
        </w:rPr>
      </w:pPr>
      <w:r>
        <w:rPr>
          <w:b/>
          <w:sz w:val="22"/>
          <w:szCs w:val="22"/>
        </w:rPr>
        <w:t>Centralization</w:t>
      </w:r>
    </w:p>
    <w:p w14:paraId="00000032" w14:textId="70024055" w:rsidR="00AE0937" w:rsidRDefault="00DD31A0">
      <w:pPr>
        <w:jc w:val="both"/>
      </w:pPr>
      <w:r w:rsidRPr="00DD31A0">
        <w:t>Traditional systems, such as banks and payment processors, act as intermediaries in financial transactions. This centralization introduces several risks, including the potential for fraud, system failure, or corruption. Moreover, the need for an intermediary adds additional costs and delays to the transaction process.</w:t>
      </w:r>
    </w:p>
    <w:p w14:paraId="00000033" w14:textId="7B36393B" w:rsidR="00AE0937" w:rsidRDefault="00DD31A0">
      <w:pPr>
        <w:pStyle w:val="Heading2"/>
        <w:numPr>
          <w:ilvl w:val="1"/>
          <w:numId w:val="11"/>
        </w:numPr>
        <w:spacing w:line="276" w:lineRule="auto"/>
        <w:jc w:val="both"/>
        <w:rPr>
          <w:b/>
        </w:rPr>
      </w:pPr>
      <w:bookmarkStart w:id="1" w:name="_mutezcfoi4z6" w:colFirst="0" w:colLast="0"/>
      <w:bookmarkEnd w:id="1"/>
      <w:r>
        <w:rPr>
          <w:b/>
        </w:rPr>
        <w:t>Slow Transaction Speed</w:t>
      </w:r>
    </w:p>
    <w:p w14:paraId="566E2E39" w14:textId="05706D4B" w:rsidR="00DD31A0" w:rsidRPr="00DD31A0" w:rsidRDefault="00DD31A0" w:rsidP="00DD31A0">
      <w:r w:rsidRPr="00DD31A0">
        <w:t xml:space="preserve">Traditional financial systems, especially those dealing with international transfers, can be slow due to multiple intermediaries and regulatory requirements. Cross-border </w:t>
      </w:r>
      <w:r w:rsidRPr="00DD31A0">
        <w:t>payments, for example, often take several days to process,</w:t>
      </w:r>
      <w:r>
        <w:t xml:space="preserve"> </w:t>
      </w:r>
      <w:r w:rsidRPr="00DD31A0">
        <w:t>impacting business and personal transactions.</w:t>
      </w:r>
    </w:p>
    <w:p w14:paraId="00000035" w14:textId="198C9A42" w:rsidR="00AE0937" w:rsidRDefault="00DD31A0">
      <w:pPr>
        <w:pStyle w:val="Heading2"/>
        <w:numPr>
          <w:ilvl w:val="1"/>
          <w:numId w:val="11"/>
        </w:numPr>
        <w:spacing w:line="276" w:lineRule="auto"/>
        <w:jc w:val="both"/>
        <w:rPr>
          <w:b/>
        </w:rPr>
      </w:pPr>
      <w:bookmarkStart w:id="2" w:name="_23r9n5bnojrp" w:colFirst="0" w:colLast="0"/>
      <w:bookmarkEnd w:id="2"/>
      <w:r>
        <w:rPr>
          <w:b/>
        </w:rPr>
        <w:t>High Fees</w:t>
      </w:r>
    </w:p>
    <w:p w14:paraId="5F0A15C4" w14:textId="1D356E7E" w:rsidR="00DD31A0" w:rsidRDefault="00DD31A0" w:rsidP="00DD31A0">
      <w:pPr>
        <w:jc w:val="both"/>
      </w:pPr>
      <w:r w:rsidRPr="00DD31A0">
        <w:t>Banks and payment processors charge transaction fees for processing payments, which can be especially high for cross-border transactions. These fees often disproportionately affect small businesses and individuals who cannot afford expensive financial services.</w:t>
      </w:r>
    </w:p>
    <w:p w14:paraId="70929A45" w14:textId="77777777" w:rsidR="00DD31A0" w:rsidRPr="00DD31A0" w:rsidRDefault="00DD31A0" w:rsidP="00DD31A0">
      <w:pPr>
        <w:jc w:val="both"/>
      </w:pPr>
    </w:p>
    <w:p w14:paraId="00000037" w14:textId="6023F674" w:rsidR="00AE0937" w:rsidRDefault="00DD31A0">
      <w:pPr>
        <w:pStyle w:val="Heading2"/>
        <w:numPr>
          <w:ilvl w:val="1"/>
          <w:numId w:val="11"/>
        </w:numPr>
        <w:spacing w:line="276" w:lineRule="auto"/>
        <w:jc w:val="both"/>
        <w:rPr>
          <w:b/>
        </w:rPr>
      </w:pPr>
      <w:bookmarkStart w:id="3" w:name="_us6y2f1clxiu" w:colFirst="0" w:colLast="0"/>
      <w:bookmarkEnd w:id="3"/>
      <w:r>
        <w:rPr>
          <w:b/>
        </w:rPr>
        <w:t>Lack Of Transparency</w:t>
      </w:r>
    </w:p>
    <w:p w14:paraId="00000038" w14:textId="49423E88" w:rsidR="00AE0937" w:rsidRDefault="00525E7D">
      <w:pPr>
        <w:spacing w:line="276" w:lineRule="auto"/>
        <w:jc w:val="both"/>
      </w:pPr>
      <w:r w:rsidRPr="00525E7D">
        <w:t xml:space="preserve">In many traditional systems, the process and flow of transactions are not fully transparent to the users. This opacity can lead to a lack of trust, errors, and a delay in resolving </w:t>
      </w:r>
      <w:proofErr w:type="gramStart"/>
      <w:r w:rsidRPr="00525E7D">
        <w:t>disputes.</w:t>
      </w:r>
      <w:r>
        <w:t>.</w:t>
      </w:r>
      <w:proofErr w:type="gramEnd"/>
    </w:p>
    <w:p w14:paraId="0000003A" w14:textId="77777777" w:rsidR="00AE0937" w:rsidRDefault="00AE0937">
      <w:pPr>
        <w:tabs>
          <w:tab w:val="left" w:pos="216"/>
        </w:tabs>
        <w:jc w:val="both"/>
      </w:pPr>
    </w:p>
    <w:p w14:paraId="0000003B" w14:textId="5F9D94AA" w:rsidR="00AE0937" w:rsidRDefault="00000000">
      <w:pPr>
        <w:pStyle w:val="Heading1"/>
        <w:numPr>
          <w:ilvl w:val="0"/>
          <w:numId w:val="11"/>
        </w:numPr>
        <w:spacing w:line="276" w:lineRule="auto"/>
        <w:jc w:val="both"/>
        <w:rPr>
          <w:b/>
        </w:rPr>
      </w:pPr>
      <w:bookmarkStart w:id="4" w:name="_raudc6ya0nne" w:colFirst="0" w:colLast="0"/>
      <w:bookmarkEnd w:id="4"/>
      <w:r>
        <w:rPr>
          <w:b/>
        </w:rPr>
        <w:t>INTEGRAT</w:t>
      </w:r>
      <w:r w:rsidR="00525E7D">
        <w:rPr>
          <w:b/>
        </w:rPr>
        <w:t>ION OF SMART CONTRACTS</w:t>
      </w:r>
    </w:p>
    <w:p w14:paraId="012AAE8C" w14:textId="688B51C4" w:rsidR="00525E7D" w:rsidRDefault="00525E7D" w:rsidP="00525E7D">
      <w:pPr>
        <w:jc w:val="both"/>
      </w:pPr>
      <w:r w:rsidRPr="00525E7D">
        <w:t xml:space="preserve">To address the challenges faced by traditional financial transactions, various solutions have emerged, particularly through the adoption of </w:t>
      </w:r>
      <w:r w:rsidRPr="00525E7D">
        <w:rPr>
          <w:b/>
          <w:bCs/>
        </w:rPr>
        <w:t>blockchain technology</w:t>
      </w:r>
      <w:r w:rsidRPr="00525E7D">
        <w:t xml:space="preserve"> and </w:t>
      </w:r>
      <w:r w:rsidRPr="00525E7D">
        <w:rPr>
          <w:b/>
          <w:bCs/>
        </w:rPr>
        <w:t>smart contracts</w:t>
      </w:r>
      <w:r w:rsidRPr="00525E7D">
        <w:t>. These technologies provide several key benefits:</w:t>
      </w:r>
    </w:p>
    <w:p w14:paraId="2F0FF592" w14:textId="77777777" w:rsidR="00525E7D" w:rsidRDefault="00525E7D" w:rsidP="00525E7D">
      <w:pPr>
        <w:jc w:val="both"/>
      </w:pPr>
    </w:p>
    <w:p w14:paraId="21C221C6" w14:textId="41625664" w:rsidR="00525E7D" w:rsidRDefault="00525E7D" w:rsidP="00525E7D">
      <w:pPr>
        <w:jc w:val="both"/>
      </w:pPr>
      <w:r w:rsidRPr="00525E7D">
        <w:t>Blockchain eliminates the need for intermediaries like banks, making transactions more direct and reducing risks associated with centralization. By distributing data across a network of nodes, blockchain ensures that no single entity has control over the system, fostering greater trust and reducing vulnerability to fraud.</w:t>
      </w:r>
    </w:p>
    <w:p w14:paraId="4085559F" w14:textId="77777777" w:rsidR="00525E7D" w:rsidRDefault="00525E7D" w:rsidP="00525E7D">
      <w:pPr>
        <w:jc w:val="both"/>
      </w:pPr>
    </w:p>
    <w:p w14:paraId="6AEEEEA0" w14:textId="02A3658E" w:rsidR="00525E7D" w:rsidRDefault="00525E7D" w:rsidP="00525E7D">
      <w:pPr>
        <w:jc w:val="both"/>
      </w:pPr>
      <w:r w:rsidRPr="00525E7D">
        <w:t>Blockchain networks, especially Ethereum, enable near-instantaneous transactions. Smart contracts automate and streamline processes, allowing for quicker settlement without relying on intermediaries. Cross-border payments, which typically take days through traditional systems, can now be completed in minutes or even seconds</w:t>
      </w:r>
    </w:p>
    <w:p w14:paraId="7E8046FB" w14:textId="77777777" w:rsidR="00525E7D" w:rsidRDefault="00525E7D" w:rsidP="00525E7D">
      <w:pPr>
        <w:jc w:val="both"/>
      </w:pPr>
    </w:p>
    <w:p w14:paraId="3E6B7B25" w14:textId="662C1384" w:rsidR="00525E7D" w:rsidRDefault="00525E7D" w:rsidP="00525E7D">
      <w:pPr>
        <w:jc w:val="both"/>
      </w:pPr>
      <w:r w:rsidRPr="00525E7D">
        <w:t>By cutting out middlemen and automating the transaction process through smart contracts, blockchain reduces transaction costs. With fewer administrative and service fees, users are able to keep more of their money, benefiting both consumers and businesses.</w:t>
      </w:r>
    </w:p>
    <w:p w14:paraId="7466655B" w14:textId="77777777" w:rsidR="00525E7D" w:rsidRDefault="00525E7D" w:rsidP="00525E7D">
      <w:pPr>
        <w:jc w:val="both"/>
      </w:pPr>
    </w:p>
    <w:p w14:paraId="3E121580" w14:textId="70C0F6F9" w:rsidR="00525E7D" w:rsidRDefault="00525E7D" w:rsidP="00525E7D">
      <w:pPr>
        <w:jc w:val="both"/>
      </w:pPr>
      <w:r w:rsidRPr="00525E7D">
        <w:t>Every transaction on a blockchain is recorded on a public ledger, making the entire process transparent and verifiable. This increases trust among users and helps prevent fraud. Anyone can inspect the ledger and verify the authenticity of transactions.</w:t>
      </w:r>
    </w:p>
    <w:p w14:paraId="32F65C57" w14:textId="77777777" w:rsidR="00525E7D" w:rsidRDefault="00525E7D" w:rsidP="00525E7D">
      <w:pPr>
        <w:jc w:val="both"/>
      </w:pPr>
    </w:p>
    <w:p w14:paraId="5304EBEF" w14:textId="46E0636F" w:rsidR="00525E7D" w:rsidRDefault="00525E7D" w:rsidP="00525E7D">
      <w:pPr>
        <w:jc w:val="both"/>
      </w:pPr>
      <w:r w:rsidRPr="00525E7D">
        <w:t>Blockchain and decentralized finance (DeFi) systems are accessible globally, providing financial services to individuals in underserved or underbanked regions. With just an internet connection, anyone can engage in blockchain-based transactions, bypassing the need for a traditional bank account or financial institution.</w:t>
      </w:r>
    </w:p>
    <w:p w14:paraId="61EF2818" w14:textId="77777777" w:rsidR="00525E7D" w:rsidRPr="00525E7D" w:rsidRDefault="00525E7D" w:rsidP="00525E7D">
      <w:pPr>
        <w:jc w:val="both"/>
      </w:pPr>
    </w:p>
    <w:p w14:paraId="0000004B" w14:textId="4CABFC54" w:rsidR="00AE0937" w:rsidRPr="003835F4" w:rsidRDefault="00000000">
      <w:pPr>
        <w:tabs>
          <w:tab w:val="left" w:pos="216"/>
        </w:tabs>
        <w:spacing w:before="240" w:after="240" w:line="276" w:lineRule="auto"/>
        <w:jc w:val="both"/>
      </w:pPr>
      <w:r>
        <w:t xml:space="preserve">Thus, a software-coordinated CPU-GPU framework, which combines CPU’s generality and GPU’s specificity, can be utilized to distribute the tasks with different parallelism </w:t>
      </w:r>
      <w:r>
        <w:lastRenderedPageBreak/>
        <w:t xml:space="preserve">properties to different units in the warehouse or OLAP systems. The emergence of MIC co-processors (e.g., Intel Xeon Phi) provides a promising alternative for parallelizing computation, with many lower-frequency in-order cores and wider </w:t>
      </w:r>
      <w:proofErr w:type="gramStart"/>
      <w:r>
        <w:t>SIMD..</w:t>
      </w:r>
      <w:proofErr w:type="gramEnd"/>
    </w:p>
    <w:p w14:paraId="0000004C" w14:textId="05CBADEB" w:rsidR="00AE0937" w:rsidRDefault="003835F4">
      <w:pPr>
        <w:pStyle w:val="Heading1"/>
        <w:numPr>
          <w:ilvl w:val="0"/>
          <w:numId w:val="11"/>
        </w:numPr>
        <w:jc w:val="both"/>
        <w:rPr>
          <w:b/>
        </w:rPr>
      </w:pPr>
      <w:bookmarkStart w:id="5" w:name="_siu3r29v11cg" w:colFirst="0" w:colLast="0"/>
      <w:bookmarkEnd w:id="5"/>
      <w:r>
        <w:rPr>
          <w:b/>
        </w:rPr>
        <w:t xml:space="preserve"> </w:t>
      </w:r>
      <w:r w:rsidRPr="003835F4">
        <w:rPr>
          <w:b/>
        </w:rPr>
        <w:t>Decentralized Applications (</w:t>
      </w:r>
      <w:proofErr w:type="spellStart"/>
      <w:r w:rsidRPr="003835F4">
        <w:rPr>
          <w:b/>
        </w:rPr>
        <w:t>dApps</w:t>
      </w:r>
      <w:proofErr w:type="spellEnd"/>
      <w:r w:rsidRPr="003835F4">
        <w:rPr>
          <w:b/>
        </w:rPr>
        <w:t>) and Ecosystem</w:t>
      </w:r>
    </w:p>
    <w:p w14:paraId="1995CF3F" w14:textId="53AD0761" w:rsidR="003835F4" w:rsidRDefault="003835F4">
      <w:pPr>
        <w:tabs>
          <w:tab w:val="left" w:pos="216"/>
        </w:tabs>
        <w:spacing w:before="240" w:after="240"/>
        <w:jc w:val="both"/>
      </w:pPr>
      <w:r w:rsidRPr="003835F4">
        <w:t>Ethereum's blockchain supports decentralized applications (</w:t>
      </w:r>
      <w:proofErr w:type="spellStart"/>
      <w:r w:rsidRPr="003835F4">
        <w:t>dApps</w:t>
      </w:r>
      <w:proofErr w:type="spellEnd"/>
      <w:r w:rsidRPr="003835F4">
        <w:t xml:space="preserve">), which are programs that run on the blockchain instead of centralized servers. These applications are self-executing with no downtime, censorship, fraud, or third-party interference. The decentralized nature of these applications provides increased security and user autonomy. By leveraging smart contracts, </w:t>
      </w:r>
      <w:proofErr w:type="spellStart"/>
      <w:r w:rsidRPr="003835F4">
        <w:t>dApps</w:t>
      </w:r>
      <w:proofErr w:type="spellEnd"/>
      <w:r w:rsidRPr="003835F4">
        <w:t xml:space="preserve"> enable peer-to-peer interactions without the need for intermediaries, fostering greater privacy and reducing dependency on centralized entities like banks and tech giants.</w:t>
      </w:r>
    </w:p>
    <w:p w14:paraId="0000004F" w14:textId="71DBD561" w:rsidR="00AE0937" w:rsidRDefault="00000000">
      <w:pPr>
        <w:tabs>
          <w:tab w:val="left" w:pos="216"/>
        </w:tabs>
        <w:spacing w:before="240" w:after="240"/>
        <w:jc w:val="both"/>
      </w:pPr>
      <w:r>
        <w:t>Web application users also exhibit high heterogeneity in hardware and software configurations, connection bandwidth, and access behaviors. This diversity level continues to increase as new platforms and access technologies—such as mobile users with wireless access—proliferate. Hence, a simple one-size-fits-all solution for cache management might never be feasible.</w:t>
      </w:r>
    </w:p>
    <w:p w14:paraId="00000052" w14:textId="3CABCBBE" w:rsidR="00AE0937" w:rsidRDefault="003835F4">
      <w:pPr>
        <w:tabs>
          <w:tab w:val="left" w:pos="216"/>
        </w:tabs>
        <w:jc w:val="both"/>
      </w:pPr>
      <w:r w:rsidRPr="003835F4">
        <w:t xml:space="preserve">The Web3 ecosystem consists of decentralized networks that enable users to interact with </w:t>
      </w:r>
      <w:proofErr w:type="spellStart"/>
      <w:r w:rsidRPr="003835F4">
        <w:t>dApps</w:t>
      </w:r>
      <w:proofErr w:type="spellEnd"/>
      <w:r w:rsidRPr="003835F4">
        <w:t xml:space="preserve"> and smart contracts seamlessly. These technologies support a variety of decentralized finance (DeFi) platforms, gaming, identity management, and more. The growth of </w:t>
      </w:r>
      <w:proofErr w:type="spellStart"/>
      <w:r w:rsidRPr="003835F4">
        <w:t>dApps</w:t>
      </w:r>
      <w:proofErr w:type="spellEnd"/>
      <w:r w:rsidRPr="003835F4">
        <w:t xml:space="preserve"> is a testament to Ethereum’s flexibility and its capacity to innovate industries beyond just financial transactions.</w:t>
      </w:r>
    </w:p>
    <w:p w14:paraId="0000005C" w14:textId="7D0D8551" w:rsidR="00AE0937" w:rsidRDefault="003835F4">
      <w:pPr>
        <w:pStyle w:val="Heading1"/>
        <w:numPr>
          <w:ilvl w:val="0"/>
          <w:numId w:val="11"/>
        </w:numPr>
        <w:jc w:val="both"/>
        <w:rPr>
          <w:b/>
        </w:rPr>
      </w:pPr>
      <w:bookmarkStart w:id="6" w:name="_r7lww5s8j0qi" w:colFirst="0" w:colLast="0"/>
      <w:bookmarkStart w:id="7" w:name="_fdzd9dpu66xf" w:colFirst="0" w:colLast="0"/>
      <w:bookmarkEnd w:id="6"/>
      <w:bookmarkEnd w:id="7"/>
      <w:r>
        <w:rPr>
          <w:b/>
        </w:rPr>
        <w:t xml:space="preserve"> </w:t>
      </w:r>
      <w:r w:rsidRPr="003835F4">
        <w:rPr>
          <w:b/>
          <w:bCs/>
        </w:rPr>
        <w:t>Ethereum 2.0 and its Impact</w:t>
      </w:r>
    </w:p>
    <w:p w14:paraId="0000005D" w14:textId="0D776066" w:rsidR="00AE0937" w:rsidRDefault="003835F4">
      <w:pPr>
        <w:tabs>
          <w:tab w:val="left" w:pos="216"/>
        </w:tabs>
        <w:spacing w:before="240" w:after="240"/>
        <w:jc w:val="both"/>
      </w:pPr>
      <w:r w:rsidRPr="003835F4">
        <w:t>Ethereum 2.0 (also known as Eth2) is an upgrade to Ethereum that aims to address scalability issues by transitioning from Proof of Work (PoW) to Proof of Stake (</w:t>
      </w:r>
      <w:proofErr w:type="spellStart"/>
      <w:r w:rsidRPr="003835F4">
        <w:t>PoS</w:t>
      </w:r>
      <w:proofErr w:type="spellEnd"/>
      <w:r w:rsidRPr="003835F4">
        <w:t xml:space="preserve">). </w:t>
      </w:r>
      <w:proofErr w:type="spellStart"/>
      <w:r w:rsidRPr="003835F4">
        <w:t>PoS</w:t>
      </w:r>
      <w:proofErr w:type="spellEnd"/>
      <w:r w:rsidRPr="003835F4">
        <w:t xml:space="preserve"> reduces the energy consumption required for transaction validation, making Ethereum more environmentally friendly while improving security and scalability. The transition to </w:t>
      </w:r>
      <w:proofErr w:type="spellStart"/>
      <w:r w:rsidRPr="003835F4">
        <w:t>PoS</w:t>
      </w:r>
      <w:proofErr w:type="spellEnd"/>
      <w:r w:rsidRPr="003835F4">
        <w:t xml:space="preserve"> is expected to allow Ethereum to handle more transactions per second (TPS), thereby addressing network congestion and high gas fees.</w:t>
      </w:r>
    </w:p>
    <w:p w14:paraId="32C609DA" w14:textId="64D66517" w:rsidR="003835F4" w:rsidRDefault="003835F4">
      <w:pPr>
        <w:tabs>
          <w:tab w:val="left" w:pos="216"/>
        </w:tabs>
        <w:spacing w:before="240" w:after="240"/>
        <w:jc w:val="both"/>
      </w:pPr>
      <w:r w:rsidRPr="003835F4">
        <w:t>Eth2's implementation of sharding, where the network is divided into smaller, more manageable pieces called "shards," will also contribute to the scalability improvements. This approach will allow for parallel transaction processing, reducing latency and enabling faster processing speeds.</w:t>
      </w:r>
    </w:p>
    <w:p w14:paraId="0000005F" w14:textId="16273598" w:rsidR="00AE0937" w:rsidRDefault="003835F4">
      <w:pPr>
        <w:pStyle w:val="Heading1"/>
        <w:numPr>
          <w:ilvl w:val="0"/>
          <w:numId w:val="11"/>
        </w:numPr>
        <w:jc w:val="both"/>
        <w:rPr>
          <w:b/>
        </w:rPr>
      </w:pPr>
      <w:bookmarkStart w:id="8" w:name="_4i8fcg939070" w:colFirst="0" w:colLast="0"/>
      <w:bookmarkEnd w:id="8"/>
      <w:r>
        <w:rPr>
          <w:b/>
        </w:rPr>
        <w:t xml:space="preserve"> </w:t>
      </w:r>
      <w:r w:rsidRPr="003835F4">
        <w:rPr>
          <w:b/>
        </w:rPr>
        <w:t>Security Challenges and Solutions</w:t>
      </w:r>
    </w:p>
    <w:p w14:paraId="761DBCAE" w14:textId="77777777" w:rsidR="003835F4" w:rsidRDefault="003835F4" w:rsidP="003835F4">
      <w:pPr>
        <w:jc w:val="both"/>
      </w:pPr>
    </w:p>
    <w:p w14:paraId="3A8FF3E5" w14:textId="24CCEE1C" w:rsidR="003835F4" w:rsidRDefault="003835F4" w:rsidP="003835F4">
      <w:pPr>
        <w:jc w:val="both"/>
      </w:pPr>
      <w:r w:rsidRPr="003835F4">
        <w:t xml:space="preserve">While Ethereum provides a high level of security, the decentralized nature of the network presents unique challenges. One of the primary concerns in the blockchain space is the risk of </w:t>
      </w:r>
      <w:r w:rsidRPr="003835F4">
        <w:rPr>
          <w:b/>
          <w:bCs/>
        </w:rPr>
        <w:t>smart contract vulnerabilities</w:t>
      </w:r>
      <w:r w:rsidRPr="003835F4">
        <w:t xml:space="preserve">. These </w:t>
      </w:r>
      <w:r w:rsidRPr="003835F4">
        <w:t>vulnerabilities arise from poorly written or improperly tested contracts, leading to potential exploits, hacks, or loss of funds. To mitigate these risks, security audits and formal verification techniques are employed to ensure that the smart contracts are robust and error-free.</w:t>
      </w:r>
    </w:p>
    <w:p w14:paraId="79DB58EF" w14:textId="77777777" w:rsidR="003835F4" w:rsidRDefault="003835F4" w:rsidP="003835F4">
      <w:pPr>
        <w:jc w:val="both"/>
      </w:pPr>
    </w:p>
    <w:p w14:paraId="7DE65B65" w14:textId="17C2C92F" w:rsidR="003835F4" w:rsidRDefault="003835F4" w:rsidP="003835F4">
      <w:pPr>
        <w:jc w:val="both"/>
      </w:pPr>
      <w:r w:rsidRPr="003835F4">
        <w:t xml:space="preserve">Another security challenge in Web3 is </w:t>
      </w:r>
      <w:r w:rsidRPr="003835F4">
        <w:rPr>
          <w:b/>
          <w:bCs/>
        </w:rPr>
        <w:t>51% attacks</w:t>
      </w:r>
      <w:r w:rsidRPr="003835F4">
        <w:t xml:space="preserve">, where malicious actors gain control of more than 50% of a blockchain's computing power, allowing them to potentially alter the blockchain's history. However, with Ethereum’s upcoming </w:t>
      </w:r>
      <w:proofErr w:type="spellStart"/>
      <w:r w:rsidRPr="003835F4">
        <w:t>PoS</w:t>
      </w:r>
      <w:proofErr w:type="spellEnd"/>
      <w:r w:rsidRPr="003835F4">
        <w:t xml:space="preserve"> implementation, such attacks become increasingly difficult to execute, as </w:t>
      </w:r>
      <w:proofErr w:type="spellStart"/>
      <w:r w:rsidRPr="003835F4">
        <w:t>PoS</w:t>
      </w:r>
      <w:proofErr w:type="spellEnd"/>
      <w:r w:rsidRPr="003835F4">
        <w:t xml:space="preserve"> requires actors to stake a significant amount of cryptocurrency to participate in network consensus, making malicious activities more expensive.</w:t>
      </w:r>
    </w:p>
    <w:p w14:paraId="7F83A3E4" w14:textId="77777777" w:rsidR="003835F4" w:rsidRPr="003835F4" w:rsidRDefault="003835F4" w:rsidP="003835F4">
      <w:pPr>
        <w:jc w:val="both"/>
      </w:pPr>
    </w:p>
    <w:p w14:paraId="00000070" w14:textId="57DF2DE4" w:rsidR="00AE0937" w:rsidRDefault="003835F4">
      <w:pPr>
        <w:pStyle w:val="Heading1"/>
        <w:numPr>
          <w:ilvl w:val="0"/>
          <w:numId w:val="11"/>
        </w:numPr>
        <w:jc w:val="both"/>
        <w:rPr>
          <w:b/>
        </w:rPr>
      </w:pPr>
      <w:bookmarkStart w:id="9" w:name="_uh4buif9m8dh" w:colFirst="0" w:colLast="0"/>
      <w:bookmarkStart w:id="10" w:name="_r9ezpab8g6g3" w:colFirst="0" w:colLast="0"/>
      <w:bookmarkEnd w:id="9"/>
      <w:bookmarkEnd w:id="10"/>
      <w:r>
        <w:rPr>
          <w:b/>
        </w:rPr>
        <w:t xml:space="preserve"> </w:t>
      </w:r>
      <w:r w:rsidRPr="003835F4">
        <w:rPr>
          <w:b/>
        </w:rPr>
        <w:t>Gas Fees and Ethereum's Scalability</w:t>
      </w:r>
      <w:bookmarkStart w:id="11" w:name="_4vmxgphwgfye" w:colFirst="0" w:colLast="0"/>
      <w:bookmarkEnd w:id="11"/>
    </w:p>
    <w:p w14:paraId="0000007D" w14:textId="402D53BA" w:rsidR="00AE0937" w:rsidRDefault="004D6574" w:rsidP="004D6574">
      <w:pPr>
        <w:pStyle w:val="Heading2"/>
        <w:tabs>
          <w:tab w:val="left" w:pos="216"/>
        </w:tabs>
        <w:ind w:left="0" w:firstLine="0"/>
        <w:jc w:val="both"/>
        <w:rPr>
          <w:bCs/>
          <w:i w:val="0"/>
          <w:iCs/>
        </w:rPr>
      </w:pPr>
      <w:r w:rsidRPr="004D6574">
        <w:rPr>
          <w:bCs/>
          <w:i w:val="0"/>
          <w:iCs/>
        </w:rPr>
        <w:t>Gas fees refer to the costs associated with executing transactions and smart contracts on the Ethereum network. These fees are required to compensate miners for processing transactions. However, high demand on the Ethereum network has led to skyrocketing gas fees, making small transactions expensive and sometimes unfeasible. This issue primarily affects the usability of Ethereum for day-to-day transactions and smaller-scale applications.</w:t>
      </w:r>
    </w:p>
    <w:p w14:paraId="4B774B1A" w14:textId="77777777" w:rsidR="004D6574" w:rsidRDefault="004D6574" w:rsidP="004D6574">
      <w:pPr>
        <w:jc w:val="both"/>
      </w:pPr>
    </w:p>
    <w:p w14:paraId="330639E9" w14:textId="520E8502" w:rsidR="004D6574" w:rsidRPr="004D6574" w:rsidRDefault="004D6574" w:rsidP="004D6574">
      <w:pPr>
        <w:jc w:val="both"/>
      </w:pPr>
      <w:r w:rsidRPr="004D6574">
        <w:t xml:space="preserve">Several solutions have been proposed to address gas fees and scalability. Layer 2 solutions, such as </w:t>
      </w:r>
      <w:r w:rsidRPr="004D6574">
        <w:rPr>
          <w:b/>
          <w:bCs/>
        </w:rPr>
        <w:t>Optimistic Rollups</w:t>
      </w:r>
      <w:r w:rsidRPr="004D6574">
        <w:t xml:space="preserve"> and </w:t>
      </w:r>
      <w:proofErr w:type="spellStart"/>
      <w:r w:rsidRPr="004D6574">
        <w:rPr>
          <w:b/>
          <w:bCs/>
        </w:rPr>
        <w:t>zk</w:t>
      </w:r>
      <w:proofErr w:type="spellEnd"/>
      <w:r w:rsidRPr="004D6574">
        <w:rPr>
          <w:b/>
          <w:bCs/>
        </w:rPr>
        <w:t>-Rollups</w:t>
      </w:r>
      <w:r w:rsidRPr="004D6574">
        <w:t xml:space="preserve">, are designed to offload transaction processing from the main Ethereum chain. These solutions reduce congestion, speed up transactions, and lower gas costs while still maintaining the security of Ethereum. Additionally, Ethereum 2.0's transition to </w:t>
      </w:r>
      <w:proofErr w:type="spellStart"/>
      <w:r w:rsidRPr="004D6574">
        <w:t>PoS</w:t>
      </w:r>
      <w:proofErr w:type="spellEnd"/>
      <w:r w:rsidRPr="004D6574">
        <w:t xml:space="preserve"> and the introduction of sharding is expected to increase the throughput and lower fees significantly.</w:t>
      </w:r>
    </w:p>
    <w:p w14:paraId="0000007E" w14:textId="1DD9C9DF" w:rsidR="00AE0937" w:rsidRDefault="004D6574">
      <w:pPr>
        <w:pStyle w:val="Heading1"/>
        <w:numPr>
          <w:ilvl w:val="0"/>
          <w:numId w:val="11"/>
        </w:numPr>
        <w:jc w:val="both"/>
        <w:rPr>
          <w:b/>
        </w:rPr>
      </w:pPr>
      <w:r w:rsidRPr="004D6574">
        <w:rPr>
          <w:b/>
        </w:rPr>
        <w:t>Interoperability with Other Blockchains</w:t>
      </w:r>
    </w:p>
    <w:p w14:paraId="5CAE4E27" w14:textId="0E85D248" w:rsidR="004D6574" w:rsidRPr="004D6574" w:rsidRDefault="004D6574" w:rsidP="004D6574">
      <w:pPr>
        <w:jc w:val="both"/>
      </w:pPr>
      <w:r w:rsidRPr="004D6574">
        <w:t>Interoperability between different blockchains is crucial for the future of Web3, as it allows assets and data to flow seamlessly across networks. Ethereum’s native standards like ERC-20 and ERC-721 for tokens and NFTs have helped establish a foundation for interoperability. However, the growing number of blockchains, each with its own consensus mechanism and technical architecture, has led to fragmentation.</w:t>
      </w:r>
    </w:p>
    <w:p w14:paraId="0000007F" w14:textId="77777777" w:rsidR="00AE0937" w:rsidRDefault="00AE0937">
      <w:pPr>
        <w:tabs>
          <w:tab w:val="left" w:pos="216"/>
        </w:tabs>
        <w:jc w:val="both"/>
      </w:pPr>
    </w:p>
    <w:p w14:paraId="00000085" w14:textId="563DDFE3" w:rsidR="00AE0937" w:rsidRDefault="004D6574" w:rsidP="004D6574">
      <w:pPr>
        <w:tabs>
          <w:tab w:val="left" w:pos="216"/>
        </w:tabs>
        <w:jc w:val="both"/>
      </w:pPr>
      <w:r w:rsidRPr="004D6574">
        <w:t xml:space="preserve">Cross-chain protocols and solutions, such as </w:t>
      </w:r>
      <w:proofErr w:type="spellStart"/>
      <w:r w:rsidRPr="004D6574">
        <w:rPr>
          <w:b/>
          <w:bCs/>
        </w:rPr>
        <w:t>Polkadot</w:t>
      </w:r>
      <w:proofErr w:type="spellEnd"/>
      <w:r w:rsidRPr="004D6574">
        <w:t xml:space="preserve"> and </w:t>
      </w:r>
      <w:r w:rsidRPr="004D6574">
        <w:rPr>
          <w:b/>
          <w:bCs/>
        </w:rPr>
        <w:t>Cosmos</w:t>
      </w:r>
      <w:r w:rsidRPr="004D6574">
        <w:t xml:space="preserve">, are emerging to solve the issue of blockchain interoperability. These platforms facilitate communication between different blockchains, enabling assets to be transferred across chains and allowing decentralized applications to leverage features from various blockchain </w:t>
      </w:r>
      <w:proofErr w:type="gramStart"/>
      <w:r w:rsidRPr="004D6574">
        <w:t>ecosystems.</w:t>
      </w:r>
      <w:r>
        <w:t>.</w:t>
      </w:r>
      <w:proofErr w:type="gramEnd"/>
    </w:p>
    <w:p w14:paraId="00000086" w14:textId="3BFD1581" w:rsidR="00AE0937" w:rsidRDefault="004D6574">
      <w:pPr>
        <w:pStyle w:val="Heading1"/>
        <w:numPr>
          <w:ilvl w:val="0"/>
          <w:numId w:val="11"/>
        </w:numPr>
        <w:jc w:val="both"/>
        <w:rPr>
          <w:b/>
        </w:rPr>
      </w:pPr>
      <w:bookmarkStart w:id="12" w:name="_f79jyasxvp1d" w:colFirst="0" w:colLast="0"/>
      <w:bookmarkEnd w:id="12"/>
      <w:r>
        <w:rPr>
          <w:b/>
        </w:rPr>
        <w:t xml:space="preserve"> </w:t>
      </w:r>
      <w:r w:rsidRPr="004D6574">
        <w:rPr>
          <w:b/>
        </w:rPr>
        <w:t>Regulation and Legal Implications of Smart Contracts</w:t>
      </w:r>
    </w:p>
    <w:p w14:paraId="3E1298DF" w14:textId="45CE1E8F" w:rsidR="004D6574" w:rsidRDefault="004D6574" w:rsidP="004D6574">
      <w:pPr>
        <w:jc w:val="both"/>
      </w:pPr>
      <w:r w:rsidRPr="004D6574">
        <w:t xml:space="preserve">As blockchain technologies continue to disrupt industries, governments and regulatory bodies face challenges in creating legal frameworks for smart contracts and decentralized applications. One of the critical issues is the </w:t>
      </w:r>
      <w:r w:rsidRPr="004D6574">
        <w:lastRenderedPageBreak/>
        <w:t>enforceability of smart contracts in traditional legal systems. While smart contracts execute automatically based on predefined conditions, they often do not account for the complexity of real-world legal scenarios, such as disputes or unforeseen events.</w:t>
      </w:r>
    </w:p>
    <w:p w14:paraId="4D2176B1" w14:textId="77777777" w:rsidR="004D6574" w:rsidRDefault="004D6574" w:rsidP="004D6574">
      <w:pPr>
        <w:jc w:val="both"/>
      </w:pPr>
    </w:p>
    <w:p w14:paraId="1E31BAAF" w14:textId="50A200BC" w:rsidR="004D6574" w:rsidRPr="004D6574" w:rsidRDefault="004D6574" w:rsidP="004D6574">
      <w:pPr>
        <w:jc w:val="both"/>
      </w:pPr>
      <w:r w:rsidRPr="004D6574">
        <w:t xml:space="preserve">Some jurisdictions are beginning to explore the concept of </w:t>
      </w:r>
      <w:r w:rsidRPr="004D6574">
        <w:rPr>
          <w:b/>
          <w:bCs/>
        </w:rPr>
        <w:t>legal recognition of smart contracts</w:t>
      </w:r>
      <w:r w:rsidRPr="004D6574">
        <w:t>. For instance, the state of Wyoming in the United States has introduced legislation that recognizes smart contracts and blockchain-based records as legally binding. However, for smart contracts to become universally enforceable, standardization and clarity in legal frameworks will be necessary. Furthermore, issues like data privacy and consumer protection need to be addressed, as decentralized networks often lack centralized authorities that can intervene in disputes.</w:t>
      </w:r>
    </w:p>
    <w:p w14:paraId="00000088" w14:textId="50B00868" w:rsidR="00AE0937" w:rsidRDefault="004D6574">
      <w:pPr>
        <w:pStyle w:val="Heading1"/>
        <w:numPr>
          <w:ilvl w:val="0"/>
          <w:numId w:val="11"/>
        </w:numPr>
        <w:spacing w:before="240" w:after="240"/>
        <w:jc w:val="both"/>
        <w:rPr>
          <w:b/>
        </w:rPr>
      </w:pPr>
      <w:bookmarkStart w:id="13" w:name="_hq2vit6th2u4" w:colFirst="0" w:colLast="0"/>
      <w:bookmarkEnd w:id="13"/>
      <w:r>
        <w:rPr>
          <w:b/>
        </w:rPr>
        <w:t xml:space="preserve"> </w:t>
      </w:r>
      <w:r w:rsidRPr="004D6574">
        <w:rPr>
          <w:b/>
        </w:rPr>
        <w:t>The Role of Ethereum in Decentralized Finance (DeFi)</w:t>
      </w:r>
    </w:p>
    <w:p w14:paraId="2CF37DD6" w14:textId="3DDC429C" w:rsidR="004D6574" w:rsidRDefault="004D6574" w:rsidP="004D6574">
      <w:pPr>
        <w:jc w:val="both"/>
      </w:pPr>
      <w:r w:rsidRPr="004D6574">
        <w:t xml:space="preserve">Ethereum has emerged as the backbone of the </w:t>
      </w:r>
      <w:r w:rsidRPr="004D6574">
        <w:rPr>
          <w:b/>
          <w:bCs/>
        </w:rPr>
        <w:t>DeFi ecosystem</w:t>
      </w:r>
      <w:r w:rsidRPr="004D6574">
        <w:t>, offering a decentralized alternative to traditional financial services such as lending, borrowing, trading, and insurance. By leveraging smart contracts, DeFi platforms eliminate intermediaries and create more efficient, transparent financial systems. Ethereum enables decentralized exchanges (DEXs), liquidity pools, yield farming, and staking, all of which are fundamental components of DeFi.</w:t>
      </w:r>
    </w:p>
    <w:p w14:paraId="2E61334D" w14:textId="77777777" w:rsidR="004D6574" w:rsidRDefault="004D6574" w:rsidP="004D6574">
      <w:pPr>
        <w:jc w:val="both"/>
      </w:pPr>
    </w:p>
    <w:p w14:paraId="000000A9" w14:textId="23B6D2C5" w:rsidR="00AE0937" w:rsidRDefault="004D6574" w:rsidP="004D6574">
      <w:pPr>
        <w:jc w:val="both"/>
      </w:pPr>
      <w:r w:rsidRPr="004D6574">
        <w:t xml:space="preserve">While DeFi offers many benefits, such as open access to financial services and greater financial inclusion, it also comes with risks, including </w:t>
      </w:r>
      <w:r w:rsidRPr="004D6574">
        <w:rPr>
          <w:b/>
          <w:bCs/>
        </w:rPr>
        <w:t>smart contract bugs</w:t>
      </w:r>
      <w:r w:rsidRPr="004D6574">
        <w:t xml:space="preserve">, </w:t>
      </w:r>
      <w:r w:rsidRPr="004D6574">
        <w:rPr>
          <w:b/>
          <w:bCs/>
        </w:rPr>
        <w:t>hackable protocols</w:t>
      </w:r>
      <w:r w:rsidRPr="004D6574">
        <w:t xml:space="preserve">, and </w:t>
      </w:r>
      <w:r w:rsidRPr="004D6574">
        <w:rPr>
          <w:b/>
          <w:bCs/>
        </w:rPr>
        <w:t>price volatility</w:t>
      </w:r>
      <w:r w:rsidRPr="004D6574">
        <w:t>. Nonetheless, Ethereum’s growing DeFi ecosystem demonstrates the potential of blockchain technology to revolutionize traditional finance.</w:t>
      </w:r>
      <w:bookmarkStart w:id="14" w:name="_y2unn7aa3eaa" w:colFirst="0" w:colLast="0"/>
      <w:bookmarkStart w:id="15" w:name="_dfgo5oz2w23c" w:colFirst="0" w:colLast="0"/>
      <w:bookmarkStart w:id="16" w:name="_u0h3kiihatmx" w:colFirst="0" w:colLast="0"/>
      <w:bookmarkEnd w:id="14"/>
      <w:bookmarkEnd w:id="15"/>
      <w:bookmarkEnd w:id="16"/>
    </w:p>
    <w:p w14:paraId="000000AA" w14:textId="77777777" w:rsidR="00AE0937" w:rsidRDefault="00000000">
      <w:pPr>
        <w:pStyle w:val="Heading1"/>
        <w:numPr>
          <w:ilvl w:val="0"/>
          <w:numId w:val="11"/>
        </w:numPr>
        <w:spacing w:before="240" w:after="240"/>
        <w:jc w:val="both"/>
        <w:rPr>
          <w:b/>
        </w:rPr>
      </w:pPr>
      <w:bookmarkStart w:id="17" w:name="_6jkm4s9rujjw" w:colFirst="0" w:colLast="0"/>
      <w:bookmarkEnd w:id="17"/>
      <w:r>
        <w:rPr>
          <w:b/>
        </w:rPr>
        <w:t>Conclusion</w:t>
      </w:r>
    </w:p>
    <w:p w14:paraId="7294EA74" w14:textId="1849C3AA" w:rsidR="004D6574" w:rsidRPr="004D6574" w:rsidRDefault="004D6574" w:rsidP="004D6574">
      <w:pPr>
        <w:jc w:val="both"/>
      </w:pPr>
      <w:r w:rsidRPr="004D6574">
        <w:t>The Ethereum network, along with Web3 technologies and smart contracts, is reshaping the digital landscape by offering decentralized, transparent, and efficient solutions to the challenges of traditional transactions. However, for widespread adoption, scalability, security, and regulatory concerns need to be addressed. Ethereum 2.0, interoperability, and legal recognition of smart contracts are promising developments that will play a critical role in Ethereum’s future. As the ecosystem matures, Ethereum is poised to remain at the forefront of the blockchain revolution, enabling a more decentralized, secure, and equitable internet.</w:t>
      </w:r>
    </w:p>
    <w:p w14:paraId="000000AC" w14:textId="77777777" w:rsidR="00AE0937" w:rsidRPr="00C12348" w:rsidRDefault="00000000">
      <w:pPr>
        <w:pStyle w:val="Heading5"/>
        <w:jc w:val="both"/>
        <w:rPr>
          <w:b/>
          <w:bCs/>
        </w:rPr>
      </w:pPr>
      <w:r w:rsidRPr="00C12348">
        <w:rPr>
          <w:b/>
          <w:bCs/>
        </w:rPr>
        <w:t>References</w:t>
      </w:r>
    </w:p>
    <w:p w14:paraId="2D3EB65D" w14:textId="77777777" w:rsidR="00BE2CE6" w:rsidRDefault="00BE2CE6" w:rsidP="00BE2CE6">
      <w:pPr>
        <w:ind w:left="360"/>
        <w:jc w:val="both"/>
      </w:pPr>
      <w:r>
        <w:t xml:space="preserve">[1] </w:t>
      </w:r>
      <w:r w:rsidRPr="00BE2CE6">
        <w:t xml:space="preserve">Buterin, Vitalik. </w:t>
      </w:r>
      <w:r w:rsidRPr="00BE2CE6">
        <w:rPr>
          <w:i/>
          <w:iCs/>
        </w:rPr>
        <w:t>Ethereum White Paper</w:t>
      </w:r>
      <w:r w:rsidRPr="00BE2CE6">
        <w:t>. Ethereum Foundation. Available online: Ethereum White Paper. This is the foundational document that introduced Ethereum, its decentralized nature, and smart contracts.</w:t>
      </w:r>
    </w:p>
    <w:p w14:paraId="0790767C" w14:textId="77777777" w:rsidR="00BE2CE6" w:rsidRDefault="00BE2CE6" w:rsidP="00BE2CE6">
      <w:pPr>
        <w:ind w:left="360"/>
        <w:jc w:val="both"/>
      </w:pPr>
    </w:p>
    <w:p w14:paraId="37494CEB" w14:textId="4BAB702A" w:rsidR="00BE2CE6" w:rsidRDefault="00BE2CE6" w:rsidP="00BE2CE6">
      <w:pPr>
        <w:ind w:left="360"/>
        <w:jc w:val="both"/>
      </w:pPr>
      <w:r>
        <w:t xml:space="preserve">[2] </w:t>
      </w:r>
      <w:r w:rsidRPr="00BE2CE6">
        <w:t xml:space="preserve">Antonopoulos, Andreas M., and Gavin Wood. </w:t>
      </w:r>
      <w:r w:rsidRPr="00BE2CE6">
        <w:rPr>
          <w:i/>
          <w:iCs/>
        </w:rPr>
        <w:t xml:space="preserve">Mastering Ethereum: Building Smart Contracts and </w:t>
      </w:r>
      <w:proofErr w:type="spellStart"/>
      <w:r w:rsidRPr="00BE2CE6">
        <w:rPr>
          <w:i/>
          <w:iCs/>
        </w:rPr>
        <w:t>DApps</w:t>
      </w:r>
      <w:proofErr w:type="spellEnd"/>
      <w:r w:rsidRPr="00BE2CE6">
        <w:t xml:space="preserve">. O'Reilly Media, 2018. This book is a comprehensive guide to Ethereum, covering </w:t>
      </w:r>
      <w:r w:rsidRPr="00BE2CE6">
        <w:t>architecture, the Ethereum Virtual Machine (EVM), smart contracts, and decentralized applications (</w:t>
      </w:r>
      <w:proofErr w:type="spellStart"/>
      <w:r w:rsidRPr="00BE2CE6">
        <w:t>dApps</w:t>
      </w:r>
      <w:proofErr w:type="spellEnd"/>
      <w:r w:rsidRPr="00BE2CE6">
        <w:t>).</w:t>
      </w:r>
    </w:p>
    <w:p w14:paraId="50174380" w14:textId="77777777" w:rsidR="00BE2CE6" w:rsidRPr="00BE2CE6" w:rsidRDefault="00BE2CE6" w:rsidP="00BE2CE6">
      <w:pPr>
        <w:ind w:left="360"/>
        <w:jc w:val="both"/>
      </w:pPr>
    </w:p>
    <w:p w14:paraId="1218A1AD" w14:textId="6C0A44AA" w:rsidR="00BE2CE6" w:rsidRDefault="00BE2CE6" w:rsidP="00BE2CE6">
      <w:pPr>
        <w:ind w:left="360"/>
        <w:jc w:val="both"/>
      </w:pPr>
      <w:r>
        <w:t>[2</w:t>
      </w:r>
      <w:proofErr w:type="gramStart"/>
      <w:r>
        <w:t xml:space="preserve">] </w:t>
      </w:r>
      <w:r w:rsidRPr="00BE2CE6">
        <w:t xml:space="preserve"> Ethereum</w:t>
      </w:r>
      <w:proofErr w:type="gramEnd"/>
      <w:r w:rsidRPr="00BE2CE6">
        <w:t xml:space="preserve"> Foundation. </w:t>
      </w:r>
      <w:r w:rsidRPr="00BE2CE6">
        <w:rPr>
          <w:i/>
          <w:iCs/>
        </w:rPr>
        <w:t>Ethereum 2.0</w:t>
      </w:r>
      <w:r w:rsidRPr="00BE2CE6">
        <w:t>. Available online: Ethereum 2.0. This source details the transition to Ethereum 2.0, focusing on the shift from Proof of Work (PoW) to Proof of Stake (</w:t>
      </w:r>
      <w:proofErr w:type="spellStart"/>
      <w:r w:rsidRPr="00BE2CE6">
        <w:t>PoS</w:t>
      </w:r>
      <w:proofErr w:type="spellEnd"/>
      <w:r w:rsidRPr="00BE2CE6">
        <w:t>) and the benefits for scalability and energy efficiency.</w:t>
      </w:r>
    </w:p>
    <w:p w14:paraId="46F60D2C" w14:textId="77777777" w:rsidR="00BE2CE6" w:rsidRPr="00BE2CE6" w:rsidRDefault="00BE2CE6" w:rsidP="00BE2CE6">
      <w:pPr>
        <w:ind w:left="360"/>
        <w:jc w:val="both"/>
      </w:pPr>
    </w:p>
    <w:p w14:paraId="55FF1634" w14:textId="3DCA2906" w:rsidR="00BE2CE6" w:rsidRDefault="00BE2CE6" w:rsidP="00BE2CE6">
      <w:pPr>
        <w:ind w:left="360"/>
        <w:jc w:val="both"/>
      </w:pPr>
      <w:r>
        <w:t xml:space="preserve">[3] </w:t>
      </w:r>
      <w:r w:rsidRPr="00BE2CE6">
        <w:t xml:space="preserve">Ethereum Foundation. </w:t>
      </w:r>
      <w:r w:rsidRPr="00BE2CE6">
        <w:rPr>
          <w:i/>
          <w:iCs/>
        </w:rPr>
        <w:t xml:space="preserve">Ethereum Gas and </w:t>
      </w:r>
      <w:r w:rsidRPr="00BE2CE6">
        <w:rPr>
          <w:i/>
          <w:iCs/>
        </w:rPr>
        <w:t xml:space="preserve">       </w:t>
      </w:r>
      <w:r w:rsidRPr="00BE2CE6">
        <w:rPr>
          <w:i/>
          <w:iCs/>
        </w:rPr>
        <w:t>Transaction Fees</w:t>
      </w:r>
      <w:r w:rsidRPr="00BE2CE6">
        <w:t>. Available online: Ethereum Gas Fees. This resource explains how gas works on the Ethereum network, how transactions are processed, and the role of gas fees in securing the blockchain.</w:t>
      </w:r>
    </w:p>
    <w:p w14:paraId="7B481934" w14:textId="77777777" w:rsidR="00BE2CE6" w:rsidRPr="00BE2CE6" w:rsidRDefault="00BE2CE6" w:rsidP="00BE2CE6">
      <w:pPr>
        <w:jc w:val="both"/>
      </w:pPr>
    </w:p>
    <w:p w14:paraId="3603B71C" w14:textId="2FA953C2" w:rsidR="00BE2CE6" w:rsidRDefault="00BE2CE6" w:rsidP="00BE2CE6">
      <w:pPr>
        <w:ind w:left="360"/>
        <w:jc w:val="both"/>
      </w:pPr>
      <w:r>
        <w:t xml:space="preserve">[4] </w:t>
      </w:r>
      <w:proofErr w:type="spellStart"/>
      <w:r w:rsidRPr="00BE2CE6">
        <w:t>Mougayar</w:t>
      </w:r>
      <w:proofErr w:type="spellEnd"/>
      <w:r w:rsidRPr="00BE2CE6">
        <w:t xml:space="preserve">, William. </w:t>
      </w:r>
      <w:r w:rsidRPr="00BE2CE6">
        <w:rPr>
          <w:i/>
          <w:iCs/>
        </w:rPr>
        <w:t>The Business Blockchain: Promise, Practice, and the Revolution in Value.</w:t>
      </w:r>
      <w:r w:rsidRPr="00BE2CE6">
        <w:t xml:space="preserve"> Wiley, 2016. This book discusses the broader impact of blockchain technology, including Ethereum, on industries and how smart contracts can transform business processes.</w:t>
      </w:r>
    </w:p>
    <w:p w14:paraId="67F4FAE2" w14:textId="77777777" w:rsidR="00BE2CE6" w:rsidRPr="00BE2CE6" w:rsidRDefault="00BE2CE6" w:rsidP="00BE2CE6">
      <w:pPr>
        <w:ind w:left="1080"/>
        <w:jc w:val="both"/>
      </w:pPr>
    </w:p>
    <w:p w14:paraId="47948E6E" w14:textId="0D80BD02" w:rsidR="00BE2CE6" w:rsidRPr="00BE2CE6" w:rsidRDefault="00BE2CE6" w:rsidP="00BE2CE6">
      <w:pPr>
        <w:ind w:left="360"/>
        <w:jc w:val="both"/>
      </w:pPr>
      <w:r>
        <w:t xml:space="preserve">[5] </w:t>
      </w:r>
      <w:r w:rsidRPr="00BE2CE6">
        <w:t xml:space="preserve">Buterin, Vitalik. </w:t>
      </w:r>
      <w:r w:rsidRPr="00BE2CE6">
        <w:rPr>
          <w:i/>
          <w:iCs/>
        </w:rPr>
        <w:t>A Next-Generation Smart Contract and Decentralized Application Platform</w:t>
      </w:r>
      <w:r w:rsidRPr="00BE2CE6">
        <w:t>. Ethereum Foundation. Available online: Ethereum White Paper. This paper elaborates on the core concepts behind Ethereum's smart contract platform, its functionality, and its potential applications.</w:t>
      </w:r>
    </w:p>
    <w:p w14:paraId="6B7D199B" w14:textId="77777777" w:rsidR="00BE2CE6" w:rsidRDefault="00BE2CE6" w:rsidP="00BE2CE6">
      <w:pPr>
        <w:ind w:left="720"/>
        <w:jc w:val="both"/>
      </w:pPr>
    </w:p>
    <w:p w14:paraId="3C238DE9" w14:textId="77777777" w:rsidR="00BE2CE6" w:rsidRDefault="00BE2CE6" w:rsidP="00BE2CE6">
      <w:pPr>
        <w:ind w:left="720"/>
        <w:jc w:val="both"/>
      </w:pPr>
    </w:p>
    <w:p w14:paraId="3CD0AD01" w14:textId="5C889295" w:rsidR="00BE2CE6" w:rsidRDefault="00BE2CE6" w:rsidP="00BE2CE6">
      <w:pPr>
        <w:ind w:left="360"/>
        <w:jc w:val="both"/>
      </w:pPr>
      <w:r>
        <w:t xml:space="preserve">[6] </w:t>
      </w:r>
      <w:r w:rsidRPr="00BE2CE6">
        <w:t xml:space="preserve">Wood, Gavin. </w:t>
      </w:r>
      <w:r w:rsidRPr="00BE2CE6">
        <w:rPr>
          <w:i/>
          <w:iCs/>
        </w:rPr>
        <w:t xml:space="preserve">Ethereum: A Secure </w:t>
      </w:r>
      <w:proofErr w:type="spellStart"/>
      <w:r w:rsidRPr="00BE2CE6">
        <w:rPr>
          <w:i/>
          <w:iCs/>
        </w:rPr>
        <w:t>Decentralised</w:t>
      </w:r>
      <w:proofErr w:type="spellEnd"/>
      <w:r w:rsidRPr="00BE2CE6">
        <w:rPr>
          <w:i/>
          <w:iCs/>
        </w:rPr>
        <w:t xml:space="preserve"> </w:t>
      </w:r>
      <w:proofErr w:type="spellStart"/>
      <w:r w:rsidRPr="00BE2CE6">
        <w:rPr>
          <w:i/>
          <w:iCs/>
        </w:rPr>
        <w:t>Generalised</w:t>
      </w:r>
      <w:proofErr w:type="spellEnd"/>
      <w:r w:rsidRPr="00BE2CE6">
        <w:rPr>
          <w:i/>
          <w:iCs/>
        </w:rPr>
        <w:t xml:space="preserve"> Transaction Ledger</w:t>
      </w:r>
      <w:r w:rsidRPr="00BE2CE6">
        <w:t xml:space="preserve">. Ethereum Foundation, 2014. </w:t>
      </w:r>
    </w:p>
    <w:p w14:paraId="1AF93C42" w14:textId="77777777" w:rsidR="00BE2CE6" w:rsidRDefault="00BE2CE6" w:rsidP="00BE2CE6">
      <w:pPr>
        <w:jc w:val="both"/>
      </w:pPr>
    </w:p>
    <w:p w14:paraId="3F8B2CE2" w14:textId="73C4FF88" w:rsidR="00BE2CE6" w:rsidRDefault="00BE2CE6" w:rsidP="00BE2CE6">
      <w:pPr>
        <w:ind w:left="360"/>
        <w:jc w:val="both"/>
      </w:pPr>
      <w:r>
        <w:t xml:space="preserve">[7] </w:t>
      </w:r>
      <w:r w:rsidRPr="00BE2CE6">
        <w:t xml:space="preserve">Chen, Xue, et al. </w:t>
      </w:r>
      <w:r w:rsidRPr="00BE2CE6">
        <w:rPr>
          <w:i/>
          <w:iCs/>
        </w:rPr>
        <w:t>Smart Contract Applications and Challenges on Ethereum Blockchain</w:t>
      </w:r>
      <w:r w:rsidRPr="00BE2CE6">
        <w:t>. 2021. This paper explores the challenges of smart contract implementation on Ethereum, including issues like gas fees, scalability, and security concerns.</w:t>
      </w:r>
    </w:p>
    <w:p w14:paraId="00D06F7A" w14:textId="77777777" w:rsidR="00BE2CE6" w:rsidRDefault="00BE2CE6" w:rsidP="00BE2CE6">
      <w:pPr>
        <w:jc w:val="both"/>
      </w:pPr>
    </w:p>
    <w:p w14:paraId="637FAE58" w14:textId="42FE5271" w:rsidR="00BE2CE6" w:rsidRDefault="00BE2CE6" w:rsidP="00BE2CE6">
      <w:pPr>
        <w:ind w:left="360"/>
        <w:jc w:val="both"/>
      </w:pPr>
      <w:r>
        <w:t xml:space="preserve">[8] </w:t>
      </w:r>
      <w:r w:rsidRPr="00BE2CE6">
        <w:t xml:space="preserve">Narayanan, Arvind, et al. </w:t>
      </w:r>
      <w:r w:rsidRPr="00BE2CE6">
        <w:rPr>
          <w:i/>
          <w:iCs/>
        </w:rPr>
        <w:t>Bitcoin and Cryptocurrency Technologies</w:t>
      </w:r>
      <w:r w:rsidRPr="00BE2CE6">
        <w:t>. Princeton University Press, 2016. While primarily focused on Bitcoin, this text provides foundational understanding for understanding Ethereum’s structure, highlighting blockchain technologies' role in creating decentralized applications.</w:t>
      </w:r>
    </w:p>
    <w:p w14:paraId="69175B73" w14:textId="77777777" w:rsidR="00BE2CE6" w:rsidRDefault="00BE2CE6" w:rsidP="00BE2CE6">
      <w:pPr>
        <w:jc w:val="both"/>
      </w:pPr>
    </w:p>
    <w:p w14:paraId="14F47935" w14:textId="1858E09A" w:rsidR="00BE2CE6" w:rsidRDefault="00BE2CE6" w:rsidP="00BE2CE6">
      <w:pPr>
        <w:ind w:left="360"/>
        <w:jc w:val="both"/>
      </w:pPr>
      <w:r>
        <w:t xml:space="preserve">[9] </w:t>
      </w:r>
      <w:r w:rsidRPr="00BE2CE6">
        <w:t xml:space="preserve">Ethereum Foundation. </w:t>
      </w:r>
      <w:r w:rsidRPr="00BE2CE6">
        <w:rPr>
          <w:i/>
          <w:iCs/>
        </w:rPr>
        <w:t>Ethereum Whitepaper</w:t>
      </w:r>
      <w:r w:rsidRPr="00BE2CE6">
        <w:t>. Ethereum Foundation, 2013. This foundational whitepaper by Vitalik Buterin outlines the vision and early design of the Ethereum network, which underpins the development of Web3 applications and smart contracts. Available at: Ethereum Whitepaper.</w:t>
      </w:r>
    </w:p>
    <w:p w14:paraId="139C71C3" w14:textId="77777777" w:rsidR="00BE2CE6" w:rsidRDefault="00BE2CE6" w:rsidP="00BE2CE6">
      <w:pPr>
        <w:jc w:val="both"/>
      </w:pPr>
    </w:p>
    <w:p w14:paraId="08E7071B" w14:textId="77777777" w:rsidR="00BE2CE6" w:rsidRDefault="00BE2CE6" w:rsidP="00BE2CE6">
      <w:pPr>
        <w:jc w:val="both"/>
      </w:pPr>
    </w:p>
    <w:p w14:paraId="33BA7CD2" w14:textId="77777777" w:rsidR="00BE2CE6" w:rsidRDefault="00BE2CE6" w:rsidP="00BE2CE6">
      <w:pPr>
        <w:jc w:val="both"/>
      </w:pPr>
    </w:p>
    <w:sectPr w:rsidR="00BE2CE6">
      <w:type w:val="continuous"/>
      <w:pgSz w:w="11906" w:h="16838"/>
      <w:pgMar w:top="1080" w:right="907" w:bottom="1440" w:left="719" w:header="720" w:footer="720" w:gutter="0"/>
      <w:cols w:num="2" w:space="720" w:equalWidth="0">
        <w:col w:w="4779" w:space="720"/>
        <w:col w:w="477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6F28C" w14:textId="77777777" w:rsidR="00601A20" w:rsidRDefault="00601A20">
      <w:r>
        <w:separator/>
      </w:r>
    </w:p>
  </w:endnote>
  <w:endnote w:type="continuationSeparator" w:id="0">
    <w:p w14:paraId="6273CDD1" w14:textId="77777777" w:rsidR="00601A20" w:rsidRDefault="0060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1DEB711-83B5-4CA9-B15E-B9C062D39D2A}"/>
    <w:embedItalic r:id="rId2" w:fontKey="{A0052AF6-7A5F-4DF5-AAD4-497653B17078}"/>
  </w:font>
  <w:font w:name="Calibri">
    <w:panose1 w:val="020F0502020204030204"/>
    <w:charset w:val="00"/>
    <w:family w:val="swiss"/>
    <w:pitch w:val="variable"/>
    <w:sig w:usb0="E4002EFF" w:usb1="C200247B" w:usb2="00000009" w:usb3="00000000" w:csb0="000001FF" w:csb1="00000000"/>
    <w:embedRegular r:id="rId3" w:fontKey="{A7FA73EC-5393-4820-91C3-3940FE11A840}"/>
  </w:font>
  <w:font w:name="Cambria">
    <w:panose1 w:val="02040503050406030204"/>
    <w:charset w:val="00"/>
    <w:family w:val="roman"/>
    <w:pitch w:val="variable"/>
    <w:sig w:usb0="E00006FF" w:usb1="420024FF" w:usb2="02000000" w:usb3="00000000" w:csb0="0000019F" w:csb1="00000000"/>
    <w:embedRegular r:id="rId4" w:fontKey="{74425823-0111-4263-A914-B8E82AA46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1" w14:textId="77777777" w:rsidR="00AE0937" w:rsidRDefault="00AE09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0" w14:textId="77777777" w:rsidR="00AE0937" w:rsidRDefault="00AE0937">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0EAA2" w14:textId="77777777" w:rsidR="00601A20" w:rsidRDefault="00601A20">
      <w:r>
        <w:separator/>
      </w:r>
    </w:p>
  </w:footnote>
  <w:footnote w:type="continuationSeparator" w:id="0">
    <w:p w14:paraId="45B77A2E" w14:textId="77777777" w:rsidR="00601A20" w:rsidRDefault="00601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418F"/>
    <w:multiLevelType w:val="multilevel"/>
    <w:tmpl w:val="8B44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A07AF"/>
    <w:multiLevelType w:val="hybridMultilevel"/>
    <w:tmpl w:val="101E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7CF9"/>
    <w:multiLevelType w:val="hybridMultilevel"/>
    <w:tmpl w:val="4492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1668"/>
    <w:multiLevelType w:val="multilevel"/>
    <w:tmpl w:val="957E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63E3E"/>
    <w:multiLevelType w:val="hybridMultilevel"/>
    <w:tmpl w:val="3A6829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7206B39"/>
    <w:multiLevelType w:val="multilevel"/>
    <w:tmpl w:val="65305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BB7327"/>
    <w:multiLevelType w:val="multilevel"/>
    <w:tmpl w:val="E7CAB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7264DD"/>
    <w:multiLevelType w:val="hybridMultilevel"/>
    <w:tmpl w:val="820EB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63731"/>
    <w:multiLevelType w:val="hybridMultilevel"/>
    <w:tmpl w:val="33A00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A4DBC"/>
    <w:multiLevelType w:val="multilevel"/>
    <w:tmpl w:val="BE846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A501B8"/>
    <w:multiLevelType w:val="hybridMultilevel"/>
    <w:tmpl w:val="518A9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51AA4"/>
    <w:multiLevelType w:val="hybridMultilevel"/>
    <w:tmpl w:val="6B24DE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19315E0"/>
    <w:multiLevelType w:val="multilevel"/>
    <w:tmpl w:val="C9A2E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4353BA"/>
    <w:multiLevelType w:val="hybridMultilevel"/>
    <w:tmpl w:val="F08A71EA"/>
    <w:lvl w:ilvl="0" w:tplc="0409000F">
      <w:start w:val="1"/>
      <w:numFmt w:val="decimal"/>
      <w:lvlText w:val="%1."/>
      <w:lvlJc w:val="left"/>
      <w:pPr>
        <w:ind w:left="720" w:hanging="360"/>
      </w:pPr>
    </w:lvl>
    <w:lvl w:ilvl="1" w:tplc="86224F2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20CA4"/>
    <w:multiLevelType w:val="multilevel"/>
    <w:tmpl w:val="FC2493F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E5466"/>
    <w:multiLevelType w:val="multilevel"/>
    <w:tmpl w:val="2D5C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9E5852"/>
    <w:multiLevelType w:val="multilevel"/>
    <w:tmpl w:val="1054A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2D2652"/>
    <w:multiLevelType w:val="hybridMultilevel"/>
    <w:tmpl w:val="ADFAB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F6A1B"/>
    <w:multiLevelType w:val="multilevel"/>
    <w:tmpl w:val="983EF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4025AE"/>
    <w:multiLevelType w:val="hybridMultilevel"/>
    <w:tmpl w:val="9808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50E38"/>
    <w:multiLevelType w:val="multilevel"/>
    <w:tmpl w:val="61184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1F5AD1"/>
    <w:multiLevelType w:val="multilevel"/>
    <w:tmpl w:val="7B0C0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842CBE"/>
    <w:multiLevelType w:val="multilevel"/>
    <w:tmpl w:val="464EA782"/>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B664C19"/>
    <w:multiLevelType w:val="hybridMultilevel"/>
    <w:tmpl w:val="59E8A00C"/>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4" w15:restartNumberingAfterBreak="0">
    <w:nsid w:val="5101625B"/>
    <w:multiLevelType w:val="multilevel"/>
    <w:tmpl w:val="F51A8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EE7BFA"/>
    <w:multiLevelType w:val="multilevel"/>
    <w:tmpl w:val="12942EC8"/>
    <w:lvl w:ilvl="0">
      <w:start w:val="1"/>
      <w:numFmt w:val="decimal"/>
      <w:lvlText w:val="%1."/>
      <w:lvlJc w:val="right"/>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decimal"/>
      <w:lvlText w:val="%1.%2."/>
      <w:lvlJc w:val="righ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1.%2.%3."/>
      <w:lvlJc w:val="righ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decimal"/>
      <w:lvlText w:val="%1.%2.%3.%4."/>
      <w:lvlJc w:val="right"/>
      <w:pPr>
        <w:ind w:left="0" w:firstLine="360"/>
      </w:pPr>
      <w:rPr>
        <w:rFonts w:ascii="Times New Roman" w:eastAsia="Times New Roman" w:hAnsi="Times New Roman" w:cs="Times New Roman"/>
        <w:b w:val="0"/>
        <w:i/>
        <w:sz w:val="20"/>
        <w:szCs w:val="20"/>
        <w:vertAlign w:val="baseline"/>
      </w:rPr>
    </w:lvl>
    <w:lvl w:ilvl="4">
      <w:start w:val="1"/>
      <w:numFmt w:val="decimal"/>
      <w:lvlText w:val="%1.%2.%3.%4.%5."/>
      <w:lvlJc w:val="right"/>
      <w:pPr>
        <w:ind w:left="2880" w:hanging="2880"/>
      </w:pPr>
      <w:rPr>
        <w:vertAlign w:val="baseline"/>
      </w:rPr>
    </w:lvl>
    <w:lvl w:ilvl="5">
      <w:start w:val="1"/>
      <w:numFmt w:val="decimal"/>
      <w:lvlText w:val="%1.%2.%3.%4.%5.%6."/>
      <w:lvlJc w:val="right"/>
      <w:pPr>
        <w:ind w:left="3600" w:hanging="3600"/>
      </w:pPr>
      <w:rPr>
        <w:vertAlign w:val="baseline"/>
      </w:rPr>
    </w:lvl>
    <w:lvl w:ilvl="6">
      <w:start w:val="1"/>
      <w:numFmt w:val="decimal"/>
      <w:lvlText w:val="%1.%2.%3.%4.%5.%6.%7."/>
      <w:lvlJc w:val="right"/>
      <w:pPr>
        <w:ind w:left="4320" w:hanging="4320"/>
      </w:pPr>
      <w:rPr>
        <w:vertAlign w:val="baseline"/>
      </w:rPr>
    </w:lvl>
    <w:lvl w:ilvl="7">
      <w:start w:val="1"/>
      <w:numFmt w:val="decimal"/>
      <w:lvlText w:val="%1.%2.%3.%4.%5.%6.%7.%8."/>
      <w:lvlJc w:val="right"/>
      <w:pPr>
        <w:ind w:left="5040" w:hanging="5040"/>
      </w:pPr>
      <w:rPr>
        <w:vertAlign w:val="baseline"/>
      </w:rPr>
    </w:lvl>
    <w:lvl w:ilvl="8">
      <w:start w:val="1"/>
      <w:numFmt w:val="decimal"/>
      <w:lvlText w:val="%1.%2.%3.%4.%5.%6.%7.%8.%9."/>
      <w:lvlJc w:val="right"/>
      <w:pPr>
        <w:ind w:left="5760" w:hanging="5760"/>
      </w:pPr>
      <w:rPr>
        <w:vertAlign w:val="baseline"/>
      </w:rPr>
    </w:lvl>
  </w:abstractNum>
  <w:abstractNum w:abstractNumId="26" w15:restartNumberingAfterBreak="0">
    <w:nsid w:val="5739610C"/>
    <w:multiLevelType w:val="hybridMultilevel"/>
    <w:tmpl w:val="99AE5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F4C26"/>
    <w:multiLevelType w:val="multilevel"/>
    <w:tmpl w:val="FC2493F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A54501"/>
    <w:multiLevelType w:val="hybridMultilevel"/>
    <w:tmpl w:val="E9C6E108"/>
    <w:lvl w:ilvl="0" w:tplc="636CA36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B97605"/>
    <w:multiLevelType w:val="multilevel"/>
    <w:tmpl w:val="D3281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D56539"/>
    <w:multiLevelType w:val="hybridMultilevel"/>
    <w:tmpl w:val="FA9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627EF3"/>
    <w:multiLevelType w:val="hybridMultilevel"/>
    <w:tmpl w:val="12A6E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49988">
    <w:abstractNumId w:val="15"/>
  </w:num>
  <w:num w:numId="2" w16cid:durableId="1223173821">
    <w:abstractNumId w:val="6"/>
  </w:num>
  <w:num w:numId="3" w16cid:durableId="1257442796">
    <w:abstractNumId w:val="20"/>
  </w:num>
  <w:num w:numId="4" w16cid:durableId="1204173246">
    <w:abstractNumId w:val="3"/>
  </w:num>
  <w:num w:numId="5" w16cid:durableId="1218276005">
    <w:abstractNumId w:val="0"/>
  </w:num>
  <w:num w:numId="6" w16cid:durableId="1256943068">
    <w:abstractNumId w:val="5"/>
  </w:num>
  <w:num w:numId="7" w16cid:durableId="1139617507">
    <w:abstractNumId w:val="29"/>
  </w:num>
  <w:num w:numId="8" w16cid:durableId="1425372098">
    <w:abstractNumId w:val="12"/>
  </w:num>
  <w:num w:numId="9" w16cid:durableId="1850827550">
    <w:abstractNumId w:val="9"/>
  </w:num>
  <w:num w:numId="10" w16cid:durableId="1859155381">
    <w:abstractNumId w:val="24"/>
  </w:num>
  <w:num w:numId="11" w16cid:durableId="1825856517">
    <w:abstractNumId w:val="25"/>
  </w:num>
  <w:num w:numId="12" w16cid:durableId="248394904">
    <w:abstractNumId w:val="22"/>
  </w:num>
  <w:num w:numId="13" w16cid:durableId="822618936">
    <w:abstractNumId w:val="16"/>
  </w:num>
  <w:num w:numId="14" w16cid:durableId="1132668935">
    <w:abstractNumId w:val="18"/>
  </w:num>
  <w:num w:numId="15" w16cid:durableId="376510731">
    <w:abstractNumId w:val="21"/>
  </w:num>
  <w:num w:numId="16" w16cid:durableId="784815881">
    <w:abstractNumId w:val="14"/>
  </w:num>
  <w:num w:numId="17" w16cid:durableId="1475217206">
    <w:abstractNumId w:val="27"/>
  </w:num>
  <w:num w:numId="18" w16cid:durableId="1124153758">
    <w:abstractNumId w:val="28"/>
  </w:num>
  <w:num w:numId="19" w16cid:durableId="1830752741">
    <w:abstractNumId w:val="13"/>
  </w:num>
  <w:num w:numId="20" w16cid:durableId="406804120">
    <w:abstractNumId w:val="23"/>
  </w:num>
  <w:num w:numId="21" w16cid:durableId="1904288186">
    <w:abstractNumId w:val="7"/>
  </w:num>
  <w:num w:numId="22" w16cid:durableId="901214859">
    <w:abstractNumId w:val="4"/>
  </w:num>
  <w:num w:numId="23" w16cid:durableId="103579300">
    <w:abstractNumId w:val="11"/>
  </w:num>
  <w:num w:numId="24" w16cid:durableId="1788163944">
    <w:abstractNumId w:val="26"/>
  </w:num>
  <w:num w:numId="25" w16cid:durableId="764114241">
    <w:abstractNumId w:val="8"/>
  </w:num>
  <w:num w:numId="26" w16cid:durableId="1870725383">
    <w:abstractNumId w:val="1"/>
  </w:num>
  <w:num w:numId="27" w16cid:durableId="1053846244">
    <w:abstractNumId w:val="30"/>
  </w:num>
  <w:num w:numId="28" w16cid:durableId="2007782900">
    <w:abstractNumId w:val="10"/>
  </w:num>
  <w:num w:numId="29" w16cid:durableId="1420713444">
    <w:abstractNumId w:val="19"/>
  </w:num>
  <w:num w:numId="30" w16cid:durableId="753163271">
    <w:abstractNumId w:val="17"/>
  </w:num>
  <w:num w:numId="31" w16cid:durableId="273907333">
    <w:abstractNumId w:val="2"/>
  </w:num>
  <w:num w:numId="32" w16cid:durableId="206466815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937"/>
    <w:rsid w:val="0007206B"/>
    <w:rsid w:val="003835F4"/>
    <w:rsid w:val="00445D1E"/>
    <w:rsid w:val="004D6574"/>
    <w:rsid w:val="004F6B8C"/>
    <w:rsid w:val="00525E7D"/>
    <w:rsid w:val="005D054B"/>
    <w:rsid w:val="00601A20"/>
    <w:rsid w:val="00885436"/>
    <w:rsid w:val="00952D6A"/>
    <w:rsid w:val="00AE0937"/>
    <w:rsid w:val="00BE2CE6"/>
    <w:rsid w:val="00C12348"/>
    <w:rsid w:val="00DD31A0"/>
    <w:rsid w:val="00E9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507B8"/>
  <w15:docId w15:val="{23628416-1250-4756-B805-8C13A7AD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rPr>
  </w:style>
  <w:style w:type="paragraph" w:styleId="Heading3">
    <w:name w:val="heading 3"/>
    <w:basedOn w:val="Normal"/>
    <w:next w:val="Normal"/>
    <w:uiPriority w:val="9"/>
    <w:unhideWhenUsed/>
    <w:qFormat/>
    <w:pPr>
      <w:ind w:firstLine="288"/>
      <w:jc w:val="both"/>
      <w:outlineLvl w:val="2"/>
    </w:pPr>
    <w:rPr>
      <w:i/>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2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7132">
      <w:bodyDiv w:val="1"/>
      <w:marLeft w:val="0"/>
      <w:marRight w:val="0"/>
      <w:marTop w:val="0"/>
      <w:marBottom w:val="0"/>
      <w:divBdr>
        <w:top w:val="none" w:sz="0" w:space="0" w:color="auto"/>
        <w:left w:val="none" w:sz="0" w:space="0" w:color="auto"/>
        <w:bottom w:val="none" w:sz="0" w:space="0" w:color="auto"/>
        <w:right w:val="none" w:sz="0" w:space="0" w:color="auto"/>
      </w:divBdr>
    </w:div>
    <w:div w:id="645091699">
      <w:bodyDiv w:val="1"/>
      <w:marLeft w:val="0"/>
      <w:marRight w:val="0"/>
      <w:marTop w:val="0"/>
      <w:marBottom w:val="0"/>
      <w:divBdr>
        <w:top w:val="none" w:sz="0" w:space="0" w:color="auto"/>
        <w:left w:val="none" w:sz="0" w:space="0" w:color="auto"/>
        <w:bottom w:val="none" w:sz="0" w:space="0" w:color="auto"/>
        <w:right w:val="none" w:sz="0" w:space="0" w:color="auto"/>
      </w:divBdr>
    </w:div>
    <w:div w:id="846094481">
      <w:bodyDiv w:val="1"/>
      <w:marLeft w:val="0"/>
      <w:marRight w:val="0"/>
      <w:marTop w:val="0"/>
      <w:marBottom w:val="0"/>
      <w:divBdr>
        <w:top w:val="none" w:sz="0" w:space="0" w:color="auto"/>
        <w:left w:val="none" w:sz="0" w:space="0" w:color="auto"/>
        <w:bottom w:val="none" w:sz="0" w:space="0" w:color="auto"/>
        <w:right w:val="none" w:sz="0" w:space="0" w:color="auto"/>
      </w:divBdr>
    </w:div>
    <w:div w:id="1044716386">
      <w:bodyDiv w:val="1"/>
      <w:marLeft w:val="0"/>
      <w:marRight w:val="0"/>
      <w:marTop w:val="0"/>
      <w:marBottom w:val="0"/>
      <w:divBdr>
        <w:top w:val="none" w:sz="0" w:space="0" w:color="auto"/>
        <w:left w:val="none" w:sz="0" w:space="0" w:color="auto"/>
        <w:bottom w:val="none" w:sz="0" w:space="0" w:color="auto"/>
        <w:right w:val="none" w:sz="0" w:space="0" w:color="auto"/>
      </w:divBdr>
    </w:div>
    <w:div w:id="1190754244">
      <w:bodyDiv w:val="1"/>
      <w:marLeft w:val="0"/>
      <w:marRight w:val="0"/>
      <w:marTop w:val="0"/>
      <w:marBottom w:val="0"/>
      <w:divBdr>
        <w:top w:val="none" w:sz="0" w:space="0" w:color="auto"/>
        <w:left w:val="none" w:sz="0" w:space="0" w:color="auto"/>
        <w:bottom w:val="none" w:sz="0" w:space="0" w:color="auto"/>
        <w:right w:val="none" w:sz="0" w:space="0" w:color="auto"/>
      </w:divBdr>
    </w:div>
    <w:div w:id="1232538619">
      <w:bodyDiv w:val="1"/>
      <w:marLeft w:val="0"/>
      <w:marRight w:val="0"/>
      <w:marTop w:val="0"/>
      <w:marBottom w:val="0"/>
      <w:divBdr>
        <w:top w:val="none" w:sz="0" w:space="0" w:color="auto"/>
        <w:left w:val="none" w:sz="0" w:space="0" w:color="auto"/>
        <w:bottom w:val="none" w:sz="0" w:space="0" w:color="auto"/>
        <w:right w:val="none" w:sz="0" w:space="0" w:color="auto"/>
      </w:divBdr>
    </w:div>
    <w:div w:id="2085754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3084</Words>
  <Characters>17581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Tanish Anand</dc:creator>
  <cp:lastModifiedBy>Tanish Anand</cp:lastModifiedBy>
  <cp:revision>6</cp:revision>
  <dcterms:created xsi:type="dcterms:W3CDTF">2024-12-16T04:52:00Z</dcterms:created>
  <dcterms:modified xsi:type="dcterms:W3CDTF">2024-12-16T06:00:00Z</dcterms:modified>
</cp:coreProperties>
</file>