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14430" w:rsidRPr="00DC2AC9" w:rsidRDefault="00F81CCF" w:rsidP="00DC2AC9">
      <w:pPr>
        <w:pStyle w:val="normal0"/>
        <w:spacing w:after="0" w:line="480" w:lineRule="auto"/>
        <w:jc w:val="center"/>
        <w:rPr>
          <w:rFonts w:ascii="Times New Roman" w:eastAsia="Times New Roman" w:hAnsi="Times New Roman" w:cs="Times New Roman"/>
          <w:b/>
          <w:sz w:val="32"/>
          <w:szCs w:val="32"/>
        </w:rPr>
      </w:pPr>
      <w:r w:rsidRPr="00DC2AC9">
        <w:rPr>
          <w:rFonts w:ascii="Times New Roman" w:eastAsia="Times New Roman" w:hAnsi="Times New Roman" w:cs="Times New Roman"/>
          <w:b/>
          <w:sz w:val="32"/>
          <w:szCs w:val="32"/>
        </w:rPr>
        <w:t xml:space="preserve">Effect of </w:t>
      </w:r>
      <w:proofErr w:type="spellStart"/>
      <w:r w:rsidRPr="00DC2AC9">
        <w:rPr>
          <w:rFonts w:ascii="Times New Roman" w:eastAsia="Times New Roman" w:hAnsi="Times New Roman" w:cs="Times New Roman"/>
          <w:b/>
          <w:sz w:val="32"/>
          <w:szCs w:val="32"/>
        </w:rPr>
        <w:t>isovalent</w:t>
      </w:r>
      <w:proofErr w:type="spellEnd"/>
      <w:r w:rsidRPr="00DC2AC9">
        <w:rPr>
          <w:rFonts w:ascii="Times New Roman" w:eastAsia="Times New Roman" w:hAnsi="Times New Roman" w:cs="Times New Roman"/>
          <w:b/>
          <w:sz w:val="32"/>
          <w:szCs w:val="32"/>
        </w:rPr>
        <w:t xml:space="preserve"> ion (Co</w:t>
      </w:r>
      <w:r w:rsidRPr="00DC2AC9">
        <w:rPr>
          <w:rFonts w:ascii="Times New Roman" w:eastAsia="Times New Roman" w:hAnsi="Times New Roman" w:cs="Times New Roman"/>
          <w:b/>
          <w:sz w:val="32"/>
          <w:szCs w:val="32"/>
          <w:vertAlign w:val="superscript"/>
        </w:rPr>
        <w:t>2+</w:t>
      </w:r>
      <w:r w:rsidRPr="00DC2AC9">
        <w:rPr>
          <w:rFonts w:ascii="Times New Roman" w:eastAsia="Times New Roman" w:hAnsi="Times New Roman" w:cs="Times New Roman"/>
          <w:b/>
          <w:sz w:val="32"/>
          <w:szCs w:val="32"/>
        </w:rPr>
        <w:t>) substitution on Structural Properties of ZnFe</w:t>
      </w:r>
      <w:r w:rsidRPr="00DC2AC9">
        <w:rPr>
          <w:rFonts w:ascii="Times New Roman" w:eastAsia="Times New Roman" w:hAnsi="Times New Roman" w:cs="Times New Roman"/>
          <w:b/>
          <w:sz w:val="32"/>
          <w:szCs w:val="32"/>
          <w:vertAlign w:val="subscript"/>
        </w:rPr>
        <w:t>2</w:t>
      </w:r>
      <w:r w:rsidRPr="00DC2AC9">
        <w:rPr>
          <w:rFonts w:ascii="Times New Roman" w:eastAsia="Times New Roman" w:hAnsi="Times New Roman" w:cs="Times New Roman"/>
          <w:b/>
          <w:sz w:val="32"/>
          <w:szCs w:val="32"/>
        </w:rPr>
        <w:t>O</w:t>
      </w:r>
      <w:r w:rsidRPr="00DC2AC9">
        <w:rPr>
          <w:rFonts w:ascii="Times New Roman" w:eastAsia="Times New Roman" w:hAnsi="Times New Roman" w:cs="Times New Roman"/>
          <w:b/>
          <w:sz w:val="32"/>
          <w:szCs w:val="32"/>
          <w:vertAlign w:val="subscript"/>
        </w:rPr>
        <w:t>4</w:t>
      </w:r>
    </w:p>
    <w:p w:rsidR="00614430" w:rsidRPr="00DC2AC9" w:rsidRDefault="00F81CCF" w:rsidP="00DC2AC9">
      <w:pPr>
        <w:pStyle w:val="normal0"/>
        <w:spacing w:after="0" w:line="480" w:lineRule="auto"/>
        <w:jc w:val="center"/>
        <w:rPr>
          <w:rFonts w:ascii="Times New Roman" w:eastAsia="Times New Roman" w:hAnsi="Times New Roman" w:cs="Times New Roman"/>
          <w:b/>
          <w:vertAlign w:val="superscript"/>
        </w:rPr>
      </w:pPr>
      <w:proofErr w:type="spellStart"/>
      <w:r w:rsidRPr="00DC2AC9">
        <w:rPr>
          <w:rFonts w:ascii="Times New Roman" w:eastAsia="Times New Roman" w:hAnsi="Times New Roman" w:cs="Times New Roman"/>
          <w:b/>
        </w:rPr>
        <w:t>Gulab</w:t>
      </w:r>
      <w:proofErr w:type="spellEnd"/>
      <w:r w:rsidRPr="00DC2AC9">
        <w:rPr>
          <w:rFonts w:ascii="Times New Roman" w:eastAsia="Times New Roman" w:hAnsi="Times New Roman" w:cs="Times New Roman"/>
          <w:b/>
        </w:rPr>
        <w:t xml:space="preserve"> Singh</w:t>
      </w:r>
      <w:r w:rsidRPr="00DC2AC9">
        <w:rPr>
          <w:rFonts w:ascii="Times New Roman" w:eastAsia="Times New Roman" w:hAnsi="Times New Roman" w:cs="Times New Roman"/>
          <w:b/>
          <w:vertAlign w:val="superscript"/>
        </w:rPr>
        <w:t>1</w:t>
      </w:r>
      <w:r w:rsidRPr="00DC2AC9">
        <w:rPr>
          <w:rFonts w:ascii="Times New Roman" w:eastAsia="Times New Roman" w:hAnsi="Times New Roman" w:cs="Times New Roman"/>
          <w:b/>
        </w:rPr>
        <w:t xml:space="preserve">, </w:t>
      </w:r>
      <w:proofErr w:type="spellStart"/>
      <w:r w:rsidRPr="00DC2AC9">
        <w:rPr>
          <w:rFonts w:ascii="Times New Roman" w:eastAsia="Times New Roman" w:hAnsi="Times New Roman" w:cs="Times New Roman"/>
          <w:b/>
        </w:rPr>
        <w:t>Avinash</w:t>
      </w:r>
      <w:proofErr w:type="spellEnd"/>
      <w:r w:rsidRPr="00DC2AC9">
        <w:rPr>
          <w:rFonts w:ascii="Times New Roman" w:eastAsia="Times New Roman" w:hAnsi="Times New Roman" w:cs="Times New Roman"/>
          <w:b/>
        </w:rPr>
        <w:t xml:space="preserve"> </w:t>
      </w:r>
      <w:proofErr w:type="spellStart"/>
      <w:r w:rsidRPr="00DC2AC9">
        <w:rPr>
          <w:rFonts w:ascii="Times New Roman" w:eastAsia="Times New Roman" w:hAnsi="Times New Roman" w:cs="Times New Roman"/>
          <w:b/>
        </w:rPr>
        <w:t>Chand</w:t>
      </w:r>
      <w:proofErr w:type="spellEnd"/>
      <w:r w:rsidRPr="00DC2AC9">
        <w:rPr>
          <w:rFonts w:ascii="Times New Roman" w:eastAsia="Times New Roman" w:hAnsi="Times New Roman" w:cs="Times New Roman"/>
          <w:b/>
        </w:rPr>
        <w:t xml:space="preserve"> Yadav</w:t>
      </w:r>
      <w:r w:rsidRPr="00DC2AC9">
        <w:rPr>
          <w:rFonts w:ascii="Times New Roman" w:eastAsia="Times New Roman" w:hAnsi="Times New Roman" w:cs="Times New Roman"/>
          <w:b/>
          <w:vertAlign w:val="superscript"/>
        </w:rPr>
        <w:t>2</w:t>
      </w:r>
      <w:r w:rsidRPr="00DC2AC9">
        <w:rPr>
          <w:rFonts w:ascii="Times New Roman" w:eastAsia="Times New Roman" w:hAnsi="Times New Roman" w:cs="Times New Roman"/>
          <w:b/>
        </w:rPr>
        <w:t xml:space="preserve">, </w:t>
      </w:r>
      <w:proofErr w:type="spellStart"/>
      <w:r w:rsidRPr="00DC2AC9">
        <w:rPr>
          <w:rFonts w:ascii="Times New Roman" w:eastAsia="Times New Roman" w:hAnsi="Times New Roman" w:cs="Times New Roman"/>
          <w:b/>
        </w:rPr>
        <w:t>Pravin</w:t>
      </w:r>
      <w:proofErr w:type="spellEnd"/>
      <w:r w:rsidRPr="00DC2AC9">
        <w:rPr>
          <w:rFonts w:ascii="Times New Roman" w:eastAsia="Times New Roman" w:hAnsi="Times New Roman" w:cs="Times New Roman"/>
          <w:b/>
        </w:rPr>
        <w:t xml:space="preserve"> kumar</w:t>
      </w:r>
      <w:r w:rsidRPr="00DC2AC9">
        <w:rPr>
          <w:rFonts w:ascii="Times New Roman" w:eastAsia="Times New Roman" w:hAnsi="Times New Roman" w:cs="Times New Roman"/>
          <w:b/>
          <w:vertAlign w:val="superscript"/>
        </w:rPr>
        <w:t>3</w:t>
      </w:r>
      <w:r w:rsidRPr="00DC2AC9">
        <w:rPr>
          <w:rFonts w:ascii="Times New Roman" w:eastAsia="Times New Roman" w:hAnsi="Times New Roman" w:cs="Times New Roman"/>
          <w:b/>
        </w:rPr>
        <w:t xml:space="preserve">, </w:t>
      </w:r>
      <w:proofErr w:type="spellStart"/>
      <w:r w:rsidRPr="00DC2AC9">
        <w:rPr>
          <w:rFonts w:ascii="Times New Roman" w:eastAsia="Times New Roman" w:hAnsi="Times New Roman" w:cs="Times New Roman"/>
          <w:b/>
        </w:rPr>
        <w:t>Ajaz</w:t>
      </w:r>
      <w:proofErr w:type="spellEnd"/>
      <w:r w:rsidRPr="00DC2AC9">
        <w:rPr>
          <w:rFonts w:ascii="Times New Roman" w:eastAsia="Times New Roman" w:hAnsi="Times New Roman" w:cs="Times New Roman"/>
          <w:b/>
        </w:rPr>
        <w:t xml:space="preserve"> Hussain</w:t>
      </w:r>
      <w:r w:rsidRPr="00DC2AC9">
        <w:rPr>
          <w:rFonts w:ascii="Times New Roman" w:eastAsia="Times New Roman" w:hAnsi="Times New Roman" w:cs="Times New Roman"/>
          <w:b/>
          <w:vertAlign w:val="superscript"/>
        </w:rPr>
        <w:t>4</w:t>
      </w:r>
      <w:r w:rsidRPr="00DC2AC9">
        <w:rPr>
          <w:rFonts w:ascii="Times New Roman" w:eastAsia="Times New Roman" w:hAnsi="Times New Roman" w:cs="Times New Roman"/>
          <w:b/>
        </w:rPr>
        <w:t xml:space="preserve">, </w:t>
      </w:r>
      <w:proofErr w:type="spellStart"/>
      <w:r w:rsidRPr="00DC2AC9">
        <w:rPr>
          <w:rFonts w:ascii="Times New Roman" w:eastAsia="Times New Roman" w:hAnsi="Times New Roman" w:cs="Times New Roman"/>
          <w:b/>
        </w:rPr>
        <w:t>Pradip</w:t>
      </w:r>
      <w:proofErr w:type="spellEnd"/>
      <w:r w:rsidRPr="00DC2AC9">
        <w:rPr>
          <w:rFonts w:ascii="Times New Roman" w:eastAsia="Times New Roman" w:hAnsi="Times New Roman" w:cs="Times New Roman"/>
          <w:b/>
        </w:rPr>
        <w:t xml:space="preserve"> Kumar Priya</w:t>
      </w:r>
      <w:r w:rsidRPr="00DC2AC9">
        <w:rPr>
          <w:rFonts w:ascii="Times New Roman" w:eastAsia="Times New Roman" w:hAnsi="Times New Roman" w:cs="Times New Roman"/>
          <w:b/>
          <w:vertAlign w:val="superscript"/>
        </w:rPr>
        <w:t>4</w:t>
      </w:r>
    </w:p>
    <w:p w:rsidR="00614430" w:rsidRPr="00DC2AC9" w:rsidRDefault="00F81CCF" w:rsidP="00DC2AC9">
      <w:pPr>
        <w:pStyle w:val="normal0"/>
        <w:spacing w:after="0" w:line="480" w:lineRule="auto"/>
        <w:jc w:val="center"/>
        <w:rPr>
          <w:rFonts w:ascii="Times New Roman" w:eastAsia="Times New Roman" w:hAnsi="Times New Roman" w:cs="Times New Roman"/>
          <w:sz w:val="24"/>
          <w:szCs w:val="24"/>
        </w:rPr>
      </w:pPr>
      <w:r w:rsidRPr="00DC2AC9">
        <w:rPr>
          <w:rFonts w:ascii="Times New Roman" w:eastAsia="Times New Roman" w:hAnsi="Times New Roman" w:cs="Times New Roman"/>
          <w:sz w:val="24"/>
          <w:szCs w:val="24"/>
          <w:vertAlign w:val="superscript"/>
        </w:rPr>
        <w:t>1</w:t>
      </w:r>
      <w:r w:rsidRPr="00DC2AC9">
        <w:rPr>
          <w:rFonts w:ascii="Times New Roman" w:eastAsia="Times New Roman" w:hAnsi="Times New Roman" w:cs="Times New Roman"/>
          <w:sz w:val="24"/>
          <w:szCs w:val="24"/>
        </w:rPr>
        <w:t xml:space="preserve">Department of Physics, </w:t>
      </w:r>
      <w:proofErr w:type="spellStart"/>
      <w:r w:rsidRPr="00DC2AC9">
        <w:rPr>
          <w:rFonts w:ascii="Times New Roman" w:eastAsia="Times New Roman" w:hAnsi="Times New Roman" w:cs="Times New Roman"/>
          <w:sz w:val="24"/>
          <w:szCs w:val="24"/>
        </w:rPr>
        <w:t>Feroze</w:t>
      </w:r>
      <w:proofErr w:type="spellEnd"/>
      <w:r w:rsidRPr="00DC2AC9">
        <w:rPr>
          <w:rFonts w:ascii="Times New Roman" w:eastAsia="Times New Roman" w:hAnsi="Times New Roman" w:cs="Times New Roman"/>
          <w:sz w:val="24"/>
          <w:szCs w:val="24"/>
        </w:rPr>
        <w:t xml:space="preserve"> Gandhi College, </w:t>
      </w:r>
      <w:proofErr w:type="spellStart"/>
      <w:r w:rsidRPr="00DC2AC9">
        <w:rPr>
          <w:rFonts w:ascii="Times New Roman" w:eastAsia="Times New Roman" w:hAnsi="Times New Roman" w:cs="Times New Roman"/>
          <w:sz w:val="24"/>
          <w:szCs w:val="24"/>
        </w:rPr>
        <w:t>Raebareli</w:t>
      </w:r>
      <w:proofErr w:type="spellEnd"/>
      <w:r w:rsidRPr="00DC2AC9">
        <w:rPr>
          <w:rFonts w:ascii="Times New Roman" w:eastAsia="Times New Roman" w:hAnsi="Times New Roman" w:cs="Times New Roman"/>
          <w:sz w:val="24"/>
          <w:szCs w:val="24"/>
        </w:rPr>
        <w:t xml:space="preserve"> -229001, UP, India</w:t>
      </w:r>
    </w:p>
    <w:p w:rsidR="00614430" w:rsidRPr="00DC2AC9" w:rsidRDefault="00F81CCF" w:rsidP="00DC2AC9">
      <w:pPr>
        <w:pStyle w:val="normal0"/>
        <w:spacing w:after="0" w:line="480" w:lineRule="auto"/>
        <w:jc w:val="center"/>
        <w:rPr>
          <w:rFonts w:ascii="Times New Roman" w:eastAsia="Times New Roman" w:hAnsi="Times New Roman" w:cs="Times New Roman"/>
          <w:sz w:val="24"/>
          <w:szCs w:val="24"/>
        </w:rPr>
      </w:pPr>
      <w:r w:rsidRPr="00DC2AC9">
        <w:rPr>
          <w:rFonts w:ascii="Times New Roman" w:eastAsia="Times New Roman" w:hAnsi="Times New Roman" w:cs="Times New Roman"/>
          <w:sz w:val="24"/>
          <w:szCs w:val="24"/>
          <w:vertAlign w:val="superscript"/>
        </w:rPr>
        <w:t>2</w:t>
      </w:r>
      <w:r w:rsidRPr="00DC2AC9">
        <w:rPr>
          <w:rFonts w:ascii="Times New Roman" w:eastAsia="Times New Roman" w:hAnsi="Times New Roman" w:cs="Times New Roman"/>
          <w:sz w:val="24"/>
          <w:szCs w:val="24"/>
        </w:rPr>
        <w:t xml:space="preserve">Department of Physics S G N Government P G College Muhammadabad </w:t>
      </w:r>
      <w:proofErr w:type="spellStart"/>
      <w:r w:rsidRPr="00DC2AC9">
        <w:rPr>
          <w:rFonts w:ascii="Times New Roman" w:eastAsia="Times New Roman" w:hAnsi="Times New Roman" w:cs="Times New Roman"/>
          <w:sz w:val="24"/>
          <w:szCs w:val="24"/>
        </w:rPr>
        <w:t>Gohana</w:t>
      </w:r>
      <w:proofErr w:type="spellEnd"/>
      <w:r w:rsidRPr="00DC2AC9">
        <w:rPr>
          <w:rFonts w:ascii="Times New Roman" w:eastAsia="Times New Roman" w:hAnsi="Times New Roman" w:cs="Times New Roman"/>
          <w:sz w:val="24"/>
          <w:szCs w:val="24"/>
        </w:rPr>
        <w:t xml:space="preserve"> Mau-276403 UP, India</w:t>
      </w:r>
    </w:p>
    <w:p w:rsidR="00614430" w:rsidRPr="00DC2AC9" w:rsidRDefault="00F81CCF" w:rsidP="00DC2AC9">
      <w:pPr>
        <w:pStyle w:val="normal0"/>
        <w:spacing w:after="120" w:line="480" w:lineRule="auto"/>
        <w:ind w:right="95"/>
        <w:jc w:val="center"/>
        <w:rPr>
          <w:rFonts w:ascii="Times New Roman" w:eastAsia="Times New Roman" w:hAnsi="Times New Roman" w:cs="Times New Roman"/>
          <w:sz w:val="24"/>
          <w:szCs w:val="24"/>
        </w:rPr>
      </w:pPr>
      <w:bookmarkStart w:id="0" w:name="_gjdgxs" w:colFirst="0" w:colLast="0"/>
      <w:bookmarkEnd w:id="0"/>
      <w:r w:rsidRPr="00DC2AC9">
        <w:rPr>
          <w:rFonts w:ascii="Times New Roman" w:hAnsi="Times New Roman" w:cs="Times New Roman"/>
        </w:rPr>
        <w:t xml:space="preserve"> </w:t>
      </w:r>
      <w:r w:rsidRPr="00DC2AC9">
        <w:rPr>
          <w:rFonts w:ascii="Times New Roman" w:eastAsia="Times New Roman" w:hAnsi="Times New Roman" w:cs="Times New Roman"/>
          <w:sz w:val="24"/>
          <w:szCs w:val="24"/>
          <w:vertAlign w:val="superscript"/>
        </w:rPr>
        <w:t>3</w:t>
      </w:r>
      <w:r w:rsidRPr="00DC2AC9">
        <w:rPr>
          <w:rFonts w:ascii="Times New Roman" w:eastAsia="Times New Roman" w:hAnsi="Times New Roman" w:cs="Times New Roman"/>
          <w:sz w:val="24"/>
          <w:szCs w:val="24"/>
        </w:rPr>
        <w:t xml:space="preserve">College of Technology, </w:t>
      </w:r>
      <w:proofErr w:type="spellStart"/>
      <w:r w:rsidRPr="00DC2AC9">
        <w:rPr>
          <w:rFonts w:ascii="Times New Roman" w:eastAsia="Times New Roman" w:hAnsi="Times New Roman" w:cs="Times New Roman"/>
          <w:sz w:val="24"/>
          <w:szCs w:val="24"/>
        </w:rPr>
        <w:t>Sardar</w:t>
      </w:r>
      <w:proofErr w:type="spellEnd"/>
      <w:r w:rsidRPr="00DC2AC9">
        <w:rPr>
          <w:rFonts w:ascii="Times New Roman" w:eastAsia="Times New Roman" w:hAnsi="Times New Roman" w:cs="Times New Roman"/>
          <w:sz w:val="24"/>
          <w:szCs w:val="24"/>
        </w:rPr>
        <w:t xml:space="preserve"> </w:t>
      </w:r>
      <w:proofErr w:type="spellStart"/>
      <w:r w:rsidRPr="00DC2AC9">
        <w:rPr>
          <w:rFonts w:ascii="Times New Roman" w:eastAsia="Times New Roman" w:hAnsi="Times New Roman" w:cs="Times New Roman"/>
          <w:sz w:val="24"/>
          <w:szCs w:val="24"/>
        </w:rPr>
        <w:t>Vallabhbhai</w:t>
      </w:r>
      <w:proofErr w:type="spellEnd"/>
      <w:r w:rsidRPr="00DC2AC9">
        <w:rPr>
          <w:rFonts w:ascii="Times New Roman" w:eastAsia="Times New Roman" w:hAnsi="Times New Roman" w:cs="Times New Roman"/>
          <w:sz w:val="24"/>
          <w:szCs w:val="24"/>
        </w:rPr>
        <w:t xml:space="preserve"> Patel University of Agriculture and technology Meerut -250110 (U.P) India</w:t>
      </w:r>
    </w:p>
    <w:p w:rsidR="00614430" w:rsidRPr="00DC2AC9" w:rsidRDefault="00F81CCF" w:rsidP="00DC2AC9">
      <w:pPr>
        <w:pStyle w:val="normal0"/>
        <w:spacing w:after="120" w:line="480" w:lineRule="auto"/>
        <w:ind w:right="95"/>
        <w:jc w:val="center"/>
        <w:rPr>
          <w:rFonts w:ascii="Times New Roman" w:eastAsia="Times New Roman" w:hAnsi="Times New Roman" w:cs="Times New Roman"/>
          <w:sz w:val="24"/>
          <w:szCs w:val="24"/>
        </w:rPr>
      </w:pPr>
      <w:r w:rsidRPr="00DC2AC9">
        <w:rPr>
          <w:rFonts w:ascii="Times New Roman" w:eastAsia="Times New Roman" w:hAnsi="Times New Roman" w:cs="Times New Roman"/>
          <w:sz w:val="24"/>
          <w:szCs w:val="24"/>
          <w:vertAlign w:val="superscript"/>
        </w:rPr>
        <w:t>4</w:t>
      </w:r>
      <w:r w:rsidRPr="00DC2AC9">
        <w:rPr>
          <w:rFonts w:ascii="Times New Roman" w:eastAsia="Times New Roman" w:hAnsi="Times New Roman" w:cs="Times New Roman"/>
          <w:sz w:val="24"/>
          <w:szCs w:val="24"/>
        </w:rPr>
        <w:t xml:space="preserve">Department of Physics, Ewing Christian College, </w:t>
      </w:r>
      <w:proofErr w:type="spellStart"/>
      <w:r w:rsidRPr="00DC2AC9">
        <w:rPr>
          <w:rFonts w:ascii="Times New Roman" w:eastAsia="Times New Roman" w:hAnsi="Times New Roman" w:cs="Times New Roman"/>
          <w:sz w:val="24"/>
          <w:szCs w:val="24"/>
        </w:rPr>
        <w:t>Prayagraj</w:t>
      </w:r>
      <w:proofErr w:type="spellEnd"/>
      <w:r w:rsidRPr="00DC2AC9">
        <w:rPr>
          <w:rFonts w:ascii="Times New Roman" w:eastAsia="Times New Roman" w:hAnsi="Times New Roman" w:cs="Times New Roman"/>
          <w:sz w:val="24"/>
          <w:szCs w:val="24"/>
        </w:rPr>
        <w:t xml:space="preserve"> -211002, India   </w:t>
      </w:r>
    </w:p>
    <w:p w:rsidR="00614430" w:rsidRPr="00DC2AC9" w:rsidRDefault="00614430" w:rsidP="00DC2AC9">
      <w:pPr>
        <w:pStyle w:val="normal0"/>
        <w:spacing w:after="120" w:line="480" w:lineRule="auto"/>
        <w:ind w:right="95"/>
        <w:jc w:val="center"/>
        <w:rPr>
          <w:rFonts w:ascii="Times New Roman" w:eastAsia="Times New Roman" w:hAnsi="Times New Roman" w:cs="Times New Roman"/>
          <w:sz w:val="24"/>
          <w:szCs w:val="24"/>
        </w:rPr>
      </w:pPr>
    </w:p>
    <w:p w:rsidR="00614430" w:rsidRPr="00DC2AC9" w:rsidRDefault="00614430" w:rsidP="00DC2AC9">
      <w:pPr>
        <w:pStyle w:val="normal0"/>
        <w:spacing w:after="120" w:line="480" w:lineRule="auto"/>
        <w:ind w:right="95"/>
        <w:jc w:val="center"/>
        <w:rPr>
          <w:rFonts w:ascii="Times New Roman" w:eastAsia="Times New Roman" w:hAnsi="Times New Roman" w:cs="Times New Roman"/>
          <w:sz w:val="24"/>
          <w:szCs w:val="24"/>
        </w:rPr>
      </w:pPr>
    </w:p>
    <w:p w:rsidR="00614430" w:rsidRPr="00DC2AC9" w:rsidRDefault="00614430" w:rsidP="00DC2AC9">
      <w:pPr>
        <w:pStyle w:val="normal0"/>
        <w:spacing w:after="120" w:line="480" w:lineRule="auto"/>
        <w:ind w:right="95"/>
        <w:jc w:val="center"/>
        <w:rPr>
          <w:rFonts w:ascii="Times New Roman" w:eastAsia="Times New Roman" w:hAnsi="Times New Roman" w:cs="Times New Roman"/>
          <w:sz w:val="24"/>
          <w:szCs w:val="24"/>
        </w:rPr>
      </w:pPr>
    </w:p>
    <w:p w:rsidR="00614430" w:rsidRPr="00DC2AC9" w:rsidRDefault="00614430" w:rsidP="00DC2AC9">
      <w:pPr>
        <w:pStyle w:val="normal0"/>
        <w:spacing w:line="480" w:lineRule="auto"/>
        <w:jc w:val="center"/>
        <w:rPr>
          <w:rFonts w:ascii="Times New Roman" w:eastAsia="Times New Roman" w:hAnsi="Times New Roman" w:cs="Times New Roman"/>
          <w:b/>
          <w:sz w:val="26"/>
          <w:szCs w:val="26"/>
        </w:rPr>
      </w:pPr>
    </w:p>
    <w:p w:rsidR="00614430" w:rsidRPr="00DC2AC9" w:rsidRDefault="00F81CCF" w:rsidP="00DC2AC9">
      <w:pPr>
        <w:pStyle w:val="normal0"/>
        <w:spacing w:line="480" w:lineRule="auto"/>
        <w:rPr>
          <w:rFonts w:ascii="Times New Roman" w:eastAsia="Times New Roman" w:hAnsi="Times New Roman" w:cs="Times New Roman"/>
          <w:b/>
          <w:sz w:val="24"/>
          <w:szCs w:val="24"/>
        </w:rPr>
      </w:pPr>
      <w:r w:rsidRPr="00DC2AC9">
        <w:rPr>
          <w:rFonts w:ascii="Times New Roman" w:eastAsia="Times New Roman" w:hAnsi="Times New Roman" w:cs="Times New Roman"/>
          <w:b/>
          <w:sz w:val="24"/>
          <w:szCs w:val="24"/>
        </w:rPr>
        <w:t>Abstract</w:t>
      </w:r>
    </w:p>
    <w:p w:rsidR="00614430" w:rsidRPr="00DC2AC9" w:rsidRDefault="00F81CCF" w:rsidP="00DC2AC9">
      <w:pPr>
        <w:pStyle w:val="normal0"/>
        <w:spacing w:line="480" w:lineRule="auto"/>
        <w:jc w:val="both"/>
        <w:rPr>
          <w:rFonts w:ascii="Times New Roman" w:eastAsia="Times New Roman" w:hAnsi="Times New Roman" w:cs="Times New Roman"/>
          <w:sz w:val="24"/>
          <w:szCs w:val="24"/>
        </w:rPr>
      </w:pPr>
      <w:r w:rsidRPr="00DC2AC9">
        <w:rPr>
          <w:rFonts w:ascii="Times New Roman" w:eastAsia="Times New Roman" w:hAnsi="Times New Roman" w:cs="Times New Roman"/>
          <w:sz w:val="24"/>
          <w:szCs w:val="24"/>
        </w:rPr>
        <w:tab/>
        <w:t>This work is summarizes the synthesis of cobalt doped zinc ferrite (Co-doped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r w:rsidRPr="00DC2AC9">
        <w:rPr>
          <w:rFonts w:ascii="Times New Roman" w:eastAsia="Times New Roman" w:hAnsi="Times New Roman" w:cs="Times New Roman"/>
          <w:sz w:val="24"/>
          <w:szCs w:val="24"/>
        </w:rPr>
        <w:t xml:space="preserve">) </w:t>
      </w:r>
      <w:proofErr w:type="spellStart"/>
      <w:r w:rsidRPr="00DC2AC9">
        <w:rPr>
          <w:rFonts w:ascii="Times New Roman" w:eastAsia="Times New Roman" w:hAnsi="Times New Roman" w:cs="Times New Roman"/>
          <w:sz w:val="24"/>
          <w:szCs w:val="24"/>
        </w:rPr>
        <w:t>nano</w:t>
      </w:r>
      <w:proofErr w:type="spellEnd"/>
      <w:r w:rsidRPr="00DC2AC9">
        <w:rPr>
          <w:rFonts w:ascii="Times New Roman" w:eastAsia="Times New Roman" w:hAnsi="Times New Roman" w:cs="Times New Roman"/>
          <w:sz w:val="24"/>
          <w:szCs w:val="24"/>
        </w:rPr>
        <w:t>-composite materials via solution-</w:t>
      </w:r>
      <w:proofErr w:type="spellStart"/>
      <w:r w:rsidRPr="00DC2AC9">
        <w:rPr>
          <w:rFonts w:ascii="Times New Roman" w:eastAsia="Times New Roman" w:hAnsi="Times New Roman" w:cs="Times New Roman"/>
          <w:sz w:val="24"/>
          <w:szCs w:val="24"/>
        </w:rPr>
        <w:t>gelation</w:t>
      </w:r>
      <w:proofErr w:type="spellEnd"/>
      <w:r w:rsidRPr="00DC2AC9">
        <w:rPr>
          <w:rFonts w:ascii="Times New Roman" w:eastAsia="Times New Roman" w:hAnsi="Times New Roman" w:cs="Times New Roman"/>
          <w:sz w:val="24"/>
          <w:szCs w:val="24"/>
        </w:rPr>
        <w:t xml:space="preserve"> method followed by auto combustion process using nitrate precursors. The prepared material samples were characterized by X-ray diffraction (XRD) for structural properties. Further Match3! </w:t>
      </w:r>
      <w:proofErr w:type="gramStart"/>
      <w:r w:rsidRPr="00DC2AC9">
        <w:rPr>
          <w:rFonts w:ascii="Times New Roman" w:eastAsia="Times New Roman" w:hAnsi="Times New Roman" w:cs="Times New Roman"/>
          <w:sz w:val="24"/>
          <w:szCs w:val="24"/>
        </w:rPr>
        <w:t>and</w:t>
      </w:r>
      <w:proofErr w:type="gramEnd"/>
      <w:r w:rsidRPr="00DC2AC9">
        <w:rPr>
          <w:rFonts w:ascii="Times New Roman" w:eastAsia="Times New Roman" w:hAnsi="Times New Roman" w:cs="Times New Roman"/>
          <w:sz w:val="24"/>
          <w:szCs w:val="24"/>
        </w:rPr>
        <w:t xml:space="preserve"> VESTA software were employed for the observations of structural properties of the synthesized </w:t>
      </w:r>
      <w:proofErr w:type="spellStart"/>
      <w:r w:rsidRPr="00DC2AC9">
        <w:rPr>
          <w:rFonts w:ascii="Times New Roman" w:eastAsia="Times New Roman" w:hAnsi="Times New Roman" w:cs="Times New Roman"/>
          <w:sz w:val="24"/>
          <w:szCs w:val="24"/>
        </w:rPr>
        <w:t>nanomaterials</w:t>
      </w:r>
      <w:proofErr w:type="spellEnd"/>
      <w:r w:rsidRPr="00DC2AC9">
        <w:rPr>
          <w:rFonts w:ascii="Times New Roman" w:eastAsia="Times New Roman" w:hAnsi="Times New Roman" w:cs="Times New Roman"/>
          <w:sz w:val="24"/>
          <w:szCs w:val="24"/>
        </w:rPr>
        <w:t xml:space="preserve"> Co-doped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r w:rsidRPr="00DC2AC9">
        <w:rPr>
          <w:rFonts w:ascii="Times New Roman" w:eastAsia="Times New Roman" w:hAnsi="Times New Roman" w:cs="Times New Roman"/>
          <w:sz w:val="24"/>
          <w:szCs w:val="24"/>
        </w:rPr>
        <w:t>.</w:t>
      </w:r>
    </w:p>
    <w:p w:rsidR="00614430" w:rsidRPr="00DC2AC9" w:rsidRDefault="00F81CCF" w:rsidP="00DC2AC9">
      <w:pPr>
        <w:pStyle w:val="normal0"/>
        <w:spacing w:line="480" w:lineRule="auto"/>
        <w:jc w:val="both"/>
        <w:rPr>
          <w:rFonts w:ascii="Times New Roman" w:eastAsia="Times New Roman" w:hAnsi="Times New Roman" w:cs="Times New Roman"/>
          <w:sz w:val="24"/>
          <w:szCs w:val="24"/>
        </w:rPr>
      </w:pPr>
      <w:r w:rsidRPr="00DC2AC9">
        <w:rPr>
          <w:rFonts w:ascii="Times New Roman" w:eastAsia="Times New Roman" w:hAnsi="Times New Roman" w:cs="Times New Roman"/>
          <w:b/>
          <w:sz w:val="24"/>
          <w:szCs w:val="24"/>
        </w:rPr>
        <w:t xml:space="preserve">Keywords: </w:t>
      </w:r>
      <w:r w:rsidRPr="00DC2AC9">
        <w:rPr>
          <w:rFonts w:ascii="Times New Roman" w:eastAsia="Times New Roman" w:hAnsi="Times New Roman" w:cs="Times New Roman"/>
          <w:sz w:val="24"/>
          <w:szCs w:val="24"/>
        </w:rPr>
        <w:t xml:space="preserve">Zinc ferrite, </w:t>
      </w:r>
      <w:proofErr w:type="spellStart"/>
      <w:r w:rsidRPr="00DC2AC9">
        <w:rPr>
          <w:rFonts w:ascii="Times New Roman" w:eastAsia="Times New Roman" w:hAnsi="Times New Roman" w:cs="Times New Roman"/>
          <w:sz w:val="24"/>
          <w:szCs w:val="24"/>
        </w:rPr>
        <w:t>Nano</w:t>
      </w:r>
      <w:proofErr w:type="spellEnd"/>
      <w:r w:rsidRPr="00DC2AC9">
        <w:rPr>
          <w:rFonts w:ascii="Times New Roman" w:eastAsia="Times New Roman" w:hAnsi="Times New Roman" w:cs="Times New Roman"/>
          <w:sz w:val="24"/>
          <w:szCs w:val="24"/>
        </w:rPr>
        <w:t>-composites materials, X-ray diffraction.</w:t>
      </w:r>
      <w:r w:rsidRPr="00DC2AC9">
        <w:rPr>
          <w:rFonts w:ascii="Times New Roman" w:eastAsia="Times New Roman" w:hAnsi="Times New Roman" w:cs="Times New Roman"/>
          <w:sz w:val="24"/>
          <w:szCs w:val="24"/>
        </w:rPr>
        <w:tab/>
      </w:r>
      <w:r w:rsidRPr="00DC2AC9">
        <w:rPr>
          <w:rFonts w:ascii="Times New Roman" w:eastAsia="Times New Roman" w:hAnsi="Times New Roman" w:cs="Times New Roman"/>
          <w:sz w:val="24"/>
          <w:szCs w:val="24"/>
        </w:rPr>
        <w:tab/>
      </w:r>
    </w:p>
    <w:p w:rsidR="00614430" w:rsidRPr="00DC2AC9" w:rsidRDefault="00F81CCF" w:rsidP="00DC2AC9">
      <w:pPr>
        <w:pStyle w:val="normal0"/>
        <w:numPr>
          <w:ilvl w:val="0"/>
          <w:numId w:val="2"/>
        </w:numPr>
        <w:pBdr>
          <w:top w:val="nil"/>
          <w:left w:val="nil"/>
          <w:bottom w:val="nil"/>
          <w:right w:val="nil"/>
          <w:between w:val="nil"/>
        </w:pBdr>
        <w:tabs>
          <w:tab w:val="left" w:pos="270"/>
        </w:tabs>
        <w:spacing w:line="480" w:lineRule="auto"/>
        <w:ind w:left="180" w:hanging="180"/>
        <w:jc w:val="both"/>
        <w:rPr>
          <w:rFonts w:ascii="Times New Roman" w:eastAsia="Times New Roman" w:hAnsi="Times New Roman" w:cs="Times New Roman"/>
          <w:color w:val="000000"/>
        </w:rPr>
      </w:pPr>
      <w:r w:rsidRPr="00DC2AC9">
        <w:rPr>
          <w:rFonts w:ascii="Times New Roman" w:eastAsia="Times New Roman" w:hAnsi="Times New Roman" w:cs="Times New Roman"/>
          <w:b/>
          <w:color w:val="000000"/>
          <w:sz w:val="24"/>
          <w:szCs w:val="24"/>
        </w:rPr>
        <w:t>Introduction</w:t>
      </w:r>
    </w:p>
    <w:p w:rsidR="00614430" w:rsidRPr="00DC2AC9" w:rsidRDefault="00F81CCF" w:rsidP="00DC2AC9">
      <w:pPr>
        <w:pStyle w:val="normal0"/>
        <w:spacing w:after="0" w:line="480" w:lineRule="auto"/>
        <w:jc w:val="both"/>
        <w:rPr>
          <w:rFonts w:ascii="Times New Roman" w:eastAsia="Times New Roman" w:hAnsi="Times New Roman" w:cs="Times New Roman"/>
          <w:color w:val="000000"/>
          <w:sz w:val="24"/>
          <w:szCs w:val="24"/>
        </w:rPr>
      </w:pPr>
      <w:r w:rsidRPr="00DC2AC9">
        <w:rPr>
          <w:rFonts w:ascii="Times New Roman" w:eastAsia="Times New Roman" w:hAnsi="Times New Roman" w:cs="Times New Roman"/>
          <w:color w:val="000000"/>
          <w:sz w:val="24"/>
          <w:szCs w:val="24"/>
        </w:rPr>
        <w:lastRenderedPageBreak/>
        <w:t xml:space="preserve">In general, ferrite is a ceramic class material that includes iron oxide as a core ingredient and metallic element such as </w:t>
      </w:r>
      <w:proofErr w:type="spellStart"/>
      <w:r w:rsidRPr="00DC2AC9">
        <w:rPr>
          <w:rFonts w:ascii="Times New Roman" w:eastAsia="Times New Roman" w:hAnsi="Times New Roman" w:cs="Times New Roman"/>
          <w:color w:val="000000"/>
          <w:sz w:val="24"/>
          <w:szCs w:val="24"/>
        </w:rPr>
        <w:t>Mn</w:t>
      </w:r>
      <w:proofErr w:type="spellEnd"/>
      <w:r w:rsidRPr="00DC2AC9">
        <w:rPr>
          <w:rFonts w:ascii="Times New Roman" w:eastAsia="Times New Roman" w:hAnsi="Times New Roman" w:cs="Times New Roman"/>
          <w:color w:val="000000"/>
          <w:sz w:val="24"/>
          <w:szCs w:val="24"/>
        </w:rPr>
        <w:t xml:space="preserve">, Co, Ni, Mg, and Zn in small </w:t>
      </w:r>
      <w:r w:rsidR="000E0DBA" w:rsidRPr="00DC2AC9">
        <w:rPr>
          <w:rFonts w:ascii="Times New Roman" w:eastAsia="Times New Roman" w:hAnsi="Times New Roman" w:cs="Times New Roman"/>
          <w:color w:val="000000"/>
          <w:sz w:val="24"/>
          <w:szCs w:val="24"/>
        </w:rPr>
        <w:t>scale [</w:t>
      </w:r>
      <w:hyperlink w:anchor="_30j0zll">
        <w:r w:rsidRPr="00DC2AC9">
          <w:rPr>
            <w:rFonts w:ascii="Times New Roman" w:eastAsia="Times New Roman" w:hAnsi="Times New Roman" w:cs="Times New Roman"/>
            <w:color w:val="000000"/>
            <w:sz w:val="24"/>
            <w:szCs w:val="24"/>
          </w:rPr>
          <w:t>1-3</w:t>
        </w:r>
      </w:hyperlink>
      <w:r w:rsidRPr="00DC2AC9">
        <w:rPr>
          <w:rFonts w:ascii="Times New Roman" w:eastAsia="Times New Roman" w:hAnsi="Times New Roman" w:cs="Times New Roman"/>
          <w:color w:val="000000"/>
          <w:sz w:val="24"/>
          <w:szCs w:val="24"/>
        </w:rPr>
        <w:t xml:space="preserve">]. It has been investigated that the properties of a bulk materials changes as its dimensions reduces. These significant changes are caused to an increase in surface area to volume ratio. The similar reports have been considered for the case of magnetic materials also. In recent years due to vital applications and utility of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ferrites like memory storage, high frequency power supply, biomedicines a number of ways have been found to synthesis and investigate for their functional applications in information storage systems, sensors, actuators, magnetic fluid, microwave absorbers and medical diagnostics. Therefore, much attention has been focused on the preparation and characterization of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ferrites [</w:t>
      </w:r>
      <w:hyperlink w:anchor="_1fob9te">
        <w:r w:rsidRPr="00DC2AC9">
          <w:rPr>
            <w:rFonts w:ascii="Times New Roman" w:eastAsia="Times New Roman" w:hAnsi="Times New Roman" w:cs="Times New Roman"/>
            <w:color w:val="000000"/>
            <w:sz w:val="24"/>
            <w:szCs w:val="24"/>
          </w:rPr>
          <w:t>4</w:t>
        </w:r>
      </w:hyperlink>
      <w:r w:rsidRPr="00DC2AC9">
        <w:rPr>
          <w:rFonts w:ascii="Times New Roman" w:eastAsia="Times New Roman" w:hAnsi="Times New Roman" w:cs="Times New Roman"/>
          <w:color w:val="000000"/>
          <w:sz w:val="24"/>
          <w:szCs w:val="24"/>
        </w:rPr>
        <w:t xml:space="preserve">, </w:t>
      </w:r>
      <w:hyperlink w:anchor="_3znysh7">
        <w:r w:rsidRPr="00DC2AC9">
          <w:rPr>
            <w:rFonts w:ascii="Times New Roman" w:eastAsia="Times New Roman" w:hAnsi="Times New Roman" w:cs="Times New Roman"/>
            <w:color w:val="000000"/>
            <w:sz w:val="24"/>
            <w:szCs w:val="24"/>
          </w:rPr>
          <w:t>5</w:t>
        </w:r>
      </w:hyperlink>
      <w:r w:rsidRPr="00DC2AC9">
        <w:rPr>
          <w:rFonts w:ascii="Times New Roman" w:eastAsia="Times New Roman" w:hAnsi="Times New Roman" w:cs="Times New Roman"/>
          <w:color w:val="000000"/>
          <w:sz w:val="24"/>
          <w:szCs w:val="24"/>
        </w:rPr>
        <w:t xml:space="preserve">]. The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structure is abbreviated in form of AB</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O</w:t>
      </w:r>
      <w:r w:rsidRPr="00DC2AC9">
        <w:rPr>
          <w:rFonts w:ascii="Times New Roman" w:eastAsia="Times New Roman" w:hAnsi="Times New Roman" w:cs="Times New Roman"/>
          <w:color w:val="000000"/>
          <w:sz w:val="24"/>
          <w:szCs w:val="24"/>
          <w:vertAlign w:val="subscript"/>
        </w:rPr>
        <w:t>4</w:t>
      </w:r>
      <w:r w:rsidRPr="00DC2AC9">
        <w:rPr>
          <w:rFonts w:ascii="Times New Roman" w:eastAsia="Times New Roman" w:hAnsi="Times New Roman" w:cs="Times New Roman"/>
          <w:color w:val="000000"/>
          <w:sz w:val="24"/>
          <w:szCs w:val="24"/>
        </w:rPr>
        <w:t xml:space="preserve">, where </w:t>
      </w:r>
      <w:proofErr w:type="gramStart"/>
      <w:r w:rsidRPr="00DC2AC9">
        <w:rPr>
          <w:rFonts w:ascii="Times New Roman" w:eastAsia="Times New Roman" w:hAnsi="Times New Roman" w:cs="Times New Roman"/>
          <w:color w:val="000000"/>
          <w:sz w:val="24"/>
          <w:szCs w:val="24"/>
        </w:rPr>
        <w:t>A and</w:t>
      </w:r>
      <w:proofErr w:type="gramEnd"/>
      <w:r w:rsidRPr="00DC2AC9">
        <w:rPr>
          <w:rFonts w:ascii="Times New Roman" w:eastAsia="Times New Roman" w:hAnsi="Times New Roman" w:cs="Times New Roman"/>
          <w:color w:val="000000"/>
          <w:sz w:val="24"/>
          <w:szCs w:val="24"/>
        </w:rPr>
        <w:t xml:space="preserve"> B are tetrahedral and octahedral interstitial sites respectively.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structure possess a big unit cell which is made up of 8 small unit cells having face centered cubic structure with tetrahedral(A) site and octahedral(B) site in each. There are 64 A sites and 32 B sites in total and 32 oxygen atoms form a unit cell of closed packed structure [</w:t>
      </w:r>
      <w:hyperlink w:anchor="_2et92p0">
        <w:r w:rsidRPr="00DC2AC9">
          <w:rPr>
            <w:rFonts w:ascii="Times New Roman" w:eastAsia="Times New Roman" w:hAnsi="Times New Roman" w:cs="Times New Roman"/>
            <w:color w:val="000000"/>
            <w:sz w:val="24"/>
            <w:szCs w:val="24"/>
          </w:rPr>
          <w:t>6</w:t>
        </w:r>
      </w:hyperlink>
      <w:r w:rsidRPr="00DC2AC9">
        <w:rPr>
          <w:rFonts w:ascii="Times New Roman" w:eastAsia="Times New Roman" w:hAnsi="Times New Roman" w:cs="Times New Roman"/>
          <w:color w:val="000000"/>
          <w:sz w:val="24"/>
          <w:szCs w:val="24"/>
        </w:rPr>
        <w:t xml:space="preserve">]. In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ferrites A is represented by divalent metal ions like Mn</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,Co</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,Ni</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 Mg</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,Cd</w:t>
      </w:r>
      <w:r w:rsidRPr="00DC2AC9">
        <w:rPr>
          <w:rFonts w:ascii="Times New Roman" w:eastAsia="Times New Roman" w:hAnsi="Times New Roman" w:cs="Times New Roman"/>
          <w:color w:val="000000"/>
          <w:sz w:val="24"/>
          <w:szCs w:val="24"/>
          <w:vertAlign w:val="superscript"/>
        </w:rPr>
        <w:t xml:space="preserve">2+ </w:t>
      </w:r>
      <w:r w:rsidRPr="00DC2AC9">
        <w:rPr>
          <w:rFonts w:ascii="Times New Roman" w:eastAsia="Times New Roman" w:hAnsi="Times New Roman" w:cs="Times New Roman"/>
          <w:color w:val="000000"/>
          <w:sz w:val="24"/>
          <w:szCs w:val="24"/>
        </w:rPr>
        <w:t>etc. and that of B by Fe</w:t>
      </w:r>
      <w:r w:rsidRPr="00DC2AC9">
        <w:rPr>
          <w:rFonts w:ascii="Times New Roman" w:eastAsia="Times New Roman" w:hAnsi="Times New Roman" w:cs="Times New Roman"/>
          <w:color w:val="000000"/>
          <w:sz w:val="24"/>
          <w:szCs w:val="24"/>
          <w:vertAlign w:val="superscript"/>
        </w:rPr>
        <w:t xml:space="preserve">3+ </w:t>
      </w:r>
      <w:r w:rsidRPr="00DC2AC9">
        <w:rPr>
          <w:rFonts w:ascii="Times New Roman" w:eastAsia="Times New Roman" w:hAnsi="Times New Roman" w:cs="Times New Roman"/>
          <w:color w:val="000000"/>
          <w:sz w:val="24"/>
          <w:szCs w:val="24"/>
        </w:rPr>
        <w:t xml:space="preserve">ions. In </w:t>
      </w:r>
      <w:proofErr w:type="spellStart"/>
      <w:r w:rsidRPr="00DC2AC9">
        <w:rPr>
          <w:rFonts w:ascii="Times New Roman" w:eastAsia="Times New Roman" w:hAnsi="Times New Roman" w:cs="Times New Roman"/>
          <w:color w:val="000000"/>
          <w:sz w:val="24"/>
          <w:szCs w:val="24"/>
        </w:rPr>
        <w:t>Mn</w:t>
      </w:r>
      <w:proofErr w:type="spellEnd"/>
      <w:r w:rsidRPr="00DC2AC9">
        <w:rPr>
          <w:rFonts w:ascii="Times New Roman" w:eastAsia="Times New Roman" w:hAnsi="Times New Roman" w:cs="Times New Roman"/>
          <w:color w:val="000000"/>
          <w:sz w:val="24"/>
          <w:szCs w:val="24"/>
        </w:rPr>
        <w:t>-Zn ferrites Zn</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 xml:space="preserve"> ions located on A sites while Mn</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 xml:space="preserve"> and Fe</w:t>
      </w:r>
      <w:r w:rsidRPr="00DC2AC9">
        <w:rPr>
          <w:rFonts w:ascii="Times New Roman" w:eastAsia="Times New Roman" w:hAnsi="Times New Roman" w:cs="Times New Roman"/>
          <w:color w:val="000000"/>
          <w:sz w:val="24"/>
          <w:szCs w:val="24"/>
          <w:vertAlign w:val="superscript"/>
        </w:rPr>
        <w:t>3+</w:t>
      </w:r>
      <w:r w:rsidRPr="00DC2AC9">
        <w:rPr>
          <w:rFonts w:ascii="Times New Roman" w:eastAsia="Times New Roman" w:hAnsi="Times New Roman" w:cs="Times New Roman"/>
          <w:color w:val="000000"/>
          <w:sz w:val="24"/>
          <w:szCs w:val="24"/>
        </w:rPr>
        <w:t xml:space="preserve"> ions could be positioned on B sites. Basically, zinc ferrite adopts the normal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group possessing no net magnetic moment by its unit cell due to d</w:t>
      </w:r>
      <w:r w:rsidRPr="00DC2AC9">
        <w:rPr>
          <w:rFonts w:ascii="Times New Roman" w:eastAsia="Times New Roman" w:hAnsi="Times New Roman" w:cs="Times New Roman"/>
          <w:color w:val="000000"/>
          <w:sz w:val="24"/>
          <w:szCs w:val="24"/>
          <w:vertAlign w:val="superscript"/>
        </w:rPr>
        <w:t>0</w:t>
      </w:r>
      <w:r w:rsidRPr="00DC2AC9">
        <w:rPr>
          <w:rFonts w:ascii="Times New Roman" w:eastAsia="Times New Roman" w:hAnsi="Times New Roman" w:cs="Times New Roman"/>
          <w:color w:val="000000"/>
          <w:sz w:val="24"/>
          <w:szCs w:val="24"/>
        </w:rPr>
        <w:t>[Zn</w:t>
      </w:r>
      <w:r w:rsidRPr="00DC2AC9">
        <w:rPr>
          <w:rFonts w:ascii="Times New Roman" w:eastAsia="Times New Roman" w:hAnsi="Times New Roman" w:cs="Times New Roman"/>
          <w:color w:val="000000"/>
          <w:sz w:val="24"/>
          <w:szCs w:val="24"/>
          <w:vertAlign w:val="superscript"/>
        </w:rPr>
        <w:t>2+</w:t>
      </w:r>
      <w:r w:rsidRPr="00DC2AC9">
        <w:rPr>
          <w:rFonts w:ascii="Times New Roman" w:eastAsia="Times New Roman" w:hAnsi="Times New Roman" w:cs="Times New Roman"/>
          <w:color w:val="000000"/>
          <w:sz w:val="24"/>
          <w:szCs w:val="24"/>
        </w:rPr>
        <w:t>] and d</w:t>
      </w:r>
      <w:r w:rsidRPr="00DC2AC9">
        <w:rPr>
          <w:rFonts w:ascii="Times New Roman" w:eastAsia="Times New Roman" w:hAnsi="Times New Roman" w:cs="Times New Roman"/>
          <w:color w:val="000000"/>
          <w:sz w:val="24"/>
          <w:szCs w:val="24"/>
          <w:vertAlign w:val="superscript"/>
        </w:rPr>
        <w:t>5</w:t>
      </w:r>
      <w:r w:rsidRPr="00DC2AC9">
        <w:rPr>
          <w:rFonts w:ascii="Times New Roman" w:eastAsia="Times New Roman" w:hAnsi="Times New Roman" w:cs="Times New Roman"/>
          <w:color w:val="000000"/>
          <w:sz w:val="24"/>
          <w:szCs w:val="24"/>
        </w:rPr>
        <w:t>,d</w:t>
      </w:r>
      <w:r w:rsidRPr="00DC2AC9">
        <w:rPr>
          <w:rFonts w:ascii="Times New Roman" w:eastAsia="Times New Roman" w:hAnsi="Times New Roman" w:cs="Times New Roman"/>
          <w:color w:val="000000"/>
          <w:sz w:val="24"/>
          <w:szCs w:val="24"/>
          <w:vertAlign w:val="superscript"/>
        </w:rPr>
        <w:t>5</w:t>
      </w:r>
      <w:r w:rsidRPr="00DC2AC9">
        <w:rPr>
          <w:rFonts w:ascii="Times New Roman" w:eastAsia="Times New Roman" w:hAnsi="Times New Roman" w:cs="Times New Roman"/>
          <w:color w:val="000000"/>
          <w:sz w:val="24"/>
          <w:szCs w:val="24"/>
        </w:rPr>
        <w:t>[Fe</w:t>
      </w:r>
      <w:r w:rsidRPr="00DC2AC9">
        <w:rPr>
          <w:rFonts w:ascii="Times New Roman" w:eastAsia="Times New Roman" w:hAnsi="Times New Roman" w:cs="Times New Roman"/>
          <w:color w:val="000000"/>
          <w:sz w:val="24"/>
          <w:szCs w:val="24"/>
          <w:vertAlign w:val="superscript"/>
        </w:rPr>
        <w:t>3+</w:t>
      </w:r>
      <w:r w:rsidRPr="00DC2AC9">
        <w:rPr>
          <w:rFonts w:ascii="Times New Roman" w:eastAsia="Times New Roman" w:hAnsi="Times New Roman" w:cs="Times New Roman"/>
          <w:color w:val="000000"/>
          <w:sz w:val="24"/>
          <w:szCs w:val="24"/>
        </w:rPr>
        <w:t>,Fe</w:t>
      </w:r>
      <w:r w:rsidRPr="00DC2AC9">
        <w:rPr>
          <w:rFonts w:ascii="Times New Roman" w:eastAsia="Times New Roman" w:hAnsi="Times New Roman" w:cs="Times New Roman"/>
          <w:color w:val="000000"/>
          <w:sz w:val="24"/>
          <w:szCs w:val="24"/>
          <w:vertAlign w:val="superscript"/>
        </w:rPr>
        <w:t>3+</w:t>
      </w:r>
      <w:r w:rsidRPr="00DC2AC9">
        <w:rPr>
          <w:rFonts w:ascii="Times New Roman" w:eastAsia="Times New Roman" w:hAnsi="Times New Roman" w:cs="Times New Roman"/>
          <w:color w:val="000000"/>
          <w:sz w:val="24"/>
          <w:szCs w:val="24"/>
        </w:rPr>
        <w:t xml:space="preserve">] while on the other hand manganese  ferrite belongs to inverse </w:t>
      </w:r>
      <w:proofErr w:type="spellStart"/>
      <w:r w:rsidRPr="00DC2AC9">
        <w:rPr>
          <w:rFonts w:ascii="Times New Roman" w:eastAsia="Times New Roman" w:hAnsi="Times New Roman" w:cs="Times New Roman"/>
          <w:color w:val="000000"/>
          <w:sz w:val="24"/>
          <w:szCs w:val="24"/>
        </w:rPr>
        <w:t>spinel</w:t>
      </w:r>
      <w:proofErr w:type="spellEnd"/>
      <w:r w:rsidRPr="00DC2AC9">
        <w:rPr>
          <w:rFonts w:ascii="Times New Roman" w:eastAsia="Times New Roman" w:hAnsi="Times New Roman" w:cs="Times New Roman"/>
          <w:color w:val="000000"/>
          <w:sz w:val="24"/>
          <w:szCs w:val="24"/>
        </w:rPr>
        <w:t xml:space="preserve"> group in which two magnetic sub lattices are </w:t>
      </w:r>
      <w:proofErr w:type="spellStart"/>
      <w:r w:rsidRPr="00DC2AC9">
        <w:rPr>
          <w:rFonts w:ascii="Times New Roman" w:eastAsia="Times New Roman" w:hAnsi="Times New Roman" w:cs="Times New Roman"/>
          <w:color w:val="000000"/>
          <w:sz w:val="24"/>
          <w:szCs w:val="24"/>
        </w:rPr>
        <w:t>antiferromagnetically</w:t>
      </w:r>
      <w:proofErr w:type="spellEnd"/>
      <w:r w:rsidRPr="00DC2AC9">
        <w:rPr>
          <w:rFonts w:ascii="Times New Roman" w:eastAsia="Times New Roman" w:hAnsi="Times New Roman" w:cs="Times New Roman"/>
          <w:color w:val="000000"/>
          <w:sz w:val="24"/>
          <w:szCs w:val="24"/>
        </w:rPr>
        <w:t xml:space="preserve"> aligned[</w:t>
      </w:r>
      <w:hyperlink w:anchor="_tyjcwt">
        <w:r w:rsidRPr="00DC2AC9">
          <w:rPr>
            <w:rFonts w:ascii="Times New Roman" w:eastAsia="Times New Roman" w:hAnsi="Times New Roman" w:cs="Times New Roman"/>
            <w:color w:val="000000"/>
            <w:sz w:val="24"/>
            <w:szCs w:val="24"/>
          </w:rPr>
          <w:t>7</w:t>
        </w:r>
      </w:hyperlink>
      <w:r w:rsidRPr="00DC2AC9">
        <w:rPr>
          <w:rFonts w:ascii="Times New Roman" w:eastAsia="Times New Roman" w:hAnsi="Times New Roman" w:cs="Times New Roman"/>
          <w:color w:val="000000"/>
          <w:sz w:val="24"/>
          <w:szCs w:val="24"/>
        </w:rPr>
        <w:t xml:space="preserve">]. </w:t>
      </w:r>
    </w:p>
    <w:p w:rsidR="00614430" w:rsidRPr="00DC2AC9" w:rsidRDefault="00614430" w:rsidP="00DC2AC9">
      <w:pPr>
        <w:pStyle w:val="normal0"/>
        <w:spacing w:after="0" w:line="480" w:lineRule="auto"/>
        <w:jc w:val="both"/>
        <w:rPr>
          <w:rFonts w:ascii="Times New Roman" w:eastAsia="Times New Roman" w:hAnsi="Times New Roman" w:cs="Times New Roman"/>
          <w:sz w:val="24"/>
          <w:szCs w:val="24"/>
        </w:rPr>
      </w:pPr>
    </w:p>
    <w:p w:rsidR="00614430" w:rsidRPr="00DC2AC9" w:rsidRDefault="00F81CCF" w:rsidP="00DC2AC9">
      <w:pPr>
        <w:pStyle w:val="normal0"/>
        <w:numPr>
          <w:ilvl w:val="0"/>
          <w:numId w:val="2"/>
        </w:numPr>
        <w:pBdr>
          <w:top w:val="nil"/>
          <w:left w:val="nil"/>
          <w:bottom w:val="nil"/>
          <w:right w:val="nil"/>
          <w:between w:val="nil"/>
        </w:pBdr>
        <w:spacing w:after="0" w:line="480" w:lineRule="auto"/>
        <w:jc w:val="both"/>
        <w:rPr>
          <w:rFonts w:ascii="Times New Roman" w:eastAsia="Times New Roman" w:hAnsi="Times New Roman" w:cs="Times New Roman"/>
          <w:color w:val="000000"/>
        </w:rPr>
      </w:pPr>
      <w:r w:rsidRPr="00DC2AC9">
        <w:rPr>
          <w:rFonts w:ascii="Times New Roman" w:eastAsia="Times New Roman" w:hAnsi="Times New Roman" w:cs="Times New Roman"/>
          <w:b/>
          <w:color w:val="000000"/>
          <w:sz w:val="24"/>
          <w:szCs w:val="24"/>
        </w:rPr>
        <w:t>Experimental section</w:t>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b/>
          <w:sz w:val="24"/>
          <w:szCs w:val="24"/>
        </w:rPr>
        <w:t>2.1. Material synthesis process</w:t>
      </w:r>
    </w:p>
    <w:p w:rsidR="00614430" w:rsidRPr="00DC2AC9" w:rsidRDefault="00F81CCF" w:rsidP="00DC2AC9">
      <w:pPr>
        <w:pStyle w:val="normal0"/>
        <w:pBdr>
          <w:top w:val="nil"/>
          <w:left w:val="nil"/>
          <w:bottom w:val="nil"/>
          <w:right w:val="nil"/>
          <w:between w:val="nil"/>
        </w:pBdr>
        <w:spacing w:after="0" w:line="480" w:lineRule="auto"/>
        <w:jc w:val="both"/>
        <w:rPr>
          <w:rFonts w:ascii="Times New Roman" w:eastAsia="Times New Roman" w:hAnsi="Times New Roman" w:cs="Times New Roman"/>
          <w:color w:val="000000"/>
          <w:sz w:val="24"/>
          <w:szCs w:val="24"/>
        </w:rPr>
      </w:pPr>
      <w:r w:rsidRPr="00DC2AC9">
        <w:rPr>
          <w:rFonts w:ascii="Times New Roman" w:eastAsia="Times New Roman" w:hAnsi="Times New Roman" w:cs="Times New Roman"/>
          <w:color w:val="000000"/>
          <w:sz w:val="24"/>
          <w:szCs w:val="24"/>
        </w:rPr>
        <w:t xml:space="preserve">A series of the system </w:t>
      </w:r>
      <w:proofErr w:type="spellStart"/>
      <w:proofErr w:type="gramStart"/>
      <w:r w:rsidRPr="00DC2AC9">
        <w:rPr>
          <w:rFonts w:ascii="Times New Roman" w:eastAsia="Times New Roman" w:hAnsi="Times New Roman" w:cs="Times New Roman"/>
          <w:color w:val="000000"/>
          <w:sz w:val="24"/>
          <w:szCs w:val="24"/>
        </w:rPr>
        <w:t>Mn</w:t>
      </w:r>
      <w:r w:rsidRPr="00DC2AC9">
        <w:rPr>
          <w:rFonts w:ascii="Times New Roman" w:eastAsia="Times New Roman" w:hAnsi="Times New Roman" w:cs="Times New Roman"/>
          <w:color w:val="000000"/>
          <w:sz w:val="24"/>
          <w:szCs w:val="24"/>
          <w:vertAlign w:val="subscript"/>
        </w:rPr>
        <w:t>x</w:t>
      </w:r>
      <w:r w:rsidRPr="00DC2AC9">
        <w:rPr>
          <w:rFonts w:ascii="Times New Roman" w:eastAsia="Times New Roman" w:hAnsi="Times New Roman" w:cs="Times New Roman"/>
          <w:color w:val="000000"/>
          <w:sz w:val="24"/>
          <w:szCs w:val="24"/>
        </w:rPr>
        <w:t>Zn</w:t>
      </w:r>
      <w:proofErr w:type="spellEnd"/>
      <w:r w:rsidRPr="00DC2AC9">
        <w:rPr>
          <w:rFonts w:ascii="Times New Roman" w:eastAsia="Times New Roman" w:hAnsi="Times New Roman" w:cs="Times New Roman"/>
          <w:color w:val="000000"/>
          <w:sz w:val="24"/>
          <w:szCs w:val="24"/>
          <w:vertAlign w:val="subscript"/>
        </w:rPr>
        <w:t>(</w:t>
      </w:r>
      <w:proofErr w:type="gramEnd"/>
      <w:r w:rsidRPr="00DC2AC9">
        <w:rPr>
          <w:rFonts w:ascii="Times New Roman" w:eastAsia="Times New Roman" w:hAnsi="Times New Roman" w:cs="Times New Roman"/>
          <w:color w:val="000000"/>
          <w:sz w:val="24"/>
          <w:szCs w:val="24"/>
          <w:vertAlign w:val="subscript"/>
        </w:rPr>
        <w:t>1–x)</w:t>
      </w:r>
      <w:r w:rsidRPr="00DC2AC9">
        <w:rPr>
          <w:rFonts w:ascii="Times New Roman" w:eastAsia="Times New Roman" w:hAnsi="Times New Roman" w:cs="Times New Roman"/>
          <w:color w:val="000000"/>
          <w:sz w:val="24"/>
          <w:szCs w:val="24"/>
        </w:rPr>
        <w:t>Fe</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O</w:t>
      </w:r>
      <w:r w:rsidRPr="00DC2AC9">
        <w:rPr>
          <w:rFonts w:ascii="Times New Roman" w:eastAsia="Times New Roman" w:hAnsi="Times New Roman" w:cs="Times New Roman"/>
          <w:color w:val="000000"/>
          <w:sz w:val="24"/>
          <w:szCs w:val="24"/>
          <w:vertAlign w:val="subscript"/>
        </w:rPr>
        <w:t>4</w:t>
      </w:r>
      <w:r w:rsidRPr="00DC2AC9">
        <w:rPr>
          <w:rFonts w:ascii="Times New Roman" w:eastAsia="Times New Roman" w:hAnsi="Times New Roman" w:cs="Times New Roman"/>
          <w:color w:val="000000"/>
          <w:sz w:val="24"/>
          <w:szCs w:val="24"/>
        </w:rPr>
        <w:t>(for x=0.0, 0.1, 0.2, 0.3) was synthesized via solution-</w:t>
      </w:r>
      <w:proofErr w:type="spellStart"/>
      <w:r w:rsidRPr="00DC2AC9">
        <w:rPr>
          <w:rFonts w:ascii="Times New Roman" w:eastAsia="Times New Roman" w:hAnsi="Times New Roman" w:cs="Times New Roman"/>
          <w:color w:val="000000"/>
          <w:sz w:val="24"/>
          <w:szCs w:val="24"/>
        </w:rPr>
        <w:t>gelation</w:t>
      </w:r>
      <w:proofErr w:type="spellEnd"/>
      <w:r w:rsidRPr="00DC2AC9">
        <w:rPr>
          <w:rFonts w:ascii="Times New Roman" w:eastAsia="Times New Roman" w:hAnsi="Times New Roman" w:cs="Times New Roman"/>
          <w:color w:val="000000"/>
          <w:sz w:val="24"/>
          <w:szCs w:val="24"/>
        </w:rPr>
        <w:t xml:space="preserve"> method followed by auto combustion using nitrate precursors. Metal nitrates were </w:t>
      </w:r>
      <w:r w:rsidRPr="00DC2AC9">
        <w:rPr>
          <w:rFonts w:ascii="Times New Roman" w:eastAsia="Times New Roman" w:hAnsi="Times New Roman" w:cs="Times New Roman"/>
          <w:color w:val="000000"/>
          <w:sz w:val="24"/>
          <w:szCs w:val="24"/>
        </w:rPr>
        <w:lastRenderedPageBreak/>
        <w:t>utilized as starting chemical regents, Ferric nitrate Nona hydrate [FeN</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O</w:t>
      </w:r>
      <w:r w:rsidRPr="00DC2AC9">
        <w:rPr>
          <w:rFonts w:ascii="Times New Roman" w:eastAsia="Times New Roman" w:hAnsi="Times New Roman" w:cs="Times New Roman"/>
          <w:color w:val="000000"/>
          <w:sz w:val="24"/>
          <w:szCs w:val="24"/>
          <w:vertAlign w:val="subscript"/>
        </w:rPr>
        <w:t>9</w:t>
      </w:r>
      <w:r w:rsidRPr="00DC2AC9">
        <w:rPr>
          <w:rFonts w:ascii="Times New Roman" w:eastAsia="Times New Roman" w:hAnsi="Times New Roman" w:cs="Times New Roman"/>
          <w:color w:val="000000"/>
          <w:sz w:val="24"/>
          <w:szCs w:val="24"/>
        </w:rPr>
        <w:t>.9H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 98+% (metals basis) crystalline from Alfa </w:t>
      </w:r>
      <w:proofErr w:type="spellStart"/>
      <w:r w:rsidRPr="00DC2AC9">
        <w:rPr>
          <w:rFonts w:ascii="Times New Roman" w:eastAsia="Times New Roman" w:hAnsi="Times New Roman" w:cs="Times New Roman"/>
          <w:color w:val="000000"/>
          <w:sz w:val="24"/>
          <w:szCs w:val="24"/>
        </w:rPr>
        <w:t>Aesar</w:t>
      </w:r>
      <w:proofErr w:type="spellEnd"/>
      <w:r w:rsidRPr="00DC2AC9">
        <w:rPr>
          <w:rFonts w:ascii="Times New Roman" w:eastAsia="Times New Roman" w:hAnsi="Times New Roman" w:cs="Times New Roman"/>
          <w:color w:val="000000"/>
          <w:sz w:val="24"/>
          <w:szCs w:val="24"/>
        </w:rPr>
        <w:t xml:space="preserve">, Zinc nitrate </w:t>
      </w:r>
      <w:proofErr w:type="spellStart"/>
      <w:r w:rsidRPr="00DC2AC9">
        <w:rPr>
          <w:rFonts w:ascii="Times New Roman" w:eastAsia="Times New Roman" w:hAnsi="Times New Roman" w:cs="Times New Roman"/>
          <w:color w:val="000000"/>
          <w:sz w:val="24"/>
          <w:szCs w:val="24"/>
        </w:rPr>
        <w:t>hexahydrate</w:t>
      </w:r>
      <w:proofErr w:type="spellEnd"/>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Zn(</w:t>
      </w:r>
      <w:proofErr w:type="gramEnd"/>
      <w:r w:rsidRPr="00DC2AC9">
        <w:rPr>
          <w:rFonts w:ascii="Times New Roman" w:eastAsia="Times New Roman" w:hAnsi="Times New Roman" w:cs="Times New Roman"/>
          <w:color w:val="000000"/>
          <w:sz w:val="24"/>
          <w:szCs w:val="24"/>
        </w:rPr>
        <w:t>NO</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.6H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 99% (metals basis) crystalline from Alfa </w:t>
      </w:r>
      <w:proofErr w:type="spellStart"/>
      <w:r w:rsidRPr="00DC2AC9">
        <w:rPr>
          <w:rFonts w:ascii="Times New Roman" w:eastAsia="Times New Roman" w:hAnsi="Times New Roman" w:cs="Times New Roman"/>
          <w:color w:val="000000"/>
          <w:sz w:val="24"/>
          <w:szCs w:val="24"/>
        </w:rPr>
        <w:t>Aesar</w:t>
      </w:r>
      <w:proofErr w:type="spellEnd"/>
      <w:r w:rsidRPr="00DC2AC9">
        <w:rPr>
          <w:rFonts w:ascii="Times New Roman" w:eastAsia="Times New Roman" w:hAnsi="Times New Roman" w:cs="Times New Roman"/>
          <w:color w:val="000000"/>
          <w:sz w:val="24"/>
          <w:szCs w:val="24"/>
        </w:rPr>
        <w:t>, Manganese(II) nitrate tetra hydrate [Co(NO</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.4H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O]98% (metals basis) crystalline from Alfa </w:t>
      </w:r>
      <w:proofErr w:type="spellStart"/>
      <w:r w:rsidRPr="00DC2AC9">
        <w:rPr>
          <w:rFonts w:ascii="Times New Roman" w:eastAsia="Times New Roman" w:hAnsi="Times New Roman" w:cs="Times New Roman"/>
          <w:color w:val="000000"/>
          <w:sz w:val="24"/>
          <w:szCs w:val="24"/>
        </w:rPr>
        <w:t>Aesar</w:t>
      </w:r>
      <w:proofErr w:type="spellEnd"/>
      <w:r w:rsidRPr="00DC2AC9">
        <w:rPr>
          <w:rFonts w:ascii="Times New Roman" w:eastAsia="Times New Roman" w:hAnsi="Times New Roman" w:cs="Times New Roman"/>
          <w:color w:val="000000"/>
          <w:sz w:val="24"/>
          <w:szCs w:val="24"/>
        </w:rPr>
        <w:t xml:space="preserve"> and citric acid Anhydrous[C</w:t>
      </w:r>
      <w:r w:rsidRPr="00DC2AC9">
        <w:rPr>
          <w:rFonts w:ascii="Times New Roman" w:eastAsia="Times New Roman" w:hAnsi="Times New Roman" w:cs="Times New Roman"/>
          <w:color w:val="000000"/>
          <w:sz w:val="24"/>
          <w:szCs w:val="24"/>
          <w:vertAlign w:val="subscript"/>
        </w:rPr>
        <w:t>6</w:t>
      </w:r>
      <w:r w:rsidRPr="00DC2AC9">
        <w:rPr>
          <w:rFonts w:ascii="Times New Roman" w:eastAsia="Times New Roman" w:hAnsi="Times New Roman" w:cs="Times New Roman"/>
          <w:color w:val="000000"/>
          <w:sz w:val="24"/>
          <w:szCs w:val="24"/>
        </w:rPr>
        <w:t>H</w:t>
      </w:r>
      <w:r w:rsidRPr="00DC2AC9">
        <w:rPr>
          <w:rFonts w:ascii="Times New Roman" w:eastAsia="Times New Roman" w:hAnsi="Times New Roman" w:cs="Times New Roman"/>
          <w:color w:val="000000"/>
          <w:sz w:val="24"/>
          <w:szCs w:val="24"/>
          <w:vertAlign w:val="subscript"/>
        </w:rPr>
        <w:t>8</w:t>
      </w:r>
      <w:r w:rsidRPr="00DC2AC9">
        <w:rPr>
          <w:rFonts w:ascii="Times New Roman" w:eastAsia="Times New Roman" w:hAnsi="Times New Roman" w:cs="Times New Roman"/>
          <w:color w:val="000000"/>
          <w:sz w:val="24"/>
          <w:szCs w:val="24"/>
        </w:rPr>
        <w:t>O</w:t>
      </w:r>
      <w:r w:rsidRPr="00DC2AC9">
        <w:rPr>
          <w:rFonts w:ascii="Times New Roman" w:eastAsia="Times New Roman" w:hAnsi="Times New Roman" w:cs="Times New Roman"/>
          <w:color w:val="000000"/>
          <w:sz w:val="24"/>
          <w:szCs w:val="24"/>
          <w:vertAlign w:val="subscript"/>
        </w:rPr>
        <w:t>7</w:t>
      </w:r>
      <w:r w:rsidRPr="00DC2AC9">
        <w:rPr>
          <w:rFonts w:ascii="Times New Roman" w:eastAsia="Times New Roman" w:hAnsi="Times New Roman" w:cs="Times New Roman"/>
          <w:color w:val="000000"/>
          <w:sz w:val="24"/>
          <w:szCs w:val="24"/>
        </w:rPr>
        <w:t>.H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 99.8% </w:t>
      </w:r>
      <w:proofErr w:type="spellStart"/>
      <w:r w:rsidRPr="00DC2AC9">
        <w:rPr>
          <w:rFonts w:ascii="Times New Roman" w:eastAsia="Times New Roman" w:hAnsi="Times New Roman" w:cs="Times New Roman"/>
          <w:color w:val="000000"/>
          <w:sz w:val="24"/>
          <w:szCs w:val="24"/>
        </w:rPr>
        <w:t>Fizmerk</w:t>
      </w:r>
      <w:proofErr w:type="spellEnd"/>
      <w:r w:rsidRPr="00DC2AC9">
        <w:rPr>
          <w:rFonts w:ascii="Times New Roman" w:eastAsia="Times New Roman" w:hAnsi="Times New Roman" w:cs="Times New Roman"/>
          <w:color w:val="000000"/>
          <w:sz w:val="24"/>
          <w:szCs w:val="24"/>
        </w:rPr>
        <w:t xml:space="preserve"> India, for the synthesis of Co-Zn ferrite </w:t>
      </w:r>
      <w:proofErr w:type="spellStart"/>
      <w:r w:rsidRPr="00DC2AC9">
        <w:rPr>
          <w:rFonts w:ascii="Times New Roman" w:eastAsia="Times New Roman" w:hAnsi="Times New Roman" w:cs="Times New Roman"/>
          <w:color w:val="000000"/>
          <w:sz w:val="24"/>
          <w:szCs w:val="24"/>
        </w:rPr>
        <w:t>nanomaterial</w:t>
      </w:r>
      <w:proofErr w:type="spellEnd"/>
      <w:r w:rsidRPr="00DC2AC9">
        <w:rPr>
          <w:rFonts w:ascii="Times New Roman" w:eastAsia="Times New Roman" w:hAnsi="Times New Roman" w:cs="Times New Roman"/>
          <w:color w:val="000000"/>
          <w:sz w:val="24"/>
          <w:szCs w:val="24"/>
        </w:rPr>
        <w:t xml:space="preserve">. The </w:t>
      </w:r>
      <w:proofErr w:type="spellStart"/>
      <w:r w:rsidRPr="00DC2AC9">
        <w:rPr>
          <w:rFonts w:ascii="Times New Roman" w:eastAsia="Times New Roman" w:hAnsi="Times New Roman" w:cs="Times New Roman"/>
          <w:color w:val="000000"/>
          <w:sz w:val="24"/>
          <w:szCs w:val="24"/>
        </w:rPr>
        <w:t>Mn</w:t>
      </w:r>
      <w:proofErr w:type="spellEnd"/>
      <w:r w:rsidRPr="00DC2AC9">
        <w:rPr>
          <w:rFonts w:ascii="Times New Roman" w:eastAsia="Times New Roman" w:hAnsi="Times New Roman" w:cs="Times New Roman"/>
          <w:color w:val="000000"/>
          <w:sz w:val="24"/>
          <w:szCs w:val="24"/>
        </w:rPr>
        <w:t xml:space="preserve">-Zn ferrites </w:t>
      </w:r>
      <w:proofErr w:type="spellStart"/>
      <w:r w:rsidRPr="00DC2AC9">
        <w:rPr>
          <w:rFonts w:ascii="Times New Roman" w:eastAsia="Times New Roman" w:hAnsi="Times New Roman" w:cs="Times New Roman"/>
          <w:color w:val="000000"/>
          <w:sz w:val="24"/>
          <w:szCs w:val="24"/>
        </w:rPr>
        <w:t>nano</w:t>
      </w:r>
      <w:proofErr w:type="spellEnd"/>
      <w:r w:rsidRPr="00DC2AC9">
        <w:rPr>
          <w:rFonts w:ascii="Times New Roman" w:eastAsia="Times New Roman" w:hAnsi="Times New Roman" w:cs="Times New Roman"/>
          <w:color w:val="000000"/>
          <w:sz w:val="24"/>
          <w:szCs w:val="24"/>
        </w:rPr>
        <w:t xml:space="preserve"> particles were synthesized by solution-</w:t>
      </w:r>
      <w:proofErr w:type="spellStart"/>
      <w:r w:rsidRPr="00DC2AC9">
        <w:rPr>
          <w:rFonts w:ascii="Times New Roman" w:eastAsia="Times New Roman" w:hAnsi="Times New Roman" w:cs="Times New Roman"/>
          <w:color w:val="000000"/>
          <w:sz w:val="24"/>
          <w:szCs w:val="24"/>
        </w:rPr>
        <w:t>gelation</w:t>
      </w:r>
      <w:proofErr w:type="spellEnd"/>
      <w:r w:rsidRPr="00DC2AC9">
        <w:rPr>
          <w:rFonts w:ascii="Times New Roman" w:eastAsia="Times New Roman" w:hAnsi="Times New Roman" w:cs="Times New Roman"/>
          <w:color w:val="000000"/>
          <w:sz w:val="24"/>
          <w:szCs w:val="24"/>
        </w:rPr>
        <w:t xml:space="preserve"> methods followed by auto combustion. In this process, a mixture of [Fe(NO</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.9H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 </w:t>
      </w:r>
      <w:proofErr w:type="spellStart"/>
      <w:r w:rsidRPr="00DC2AC9">
        <w:rPr>
          <w:rFonts w:ascii="Times New Roman" w:eastAsia="Times New Roman" w:hAnsi="Times New Roman" w:cs="Times New Roman"/>
          <w:color w:val="000000"/>
          <w:sz w:val="24"/>
          <w:szCs w:val="24"/>
        </w:rPr>
        <w:t>Mn</w:t>
      </w:r>
      <w:proofErr w:type="spellEnd"/>
      <w:r w:rsidRPr="00DC2AC9">
        <w:rPr>
          <w:rFonts w:ascii="Times New Roman" w:eastAsia="Times New Roman" w:hAnsi="Times New Roman" w:cs="Times New Roman"/>
          <w:color w:val="000000"/>
          <w:sz w:val="24"/>
          <w:szCs w:val="24"/>
        </w:rPr>
        <w:t>(NO</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.6H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O, Zn(NO</w:t>
      </w:r>
      <w:r w:rsidRPr="00DC2AC9">
        <w:rPr>
          <w:rFonts w:ascii="Times New Roman" w:eastAsia="Times New Roman" w:hAnsi="Times New Roman" w:cs="Times New Roman"/>
          <w:color w:val="000000"/>
          <w:sz w:val="24"/>
          <w:szCs w:val="24"/>
          <w:vertAlign w:val="subscript"/>
        </w:rPr>
        <w:t>3</w:t>
      </w:r>
      <w:r w:rsidRPr="00DC2AC9">
        <w:rPr>
          <w:rFonts w:ascii="Times New Roman" w:eastAsia="Times New Roman" w:hAnsi="Times New Roman" w:cs="Times New Roman"/>
          <w:color w:val="000000"/>
          <w:sz w:val="24"/>
          <w:szCs w:val="24"/>
        </w:rPr>
        <w:t>)</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.6H</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 xml:space="preserve">O salts were dissolved in 100 ml de-ionized water for distinct composition and  6.3042gm of citric acid was added as a fuel to manage the ratio of the fuel to the oxidizer </w:t>
      </w:r>
      <w:r w:rsidRPr="00DC2AC9">
        <w:rPr>
          <w:rFonts w:ascii="Times New Roman" w:eastAsia="Times New Roman" w:hAnsi="Times New Roman" w:cs="Times New Roman"/>
          <w:i/>
          <w:color w:val="000000"/>
          <w:sz w:val="24"/>
          <w:szCs w:val="24"/>
        </w:rPr>
        <w:t xml:space="preserve">ϕ </w:t>
      </w:r>
      <w:r w:rsidRPr="00DC2AC9">
        <w:rPr>
          <w:rFonts w:ascii="Times New Roman" w:eastAsia="Times New Roman" w:hAnsi="Times New Roman" w:cs="Times New Roman"/>
          <w:color w:val="000000"/>
          <w:sz w:val="24"/>
          <w:szCs w:val="24"/>
        </w:rPr>
        <w:t>= 1.35[</w:t>
      </w:r>
      <w:hyperlink w:anchor="_3dy6vkm">
        <w:r w:rsidRPr="00DC2AC9">
          <w:rPr>
            <w:rFonts w:ascii="Times New Roman" w:eastAsia="Times New Roman" w:hAnsi="Times New Roman" w:cs="Times New Roman"/>
            <w:color w:val="000000"/>
            <w:sz w:val="24"/>
            <w:szCs w:val="24"/>
          </w:rPr>
          <w:t>8</w:t>
        </w:r>
      </w:hyperlink>
      <w:r w:rsidRPr="00DC2AC9">
        <w:rPr>
          <w:rFonts w:ascii="Times New Roman" w:eastAsia="Times New Roman" w:hAnsi="Times New Roman" w:cs="Times New Roman"/>
          <w:color w:val="000000"/>
          <w:sz w:val="24"/>
          <w:szCs w:val="24"/>
        </w:rPr>
        <w:t xml:space="preserve">]. The prepared mixture was stirred in beaker on hot plate for two hours at 80 </w:t>
      </w:r>
      <w:r w:rsidRPr="00DC2AC9">
        <w:rPr>
          <w:rFonts w:ascii="Times New Roman" w:eastAsia="Times New Roman" w:hAnsi="Times New Roman" w:cs="Times New Roman"/>
          <w:color w:val="000000"/>
          <w:sz w:val="24"/>
          <w:szCs w:val="24"/>
          <w:vertAlign w:val="superscript"/>
        </w:rPr>
        <w:t>0</w:t>
      </w:r>
      <w:r w:rsidRPr="00DC2AC9">
        <w:rPr>
          <w:rFonts w:ascii="Times New Roman" w:eastAsia="Times New Roman" w:hAnsi="Times New Roman" w:cs="Times New Roman"/>
          <w:color w:val="000000"/>
          <w:sz w:val="24"/>
          <w:szCs w:val="24"/>
        </w:rPr>
        <w:t>C to get a homogeneous solution. The pH was maintained up to 7 by adding drop wise the ammonia solution (NH</w:t>
      </w:r>
      <w:r w:rsidRPr="00DC2AC9">
        <w:rPr>
          <w:rFonts w:ascii="Times New Roman" w:eastAsia="Times New Roman" w:hAnsi="Times New Roman" w:cs="Times New Roman"/>
          <w:color w:val="000000"/>
          <w:sz w:val="24"/>
          <w:szCs w:val="24"/>
          <w:vertAlign w:val="subscript"/>
        </w:rPr>
        <w:t>4</w:t>
      </w:r>
      <w:r w:rsidRPr="00DC2AC9">
        <w:rPr>
          <w:rFonts w:ascii="Times New Roman" w:eastAsia="Times New Roman" w:hAnsi="Times New Roman" w:cs="Times New Roman"/>
          <w:color w:val="000000"/>
          <w:sz w:val="24"/>
          <w:szCs w:val="24"/>
        </w:rPr>
        <w:t xml:space="preserve">OH). Further the temperature of the hot plate was increased to 235-240 °C and prepared solution was gradually evaporated and transformed into gel form. Later this gel was auto ignited and converted into ash powder. After cooling at normal temperature, the ash formed was ground using agate mortar and pestle to obtain homogeneous mixing of powder sample. The powder was </w:t>
      </w:r>
      <w:proofErr w:type="spellStart"/>
      <w:r w:rsidRPr="00DC2AC9">
        <w:rPr>
          <w:rFonts w:ascii="Times New Roman" w:eastAsia="Times New Roman" w:hAnsi="Times New Roman" w:cs="Times New Roman"/>
          <w:color w:val="000000"/>
          <w:sz w:val="24"/>
          <w:szCs w:val="24"/>
        </w:rPr>
        <w:t>calcined</w:t>
      </w:r>
      <w:proofErr w:type="spellEnd"/>
      <w:r w:rsidRPr="00DC2AC9">
        <w:rPr>
          <w:rFonts w:ascii="Times New Roman" w:eastAsia="Times New Roman" w:hAnsi="Times New Roman" w:cs="Times New Roman"/>
          <w:color w:val="000000"/>
          <w:sz w:val="24"/>
          <w:szCs w:val="24"/>
        </w:rPr>
        <w:t xml:space="preserve"> in furnace at 600 °C for 4 hours.</w:t>
      </w:r>
    </w:p>
    <w:p w:rsidR="00614430" w:rsidRPr="00DC2AC9" w:rsidRDefault="00F81CCF" w:rsidP="00DC2AC9">
      <w:pPr>
        <w:pStyle w:val="normal0"/>
        <w:spacing w:after="0"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b/>
          <w:sz w:val="24"/>
          <w:szCs w:val="24"/>
        </w:rPr>
        <w:t>2.2 Characterizations</w:t>
      </w:r>
    </w:p>
    <w:p w:rsidR="00614430" w:rsidRPr="00DC2AC9" w:rsidRDefault="00F81CCF" w:rsidP="00DC2AC9">
      <w:pPr>
        <w:pStyle w:val="normal0"/>
        <w:spacing w:after="0" w:line="480" w:lineRule="auto"/>
        <w:jc w:val="both"/>
        <w:rPr>
          <w:rFonts w:ascii="Times New Roman" w:eastAsia="Times New Roman" w:hAnsi="Times New Roman" w:cs="Times New Roman"/>
          <w:color w:val="000000"/>
          <w:sz w:val="24"/>
          <w:szCs w:val="24"/>
        </w:rPr>
      </w:pPr>
      <w:r w:rsidRPr="00DC2AC9">
        <w:rPr>
          <w:rFonts w:ascii="Times New Roman" w:eastAsia="Times New Roman" w:hAnsi="Times New Roman" w:cs="Times New Roman"/>
          <w:color w:val="000000"/>
          <w:sz w:val="24"/>
          <w:szCs w:val="24"/>
        </w:rPr>
        <w:t xml:space="preserve">The X-ray diffraction patterns of system </w:t>
      </w:r>
      <w:proofErr w:type="spellStart"/>
      <w:r w:rsidRPr="00DC2AC9">
        <w:rPr>
          <w:rFonts w:ascii="Times New Roman" w:eastAsia="Times New Roman" w:hAnsi="Times New Roman" w:cs="Times New Roman"/>
          <w:color w:val="000000"/>
          <w:sz w:val="24"/>
          <w:szCs w:val="24"/>
        </w:rPr>
        <w:t>Mn</w:t>
      </w:r>
      <w:r w:rsidRPr="00DC2AC9">
        <w:rPr>
          <w:rFonts w:ascii="Times New Roman" w:eastAsia="Times New Roman" w:hAnsi="Times New Roman" w:cs="Times New Roman"/>
          <w:color w:val="000000"/>
          <w:sz w:val="24"/>
          <w:szCs w:val="24"/>
          <w:vertAlign w:val="subscript"/>
        </w:rPr>
        <w:t>x</w:t>
      </w:r>
      <w:r w:rsidRPr="00DC2AC9">
        <w:rPr>
          <w:rFonts w:ascii="Times New Roman" w:eastAsia="Times New Roman" w:hAnsi="Times New Roman" w:cs="Times New Roman"/>
          <w:color w:val="000000"/>
          <w:sz w:val="24"/>
          <w:szCs w:val="24"/>
        </w:rPr>
        <w:t>Zn</w:t>
      </w:r>
      <w:proofErr w:type="spellEnd"/>
      <w:r w:rsidRPr="00DC2AC9">
        <w:rPr>
          <w:rFonts w:ascii="Times New Roman" w:eastAsia="Times New Roman" w:hAnsi="Times New Roman" w:cs="Times New Roman"/>
          <w:color w:val="000000"/>
          <w:sz w:val="24"/>
          <w:szCs w:val="24"/>
          <w:vertAlign w:val="subscript"/>
        </w:rPr>
        <w:t>(1–x)</w:t>
      </w:r>
      <w:r w:rsidRPr="00DC2AC9">
        <w:rPr>
          <w:rFonts w:ascii="Times New Roman" w:eastAsia="Times New Roman" w:hAnsi="Times New Roman" w:cs="Times New Roman"/>
          <w:color w:val="000000"/>
          <w:sz w:val="24"/>
          <w:szCs w:val="24"/>
        </w:rPr>
        <w:t>Fe</w:t>
      </w:r>
      <w:r w:rsidRPr="00DC2AC9">
        <w:rPr>
          <w:rFonts w:ascii="Times New Roman" w:eastAsia="Times New Roman" w:hAnsi="Times New Roman" w:cs="Times New Roman"/>
          <w:color w:val="000000"/>
          <w:sz w:val="24"/>
          <w:szCs w:val="24"/>
          <w:vertAlign w:val="subscript"/>
        </w:rPr>
        <w:t>2</w:t>
      </w:r>
      <w:r w:rsidRPr="00DC2AC9">
        <w:rPr>
          <w:rFonts w:ascii="Times New Roman" w:eastAsia="Times New Roman" w:hAnsi="Times New Roman" w:cs="Times New Roman"/>
          <w:color w:val="000000"/>
          <w:sz w:val="24"/>
          <w:szCs w:val="24"/>
        </w:rPr>
        <w:t>O</w:t>
      </w:r>
      <w:r w:rsidRPr="00DC2AC9">
        <w:rPr>
          <w:rFonts w:ascii="Times New Roman" w:eastAsia="Times New Roman" w:hAnsi="Times New Roman" w:cs="Times New Roman"/>
          <w:color w:val="000000"/>
          <w:sz w:val="24"/>
          <w:szCs w:val="24"/>
          <w:vertAlign w:val="subscript"/>
        </w:rPr>
        <w:t xml:space="preserve">4 </w:t>
      </w:r>
      <w:r w:rsidRPr="00DC2AC9">
        <w:rPr>
          <w:rFonts w:ascii="Times New Roman" w:eastAsia="Times New Roman" w:hAnsi="Times New Roman" w:cs="Times New Roman"/>
          <w:color w:val="000000"/>
          <w:sz w:val="24"/>
          <w:szCs w:val="24"/>
        </w:rPr>
        <w:t xml:space="preserve">(for x=0.0, 0.1, 0.2, 0.3) were recorded at room temperature employing </w:t>
      </w:r>
      <w:proofErr w:type="spellStart"/>
      <w:r w:rsidRPr="00DC2AC9">
        <w:rPr>
          <w:rFonts w:ascii="Times New Roman" w:eastAsia="Times New Roman" w:hAnsi="Times New Roman" w:cs="Times New Roman"/>
          <w:color w:val="000000"/>
          <w:sz w:val="24"/>
          <w:szCs w:val="24"/>
        </w:rPr>
        <w:t>Miniflex</w:t>
      </w:r>
      <w:proofErr w:type="spellEnd"/>
      <w:r w:rsidRPr="00DC2AC9">
        <w:rPr>
          <w:rFonts w:ascii="Times New Roman" w:eastAsia="Times New Roman" w:hAnsi="Times New Roman" w:cs="Times New Roman"/>
          <w:color w:val="000000"/>
          <w:sz w:val="24"/>
          <w:szCs w:val="24"/>
        </w:rPr>
        <w:t xml:space="preserve"> II, </w:t>
      </w:r>
      <w:proofErr w:type="spellStart"/>
      <w:r w:rsidRPr="00DC2AC9">
        <w:rPr>
          <w:rFonts w:ascii="Times New Roman" w:eastAsia="Times New Roman" w:hAnsi="Times New Roman" w:cs="Times New Roman"/>
          <w:color w:val="000000"/>
          <w:sz w:val="24"/>
          <w:szCs w:val="24"/>
        </w:rPr>
        <w:t>Rigaku</w:t>
      </w:r>
      <w:proofErr w:type="spellEnd"/>
      <w:r w:rsidRPr="00DC2AC9">
        <w:rPr>
          <w:rFonts w:ascii="Times New Roman" w:eastAsia="Times New Roman" w:hAnsi="Times New Roman" w:cs="Times New Roman"/>
          <w:color w:val="000000"/>
          <w:sz w:val="24"/>
          <w:szCs w:val="24"/>
        </w:rPr>
        <w:t>, Japan with Cu-</w:t>
      </w:r>
      <w:proofErr w:type="spellStart"/>
      <w:r w:rsidRPr="00DC2AC9">
        <w:rPr>
          <w:rFonts w:ascii="Times New Roman" w:eastAsia="Times New Roman" w:hAnsi="Times New Roman" w:cs="Times New Roman"/>
          <w:color w:val="000000"/>
          <w:sz w:val="24"/>
          <w:szCs w:val="24"/>
        </w:rPr>
        <w:t>Kα</w:t>
      </w:r>
      <w:proofErr w:type="spellEnd"/>
      <w:r w:rsidRPr="00DC2AC9">
        <w:rPr>
          <w:rFonts w:ascii="Times New Roman" w:eastAsia="Times New Roman" w:hAnsi="Times New Roman" w:cs="Times New Roman"/>
          <w:color w:val="000000"/>
          <w:sz w:val="24"/>
          <w:szCs w:val="24"/>
        </w:rPr>
        <w:t xml:space="preserve"> radiation (λ≈1.5406 Å , 20° ≤ 2θ ≤ 80° and step size of Δ2θ=0.02˚) and Ni filter at a scanning rate of 2°C/min. Further all these structures were optimized using crystallography open database and Material Project</w:t>
      </w:r>
      <w:r w:rsidRPr="00DC2AC9">
        <w:rPr>
          <w:rFonts w:ascii="Times New Roman" w:eastAsia="Times New Roman" w:hAnsi="Times New Roman" w:cs="Times New Roman"/>
          <w:b/>
          <w:color w:val="000000"/>
          <w:sz w:val="24"/>
          <w:szCs w:val="24"/>
        </w:rPr>
        <w:t xml:space="preserve">. </w:t>
      </w:r>
      <w:r w:rsidRPr="00DC2AC9">
        <w:rPr>
          <w:rFonts w:ascii="Times New Roman" w:eastAsia="Times New Roman" w:hAnsi="Times New Roman" w:cs="Times New Roman"/>
          <w:color w:val="000000"/>
          <w:sz w:val="24"/>
          <w:szCs w:val="24"/>
        </w:rPr>
        <w:t>VESTA software (OpenGL version: 3.3.0, Tsukuba, Japan) was utilized for simulation studies</w:t>
      </w:r>
      <w:r w:rsidRPr="00DC2AC9">
        <w:rPr>
          <w:rFonts w:ascii="Times New Roman" w:eastAsia="Times New Roman" w:hAnsi="Times New Roman" w:cs="Times New Roman"/>
          <w:b/>
          <w:color w:val="000000"/>
          <w:sz w:val="24"/>
          <w:szCs w:val="24"/>
        </w:rPr>
        <w:t xml:space="preserve">. </w:t>
      </w:r>
      <w:r w:rsidRPr="00DC2AC9">
        <w:rPr>
          <w:rFonts w:ascii="Times New Roman" w:eastAsia="Times New Roman" w:hAnsi="Times New Roman" w:cs="Times New Roman"/>
          <w:color w:val="000000"/>
          <w:sz w:val="24"/>
          <w:szCs w:val="24"/>
        </w:rPr>
        <w:t xml:space="preserve">Additionally, Match3! </w:t>
      </w:r>
      <w:proofErr w:type="gramStart"/>
      <w:r w:rsidRPr="00DC2AC9">
        <w:rPr>
          <w:rFonts w:ascii="Times New Roman" w:eastAsia="Times New Roman" w:hAnsi="Times New Roman" w:cs="Times New Roman"/>
          <w:color w:val="000000"/>
          <w:sz w:val="24"/>
          <w:szCs w:val="24"/>
        </w:rPr>
        <w:t>software</w:t>
      </w:r>
      <w:proofErr w:type="gramEnd"/>
      <w:r w:rsidRPr="00DC2AC9">
        <w:rPr>
          <w:rFonts w:ascii="Times New Roman" w:eastAsia="Times New Roman" w:hAnsi="Times New Roman" w:cs="Times New Roman"/>
          <w:color w:val="000000"/>
          <w:sz w:val="24"/>
          <w:szCs w:val="24"/>
        </w:rPr>
        <w:t xml:space="preserve"> was utilized for theoretical studies of the polycrystalline composite system</w:t>
      </w:r>
      <w:r w:rsidRPr="00DC2AC9">
        <w:rPr>
          <w:rFonts w:ascii="Times New Roman" w:eastAsia="Times New Roman" w:hAnsi="Times New Roman" w:cs="Times New Roman"/>
          <w:b/>
          <w:color w:val="000000"/>
          <w:sz w:val="24"/>
          <w:szCs w:val="24"/>
        </w:rPr>
        <w:t>.</w:t>
      </w:r>
    </w:p>
    <w:p w:rsidR="00614430" w:rsidRPr="00DC2AC9" w:rsidRDefault="00F81CCF" w:rsidP="00DC2AC9">
      <w:pPr>
        <w:pStyle w:val="normal0"/>
        <w:spacing w:line="480" w:lineRule="auto"/>
        <w:jc w:val="both"/>
        <w:rPr>
          <w:rFonts w:ascii="Times New Roman" w:eastAsia="Times New Roman" w:hAnsi="Times New Roman" w:cs="Times New Roman"/>
          <w:sz w:val="24"/>
          <w:szCs w:val="24"/>
        </w:rPr>
      </w:pPr>
      <w:r w:rsidRPr="00DC2AC9">
        <w:rPr>
          <w:rFonts w:ascii="Times New Roman" w:eastAsia="Times New Roman" w:hAnsi="Times New Roman" w:cs="Times New Roman"/>
          <w:b/>
          <w:sz w:val="24"/>
          <w:szCs w:val="24"/>
        </w:rPr>
        <w:lastRenderedPageBreak/>
        <w:t>3. Results and Discussion</w:t>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hAnsi="Times New Roman" w:cs="Times New Roman"/>
          <w:noProof/>
        </w:rPr>
        <w:drawing>
          <wp:anchor distT="0" distB="0" distL="114300" distR="114300" simplePos="0" relativeHeight="251658240" behindDoc="0" locked="0" layoutInCell="1" allowOverlap="1">
            <wp:simplePos x="0" y="0"/>
            <wp:positionH relativeFrom="column">
              <wp:posOffset>121285</wp:posOffset>
            </wp:positionH>
            <wp:positionV relativeFrom="paragraph">
              <wp:posOffset>133350</wp:posOffset>
            </wp:positionV>
            <wp:extent cx="4962525" cy="2867025"/>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l="12885" t="11458" r="15079" b="23958"/>
                    <a:stretch>
                      <a:fillRect/>
                    </a:stretch>
                  </pic:blipFill>
                  <pic:spPr>
                    <a:xfrm>
                      <a:off x="0" y="0"/>
                      <a:ext cx="4962525" cy="2867025"/>
                    </a:xfrm>
                    <a:prstGeom prst="rect">
                      <a:avLst/>
                    </a:prstGeom>
                    <a:ln/>
                  </pic:spPr>
                </pic:pic>
              </a:graphicData>
            </a:graphic>
          </wp:anchor>
        </w:drawing>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proofErr w:type="gramStart"/>
      <w:r w:rsidRPr="00DC2AC9">
        <w:rPr>
          <w:rFonts w:ascii="Times New Roman" w:eastAsia="Times New Roman" w:hAnsi="Times New Roman" w:cs="Times New Roman"/>
          <w:sz w:val="24"/>
          <w:szCs w:val="24"/>
        </w:rPr>
        <w:t>Figure 1.</w:t>
      </w:r>
      <w:proofErr w:type="gramEnd"/>
      <w:r w:rsidRPr="00DC2AC9">
        <w:rPr>
          <w:rFonts w:ascii="Times New Roman" w:eastAsia="Times New Roman" w:hAnsi="Times New Roman" w:cs="Times New Roman"/>
          <w:sz w:val="24"/>
          <w:szCs w:val="24"/>
        </w:rPr>
        <w:t xml:space="preserve"> Theoretical XRD pattern of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drawing>
          <wp:inline distT="0" distB="0" distL="0" distR="0">
            <wp:extent cx="5582886" cy="2155751"/>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l="13470" t="17708" r="13324" b="20833"/>
                    <a:stretch>
                      <a:fillRect/>
                    </a:stretch>
                  </pic:blipFill>
                  <pic:spPr>
                    <a:xfrm>
                      <a:off x="0" y="0"/>
                      <a:ext cx="5582886" cy="2155751"/>
                    </a:xfrm>
                    <a:prstGeom prst="rect">
                      <a:avLst/>
                    </a:prstGeom>
                    <a:ln/>
                  </pic:spPr>
                </pic:pic>
              </a:graphicData>
            </a:graphic>
          </wp:inline>
        </w:drawing>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hAnsi="Times New Roman" w:cs="Times New Roman"/>
          <w:noProof/>
        </w:rPr>
        <w:drawing>
          <wp:anchor distT="0" distB="0" distL="0" distR="0" simplePos="0" relativeHeight="251659264" behindDoc="1" locked="0" layoutInCell="1" allowOverlap="1">
            <wp:simplePos x="0" y="0"/>
            <wp:positionH relativeFrom="column">
              <wp:posOffset>-257174</wp:posOffset>
            </wp:positionH>
            <wp:positionV relativeFrom="paragraph">
              <wp:posOffset>206375</wp:posOffset>
            </wp:positionV>
            <wp:extent cx="6477000" cy="3238500"/>
            <wp:effectExtent l="0" t="0" r="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l="29455" t="28473" r="12559" b="17525"/>
                    <a:stretch>
                      <a:fillRect/>
                    </a:stretch>
                  </pic:blipFill>
                  <pic:spPr>
                    <a:xfrm>
                      <a:off x="0" y="0"/>
                      <a:ext cx="6477000" cy="3238500"/>
                    </a:xfrm>
                    <a:prstGeom prst="rect">
                      <a:avLst/>
                    </a:prstGeom>
                    <a:ln/>
                  </pic:spPr>
                </pic:pic>
              </a:graphicData>
            </a:graphic>
          </wp:anchor>
        </w:drawing>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proofErr w:type="gramStart"/>
      <w:r w:rsidRPr="00DC2AC9">
        <w:rPr>
          <w:rFonts w:ascii="Times New Roman" w:eastAsia="Times New Roman" w:hAnsi="Times New Roman" w:cs="Times New Roman"/>
          <w:sz w:val="24"/>
          <w:szCs w:val="24"/>
        </w:rPr>
        <w:t>Figure 2.</w:t>
      </w:r>
      <w:proofErr w:type="gramEnd"/>
      <w:r w:rsidRPr="00DC2AC9">
        <w:rPr>
          <w:rFonts w:ascii="Times New Roman" w:eastAsia="Times New Roman" w:hAnsi="Times New Roman" w:cs="Times New Roman"/>
          <w:sz w:val="24"/>
          <w:szCs w:val="24"/>
        </w:rPr>
        <w:t xml:space="preserve"> Experimental XRD pattern of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drawing>
          <wp:inline distT="0" distB="0" distL="0" distR="0">
            <wp:extent cx="5755858" cy="3383280"/>
            <wp:effectExtent l="0" t="0" r="0" b="0"/>
            <wp:docPr id="5" name="image5.png" descr="G:\Avinash Chandra\Co Doped Avinash\10%\Co 10%_Pattern.png"/>
            <wp:cNvGraphicFramePr/>
            <a:graphic xmlns:a="http://schemas.openxmlformats.org/drawingml/2006/main">
              <a:graphicData uri="http://schemas.openxmlformats.org/drawingml/2006/picture">
                <pic:pic xmlns:pic="http://schemas.openxmlformats.org/drawingml/2006/picture">
                  <pic:nvPicPr>
                    <pic:cNvPr id="0" name="image5.png" descr="G:\Avinash Chandra\Co Doped Avinash\10%\Co 10%_Pattern.png"/>
                    <pic:cNvPicPr preferRelativeResize="0"/>
                  </pic:nvPicPr>
                  <pic:blipFill>
                    <a:blip r:embed="rId8"/>
                    <a:srcRect/>
                    <a:stretch>
                      <a:fillRect/>
                    </a:stretch>
                  </pic:blipFill>
                  <pic:spPr>
                    <a:xfrm>
                      <a:off x="0" y="0"/>
                      <a:ext cx="5755858" cy="3383280"/>
                    </a:xfrm>
                    <a:prstGeom prst="rect">
                      <a:avLst/>
                    </a:prstGeom>
                    <a:ln/>
                  </pic:spPr>
                </pic:pic>
              </a:graphicData>
            </a:graphic>
          </wp:inline>
        </w:drawing>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lastRenderedPageBreak/>
        <w:drawing>
          <wp:inline distT="0" distB="0" distL="0" distR="0">
            <wp:extent cx="5496448" cy="2783393"/>
            <wp:effectExtent l="0" t="0" r="0" b="0"/>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9"/>
                    <a:srcRect l="15045" t="16918" r="16425" b="20992"/>
                    <a:stretch>
                      <a:fillRect/>
                    </a:stretch>
                  </pic:blipFill>
                  <pic:spPr>
                    <a:xfrm>
                      <a:off x="0" y="0"/>
                      <a:ext cx="5496448" cy="2783393"/>
                    </a:xfrm>
                    <a:prstGeom prst="rect">
                      <a:avLst/>
                    </a:prstGeom>
                    <a:ln/>
                  </pic:spPr>
                </pic:pic>
              </a:graphicData>
            </a:graphic>
          </wp:inline>
        </w:drawing>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sz w:val="24"/>
          <w:szCs w:val="24"/>
        </w:rPr>
        <w:t>Figure3. Theoretical XRD pattern of 10% Cobalt in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drawing>
          <wp:inline distT="0" distB="0" distL="0" distR="0">
            <wp:extent cx="5507445" cy="3392129"/>
            <wp:effectExtent l="0" t="0" r="0" b="0"/>
            <wp:docPr id="7" name="image7.png" descr="G:\Avinash Chandra\Co Doped Avinash\20%\Co 20%_Pattern.png"/>
            <wp:cNvGraphicFramePr/>
            <a:graphic xmlns:a="http://schemas.openxmlformats.org/drawingml/2006/main">
              <a:graphicData uri="http://schemas.openxmlformats.org/drawingml/2006/picture">
                <pic:pic xmlns:pic="http://schemas.openxmlformats.org/drawingml/2006/picture">
                  <pic:nvPicPr>
                    <pic:cNvPr id="0" name="image7.png" descr="G:\Avinash Chandra\Co Doped Avinash\20%\Co 20%_Pattern.png"/>
                    <pic:cNvPicPr preferRelativeResize="0"/>
                  </pic:nvPicPr>
                  <pic:blipFill>
                    <a:blip r:embed="rId10"/>
                    <a:srcRect/>
                    <a:stretch>
                      <a:fillRect/>
                    </a:stretch>
                  </pic:blipFill>
                  <pic:spPr>
                    <a:xfrm>
                      <a:off x="0" y="0"/>
                      <a:ext cx="5507445" cy="3392129"/>
                    </a:xfrm>
                    <a:prstGeom prst="rect">
                      <a:avLst/>
                    </a:prstGeom>
                    <a:ln/>
                  </pic:spPr>
                </pic:pic>
              </a:graphicData>
            </a:graphic>
          </wp:inline>
        </w:drawing>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lastRenderedPageBreak/>
        <w:drawing>
          <wp:inline distT="0" distB="0" distL="0" distR="0">
            <wp:extent cx="5731510" cy="2457450"/>
            <wp:effectExtent l="0" t="0" r="0" b="0"/>
            <wp:docPr id="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1"/>
                    <a:srcRect l="12884" t="16667" r="12737" b="26041"/>
                    <a:stretch>
                      <a:fillRect/>
                    </a:stretch>
                  </pic:blipFill>
                  <pic:spPr>
                    <a:xfrm>
                      <a:off x="0" y="0"/>
                      <a:ext cx="5731510" cy="2457450"/>
                    </a:xfrm>
                    <a:prstGeom prst="rect">
                      <a:avLst/>
                    </a:prstGeom>
                    <a:ln/>
                  </pic:spPr>
                </pic:pic>
              </a:graphicData>
            </a:graphic>
          </wp:inline>
        </w:drawing>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sz w:val="24"/>
          <w:szCs w:val="24"/>
        </w:rPr>
        <w:t>Figure4. Theoretical XRD pattern of 20% Cobalt in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drawing>
          <wp:inline distT="0" distB="0" distL="0" distR="0">
            <wp:extent cx="5545914" cy="3430462"/>
            <wp:effectExtent l="0" t="0" r="0" b="0"/>
            <wp:docPr id="9" name="image9.png" descr="E:\MY PD\Avinash Chandra\Co Doped Avinash\30%\Co 30%_Pattern.png"/>
            <wp:cNvGraphicFramePr/>
            <a:graphic xmlns:a="http://schemas.openxmlformats.org/drawingml/2006/main">
              <a:graphicData uri="http://schemas.openxmlformats.org/drawingml/2006/picture">
                <pic:pic xmlns:pic="http://schemas.openxmlformats.org/drawingml/2006/picture">
                  <pic:nvPicPr>
                    <pic:cNvPr id="0" name="image9.png" descr="E:\MY PD\Avinash Chandra\Co Doped Avinash\30%\Co 30%_Pattern.png"/>
                    <pic:cNvPicPr preferRelativeResize="0"/>
                  </pic:nvPicPr>
                  <pic:blipFill>
                    <a:blip r:embed="rId12"/>
                    <a:srcRect/>
                    <a:stretch>
                      <a:fillRect/>
                    </a:stretch>
                  </pic:blipFill>
                  <pic:spPr>
                    <a:xfrm>
                      <a:off x="0" y="0"/>
                      <a:ext cx="5545914" cy="3430462"/>
                    </a:xfrm>
                    <a:prstGeom prst="rect">
                      <a:avLst/>
                    </a:prstGeom>
                    <a:ln/>
                  </pic:spPr>
                </pic:pic>
              </a:graphicData>
            </a:graphic>
          </wp:inline>
        </w:drawing>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noProof/>
          <w:sz w:val="24"/>
          <w:szCs w:val="24"/>
        </w:rPr>
        <w:lastRenderedPageBreak/>
        <w:drawing>
          <wp:inline distT="0" distB="0" distL="0" distR="0">
            <wp:extent cx="5287771" cy="2490398"/>
            <wp:effectExtent l="0" t="0" r="0" b="0"/>
            <wp:docPr id="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3"/>
                    <a:srcRect l="12884" t="14583" r="13323" b="12500"/>
                    <a:stretch>
                      <a:fillRect/>
                    </a:stretch>
                  </pic:blipFill>
                  <pic:spPr>
                    <a:xfrm>
                      <a:off x="0" y="0"/>
                      <a:ext cx="5287771" cy="2490398"/>
                    </a:xfrm>
                    <a:prstGeom prst="rect">
                      <a:avLst/>
                    </a:prstGeom>
                    <a:ln/>
                  </pic:spPr>
                </pic:pic>
              </a:graphicData>
            </a:graphic>
          </wp:inline>
        </w:drawing>
      </w: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sz w:val="24"/>
          <w:szCs w:val="24"/>
        </w:rPr>
        <w:t>Figure5. Theoretical XRD pattern of 30% Cobalt in ZnFe</w:t>
      </w:r>
      <w:r w:rsidRPr="00DC2AC9">
        <w:rPr>
          <w:rFonts w:ascii="Times New Roman" w:eastAsia="Times New Roman" w:hAnsi="Times New Roman" w:cs="Times New Roman"/>
          <w:sz w:val="24"/>
          <w:szCs w:val="24"/>
          <w:vertAlign w:val="subscript"/>
        </w:rPr>
        <w:t>2</w:t>
      </w:r>
      <w:r w:rsidRPr="00DC2AC9">
        <w:rPr>
          <w:rFonts w:ascii="Times New Roman" w:eastAsia="Times New Roman" w:hAnsi="Times New Roman" w:cs="Times New Roman"/>
          <w:sz w:val="24"/>
          <w:szCs w:val="24"/>
        </w:rPr>
        <w:t>O</w:t>
      </w:r>
      <w:r w:rsidRPr="00DC2AC9">
        <w:rPr>
          <w:rFonts w:ascii="Times New Roman" w:eastAsia="Times New Roman" w:hAnsi="Times New Roman" w:cs="Times New Roman"/>
          <w:sz w:val="24"/>
          <w:szCs w:val="24"/>
          <w:vertAlign w:val="subscript"/>
        </w:rPr>
        <w:t>4</w:t>
      </w:r>
    </w:p>
    <w:p w:rsidR="00614430" w:rsidRPr="00DC2AC9" w:rsidRDefault="00614430" w:rsidP="00DC2AC9">
      <w:pPr>
        <w:pStyle w:val="normal0"/>
        <w:spacing w:line="480" w:lineRule="auto"/>
        <w:jc w:val="both"/>
        <w:rPr>
          <w:rFonts w:ascii="Times New Roman" w:eastAsia="Times New Roman" w:hAnsi="Times New Roman" w:cs="Times New Roman"/>
          <w:b/>
          <w:color w:val="00B050"/>
          <w:sz w:val="24"/>
          <w:szCs w:val="24"/>
        </w:rPr>
      </w:pPr>
    </w:p>
    <w:p w:rsidR="005D6FDF" w:rsidRPr="00DC2AC9" w:rsidRDefault="005D6FDF" w:rsidP="00DC2AC9">
      <w:pPr>
        <w:pStyle w:val="normal0"/>
        <w:spacing w:line="480" w:lineRule="auto"/>
        <w:jc w:val="both"/>
        <w:rPr>
          <w:rFonts w:ascii="Times New Roman" w:eastAsia="Times New Roman" w:hAnsi="Times New Roman" w:cs="Times New Roman"/>
          <w:color w:val="000000"/>
          <w:sz w:val="24"/>
          <w:szCs w:val="24"/>
        </w:rPr>
      </w:pP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 xml:space="preserve">The structural breakdown of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and the consequence of Co</w:t>
      </w:r>
      <w:r w:rsidRPr="00DC2AC9">
        <w:rPr>
          <w:rFonts w:ascii="Times New Roman" w:hAnsi="Times New Roman" w:cs="Times New Roman"/>
          <w:sz w:val="24"/>
          <w:szCs w:val="24"/>
          <w:vertAlign w:val="superscript"/>
        </w:rPr>
        <w:t>2+</w:t>
      </w:r>
      <w:r w:rsidRPr="00DC2AC9">
        <w:rPr>
          <w:rFonts w:ascii="Times New Roman" w:hAnsi="Times New Roman" w:cs="Times New Roman"/>
          <w:sz w:val="24"/>
          <w:szCs w:val="24"/>
        </w:rPr>
        <w:t xml:space="preserve"> substitution divulge noteworthy changes in the material's crystallography, leading to distinguished transformations in its properties. The investigations employed theoretical simulations by using crystallographic databases and the software tools such as VESTA, Match3</w:t>
      </w:r>
      <w:proofErr w:type="gramStart"/>
      <w:r w:rsidRPr="00DC2AC9">
        <w:rPr>
          <w:rFonts w:ascii="Times New Roman" w:hAnsi="Times New Roman" w:cs="Times New Roman"/>
          <w:sz w:val="24"/>
          <w:szCs w:val="24"/>
        </w:rPr>
        <w:t>!,</w:t>
      </w:r>
      <w:proofErr w:type="gramEnd"/>
      <w:r w:rsidRPr="00DC2AC9">
        <w:rPr>
          <w:rFonts w:ascii="Times New Roman" w:hAnsi="Times New Roman" w:cs="Times New Roman"/>
          <w:sz w:val="24"/>
          <w:szCs w:val="24"/>
        </w:rPr>
        <w:t xml:space="preserve"> and Material Project, to forecast the arrangem</w:t>
      </w:r>
      <w:r w:rsidR="000E0DBA">
        <w:rPr>
          <w:rFonts w:ascii="Times New Roman" w:hAnsi="Times New Roman" w:cs="Times New Roman"/>
          <w:sz w:val="24"/>
          <w:szCs w:val="24"/>
        </w:rPr>
        <w:t>ent of the synthesized material</w:t>
      </w:r>
      <w:r w:rsidR="000E0DBA" w:rsidRPr="00DC2AC9">
        <w:rPr>
          <w:rFonts w:ascii="Times New Roman" w:eastAsia="Times New Roman" w:hAnsi="Times New Roman" w:cs="Times New Roman"/>
          <w:color w:val="000000"/>
          <w:sz w:val="24"/>
          <w:szCs w:val="24"/>
        </w:rPr>
        <w:t>[</w:t>
      </w:r>
      <w:hyperlink w:anchor="_1t3h5sf">
        <w:r w:rsidR="000E0DBA" w:rsidRPr="00DC2AC9">
          <w:rPr>
            <w:rFonts w:ascii="Times New Roman" w:eastAsia="Times New Roman" w:hAnsi="Times New Roman" w:cs="Times New Roman"/>
            <w:color w:val="000000"/>
            <w:sz w:val="24"/>
            <w:szCs w:val="24"/>
          </w:rPr>
          <w:t>9</w:t>
        </w:r>
      </w:hyperlink>
      <w:r w:rsidR="000E0DBA" w:rsidRPr="00DC2AC9">
        <w:rPr>
          <w:rFonts w:ascii="Times New Roman" w:eastAsia="Times New Roman" w:hAnsi="Times New Roman" w:cs="Times New Roman"/>
          <w:color w:val="000000"/>
          <w:sz w:val="24"/>
          <w:szCs w:val="24"/>
        </w:rPr>
        <w:t>] [</w:t>
      </w:r>
      <w:hyperlink w:anchor="_4d34og8">
        <w:r w:rsidR="000E0DBA" w:rsidRPr="00DC2AC9">
          <w:rPr>
            <w:rFonts w:ascii="Times New Roman" w:eastAsia="Times New Roman" w:hAnsi="Times New Roman" w:cs="Times New Roman"/>
            <w:color w:val="000000"/>
            <w:sz w:val="24"/>
            <w:szCs w:val="24"/>
          </w:rPr>
          <w:t>10</w:t>
        </w:r>
      </w:hyperlink>
      <w:r w:rsidR="000E0DBA" w:rsidRPr="00DC2AC9">
        <w:rPr>
          <w:rFonts w:ascii="Times New Roman" w:eastAsia="Times New Roman" w:hAnsi="Times New Roman" w:cs="Times New Roman"/>
          <w:color w:val="000000"/>
          <w:sz w:val="24"/>
          <w:szCs w:val="24"/>
        </w:rPr>
        <w:t>][</w:t>
      </w:r>
      <w:hyperlink w:anchor="_1t3h5sf">
        <w:r w:rsidR="000E0DBA" w:rsidRPr="00DC2AC9">
          <w:rPr>
            <w:rFonts w:ascii="Times New Roman" w:eastAsia="Times New Roman" w:hAnsi="Times New Roman" w:cs="Times New Roman"/>
            <w:color w:val="000000"/>
            <w:sz w:val="24"/>
            <w:szCs w:val="24"/>
          </w:rPr>
          <w:t>9-13</w:t>
        </w:r>
      </w:hyperlink>
      <w:r w:rsidR="000E0DBA" w:rsidRPr="00DC2AC9">
        <w:rPr>
          <w:rFonts w:ascii="Times New Roman" w:eastAsia="Times New Roman" w:hAnsi="Times New Roman" w:cs="Times New Roman"/>
          <w:color w:val="000000"/>
          <w:sz w:val="24"/>
          <w:szCs w:val="24"/>
        </w:rPr>
        <w:t>].</w:t>
      </w:r>
      <w:r w:rsidRPr="00DC2AC9">
        <w:rPr>
          <w:rFonts w:ascii="Times New Roman" w:hAnsi="Times New Roman" w:cs="Times New Roman"/>
          <w:sz w:val="24"/>
          <w:szCs w:val="24"/>
        </w:rPr>
        <w:t xml:space="preserve"> These foresights were then compared with the experimental X-ray diffraction (XRD) results to confirm the integrity of the synthesized phases.</w:t>
      </w:r>
    </w:p>
    <w:p w:rsidR="00614430" w:rsidRPr="00DC2AC9" w:rsidRDefault="005D6FDF" w:rsidP="00DC2AC9">
      <w:pPr>
        <w:pStyle w:val="normal0"/>
        <w:spacing w:line="480" w:lineRule="auto"/>
        <w:jc w:val="both"/>
        <w:rPr>
          <w:rFonts w:ascii="Times New Roman" w:eastAsia="Times New Roman" w:hAnsi="Times New Roman" w:cs="Times New Roman"/>
          <w:color w:val="000000"/>
          <w:sz w:val="24"/>
          <w:szCs w:val="24"/>
        </w:rPr>
      </w:pPr>
      <w:r w:rsidRPr="00DC2AC9">
        <w:rPr>
          <w:rFonts w:ascii="Times New Roman" w:hAnsi="Times New Roman" w:cs="Times New Roman"/>
          <w:sz w:val="24"/>
          <w:szCs w:val="24"/>
        </w:rPr>
        <w:t xml:space="preserve">The uncontaminated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sample exhibited the cubic </w:t>
      </w:r>
      <w:proofErr w:type="spellStart"/>
      <w:r w:rsidRPr="00DC2AC9">
        <w:rPr>
          <w:rFonts w:ascii="Times New Roman" w:hAnsi="Times New Roman" w:cs="Times New Roman"/>
          <w:sz w:val="24"/>
          <w:szCs w:val="24"/>
        </w:rPr>
        <w:t>spinel</w:t>
      </w:r>
      <w:proofErr w:type="spellEnd"/>
      <w:r w:rsidRPr="00DC2AC9">
        <w:rPr>
          <w:rFonts w:ascii="Times New Roman" w:hAnsi="Times New Roman" w:cs="Times New Roman"/>
          <w:sz w:val="24"/>
          <w:szCs w:val="24"/>
        </w:rPr>
        <w:t xml:space="preserve"> configuration with </w:t>
      </w:r>
      <w:r w:rsidR="005D6AF6" w:rsidRPr="00DC2AC9">
        <w:rPr>
          <w:rFonts w:ascii="Times New Roman" w:hAnsi="Times New Roman" w:cs="Times New Roman"/>
          <w:sz w:val="24"/>
          <w:szCs w:val="24"/>
        </w:rPr>
        <w:t>an</w:t>
      </w:r>
      <w:r w:rsidRPr="00DC2AC9">
        <w:rPr>
          <w:rFonts w:ascii="Times New Roman" w:hAnsi="Times New Roman" w:cs="Times New Roman"/>
          <w:sz w:val="24"/>
          <w:szCs w:val="24"/>
        </w:rPr>
        <w:t xml:space="preserve"> F-type lattice and having the space group of Fd-3m, which corresponds to the space group number 227. The lattice parameters were traced as a = b = c = 8.4420 Å, having the unit cell dimensions approximately 601.66 Å</w:t>
      </w:r>
      <w:r w:rsidRPr="00DC2AC9">
        <w:rPr>
          <w:rFonts w:ascii="Times New Roman" w:hAnsi="Times New Roman" w:cs="Times New Roman"/>
          <w:sz w:val="24"/>
          <w:szCs w:val="24"/>
          <w:vertAlign w:val="superscript"/>
        </w:rPr>
        <w:t>3</w:t>
      </w:r>
      <w:r w:rsidRPr="00DC2AC9">
        <w:rPr>
          <w:rFonts w:ascii="Times New Roman" w:hAnsi="Times New Roman" w:cs="Times New Roman"/>
          <w:sz w:val="24"/>
          <w:szCs w:val="24"/>
        </w:rPr>
        <w:t xml:space="preserve">. The experimental XRD patterns illustrated admirable consistency with these theoretical values, validating the single-phase development of </w:t>
      </w:r>
      <w:proofErr w:type="spellStart"/>
      <w:r w:rsidRPr="00DC2AC9">
        <w:rPr>
          <w:rFonts w:ascii="Times New Roman" w:hAnsi="Times New Roman" w:cs="Times New Roman"/>
          <w:sz w:val="24"/>
          <w:szCs w:val="24"/>
        </w:rPr>
        <w:lastRenderedPageBreak/>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and confirming that the synthesis progression produced a disciplined crystal arrangement</w:t>
      </w:r>
      <w:r w:rsidR="000E0DBA">
        <w:rPr>
          <w:rFonts w:ascii="Times New Roman" w:hAnsi="Times New Roman" w:cs="Times New Roman"/>
          <w:sz w:val="24"/>
          <w:szCs w:val="24"/>
        </w:rPr>
        <w:t>.</w:t>
      </w:r>
    </w:p>
    <w:p w:rsidR="005D6FDF" w:rsidRPr="00DC2AC9" w:rsidRDefault="00F81CCF" w:rsidP="00DC2AC9">
      <w:pPr>
        <w:spacing w:line="480" w:lineRule="auto"/>
        <w:jc w:val="both"/>
        <w:rPr>
          <w:rFonts w:ascii="Times New Roman" w:hAnsi="Times New Roman" w:cs="Times New Roman"/>
          <w:sz w:val="24"/>
          <w:szCs w:val="24"/>
        </w:rPr>
      </w:pPr>
      <w:r w:rsidRPr="00DC2AC9">
        <w:rPr>
          <w:rFonts w:ascii="Times New Roman" w:eastAsia="Times New Roman" w:hAnsi="Times New Roman" w:cs="Times New Roman"/>
          <w:color w:val="FF0000"/>
          <w:sz w:val="24"/>
          <w:szCs w:val="24"/>
        </w:rPr>
        <w:t xml:space="preserve"> </w:t>
      </w:r>
      <w:r w:rsidR="005D6FDF" w:rsidRPr="00DC2AC9">
        <w:rPr>
          <w:rFonts w:ascii="Times New Roman" w:hAnsi="Times New Roman" w:cs="Times New Roman"/>
          <w:sz w:val="24"/>
          <w:szCs w:val="24"/>
        </w:rPr>
        <w:t xml:space="preserve">As cobalt ions were instigated into the </w:t>
      </w:r>
      <w:proofErr w:type="spellStart"/>
      <w:r w:rsidR="005D6FDF" w:rsidRPr="00DC2AC9">
        <w:rPr>
          <w:rFonts w:ascii="Times New Roman" w:hAnsi="Times New Roman" w:cs="Times New Roman"/>
          <w:sz w:val="24"/>
          <w:szCs w:val="24"/>
        </w:rPr>
        <w:t>ZnFe</w:t>
      </w:r>
      <w:r w:rsidR="005D6FDF" w:rsidRPr="00DC2AC9">
        <w:rPr>
          <w:rFonts w:ascii="Cambria Math" w:hAnsi="Cambria Math" w:cs="Times New Roman"/>
          <w:sz w:val="24"/>
          <w:szCs w:val="24"/>
        </w:rPr>
        <w:t>₂</w:t>
      </w:r>
      <w:r w:rsidR="005D6FDF" w:rsidRPr="00DC2AC9">
        <w:rPr>
          <w:rFonts w:ascii="Times New Roman" w:hAnsi="Times New Roman" w:cs="Times New Roman"/>
          <w:sz w:val="24"/>
          <w:szCs w:val="24"/>
        </w:rPr>
        <w:t>O</w:t>
      </w:r>
      <w:proofErr w:type="spellEnd"/>
      <w:r w:rsidR="005D6FDF" w:rsidRPr="00DC2AC9">
        <w:rPr>
          <w:rFonts w:ascii="Cambria Math" w:hAnsi="Cambria Math" w:cs="Times New Roman"/>
          <w:sz w:val="24"/>
          <w:szCs w:val="24"/>
        </w:rPr>
        <w:t>₄</w:t>
      </w:r>
      <w:r w:rsidR="005D6FDF" w:rsidRPr="00DC2AC9">
        <w:rPr>
          <w:rFonts w:ascii="Times New Roman" w:hAnsi="Times New Roman" w:cs="Times New Roman"/>
          <w:sz w:val="24"/>
          <w:szCs w:val="24"/>
        </w:rPr>
        <w:t xml:space="preserve"> constitution in incremental extent of 10%, 20%, and 30%, the lattice underwent extensive structural adjustment. These alterations first and foremost resulted from the difference in ionic radii amid Zn²</w:t>
      </w:r>
      <w:r w:rsidR="005D6FDF" w:rsidRPr="00DC2AC9">
        <w:rPr>
          <w:rFonts w:ascii="Times New Roman" w:hAnsi="Cambria Math" w:cs="Times New Roman"/>
          <w:sz w:val="24"/>
          <w:szCs w:val="24"/>
        </w:rPr>
        <w:t>⁺</w:t>
      </w:r>
      <w:r w:rsidR="005D6FDF" w:rsidRPr="00DC2AC9">
        <w:rPr>
          <w:rFonts w:ascii="Times New Roman" w:hAnsi="Times New Roman" w:cs="Times New Roman"/>
          <w:sz w:val="24"/>
          <w:szCs w:val="24"/>
        </w:rPr>
        <w:t xml:space="preserve"> and Co²</w:t>
      </w:r>
      <w:r w:rsidR="005D6FDF" w:rsidRPr="00DC2AC9">
        <w:rPr>
          <w:rFonts w:ascii="Times New Roman" w:hAnsi="Cambria Math" w:cs="Times New Roman"/>
          <w:sz w:val="24"/>
          <w:szCs w:val="24"/>
        </w:rPr>
        <w:t>⁺</w:t>
      </w:r>
      <w:r w:rsidR="005D6FDF" w:rsidRPr="00DC2AC9">
        <w:rPr>
          <w:rFonts w:ascii="Times New Roman" w:hAnsi="Times New Roman" w:cs="Times New Roman"/>
          <w:sz w:val="24"/>
          <w:szCs w:val="24"/>
        </w:rPr>
        <w:t>, leading to the surfacing of new phases and amendment in crystallographic parameters. At a doping level of 10% Co, a minor hexagonal Zn</w:t>
      </w:r>
      <w:r w:rsidR="005D6FDF" w:rsidRPr="00DC2AC9">
        <w:rPr>
          <w:rFonts w:ascii="Times New Roman" w:hAnsi="Cambria Math" w:cs="Times New Roman"/>
          <w:sz w:val="24"/>
          <w:szCs w:val="24"/>
        </w:rPr>
        <w:t>₀</w:t>
      </w:r>
      <w:r w:rsidR="005D6FDF" w:rsidRPr="00DC2AC9">
        <w:rPr>
          <w:rFonts w:ascii="Times New Roman" w:hAnsi="Times New Roman" w:cs="Times New Roman"/>
          <w:sz w:val="24"/>
          <w:szCs w:val="24"/>
        </w:rPr>
        <w:t>.</w:t>
      </w:r>
      <w:r w:rsidR="005D6FDF" w:rsidRPr="00DC2AC9">
        <w:rPr>
          <w:rFonts w:ascii="Times New Roman" w:hAnsi="Cambria Math" w:cs="Times New Roman"/>
          <w:sz w:val="24"/>
          <w:szCs w:val="24"/>
        </w:rPr>
        <w:t>₈₅</w:t>
      </w:r>
      <w:r w:rsidR="005D6FDF" w:rsidRPr="00DC2AC9">
        <w:rPr>
          <w:rFonts w:ascii="Times New Roman" w:hAnsi="Times New Roman" w:cs="Times New Roman"/>
          <w:sz w:val="24"/>
          <w:szCs w:val="24"/>
        </w:rPr>
        <w:t>Co</w:t>
      </w:r>
      <w:r w:rsidR="005D6FDF" w:rsidRPr="00DC2AC9">
        <w:rPr>
          <w:rFonts w:ascii="Times New Roman" w:hAnsi="Cambria Math" w:cs="Times New Roman"/>
          <w:sz w:val="24"/>
          <w:szCs w:val="24"/>
        </w:rPr>
        <w:t>₀</w:t>
      </w:r>
      <w:r w:rsidR="005D6FDF" w:rsidRPr="00DC2AC9">
        <w:rPr>
          <w:rFonts w:ascii="Times New Roman" w:hAnsi="Times New Roman" w:cs="Times New Roman"/>
          <w:sz w:val="24"/>
          <w:szCs w:val="24"/>
        </w:rPr>
        <w:t>.</w:t>
      </w:r>
      <w:r w:rsidR="005D6FDF" w:rsidRPr="00DC2AC9">
        <w:rPr>
          <w:rFonts w:ascii="Cambria Math" w:hAnsi="Cambria Math" w:cs="Times New Roman"/>
          <w:sz w:val="24"/>
          <w:szCs w:val="24"/>
        </w:rPr>
        <w:t>₁₅</w:t>
      </w:r>
      <w:r w:rsidR="005D6FDF" w:rsidRPr="00DC2AC9">
        <w:rPr>
          <w:rFonts w:ascii="Times New Roman" w:hAnsi="Times New Roman" w:cs="Times New Roman"/>
          <w:sz w:val="24"/>
          <w:szCs w:val="24"/>
        </w:rPr>
        <w:t xml:space="preserve"> phase was detected, with a space group of P63mc and unit cell parameters of a = b = 3.2538 Å and c = 5.2044 Å. While the primary </w:t>
      </w:r>
      <w:proofErr w:type="spellStart"/>
      <w:r w:rsidR="005D6FDF" w:rsidRPr="00DC2AC9">
        <w:rPr>
          <w:rFonts w:ascii="Times New Roman" w:hAnsi="Times New Roman" w:cs="Times New Roman"/>
          <w:sz w:val="24"/>
          <w:szCs w:val="24"/>
        </w:rPr>
        <w:t>ZnFe</w:t>
      </w:r>
      <w:r w:rsidR="005D6FDF" w:rsidRPr="00DC2AC9">
        <w:rPr>
          <w:rFonts w:ascii="Cambria Math" w:hAnsi="Cambria Math" w:cs="Times New Roman"/>
          <w:sz w:val="24"/>
          <w:szCs w:val="24"/>
        </w:rPr>
        <w:t>₂</w:t>
      </w:r>
      <w:r w:rsidR="005D6FDF" w:rsidRPr="00DC2AC9">
        <w:rPr>
          <w:rFonts w:ascii="Times New Roman" w:hAnsi="Times New Roman" w:cs="Times New Roman"/>
          <w:sz w:val="24"/>
          <w:szCs w:val="24"/>
        </w:rPr>
        <w:t>O</w:t>
      </w:r>
      <w:proofErr w:type="spellEnd"/>
      <w:r w:rsidR="005D6FDF" w:rsidRPr="00DC2AC9">
        <w:rPr>
          <w:rFonts w:ascii="Cambria Math" w:hAnsi="Cambria Math" w:cs="Times New Roman"/>
          <w:sz w:val="24"/>
          <w:szCs w:val="24"/>
        </w:rPr>
        <w:t>₄</w:t>
      </w:r>
      <w:r w:rsidR="005D6FDF" w:rsidRPr="00DC2AC9">
        <w:rPr>
          <w:rFonts w:ascii="Times New Roman" w:hAnsi="Times New Roman" w:cs="Times New Roman"/>
          <w:sz w:val="24"/>
          <w:szCs w:val="24"/>
        </w:rPr>
        <w:t xml:space="preserve"> phase remained intact, the appearance of this secondary phase indicated that a portion of the cobalt ions successfully replaced zinc within the </w:t>
      </w:r>
      <w:proofErr w:type="spellStart"/>
      <w:r w:rsidR="005D6FDF" w:rsidRPr="00DC2AC9">
        <w:rPr>
          <w:rFonts w:ascii="Times New Roman" w:hAnsi="Times New Roman" w:cs="Times New Roman"/>
          <w:sz w:val="24"/>
          <w:szCs w:val="24"/>
        </w:rPr>
        <w:t>spinel</w:t>
      </w:r>
      <w:proofErr w:type="spellEnd"/>
      <w:r w:rsidR="005D6FDF" w:rsidRPr="00DC2AC9">
        <w:rPr>
          <w:rFonts w:ascii="Times New Roman" w:hAnsi="Times New Roman" w:cs="Times New Roman"/>
          <w:sz w:val="24"/>
          <w:szCs w:val="24"/>
        </w:rPr>
        <w:t xml:space="preserve"> structure, introducing a slight disruption to the material's original symmetry.</w:t>
      </w: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Further increasing the Co substitution to 20% led to the formation of two additional minor phases: Zn</w:t>
      </w:r>
      <w:r w:rsidRPr="00DC2AC9">
        <w:rPr>
          <w:rFonts w:ascii="Times New Roman" w:hAnsi="Cambria Math" w:cs="Times New Roman"/>
          <w:sz w:val="24"/>
          <w:szCs w:val="24"/>
        </w:rPr>
        <w:t>₀</w:t>
      </w:r>
      <w:r w:rsidRPr="00DC2AC9">
        <w:rPr>
          <w:rFonts w:ascii="Times New Roman" w:hAnsi="Times New Roman" w:cs="Times New Roman"/>
          <w:sz w:val="24"/>
          <w:szCs w:val="24"/>
        </w:rPr>
        <w:t>.</w:t>
      </w:r>
      <w:r w:rsidRPr="00DC2AC9">
        <w:rPr>
          <w:rFonts w:ascii="Times New Roman" w:hAnsi="Cambria Math" w:cs="Times New Roman"/>
          <w:sz w:val="24"/>
          <w:szCs w:val="24"/>
        </w:rPr>
        <w:t>₈₅</w:t>
      </w:r>
      <w:r w:rsidRPr="00DC2AC9">
        <w:rPr>
          <w:rFonts w:ascii="Times New Roman" w:hAnsi="Times New Roman" w:cs="Times New Roman"/>
          <w:sz w:val="24"/>
          <w:szCs w:val="24"/>
        </w:rPr>
        <w:t>Co</w:t>
      </w:r>
      <w:r w:rsidRPr="00DC2AC9">
        <w:rPr>
          <w:rFonts w:ascii="Times New Roman" w:hAnsi="Cambria Math" w:cs="Times New Roman"/>
          <w:sz w:val="24"/>
          <w:szCs w:val="24"/>
        </w:rPr>
        <w:t>₀</w:t>
      </w:r>
      <w:r w:rsidRPr="00DC2AC9">
        <w:rPr>
          <w:rFonts w:ascii="Times New Roman" w:hAnsi="Times New Roman" w:cs="Times New Roman"/>
          <w:sz w:val="24"/>
          <w:szCs w:val="24"/>
        </w:rPr>
        <w:t>.</w:t>
      </w:r>
      <w:r w:rsidRPr="00DC2AC9">
        <w:rPr>
          <w:rFonts w:ascii="Cambria Math" w:hAnsi="Cambria Math" w:cs="Times New Roman"/>
          <w:sz w:val="24"/>
          <w:szCs w:val="24"/>
        </w:rPr>
        <w:t>₁₅</w:t>
      </w:r>
      <w:r w:rsidRPr="00DC2AC9">
        <w:rPr>
          <w:rFonts w:ascii="Times New Roman" w:hAnsi="Times New Roman" w:cs="Times New Roman"/>
          <w:sz w:val="24"/>
          <w:szCs w:val="24"/>
        </w:rPr>
        <w:t xml:space="preserve"> and </w:t>
      </w:r>
      <w:proofErr w:type="spellStart"/>
      <w:r w:rsidRPr="00DC2AC9">
        <w:rPr>
          <w:rFonts w:ascii="Times New Roman" w:hAnsi="Times New Roman" w:cs="Times New Roman"/>
          <w:sz w:val="24"/>
          <w:szCs w:val="24"/>
        </w:rPr>
        <w:t>Co</w:t>
      </w:r>
      <w:r w:rsidRPr="00DC2AC9">
        <w:rPr>
          <w:rFonts w:ascii="Cambria Math" w:hAnsi="Cambria Math" w:cs="Times New Roman"/>
          <w:sz w:val="24"/>
          <w:szCs w:val="24"/>
        </w:rPr>
        <w:t>₂</w:t>
      </w:r>
      <w:r w:rsidRPr="00DC2AC9">
        <w:rPr>
          <w:rFonts w:ascii="Times New Roman" w:hAnsi="Times New Roman" w:cs="Times New Roman"/>
          <w:sz w:val="24"/>
          <w:szCs w:val="24"/>
        </w:rPr>
        <w:t>Zn</w:t>
      </w:r>
      <w:proofErr w:type="spellEnd"/>
      <w:r w:rsidRPr="00DC2AC9">
        <w:rPr>
          <w:rFonts w:ascii="Cambria Math" w:hAnsi="Cambria Math" w:cs="Times New Roman"/>
          <w:sz w:val="24"/>
          <w:szCs w:val="24"/>
        </w:rPr>
        <w:t>₁₁</w:t>
      </w:r>
      <w:r w:rsidRPr="00DC2AC9">
        <w:rPr>
          <w:rFonts w:ascii="Times New Roman" w:hAnsi="Times New Roman" w:cs="Times New Roman"/>
          <w:sz w:val="24"/>
          <w:szCs w:val="24"/>
        </w:rPr>
        <w:t xml:space="preserve">. The </w:t>
      </w:r>
      <w:proofErr w:type="spellStart"/>
      <w:r w:rsidRPr="00DC2AC9">
        <w:rPr>
          <w:rFonts w:ascii="Times New Roman" w:hAnsi="Times New Roman" w:cs="Times New Roman"/>
          <w:sz w:val="24"/>
          <w:szCs w:val="24"/>
        </w:rPr>
        <w:t>Co</w:t>
      </w:r>
      <w:r w:rsidRPr="00DC2AC9">
        <w:rPr>
          <w:rFonts w:ascii="Cambria Math" w:hAnsi="Cambria Math" w:cs="Times New Roman"/>
          <w:sz w:val="24"/>
          <w:szCs w:val="24"/>
        </w:rPr>
        <w:t>₂</w:t>
      </w:r>
      <w:r w:rsidRPr="00DC2AC9">
        <w:rPr>
          <w:rFonts w:ascii="Times New Roman" w:hAnsi="Times New Roman" w:cs="Times New Roman"/>
          <w:sz w:val="24"/>
          <w:szCs w:val="24"/>
        </w:rPr>
        <w:t>Zn</w:t>
      </w:r>
      <w:proofErr w:type="spellEnd"/>
      <w:r w:rsidRPr="00DC2AC9">
        <w:rPr>
          <w:rFonts w:ascii="Cambria Math" w:hAnsi="Cambria Math" w:cs="Times New Roman"/>
          <w:sz w:val="24"/>
          <w:szCs w:val="24"/>
        </w:rPr>
        <w:t>₁₁</w:t>
      </w:r>
      <w:r w:rsidRPr="00DC2AC9">
        <w:rPr>
          <w:rFonts w:ascii="Times New Roman" w:hAnsi="Times New Roman" w:cs="Times New Roman"/>
          <w:sz w:val="24"/>
          <w:szCs w:val="24"/>
        </w:rPr>
        <w:t xml:space="preserve"> phase exhibit a cubic structure with an I-type lattice, characterized by the space group of I-43m and the unit cell dimensions were as; a = b = c = 8.9654 Å. The increase in the unit cell volume was exhibited to be approximately 720.62 Å³ which suggested that the higher cobalt doping contributed to the lattice expansion, which were most likely due to the variations in the sizes of the ionic constituents and respective bonding interactions. The emergence of these additional phases indicated the structural reconfiguration within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matrix, which might significantly influence the magnetic and </w:t>
      </w:r>
      <w:proofErr w:type="spellStart"/>
      <w:r w:rsidRPr="00DC2AC9">
        <w:rPr>
          <w:rFonts w:ascii="Times New Roman" w:hAnsi="Times New Roman" w:cs="Times New Roman"/>
          <w:sz w:val="24"/>
          <w:szCs w:val="24"/>
        </w:rPr>
        <w:t>vibrational</w:t>
      </w:r>
      <w:proofErr w:type="spellEnd"/>
      <w:r w:rsidRPr="00DC2AC9">
        <w:rPr>
          <w:rFonts w:ascii="Times New Roman" w:hAnsi="Times New Roman" w:cs="Times New Roman"/>
          <w:sz w:val="24"/>
          <w:szCs w:val="24"/>
        </w:rPr>
        <w:t xml:space="preserve"> properties of materials.</w:t>
      </w: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 xml:space="preserve">When the cobalt replacement reached 30%, the major phase transition occurred where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was mostly replaced by </w:t>
      </w:r>
      <w:proofErr w:type="spellStart"/>
      <w:r w:rsidRPr="00DC2AC9">
        <w:rPr>
          <w:rFonts w:ascii="Times New Roman" w:hAnsi="Times New Roman" w:cs="Times New Roman"/>
          <w:sz w:val="24"/>
          <w:szCs w:val="24"/>
        </w:rPr>
        <w:t>CoFe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The transition demonstrated that cobalt successfully replaced zinc within the crystal system, basically altering the material’s composition. The new </w:t>
      </w:r>
      <w:proofErr w:type="spellStart"/>
      <w:r w:rsidRPr="00DC2AC9">
        <w:rPr>
          <w:rFonts w:ascii="Times New Roman" w:hAnsi="Times New Roman" w:cs="Times New Roman"/>
          <w:sz w:val="24"/>
          <w:szCs w:val="24"/>
        </w:rPr>
        <w:t>CoFe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phase was observed to having a </w:t>
      </w:r>
      <w:proofErr w:type="spellStart"/>
      <w:r w:rsidRPr="00DC2AC9">
        <w:rPr>
          <w:rFonts w:ascii="Times New Roman" w:hAnsi="Times New Roman" w:cs="Times New Roman"/>
          <w:sz w:val="24"/>
          <w:szCs w:val="24"/>
        </w:rPr>
        <w:t>trigonal</w:t>
      </w:r>
      <w:proofErr w:type="spellEnd"/>
      <w:r w:rsidRPr="00DC2AC9">
        <w:rPr>
          <w:rFonts w:ascii="Times New Roman" w:hAnsi="Times New Roman" w:cs="Times New Roman"/>
          <w:sz w:val="24"/>
          <w:szCs w:val="24"/>
        </w:rPr>
        <w:t xml:space="preserve"> structure with the </w:t>
      </w:r>
      <w:r w:rsidRPr="00DC2AC9">
        <w:rPr>
          <w:rFonts w:ascii="Times New Roman" w:hAnsi="Times New Roman" w:cs="Times New Roman"/>
          <w:sz w:val="24"/>
          <w:szCs w:val="24"/>
        </w:rPr>
        <w:lastRenderedPageBreak/>
        <w:t xml:space="preserve">lattice type R, which corresponded to space group R-3m. The lattice parameters were </w:t>
      </w:r>
      <w:proofErr w:type="spellStart"/>
      <w:r w:rsidRPr="00DC2AC9">
        <w:rPr>
          <w:rFonts w:ascii="Times New Roman" w:hAnsi="Times New Roman" w:cs="Times New Roman"/>
          <w:sz w:val="24"/>
          <w:szCs w:val="24"/>
        </w:rPr>
        <w:t>documentated</w:t>
      </w:r>
      <w:proofErr w:type="spellEnd"/>
      <w:r w:rsidRPr="00DC2AC9">
        <w:rPr>
          <w:rFonts w:ascii="Times New Roman" w:hAnsi="Times New Roman" w:cs="Times New Roman"/>
          <w:sz w:val="24"/>
          <w:szCs w:val="24"/>
        </w:rPr>
        <w:t xml:space="preserve"> as a = b = 5.9366 Å and c = 14.543 Å, with a unit cell volume of 443.87 Å</w:t>
      </w:r>
      <w:r w:rsidRPr="00DC2AC9">
        <w:rPr>
          <w:rFonts w:ascii="Times New Roman" w:hAnsi="Times New Roman" w:cs="Times New Roman"/>
          <w:sz w:val="24"/>
          <w:szCs w:val="24"/>
          <w:vertAlign w:val="superscript"/>
        </w:rPr>
        <w:t>3</w:t>
      </w:r>
      <w:r w:rsidRPr="00DC2AC9">
        <w:rPr>
          <w:rFonts w:ascii="Times New Roman" w:hAnsi="Times New Roman" w:cs="Times New Roman"/>
          <w:sz w:val="24"/>
          <w:szCs w:val="24"/>
        </w:rPr>
        <w:t xml:space="preserve">. Although the major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phase replaced the minor Zn</w:t>
      </w:r>
      <w:r w:rsidRPr="00DC2AC9">
        <w:rPr>
          <w:rFonts w:ascii="Times New Roman" w:hAnsi="Cambria Math" w:cs="Times New Roman"/>
          <w:sz w:val="24"/>
          <w:szCs w:val="24"/>
        </w:rPr>
        <w:t>₀</w:t>
      </w:r>
      <w:r w:rsidRPr="00DC2AC9">
        <w:rPr>
          <w:rFonts w:ascii="Times New Roman" w:hAnsi="Times New Roman" w:cs="Times New Roman"/>
          <w:sz w:val="24"/>
          <w:szCs w:val="24"/>
        </w:rPr>
        <w:t>.</w:t>
      </w:r>
      <w:r w:rsidRPr="00DC2AC9">
        <w:rPr>
          <w:rFonts w:ascii="Times New Roman" w:hAnsi="Cambria Math" w:cs="Times New Roman"/>
          <w:sz w:val="24"/>
          <w:szCs w:val="24"/>
        </w:rPr>
        <w:t>₈₅</w:t>
      </w:r>
      <w:r w:rsidRPr="00DC2AC9">
        <w:rPr>
          <w:rFonts w:ascii="Times New Roman" w:hAnsi="Times New Roman" w:cs="Times New Roman"/>
          <w:sz w:val="24"/>
          <w:szCs w:val="24"/>
        </w:rPr>
        <w:t>Co</w:t>
      </w:r>
      <w:r w:rsidRPr="00DC2AC9">
        <w:rPr>
          <w:rFonts w:ascii="Times New Roman" w:hAnsi="Cambria Math" w:cs="Times New Roman"/>
          <w:sz w:val="24"/>
          <w:szCs w:val="24"/>
        </w:rPr>
        <w:t>₀</w:t>
      </w:r>
      <w:r w:rsidRPr="00DC2AC9">
        <w:rPr>
          <w:rFonts w:ascii="Times New Roman" w:hAnsi="Times New Roman" w:cs="Times New Roman"/>
          <w:sz w:val="24"/>
          <w:szCs w:val="24"/>
        </w:rPr>
        <w:t>.</w:t>
      </w:r>
      <w:r w:rsidRPr="00DC2AC9">
        <w:rPr>
          <w:rFonts w:ascii="Cambria Math" w:hAnsi="Cambria Math" w:cs="Times New Roman"/>
          <w:sz w:val="24"/>
          <w:szCs w:val="24"/>
        </w:rPr>
        <w:t>₁₅</w:t>
      </w:r>
      <w:r w:rsidRPr="00DC2AC9">
        <w:rPr>
          <w:rFonts w:ascii="Times New Roman" w:hAnsi="Times New Roman" w:cs="Times New Roman"/>
          <w:sz w:val="24"/>
          <w:szCs w:val="24"/>
        </w:rPr>
        <w:t xml:space="preserve"> phase, it still persisted in small amounts, suggesting that a little zinc remained inside the structure in spite of the ascendancy of cobalt.</w:t>
      </w: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 xml:space="preserve">The atomic arrangements and bonding inside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exposed that the cubic </w:t>
      </w:r>
      <w:proofErr w:type="spellStart"/>
      <w:r w:rsidRPr="00DC2AC9">
        <w:rPr>
          <w:rFonts w:ascii="Times New Roman" w:hAnsi="Times New Roman" w:cs="Times New Roman"/>
          <w:sz w:val="24"/>
          <w:szCs w:val="24"/>
        </w:rPr>
        <w:t>spinel</w:t>
      </w:r>
      <w:proofErr w:type="spellEnd"/>
      <w:r w:rsidRPr="00DC2AC9">
        <w:rPr>
          <w:rFonts w:ascii="Times New Roman" w:hAnsi="Times New Roman" w:cs="Times New Roman"/>
          <w:sz w:val="24"/>
          <w:szCs w:val="24"/>
        </w:rPr>
        <w:t xml:space="preserve"> structure </w:t>
      </w:r>
      <w:proofErr w:type="spellStart"/>
      <w:r w:rsidRPr="00DC2AC9">
        <w:rPr>
          <w:rFonts w:ascii="Times New Roman" w:hAnsi="Times New Roman" w:cs="Times New Roman"/>
          <w:sz w:val="24"/>
          <w:szCs w:val="24"/>
        </w:rPr>
        <w:t>sticked</w:t>
      </w:r>
      <w:proofErr w:type="spellEnd"/>
      <w:r w:rsidRPr="00DC2AC9">
        <w:rPr>
          <w:rFonts w:ascii="Times New Roman" w:hAnsi="Times New Roman" w:cs="Times New Roman"/>
          <w:sz w:val="24"/>
          <w:szCs w:val="24"/>
        </w:rPr>
        <w:t xml:space="preserve"> to the X-Y</w:t>
      </w:r>
      <w:r w:rsidRPr="00DC2AC9">
        <w:rPr>
          <w:rFonts w:ascii="Cambria Math" w:hAnsi="Cambria Math" w:cs="Times New Roman"/>
          <w:sz w:val="24"/>
          <w:szCs w:val="24"/>
        </w:rPr>
        <w:t>₂</w:t>
      </w:r>
      <w:r w:rsidRPr="00DC2AC9">
        <w:rPr>
          <w:rFonts w:ascii="Times New Roman" w:hAnsi="Times New Roman" w:cs="Times New Roman"/>
          <w:sz w:val="24"/>
          <w:szCs w:val="24"/>
        </w:rPr>
        <w:t>-O</w:t>
      </w:r>
      <w:r w:rsidRPr="00DC2AC9">
        <w:rPr>
          <w:rFonts w:ascii="Cambria Math" w:hAnsi="Cambria Math" w:cs="Times New Roman"/>
          <w:sz w:val="24"/>
          <w:szCs w:val="24"/>
        </w:rPr>
        <w:t>₄</w:t>
      </w:r>
      <w:r w:rsidRPr="00DC2AC9">
        <w:rPr>
          <w:rFonts w:ascii="Times New Roman" w:hAnsi="Times New Roman" w:cs="Times New Roman"/>
          <w:sz w:val="24"/>
          <w:szCs w:val="24"/>
        </w:rPr>
        <w:t xml:space="preserve"> configuration, where oxygen anions engaged a distorted face-centered cubic (FCC) lattice. This configuration permitted significant interstitial space, facilitating </w:t>
      </w:r>
      <w:proofErr w:type="spellStart"/>
      <w:r w:rsidRPr="00DC2AC9">
        <w:rPr>
          <w:rFonts w:ascii="Times New Roman" w:hAnsi="Times New Roman" w:cs="Times New Roman"/>
          <w:sz w:val="24"/>
          <w:szCs w:val="24"/>
        </w:rPr>
        <w:t>dopant</w:t>
      </w:r>
      <w:proofErr w:type="spellEnd"/>
      <w:r w:rsidRPr="00DC2AC9">
        <w:rPr>
          <w:rFonts w:ascii="Times New Roman" w:hAnsi="Times New Roman" w:cs="Times New Roman"/>
          <w:sz w:val="24"/>
          <w:szCs w:val="24"/>
        </w:rPr>
        <w:t xml:space="preserve"> integration. Zinc ions were found to inhabited tetrahedral (A) sites, whereas iron ions were positioned at octahedral (B) sites, leading to a </w:t>
      </w:r>
      <w:proofErr w:type="spellStart"/>
      <w:r w:rsidRPr="00DC2AC9">
        <w:rPr>
          <w:rFonts w:ascii="Times New Roman" w:hAnsi="Times New Roman" w:cs="Times New Roman"/>
          <w:sz w:val="24"/>
          <w:szCs w:val="24"/>
        </w:rPr>
        <w:t>stoichiometric</w:t>
      </w:r>
      <w:proofErr w:type="spellEnd"/>
      <w:r w:rsidRPr="00DC2AC9">
        <w:rPr>
          <w:rFonts w:ascii="Times New Roman" w:hAnsi="Times New Roman" w:cs="Times New Roman"/>
          <w:sz w:val="24"/>
          <w:szCs w:val="24"/>
        </w:rPr>
        <w:t xml:space="preserve"> formula of [Zn²</w:t>
      </w:r>
      <w:r w:rsidRPr="00DC2AC9">
        <w:rPr>
          <w:rFonts w:ascii="Times New Roman" w:hAnsi="Cambria Math" w:cs="Times New Roman"/>
          <w:sz w:val="24"/>
          <w:szCs w:val="24"/>
        </w:rPr>
        <w:t>⁺</w:t>
      </w:r>
      <w:r w:rsidRPr="00DC2AC9">
        <w:rPr>
          <w:rFonts w:ascii="Times New Roman" w:hAnsi="Times New Roman" w:cs="Times New Roman"/>
          <w:sz w:val="24"/>
          <w:szCs w:val="24"/>
        </w:rPr>
        <w:t>]A[Fe³</w:t>
      </w:r>
      <w:r w:rsidRPr="00DC2AC9">
        <w:rPr>
          <w:rFonts w:ascii="Times New Roman" w:hAnsi="Cambria Math" w:cs="Times New Roman"/>
          <w:sz w:val="24"/>
          <w:szCs w:val="24"/>
        </w:rPr>
        <w:t>⁺₂</w:t>
      </w:r>
      <w:r w:rsidRPr="00DC2AC9">
        <w:rPr>
          <w:rFonts w:ascii="Times New Roman" w:hAnsi="Times New Roman" w:cs="Times New Roman"/>
          <w:sz w:val="24"/>
          <w:szCs w:val="24"/>
        </w:rPr>
        <w:t>]B O</w:t>
      </w:r>
      <w:r w:rsidRPr="00DC2AC9">
        <w:rPr>
          <w:rFonts w:ascii="Cambria Math" w:hAnsi="Cambria Math" w:cs="Times New Roman"/>
          <w:sz w:val="24"/>
          <w:szCs w:val="24"/>
        </w:rPr>
        <w:t>₄</w:t>
      </w:r>
      <w:r w:rsidRPr="00DC2AC9">
        <w:rPr>
          <w:rFonts w:ascii="Times New Roman" w:hAnsi="Times New Roman" w:cs="Times New Roman"/>
          <w:sz w:val="24"/>
          <w:szCs w:val="24"/>
        </w:rPr>
        <w:t>²</w:t>
      </w:r>
      <w:r w:rsidRPr="00DC2AC9">
        <w:rPr>
          <w:rFonts w:ascii="Times New Roman" w:hAnsi="Cambria Math" w:cs="Times New Roman"/>
          <w:sz w:val="24"/>
          <w:szCs w:val="24"/>
        </w:rPr>
        <w:t>⁻</w:t>
      </w:r>
      <w:r w:rsidR="00891F1C" w:rsidRPr="00DC2AC9">
        <w:rPr>
          <w:rFonts w:ascii="Times New Roman" w:eastAsia="Times New Roman" w:hAnsi="Times New Roman" w:cs="Times New Roman"/>
          <w:color w:val="FF0000"/>
          <w:sz w:val="24"/>
          <w:szCs w:val="24"/>
        </w:rPr>
        <w:t>[</w:t>
      </w:r>
      <w:hyperlink w:anchor="_2s8eyo1">
        <w:r w:rsidR="00891F1C" w:rsidRPr="00DC2AC9">
          <w:rPr>
            <w:rFonts w:ascii="Times New Roman" w:eastAsia="Times New Roman" w:hAnsi="Times New Roman" w:cs="Times New Roman"/>
            <w:color w:val="FF0000"/>
            <w:sz w:val="24"/>
            <w:szCs w:val="24"/>
          </w:rPr>
          <w:t>11</w:t>
        </w:r>
      </w:hyperlink>
      <w:r w:rsidR="00891F1C">
        <w:rPr>
          <w:rFonts w:ascii="Times New Roman" w:eastAsia="Times New Roman" w:hAnsi="Times New Roman" w:cs="Times New Roman"/>
          <w:color w:val="FF0000"/>
          <w:sz w:val="24"/>
          <w:szCs w:val="24"/>
        </w:rPr>
        <w:t>]</w:t>
      </w:r>
      <w:r w:rsidRPr="00DC2AC9">
        <w:rPr>
          <w:rFonts w:ascii="Times New Roman" w:hAnsi="Times New Roman" w:cs="Times New Roman"/>
          <w:sz w:val="24"/>
          <w:szCs w:val="24"/>
        </w:rPr>
        <w:t>. The structural amendments observed with escalating cobalt doping were attributed to transforms into Zn-O and Fe-O bonding interactions, in addition to the formation of Zn-O-Zn and Fe-O-Fe bonds, which jointly inclined the in general stability of the material.</w:t>
      </w: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 xml:space="preserve">The transformation of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configuration due to Co substitution had major implications for the magnetic, the electronic, and the </w:t>
      </w:r>
      <w:proofErr w:type="spellStart"/>
      <w:r w:rsidRPr="00DC2AC9">
        <w:rPr>
          <w:rFonts w:ascii="Times New Roman" w:hAnsi="Times New Roman" w:cs="Times New Roman"/>
          <w:sz w:val="24"/>
          <w:szCs w:val="24"/>
        </w:rPr>
        <w:t>vibrational</w:t>
      </w:r>
      <w:proofErr w:type="spellEnd"/>
      <w:r w:rsidRPr="00DC2AC9">
        <w:rPr>
          <w:rFonts w:ascii="Times New Roman" w:hAnsi="Times New Roman" w:cs="Times New Roman"/>
          <w:sz w:val="24"/>
          <w:szCs w:val="24"/>
        </w:rPr>
        <w:t xml:space="preserve"> properties. The introduction of cobalt was expected to modify the material’s magnetic characteristics, mainly </w:t>
      </w:r>
      <w:proofErr w:type="gramStart"/>
      <w:r w:rsidRPr="00DC2AC9">
        <w:rPr>
          <w:rFonts w:ascii="Times New Roman" w:hAnsi="Times New Roman" w:cs="Times New Roman"/>
          <w:sz w:val="24"/>
          <w:szCs w:val="24"/>
        </w:rPr>
        <w:t>because,</w:t>
      </w:r>
      <w:proofErr w:type="gramEnd"/>
      <w:r w:rsidRPr="00DC2AC9">
        <w:rPr>
          <w:rFonts w:ascii="Times New Roman" w:hAnsi="Times New Roman" w:cs="Times New Roman"/>
          <w:sz w:val="24"/>
          <w:szCs w:val="24"/>
        </w:rPr>
        <w:t xml:space="preserve"> the </w:t>
      </w:r>
      <w:proofErr w:type="spellStart"/>
      <w:r w:rsidRPr="00DC2AC9">
        <w:rPr>
          <w:rFonts w:ascii="Times New Roman" w:hAnsi="Times New Roman" w:cs="Times New Roman"/>
          <w:sz w:val="24"/>
          <w:szCs w:val="24"/>
        </w:rPr>
        <w:t>CoFe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is known to be more magnetically active than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Phase transition examined at 30% Co substitution designated that the material might shift from a non-magnetic state /weakly magnetic state to one with pronounced magnetic activities, making it the potential candidate for the applications in the magnetic storage, the sensors, and the </w:t>
      </w:r>
      <w:proofErr w:type="spellStart"/>
      <w:r w:rsidRPr="00DC2AC9">
        <w:rPr>
          <w:rFonts w:ascii="Times New Roman" w:hAnsi="Times New Roman" w:cs="Times New Roman"/>
          <w:sz w:val="24"/>
          <w:szCs w:val="24"/>
        </w:rPr>
        <w:t>spintronic</w:t>
      </w:r>
      <w:proofErr w:type="spellEnd"/>
      <w:r w:rsidRPr="00DC2AC9">
        <w:rPr>
          <w:rFonts w:ascii="Times New Roman" w:hAnsi="Times New Roman" w:cs="Times New Roman"/>
          <w:sz w:val="24"/>
          <w:szCs w:val="24"/>
        </w:rPr>
        <w:t xml:space="preserve"> devices. Additionally, the structural dissimilarities caused by Co doping were about to influence the electrical conductivity and dielectric properties of the material respectively.</w:t>
      </w:r>
    </w:p>
    <w:p w:rsidR="005D6FDF" w:rsidRPr="00DC2AC9" w:rsidRDefault="005D6FDF" w:rsidP="00DC2AC9">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lastRenderedPageBreak/>
        <w:t xml:space="preserve">The emergence of new phases due to cobalt incorporation influenced the </w:t>
      </w:r>
      <w:proofErr w:type="spellStart"/>
      <w:r w:rsidRPr="00DC2AC9">
        <w:rPr>
          <w:rFonts w:ascii="Times New Roman" w:hAnsi="Times New Roman" w:cs="Times New Roman"/>
          <w:sz w:val="24"/>
          <w:szCs w:val="24"/>
        </w:rPr>
        <w:t>vibrational</w:t>
      </w:r>
      <w:proofErr w:type="spellEnd"/>
      <w:r w:rsidRPr="00DC2AC9">
        <w:rPr>
          <w:rFonts w:ascii="Times New Roman" w:hAnsi="Times New Roman" w:cs="Times New Roman"/>
          <w:sz w:val="24"/>
          <w:szCs w:val="24"/>
        </w:rPr>
        <w:t xml:space="preserve"> characteristics of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The phonon dynamics of the substance experienced alterations, potentially changing its thermal and the optical behavior. These changes could prove beneficial for applications in infrared sensing and laser technology, where defined control over </w:t>
      </w:r>
      <w:proofErr w:type="spellStart"/>
      <w:r w:rsidRPr="00DC2AC9">
        <w:rPr>
          <w:rFonts w:ascii="Times New Roman" w:hAnsi="Times New Roman" w:cs="Times New Roman"/>
          <w:sz w:val="24"/>
          <w:szCs w:val="24"/>
        </w:rPr>
        <w:t>vibrational</w:t>
      </w:r>
      <w:proofErr w:type="spellEnd"/>
      <w:r w:rsidRPr="00DC2AC9">
        <w:rPr>
          <w:rFonts w:ascii="Times New Roman" w:hAnsi="Times New Roman" w:cs="Times New Roman"/>
          <w:sz w:val="24"/>
          <w:szCs w:val="24"/>
        </w:rPr>
        <w:t xml:space="preserve"> modes is decisive</w:t>
      </w:r>
      <w:r w:rsidR="000F23B5">
        <w:rPr>
          <w:rFonts w:ascii="Times New Roman" w:hAnsi="Times New Roman" w:cs="Times New Roman"/>
          <w:sz w:val="24"/>
          <w:szCs w:val="24"/>
        </w:rPr>
        <w:t xml:space="preserve"> </w:t>
      </w:r>
      <w:r w:rsidR="000F23B5" w:rsidRPr="00DC2AC9">
        <w:rPr>
          <w:rFonts w:ascii="Times New Roman" w:eastAsia="Times New Roman" w:hAnsi="Times New Roman" w:cs="Times New Roman"/>
          <w:color w:val="FF0000"/>
          <w:sz w:val="24"/>
          <w:szCs w:val="24"/>
        </w:rPr>
        <w:t>[</w:t>
      </w:r>
      <w:hyperlink w:anchor="_2s8eyo1">
        <w:r w:rsidR="000F23B5" w:rsidRPr="00DC2AC9">
          <w:rPr>
            <w:rFonts w:ascii="Times New Roman" w:eastAsia="Times New Roman" w:hAnsi="Times New Roman" w:cs="Times New Roman"/>
            <w:color w:val="FF0000"/>
            <w:sz w:val="24"/>
            <w:szCs w:val="24"/>
          </w:rPr>
          <w:t>11</w:t>
        </w:r>
      </w:hyperlink>
      <w:r w:rsidR="000F23B5" w:rsidRPr="00DC2AC9">
        <w:rPr>
          <w:rFonts w:ascii="Times New Roman" w:eastAsia="Times New Roman" w:hAnsi="Times New Roman" w:cs="Times New Roman"/>
          <w:color w:val="FF0000"/>
          <w:sz w:val="24"/>
          <w:szCs w:val="24"/>
        </w:rPr>
        <w:t xml:space="preserve">, </w:t>
      </w:r>
      <w:hyperlink w:anchor="_17dp8vu">
        <w:r w:rsidR="000F23B5" w:rsidRPr="00DC2AC9">
          <w:rPr>
            <w:rFonts w:ascii="Times New Roman" w:eastAsia="Times New Roman" w:hAnsi="Times New Roman" w:cs="Times New Roman"/>
            <w:color w:val="FF0000"/>
            <w:sz w:val="24"/>
            <w:szCs w:val="24"/>
          </w:rPr>
          <w:t>14</w:t>
        </w:r>
      </w:hyperlink>
      <w:r w:rsidR="000F23B5" w:rsidRPr="00DC2AC9">
        <w:rPr>
          <w:rFonts w:ascii="Times New Roman" w:eastAsia="Times New Roman" w:hAnsi="Times New Roman" w:cs="Times New Roman"/>
          <w:color w:val="FF0000"/>
          <w:sz w:val="24"/>
          <w:szCs w:val="24"/>
        </w:rPr>
        <w:t xml:space="preserve">, </w:t>
      </w:r>
      <w:hyperlink w:anchor="_3rdcrjn">
        <w:proofErr w:type="gramStart"/>
        <w:r w:rsidR="000F23B5" w:rsidRPr="00DC2AC9">
          <w:rPr>
            <w:rFonts w:ascii="Times New Roman" w:eastAsia="Times New Roman" w:hAnsi="Times New Roman" w:cs="Times New Roman"/>
            <w:color w:val="FF0000"/>
            <w:sz w:val="24"/>
            <w:szCs w:val="24"/>
          </w:rPr>
          <w:t>15</w:t>
        </w:r>
        <w:proofErr w:type="gramEnd"/>
      </w:hyperlink>
      <w:r w:rsidR="000F23B5" w:rsidRPr="00DC2AC9">
        <w:rPr>
          <w:rFonts w:ascii="Times New Roman" w:eastAsia="Times New Roman" w:hAnsi="Times New Roman" w:cs="Times New Roman"/>
          <w:color w:val="FF0000"/>
          <w:sz w:val="24"/>
          <w:szCs w:val="24"/>
        </w:rPr>
        <w:t>].</w:t>
      </w:r>
    </w:p>
    <w:p w:rsidR="00614430" w:rsidRPr="00CF448D" w:rsidRDefault="005D6FDF" w:rsidP="00CF448D">
      <w:pPr>
        <w:spacing w:line="480" w:lineRule="auto"/>
        <w:jc w:val="both"/>
        <w:rPr>
          <w:rFonts w:ascii="Times New Roman" w:hAnsi="Times New Roman" w:cs="Times New Roman"/>
          <w:sz w:val="24"/>
          <w:szCs w:val="24"/>
        </w:rPr>
      </w:pPr>
      <w:r w:rsidRPr="00DC2AC9">
        <w:rPr>
          <w:rFonts w:ascii="Times New Roman" w:hAnsi="Times New Roman" w:cs="Times New Roman"/>
          <w:sz w:val="24"/>
          <w:szCs w:val="24"/>
        </w:rPr>
        <w:t xml:space="preserve">The findings of this study highlighted that Co substitution in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resulted in the considerable structural alterations, which leads to the development of the new phases and major phase transitions at the higher doping concentrations. These structural changes were unswervingly linked to the material’s magnetic, electronic, and the </w:t>
      </w:r>
      <w:proofErr w:type="spellStart"/>
      <w:r w:rsidRPr="00DC2AC9">
        <w:rPr>
          <w:rFonts w:ascii="Times New Roman" w:hAnsi="Times New Roman" w:cs="Times New Roman"/>
          <w:sz w:val="24"/>
          <w:szCs w:val="24"/>
        </w:rPr>
        <w:t>vibrational</w:t>
      </w:r>
      <w:proofErr w:type="spellEnd"/>
      <w:r w:rsidRPr="00DC2AC9">
        <w:rPr>
          <w:rFonts w:ascii="Times New Roman" w:hAnsi="Times New Roman" w:cs="Times New Roman"/>
          <w:sz w:val="24"/>
          <w:szCs w:val="24"/>
        </w:rPr>
        <w:t xml:space="preserve"> behaviors, demonstrating its potential for a wide range of serviceable applications. By fine-tuning cobalt content, the properties of the </w:t>
      </w:r>
      <w:proofErr w:type="spellStart"/>
      <w:r w:rsidRPr="00DC2AC9">
        <w:rPr>
          <w:rFonts w:ascii="Times New Roman" w:hAnsi="Times New Roman" w:cs="Times New Roman"/>
          <w:sz w:val="24"/>
          <w:szCs w:val="24"/>
        </w:rPr>
        <w:t>ZnFe</w:t>
      </w:r>
      <w:r w:rsidRPr="00DC2AC9">
        <w:rPr>
          <w:rFonts w:ascii="Cambria Math" w:hAnsi="Cambria Math" w:cs="Times New Roman"/>
          <w:sz w:val="24"/>
          <w:szCs w:val="24"/>
        </w:rPr>
        <w:t>₂</w:t>
      </w:r>
      <w:r w:rsidRPr="00DC2AC9">
        <w:rPr>
          <w:rFonts w:ascii="Times New Roman" w:hAnsi="Times New Roman" w:cs="Times New Roman"/>
          <w:sz w:val="24"/>
          <w:szCs w:val="24"/>
        </w:rPr>
        <w:t>O</w:t>
      </w:r>
      <w:proofErr w:type="spellEnd"/>
      <w:r w:rsidRPr="00DC2AC9">
        <w:rPr>
          <w:rFonts w:ascii="Cambria Math" w:hAnsi="Cambria Math" w:cs="Times New Roman"/>
          <w:sz w:val="24"/>
          <w:szCs w:val="24"/>
        </w:rPr>
        <w:t>₄</w:t>
      </w:r>
      <w:r w:rsidRPr="00DC2AC9">
        <w:rPr>
          <w:rFonts w:ascii="Times New Roman" w:hAnsi="Times New Roman" w:cs="Times New Roman"/>
          <w:sz w:val="24"/>
          <w:szCs w:val="24"/>
        </w:rPr>
        <w:t xml:space="preserve"> could be tailored for the specific technological uses, particularly in the fields of the biomedicine, the sensors, and the advanced electronic devices. The ability to control the phase formation and the transition through doping offers exciting prospects for optimizing the performance.</w:t>
      </w:r>
    </w:p>
    <w:p w:rsidR="00614430" w:rsidRPr="00DC2AC9" w:rsidRDefault="00F81CCF" w:rsidP="00DC2AC9">
      <w:pPr>
        <w:pStyle w:val="normal0"/>
        <w:numPr>
          <w:ilvl w:val="0"/>
          <w:numId w:val="1"/>
        </w:numPr>
        <w:pBdr>
          <w:top w:val="nil"/>
          <w:left w:val="nil"/>
          <w:bottom w:val="nil"/>
          <w:right w:val="nil"/>
          <w:between w:val="nil"/>
        </w:pBdr>
        <w:tabs>
          <w:tab w:val="left" w:pos="0"/>
        </w:tabs>
        <w:spacing w:after="0" w:line="480" w:lineRule="auto"/>
        <w:ind w:left="270" w:hanging="270"/>
        <w:jc w:val="both"/>
        <w:rPr>
          <w:rFonts w:ascii="Times New Roman" w:eastAsia="Times New Roman" w:hAnsi="Times New Roman" w:cs="Times New Roman"/>
          <w:color w:val="000000"/>
        </w:rPr>
      </w:pPr>
      <w:r w:rsidRPr="00DC2AC9">
        <w:rPr>
          <w:rFonts w:ascii="Times New Roman" w:eastAsia="Times New Roman" w:hAnsi="Times New Roman" w:cs="Times New Roman"/>
          <w:b/>
          <w:color w:val="000000"/>
          <w:sz w:val="24"/>
          <w:szCs w:val="24"/>
        </w:rPr>
        <w:t>Conclusion</w:t>
      </w:r>
    </w:p>
    <w:p w:rsidR="00614430" w:rsidRPr="00DC2AC9" w:rsidRDefault="007B2C4B" w:rsidP="00DC2AC9">
      <w:pPr>
        <w:pStyle w:val="normal0"/>
        <w:pBdr>
          <w:top w:val="nil"/>
          <w:left w:val="nil"/>
          <w:bottom w:val="nil"/>
          <w:right w:val="nil"/>
          <w:between w:val="nil"/>
        </w:pBdr>
        <w:spacing w:after="0" w:line="480" w:lineRule="auto"/>
        <w:ind w:left="360"/>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Cobalt modified </w:t>
      </w:r>
      <w:proofErr w:type="spellStart"/>
      <w:r>
        <w:rPr>
          <w:rFonts w:ascii="Times New Roman" w:eastAsia="Times New Roman" w:hAnsi="Times New Roman" w:cs="Times New Roman"/>
          <w:color w:val="000000"/>
          <w:sz w:val="24"/>
          <w:szCs w:val="24"/>
        </w:rPr>
        <w:t>Nano</w:t>
      </w:r>
      <w:proofErr w:type="spellEnd"/>
      <w:r w:rsidR="00F81CCF" w:rsidRPr="00DC2AC9">
        <w:rPr>
          <w:rFonts w:ascii="Times New Roman" w:eastAsia="Times New Roman" w:hAnsi="Times New Roman" w:cs="Times New Roman"/>
          <w:color w:val="000000"/>
          <w:sz w:val="24"/>
          <w:szCs w:val="24"/>
        </w:rPr>
        <w:t xml:space="preserve"> z</w:t>
      </w:r>
      <w:r>
        <w:rPr>
          <w:rFonts w:ascii="Times New Roman" w:eastAsia="Times New Roman" w:hAnsi="Times New Roman" w:cs="Times New Roman"/>
          <w:color w:val="000000"/>
          <w:sz w:val="24"/>
          <w:szCs w:val="24"/>
        </w:rPr>
        <w:t xml:space="preserve">inc ferrites were synthesized via sol-gel method subsequently </w:t>
      </w:r>
      <w:r w:rsidR="00F81CCF" w:rsidRPr="00DC2AC9">
        <w:rPr>
          <w:rFonts w:ascii="Times New Roman" w:eastAsia="Times New Roman" w:hAnsi="Times New Roman" w:cs="Times New Roman"/>
          <w:color w:val="000000"/>
          <w:sz w:val="24"/>
          <w:szCs w:val="24"/>
        </w:rPr>
        <w:t xml:space="preserve">auto-combustion. </w:t>
      </w:r>
      <w:r>
        <w:rPr>
          <w:rFonts w:ascii="Times New Roman" w:eastAsia="Times New Roman" w:hAnsi="Times New Roman" w:cs="Times New Roman"/>
          <w:color w:val="000000"/>
          <w:sz w:val="24"/>
          <w:szCs w:val="24"/>
        </w:rPr>
        <w:t xml:space="preserve">The XRD, Match3! And </w:t>
      </w:r>
      <w:proofErr w:type="spellStart"/>
      <w:r w:rsidR="00F81CCF" w:rsidRPr="00DC2AC9">
        <w:rPr>
          <w:rFonts w:ascii="Times New Roman" w:eastAsia="Times New Roman" w:hAnsi="Times New Roman" w:cs="Times New Roman"/>
          <w:color w:val="000000"/>
          <w:sz w:val="24"/>
          <w:szCs w:val="24"/>
        </w:rPr>
        <w:t>VESTAwasusedas</w:t>
      </w:r>
      <w:proofErr w:type="spellEnd"/>
      <w:r w:rsidR="00F81CCF" w:rsidRPr="00DC2AC9">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 xml:space="preserve">use </w:t>
      </w:r>
      <w:r w:rsidR="00F81CCF" w:rsidRPr="00DC2AC9">
        <w:rPr>
          <w:rFonts w:ascii="Times New Roman" w:eastAsia="Times New Roman" w:hAnsi="Times New Roman" w:cs="Times New Roman"/>
          <w:color w:val="000000"/>
          <w:sz w:val="24"/>
          <w:szCs w:val="24"/>
        </w:rPr>
        <w:t>the characterization techniques for the structural</w:t>
      </w:r>
      <w:r>
        <w:rPr>
          <w:rFonts w:ascii="Times New Roman" w:eastAsia="Times New Roman" w:hAnsi="Times New Roman" w:cs="Times New Roman"/>
          <w:color w:val="000000"/>
          <w:sz w:val="24"/>
          <w:szCs w:val="24"/>
        </w:rPr>
        <w:t xml:space="preserve"> properties of the synthesized </w:t>
      </w:r>
      <w:proofErr w:type="spellStart"/>
      <w:r>
        <w:rPr>
          <w:rFonts w:ascii="Times New Roman" w:eastAsia="Times New Roman" w:hAnsi="Times New Roman" w:cs="Times New Roman"/>
          <w:color w:val="000000"/>
          <w:sz w:val="24"/>
          <w:szCs w:val="24"/>
        </w:rPr>
        <w:t>N</w:t>
      </w:r>
      <w:r w:rsidR="00F81CCF" w:rsidRPr="00DC2AC9">
        <w:rPr>
          <w:rFonts w:ascii="Times New Roman" w:eastAsia="Times New Roman" w:hAnsi="Times New Roman" w:cs="Times New Roman"/>
          <w:color w:val="000000"/>
          <w:sz w:val="24"/>
          <w:szCs w:val="24"/>
        </w:rPr>
        <w:t>anoparticles</w:t>
      </w:r>
      <w:proofErr w:type="spellEnd"/>
      <w:r w:rsidR="00F81CCF" w:rsidRPr="00DC2AC9">
        <w:rPr>
          <w:rFonts w:ascii="Times New Roman" w:eastAsia="Times New Roman" w:hAnsi="Times New Roman" w:cs="Times New Roman"/>
          <w:color w:val="000000"/>
          <w:sz w:val="24"/>
          <w:szCs w:val="24"/>
        </w:rPr>
        <w:t xml:space="preserve">. The XRD pattern reveals that the synthesized </w:t>
      </w:r>
      <w:proofErr w:type="spellStart"/>
      <w:r w:rsidR="00F81CCF" w:rsidRPr="00DC2AC9">
        <w:rPr>
          <w:rFonts w:ascii="Times New Roman" w:eastAsia="Times New Roman" w:hAnsi="Times New Roman" w:cs="Times New Roman"/>
          <w:color w:val="000000"/>
          <w:sz w:val="24"/>
          <w:szCs w:val="24"/>
        </w:rPr>
        <w:t>nanoparticles</w:t>
      </w:r>
      <w:proofErr w:type="spellEnd"/>
      <w:r w:rsidR="00F81CCF" w:rsidRPr="00DC2AC9">
        <w:rPr>
          <w:rFonts w:ascii="Times New Roman" w:eastAsia="Times New Roman" w:hAnsi="Times New Roman" w:cs="Times New Roman"/>
          <w:color w:val="000000"/>
          <w:sz w:val="24"/>
          <w:szCs w:val="24"/>
        </w:rPr>
        <w:t xml:space="preserve"> have a cubic </w:t>
      </w:r>
      <w:proofErr w:type="spellStart"/>
      <w:r w:rsidR="00F81CCF" w:rsidRPr="00DC2AC9">
        <w:rPr>
          <w:rFonts w:ascii="Times New Roman" w:eastAsia="Times New Roman" w:hAnsi="Times New Roman" w:cs="Times New Roman"/>
          <w:color w:val="000000"/>
          <w:sz w:val="24"/>
          <w:szCs w:val="24"/>
        </w:rPr>
        <w:t>spinel</w:t>
      </w:r>
      <w:proofErr w:type="spellEnd"/>
      <w:r w:rsidR="00F81CCF" w:rsidRPr="00DC2AC9">
        <w:rPr>
          <w:rFonts w:ascii="Times New Roman" w:eastAsia="Times New Roman" w:hAnsi="Times New Roman" w:cs="Times New Roman"/>
          <w:color w:val="000000"/>
          <w:sz w:val="24"/>
          <w:szCs w:val="24"/>
        </w:rPr>
        <w:t xml:space="preserve"> ferrite phase with </w:t>
      </w:r>
      <w:proofErr w:type="gramStart"/>
      <w:r w:rsidR="00F81CCF" w:rsidRPr="00DC2AC9">
        <w:rPr>
          <w:rFonts w:ascii="Times New Roman" w:eastAsia="Times New Roman" w:hAnsi="Times New Roman" w:cs="Times New Roman"/>
          <w:color w:val="000000"/>
          <w:sz w:val="24"/>
          <w:szCs w:val="24"/>
        </w:rPr>
        <w:t>space</w:t>
      </w:r>
      <w:proofErr w:type="gramEnd"/>
      <w:r w:rsidR="00F81CCF" w:rsidRPr="00DC2AC9">
        <w:rPr>
          <w:rFonts w:ascii="Times New Roman" w:eastAsia="Times New Roman" w:hAnsi="Times New Roman" w:cs="Times New Roman"/>
          <w:color w:val="000000"/>
          <w:sz w:val="24"/>
          <w:szCs w:val="24"/>
        </w:rPr>
        <w:t xml:space="preserve"> group </w:t>
      </w:r>
      <w:r w:rsidR="00F81CCF" w:rsidRPr="00DC2AC9">
        <w:rPr>
          <w:rFonts w:ascii="Times New Roman" w:eastAsia="Times New Roman" w:hAnsi="Times New Roman" w:cs="Times New Roman"/>
          <w:i/>
          <w:color w:val="000000"/>
          <w:sz w:val="24"/>
          <w:szCs w:val="24"/>
        </w:rPr>
        <w:t>Fd3m</w:t>
      </w:r>
      <w:r w:rsidR="00F81CCF" w:rsidRPr="00DC2AC9">
        <w:rPr>
          <w:rFonts w:ascii="Times New Roman" w:eastAsia="Times New Roman" w:hAnsi="Times New Roman" w:cs="Times New Roman"/>
          <w:color w:val="000000"/>
          <w:sz w:val="24"/>
          <w:szCs w:val="24"/>
        </w:rPr>
        <w:t>. The experimental XRD diffraction pattern was perfectly in agreement with simulation pattern of the composite which further confirmed the single phase formation of base materials ZnFe</w:t>
      </w:r>
      <w:r w:rsidR="00F81CCF" w:rsidRPr="00DC2AC9">
        <w:rPr>
          <w:rFonts w:ascii="Times New Roman" w:eastAsia="Times New Roman" w:hAnsi="Times New Roman" w:cs="Times New Roman"/>
          <w:color w:val="000000"/>
          <w:sz w:val="24"/>
          <w:szCs w:val="24"/>
          <w:vertAlign w:val="subscript"/>
        </w:rPr>
        <w:t>2</w:t>
      </w:r>
      <w:r w:rsidR="00F81CCF" w:rsidRPr="00DC2AC9">
        <w:rPr>
          <w:rFonts w:ascii="Times New Roman" w:eastAsia="Times New Roman" w:hAnsi="Times New Roman" w:cs="Times New Roman"/>
          <w:color w:val="000000"/>
          <w:sz w:val="24"/>
          <w:szCs w:val="24"/>
        </w:rPr>
        <w:t>O</w:t>
      </w:r>
      <w:r w:rsidR="00F81CCF" w:rsidRPr="00DC2AC9">
        <w:rPr>
          <w:rFonts w:ascii="Times New Roman" w:eastAsia="Times New Roman" w:hAnsi="Times New Roman" w:cs="Times New Roman"/>
          <w:color w:val="000000"/>
          <w:sz w:val="24"/>
          <w:szCs w:val="24"/>
          <w:vertAlign w:val="subscript"/>
        </w:rPr>
        <w:t>4</w:t>
      </w:r>
      <w:r w:rsidR="00F81CCF" w:rsidRPr="00DC2AC9">
        <w:rPr>
          <w:rFonts w:ascii="Times New Roman" w:eastAsia="Times New Roman" w:hAnsi="Times New Roman" w:cs="Times New Roman"/>
          <w:color w:val="000000"/>
          <w:sz w:val="24"/>
          <w:szCs w:val="24"/>
        </w:rPr>
        <w:t>. It was seen that some minor phases Zn</w:t>
      </w:r>
      <w:r w:rsidR="00F81CCF" w:rsidRPr="00DC2AC9">
        <w:rPr>
          <w:rFonts w:ascii="Times New Roman" w:eastAsia="Times New Roman" w:hAnsi="Times New Roman" w:cs="Times New Roman"/>
          <w:color w:val="000000"/>
          <w:sz w:val="24"/>
          <w:szCs w:val="24"/>
          <w:vertAlign w:val="subscript"/>
        </w:rPr>
        <w:t>0.85</w:t>
      </w:r>
      <w:r w:rsidR="00F81CCF" w:rsidRPr="00DC2AC9">
        <w:rPr>
          <w:rFonts w:ascii="Times New Roman" w:eastAsia="Times New Roman" w:hAnsi="Times New Roman" w:cs="Times New Roman"/>
          <w:color w:val="000000"/>
          <w:sz w:val="24"/>
          <w:szCs w:val="24"/>
        </w:rPr>
        <w:t>Co</w:t>
      </w:r>
      <w:r w:rsidR="00F81CCF" w:rsidRPr="00DC2AC9">
        <w:rPr>
          <w:rFonts w:ascii="Times New Roman" w:eastAsia="Times New Roman" w:hAnsi="Times New Roman" w:cs="Times New Roman"/>
          <w:color w:val="000000"/>
          <w:sz w:val="24"/>
          <w:szCs w:val="24"/>
          <w:vertAlign w:val="subscript"/>
        </w:rPr>
        <w:t xml:space="preserve">0.15 </w:t>
      </w:r>
      <w:r w:rsidR="00F81CCF" w:rsidRPr="00DC2AC9">
        <w:rPr>
          <w:rFonts w:ascii="Times New Roman" w:eastAsia="Times New Roman" w:hAnsi="Times New Roman" w:cs="Times New Roman"/>
          <w:color w:val="000000"/>
          <w:sz w:val="24"/>
          <w:szCs w:val="24"/>
        </w:rPr>
        <w:t>for 10 % Co</w:t>
      </w:r>
      <w:r w:rsidR="006868EC">
        <w:rPr>
          <w:rFonts w:ascii="Times New Roman" w:eastAsia="Times New Roman" w:hAnsi="Times New Roman" w:cs="Times New Roman"/>
          <w:color w:val="000000"/>
          <w:sz w:val="24"/>
          <w:szCs w:val="24"/>
        </w:rPr>
        <w:t xml:space="preserve">balt </w:t>
      </w:r>
      <w:proofErr w:type="gramStart"/>
      <w:r w:rsidR="006868EC">
        <w:rPr>
          <w:rFonts w:ascii="Times New Roman" w:eastAsia="Times New Roman" w:hAnsi="Times New Roman" w:cs="Times New Roman"/>
          <w:color w:val="000000"/>
          <w:sz w:val="24"/>
          <w:szCs w:val="24"/>
        </w:rPr>
        <w:t xml:space="preserve">doping </w:t>
      </w:r>
      <w:r w:rsidR="00F81CCF" w:rsidRPr="00DC2AC9">
        <w:rPr>
          <w:rFonts w:ascii="Times New Roman" w:eastAsia="Times New Roman" w:hAnsi="Times New Roman" w:cs="Times New Roman"/>
          <w:color w:val="000000"/>
          <w:sz w:val="24"/>
          <w:szCs w:val="24"/>
        </w:rPr>
        <w:t>,</w:t>
      </w:r>
      <w:proofErr w:type="gramEnd"/>
      <w:r w:rsidR="00F81CCF" w:rsidRPr="00DC2AC9">
        <w:rPr>
          <w:rFonts w:ascii="Times New Roman" w:eastAsia="Times New Roman" w:hAnsi="Times New Roman" w:cs="Times New Roman"/>
          <w:color w:val="000000"/>
          <w:sz w:val="24"/>
          <w:szCs w:val="24"/>
        </w:rPr>
        <w:t xml:space="preserve"> Zn</w:t>
      </w:r>
      <w:r w:rsidR="00F81CCF" w:rsidRPr="00DC2AC9">
        <w:rPr>
          <w:rFonts w:ascii="Times New Roman" w:eastAsia="Times New Roman" w:hAnsi="Times New Roman" w:cs="Times New Roman"/>
          <w:color w:val="000000"/>
          <w:sz w:val="24"/>
          <w:szCs w:val="24"/>
          <w:vertAlign w:val="subscript"/>
        </w:rPr>
        <w:t>0.85</w:t>
      </w:r>
      <w:r w:rsidR="00F81CCF" w:rsidRPr="00DC2AC9">
        <w:rPr>
          <w:rFonts w:ascii="Times New Roman" w:eastAsia="Times New Roman" w:hAnsi="Times New Roman" w:cs="Times New Roman"/>
          <w:color w:val="000000"/>
          <w:sz w:val="24"/>
          <w:szCs w:val="24"/>
        </w:rPr>
        <w:t>Co</w:t>
      </w:r>
      <w:r w:rsidR="00F81CCF" w:rsidRPr="00DC2AC9">
        <w:rPr>
          <w:rFonts w:ascii="Times New Roman" w:eastAsia="Times New Roman" w:hAnsi="Times New Roman" w:cs="Times New Roman"/>
          <w:color w:val="000000"/>
          <w:sz w:val="24"/>
          <w:szCs w:val="24"/>
          <w:vertAlign w:val="subscript"/>
        </w:rPr>
        <w:t>0.15</w:t>
      </w:r>
      <w:r w:rsidR="00F81CCF" w:rsidRPr="00DC2AC9">
        <w:rPr>
          <w:rFonts w:ascii="Times New Roman" w:eastAsia="Times New Roman" w:hAnsi="Times New Roman" w:cs="Times New Roman"/>
          <w:color w:val="000000"/>
          <w:sz w:val="24"/>
          <w:szCs w:val="24"/>
        </w:rPr>
        <w:t xml:space="preserve"> and Co</w:t>
      </w:r>
      <w:r w:rsidR="00F81CCF" w:rsidRPr="00DC2AC9">
        <w:rPr>
          <w:rFonts w:ascii="Times New Roman" w:eastAsia="Times New Roman" w:hAnsi="Times New Roman" w:cs="Times New Roman"/>
          <w:color w:val="000000"/>
          <w:sz w:val="24"/>
          <w:szCs w:val="24"/>
          <w:vertAlign w:val="subscript"/>
        </w:rPr>
        <w:t>2</w:t>
      </w:r>
      <w:r w:rsidR="00F81CCF" w:rsidRPr="00DC2AC9">
        <w:rPr>
          <w:rFonts w:ascii="Times New Roman" w:eastAsia="Times New Roman" w:hAnsi="Times New Roman" w:cs="Times New Roman"/>
          <w:color w:val="000000"/>
          <w:sz w:val="24"/>
          <w:szCs w:val="24"/>
        </w:rPr>
        <w:t>Zn</w:t>
      </w:r>
      <w:r w:rsidR="00F81CCF" w:rsidRPr="00DC2AC9">
        <w:rPr>
          <w:rFonts w:ascii="Times New Roman" w:eastAsia="Times New Roman" w:hAnsi="Times New Roman" w:cs="Times New Roman"/>
          <w:color w:val="000000"/>
          <w:sz w:val="24"/>
          <w:szCs w:val="24"/>
          <w:vertAlign w:val="subscript"/>
        </w:rPr>
        <w:t>11</w:t>
      </w:r>
      <w:r w:rsidR="00F81CCF" w:rsidRPr="00DC2AC9">
        <w:rPr>
          <w:rFonts w:ascii="Times New Roman" w:eastAsia="Times New Roman" w:hAnsi="Times New Roman" w:cs="Times New Roman"/>
          <w:color w:val="000000"/>
          <w:sz w:val="24"/>
          <w:szCs w:val="24"/>
        </w:rPr>
        <w:t xml:space="preserve"> for 20% Co</w:t>
      </w:r>
      <w:r w:rsidR="006868EC">
        <w:rPr>
          <w:rFonts w:ascii="Times New Roman" w:eastAsia="Times New Roman" w:hAnsi="Times New Roman" w:cs="Times New Roman"/>
          <w:color w:val="000000"/>
          <w:sz w:val="24"/>
          <w:szCs w:val="24"/>
        </w:rPr>
        <w:t xml:space="preserve">balt doping </w:t>
      </w:r>
      <w:r w:rsidR="00F81CCF" w:rsidRPr="00DC2AC9">
        <w:rPr>
          <w:rFonts w:ascii="Times New Roman" w:eastAsia="Times New Roman" w:hAnsi="Times New Roman" w:cs="Times New Roman"/>
          <w:color w:val="000000"/>
          <w:sz w:val="24"/>
          <w:szCs w:val="24"/>
        </w:rPr>
        <w:t xml:space="preserve"> were found along with major phase of Zinc Ferrites. When Co</w:t>
      </w:r>
      <w:r w:rsidR="006868EC">
        <w:rPr>
          <w:rFonts w:ascii="Times New Roman" w:eastAsia="Times New Roman" w:hAnsi="Times New Roman" w:cs="Times New Roman"/>
          <w:color w:val="000000"/>
          <w:sz w:val="24"/>
          <w:szCs w:val="24"/>
        </w:rPr>
        <w:t xml:space="preserve">balt </w:t>
      </w:r>
      <w:proofErr w:type="gramStart"/>
      <w:r w:rsidR="006868EC">
        <w:rPr>
          <w:rFonts w:ascii="Times New Roman" w:eastAsia="Times New Roman" w:hAnsi="Times New Roman" w:cs="Times New Roman"/>
          <w:color w:val="000000"/>
          <w:sz w:val="24"/>
          <w:szCs w:val="24"/>
        </w:rPr>
        <w:t xml:space="preserve">substitution </w:t>
      </w:r>
      <w:r w:rsidR="00F81CCF" w:rsidRPr="00DC2AC9">
        <w:rPr>
          <w:rFonts w:ascii="Times New Roman" w:eastAsia="Times New Roman" w:hAnsi="Times New Roman" w:cs="Times New Roman"/>
          <w:color w:val="000000"/>
          <w:sz w:val="24"/>
          <w:szCs w:val="24"/>
        </w:rPr>
        <w:t xml:space="preserve"> is</w:t>
      </w:r>
      <w:proofErr w:type="gramEnd"/>
      <w:r w:rsidR="00F81CCF" w:rsidRPr="00DC2AC9">
        <w:rPr>
          <w:rFonts w:ascii="Times New Roman" w:eastAsia="Times New Roman" w:hAnsi="Times New Roman" w:cs="Times New Roman"/>
          <w:color w:val="000000"/>
          <w:sz w:val="24"/>
          <w:szCs w:val="24"/>
        </w:rPr>
        <w:t xml:space="preserve"> further increased to be </w:t>
      </w:r>
      <w:r w:rsidR="00F81CCF" w:rsidRPr="00DC2AC9">
        <w:rPr>
          <w:rFonts w:ascii="Times New Roman" w:eastAsia="Times New Roman" w:hAnsi="Times New Roman" w:cs="Times New Roman"/>
          <w:color w:val="000000"/>
          <w:sz w:val="24"/>
          <w:szCs w:val="24"/>
        </w:rPr>
        <w:lastRenderedPageBreak/>
        <w:t>30%, the major phase ZnFe2O4 was replaced by CoFe</w:t>
      </w:r>
      <w:r w:rsidR="00F81CCF" w:rsidRPr="00DC2AC9">
        <w:rPr>
          <w:rFonts w:ascii="Times New Roman" w:eastAsia="Times New Roman" w:hAnsi="Times New Roman" w:cs="Times New Roman"/>
          <w:color w:val="000000"/>
          <w:sz w:val="24"/>
          <w:szCs w:val="24"/>
          <w:vertAlign w:val="subscript"/>
        </w:rPr>
        <w:t>2</w:t>
      </w:r>
      <w:r w:rsidR="00F81CCF" w:rsidRPr="00DC2AC9">
        <w:rPr>
          <w:rFonts w:ascii="Times New Roman" w:eastAsia="Times New Roman" w:hAnsi="Times New Roman" w:cs="Times New Roman"/>
          <w:color w:val="000000"/>
          <w:sz w:val="24"/>
          <w:szCs w:val="24"/>
        </w:rPr>
        <w:t>O</w:t>
      </w:r>
      <w:r w:rsidR="00F81CCF" w:rsidRPr="00DC2AC9">
        <w:rPr>
          <w:rFonts w:ascii="Times New Roman" w:eastAsia="Times New Roman" w:hAnsi="Times New Roman" w:cs="Times New Roman"/>
          <w:color w:val="000000"/>
          <w:sz w:val="24"/>
          <w:szCs w:val="24"/>
          <w:vertAlign w:val="subscript"/>
        </w:rPr>
        <w:t>4</w:t>
      </w:r>
      <w:r w:rsidR="00F81CCF" w:rsidRPr="00DC2AC9">
        <w:rPr>
          <w:rFonts w:ascii="Times New Roman" w:eastAsia="Times New Roman" w:hAnsi="Times New Roman" w:cs="Times New Roman"/>
          <w:color w:val="000000"/>
          <w:sz w:val="24"/>
          <w:szCs w:val="24"/>
        </w:rPr>
        <w:t xml:space="preserve">. These minor phases definitely will affect the </w:t>
      </w:r>
      <w:proofErr w:type="spellStart"/>
      <w:r w:rsidR="00F81CCF" w:rsidRPr="00DC2AC9">
        <w:rPr>
          <w:rFonts w:ascii="Times New Roman" w:eastAsia="Times New Roman" w:hAnsi="Times New Roman" w:cs="Times New Roman"/>
          <w:color w:val="000000"/>
          <w:sz w:val="24"/>
          <w:szCs w:val="24"/>
        </w:rPr>
        <w:t>Vibrational</w:t>
      </w:r>
      <w:proofErr w:type="spellEnd"/>
      <w:r w:rsidR="00F81CCF" w:rsidRPr="00DC2AC9">
        <w:rPr>
          <w:rFonts w:ascii="Times New Roman" w:eastAsia="Times New Roman" w:hAnsi="Times New Roman" w:cs="Times New Roman"/>
          <w:color w:val="000000"/>
          <w:sz w:val="24"/>
          <w:szCs w:val="24"/>
        </w:rPr>
        <w:t xml:space="preserve"> and Magnetic properties of the synthesized </w:t>
      </w:r>
      <w:proofErr w:type="spellStart"/>
      <w:r w:rsidR="00F81CCF" w:rsidRPr="00DC2AC9">
        <w:rPr>
          <w:rFonts w:ascii="Times New Roman" w:eastAsia="Times New Roman" w:hAnsi="Times New Roman" w:cs="Times New Roman"/>
          <w:color w:val="000000"/>
          <w:sz w:val="24"/>
          <w:szCs w:val="24"/>
        </w:rPr>
        <w:t>nanomaterials</w:t>
      </w:r>
      <w:proofErr w:type="spellEnd"/>
      <w:r w:rsidR="00F81CCF" w:rsidRPr="00DC2AC9">
        <w:rPr>
          <w:rFonts w:ascii="Times New Roman" w:eastAsia="Times New Roman" w:hAnsi="Times New Roman" w:cs="Times New Roman"/>
          <w:color w:val="000000"/>
          <w:sz w:val="24"/>
          <w:szCs w:val="24"/>
        </w:rPr>
        <w:t>.</w:t>
      </w:r>
    </w:p>
    <w:p w:rsidR="00614430" w:rsidRPr="00DC2AC9" w:rsidRDefault="00614430" w:rsidP="00DC2AC9">
      <w:pPr>
        <w:pStyle w:val="normal0"/>
        <w:spacing w:line="480" w:lineRule="auto"/>
        <w:jc w:val="both"/>
        <w:rPr>
          <w:rFonts w:ascii="Times New Roman" w:eastAsia="Times New Roman" w:hAnsi="Times New Roman" w:cs="Times New Roman"/>
          <w:b/>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sz w:val="24"/>
          <w:szCs w:val="24"/>
        </w:rPr>
      </w:pPr>
      <w:r w:rsidRPr="00DC2AC9">
        <w:rPr>
          <w:rFonts w:ascii="Times New Roman" w:eastAsia="Times New Roman" w:hAnsi="Times New Roman" w:cs="Times New Roman"/>
          <w:b/>
          <w:sz w:val="24"/>
          <w:szCs w:val="24"/>
        </w:rPr>
        <w:t>Acknowledgement</w:t>
      </w:r>
    </w:p>
    <w:p w:rsidR="00614430" w:rsidRPr="00DC2AC9" w:rsidRDefault="00F81CCF" w:rsidP="00DC2AC9">
      <w:pPr>
        <w:pStyle w:val="normal0"/>
        <w:spacing w:line="480" w:lineRule="auto"/>
        <w:jc w:val="both"/>
        <w:rPr>
          <w:rFonts w:ascii="Times New Roman" w:eastAsia="Times New Roman" w:hAnsi="Times New Roman" w:cs="Times New Roman"/>
          <w:sz w:val="24"/>
          <w:szCs w:val="24"/>
        </w:rPr>
      </w:pPr>
      <w:r w:rsidRPr="00DC2AC9">
        <w:rPr>
          <w:rFonts w:ascii="Times New Roman" w:eastAsia="Times New Roman" w:hAnsi="Times New Roman" w:cs="Times New Roman"/>
          <w:sz w:val="24"/>
          <w:szCs w:val="24"/>
        </w:rPr>
        <w:t xml:space="preserve">Although we have used freely available Match3! And VESTA software but authors are sincerely thankful to the developer of Match3! </w:t>
      </w:r>
      <w:proofErr w:type="gramStart"/>
      <w:r w:rsidRPr="00DC2AC9">
        <w:rPr>
          <w:rFonts w:ascii="Times New Roman" w:eastAsia="Times New Roman" w:hAnsi="Times New Roman" w:cs="Times New Roman"/>
          <w:sz w:val="24"/>
          <w:szCs w:val="24"/>
        </w:rPr>
        <w:t>And VESTA software and to make it freely available for worldwide researchers.</w:t>
      </w:r>
      <w:proofErr w:type="gramEnd"/>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p w:rsidR="00614430" w:rsidRPr="00DC2AC9" w:rsidRDefault="00F81CCF" w:rsidP="00DC2AC9">
      <w:pPr>
        <w:pStyle w:val="normal0"/>
        <w:spacing w:line="480" w:lineRule="auto"/>
        <w:jc w:val="both"/>
        <w:rPr>
          <w:rFonts w:ascii="Times New Roman" w:eastAsia="Times New Roman" w:hAnsi="Times New Roman" w:cs="Times New Roman"/>
          <w:b/>
          <w:sz w:val="24"/>
          <w:szCs w:val="24"/>
        </w:rPr>
      </w:pPr>
      <w:r w:rsidRPr="00DC2AC9">
        <w:rPr>
          <w:rFonts w:ascii="Times New Roman" w:eastAsia="Times New Roman" w:hAnsi="Times New Roman" w:cs="Times New Roman"/>
          <w:b/>
          <w:sz w:val="24"/>
          <w:szCs w:val="24"/>
        </w:rPr>
        <w:t>References:</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 w:name="_30j0zll" w:colFirst="0" w:colLast="0"/>
      <w:bookmarkEnd w:id="1"/>
      <w:r w:rsidRPr="00DC2AC9">
        <w:rPr>
          <w:rFonts w:ascii="Times New Roman" w:eastAsia="Times New Roman" w:hAnsi="Times New Roman" w:cs="Times New Roman"/>
          <w:color w:val="000000"/>
          <w:sz w:val="24"/>
          <w:szCs w:val="24"/>
        </w:rPr>
        <w:t>1.</w:t>
      </w:r>
      <w:r w:rsidRPr="00DC2AC9">
        <w:rPr>
          <w:rFonts w:ascii="Times New Roman" w:eastAsia="Times New Roman" w:hAnsi="Times New Roman" w:cs="Times New Roman"/>
          <w:color w:val="000000"/>
          <w:sz w:val="24"/>
          <w:szCs w:val="24"/>
        </w:rPr>
        <w:tab/>
        <w:t xml:space="preserve">Sugimoto, M., </w:t>
      </w:r>
      <w:proofErr w:type="gramStart"/>
      <w:r w:rsidRPr="00DC2AC9">
        <w:rPr>
          <w:rFonts w:ascii="Times New Roman" w:eastAsia="Times New Roman" w:hAnsi="Times New Roman" w:cs="Times New Roman"/>
          <w:i/>
          <w:color w:val="000000"/>
          <w:sz w:val="24"/>
          <w:szCs w:val="24"/>
        </w:rPr>
        <w:t>The</w:t>
      </w:r>
      <w:proofErr w:type="gramEnd"/>
      <w:r w:rsidRPr="00DC2AC9">
        <w:rPr>
          <w:rFonts w:ascii="Times New Roman" w:eastAsia="Times New Roman" w:hAnsi="Times New Roman" w:cs="Times New Roman"/>
          <w:i/>
          <w:color w:val="000000"/>
          <w:sz w:val="24"/>
          <w:szCs w:val="24"/>
        </w:rPr>
        <w:t xml:space="preserve"> Past, Present, and Future of Ferrites.</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Journal of the American Ceramic Society, 1999.</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82</w:t>
      </w:r>
      <w:r w:rsidRPr="00DC2AC9">
        <w:rPr>
          <w:rFonts w:ascii="Times New Roman" w:eastAsia="Times New Roman" w:hAnsi="Times New Roman" w:cs="Times New Roman"/>
          <w:color w:val="000000"/>
          <w:sz w:val="24"/>
          <w:szCs w:val="24"/>
        </w:rPr>
        <w:t>(2): p. 269-280.</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2" w:name="_26in1rg" w:colFirst="0" w:colLast="0"/>
      <w:bookmarkEnd w:id="2"/>
      <w:r w:rsidRPr="00DC2AC9">
        <w:rPr>
          <w:rFonts w:ascii="Times New Roman" w:eastAsia="Times New Roman" w:hAnsi="Times New Roman" w:cs="Times New Roman"/>
          <w:color w:val="000000"/>
          <w:sz w:val="24"/>
          <w:szCs w:val="24"/>
        </w:rPr>
        <w:t>2.</w:t>
      </w:r>
      <w:r w:rsidRPr="00DC2AC9">
        <w:rPr>
          <w:rFonts w:ascii="Times New Roman" w:eastAsia="Times New Roman" w:hAnsi="Times New Roman" w:cs="Times New Roman"/>
          <w:color w:val="000000"/>
          <w:sz w:val="24"/>
          <w:szCs w:val="24"/>
        </w:rPr>
        <w:tab/>
        <w:t xml:space="preserve">Song, Q. and Z.J. Zhang, </w:t>
      </w:r>
      <w:r w:rsidRPr="00DC2AC9">
        <w:rPr>
          <w:rFonts w:ascii="Times New Roman" w:eastAsia="Times New Roman" w:hAnsi="Times New Roman" w:cs="Times New Roman"/>
          <w:i/>
          <w:color w:val="000000"/>
          <w:sz w:val="24"/>
          <w:szCs w:val="24"/>
        </w:rPr>
        <w:t xml:space="preserve">Controlled synthesis and magnetic properties of </w:t>
      </w:r>
      <w:proofErr w:type="spellStart"/>
      <w:r w:rsidRPr="00DC2AC9">
        <w:rPr>
          <w:rFonts w:ascii="Times New Roman" w:eastAsia="Times New Roman" w:hAnsi="Times New Roman" w:cs="Times New Roman"/>
          <w:i/>
          <w:color w:val="000000"/>
          <w:sz w:val="24"/>
          <w:szCs w:val="24"/>
        </w:rPr>
        <w:t>bimagnetic</w:t>
      </w:r>
      <w:proofErr w:type="spellEnd"/>
      <w:r w:rsidRPr="00DC2AC9">
        <w:rPr>
          <w:rFonts w:ascii="Times New Roman" w:eastAsia="Times New Roman" w:hAnsi="Times New Roman" w:cs="Times New Roman"/>
          <w:i/>
          <w:color w:val="000000"/>
          <w:sz w:val="24"/>
          <w:szCs w:val="24"/>
        </w:rPr>
        <w:t xml:space="preserve"> </w:t>
      </w:r>
      <w:proofErr w:type="spellStart"/>
      <w:r w:rsidRPr="00DC2AC9">
        <w:rPr>
          <w:rFonts w:ascii="Times New Roman" w:eastAsia="Times New Roman" w:hAnsi="Times New Roman" w:cs="Times New Roman"/>
          <w:i/>
          <w:color w:val="000000"/>
          <w:sz w:val="24"/>
          <w:szCs w:val="24"/>
        </w:rPr>
        <w:t>spinel</w:t>
      </w:r>
      <w:proofErr w:type="spellEnd"/>
      <w:r w:rsidRPr="00DC2AC9">
        <w:rPr>
          <w:rFonts w:ascii="Times New Roman" w:eastAsia="Times New Roman" w:hAnsi="Times New Roman" w:cs="Times New Roman"/>
          <w:i/>
          <w:color w:val="000000"/>
          <w:sz w:val="24"/>
          <w:szCs w:val="24"/>
        </w:rPr>
        <w:t xml:space="preserve"> ferrite CoFe2O4 and MnFe2O4 </w:t>
      </w:r>
      <w:proofErr w:type="spellStart"/>
      <w:r w:rsidRPr="00DC2AC9">
        <w:rPr>
          <w:rFonts w:ascii="Times New Roman" w:eastAsia="Times New Roman" w:hAnsi="Times New Roman" w:cs="Times New Roman"/>
          <w:i/>
          <w:color w:val="000000"/>
          <w:sz w:val="24"/>
          <w:szCs w:val="24"/>
        </w:rPr>
        <w:t>nanocrystals</w:t>
      </w:r>
      <w:proofErr w:type="spellEnd"/>
      <w:r w:rsidRPr="00DC2AC9">
        <w:rPr>
          <w:rFonts w:ascii="Times New Roman" w:eastAsia="Times New Roman" w:hAnsi="Times New Roman" w:cs="Times New Roman"/>
          <w:i/>
          <w:color w:val="000000"/>
          <w:sz w:val="24"/>
          <w:szCs w:val="24"/>
        </w:rPr>
        <w:t xml:space="preserve"> with core-shell architecture.</w:t>
      </w:r>
      <w:r w:rsidRPr="00DC2AC9">
        <w:rPr>
          <w:rFonts w:ascii="Times New Roman" w:eastAsia="Times New Roman" w:hAnsi="Times New Roman" w:cs="Times New Roman"/>
          <w:color w:val="000000"/>
          <w:sz w:val="24"/>
          <w:szCs w:val="24"/>
        </w:rPr>
        <w:t xml:space="preserve"> J Am </w:t>
      </w:r>
      <w:proofErr w:type="spellStart"/>
      <w:r w:rsidRPr="00DC2AC9">
        <w:rPr>
          <w:rFonts w:ascii="Times New Roman" w:eastAsia="Times New Roman" w:hAnsi="Times New Roman" w:cs="Times New Roman"/>
          <w:color w:val="000000"/>
          <w:sz w:val="24"/>
          <w:szCs w:val="24"/>
        </w:rPr>
        <w:t>Chem</w:t>
      </w:r>
      <w:proofErr w:type="spellEnd"/>
      <w:r w:rsidRPr="00DC2AC9">
        <w:rPr>
          <w:rFonts w:ascii="Times New Roman" w:eastAsia="Times New Roman" w:hAnsi="Times New Roman" w:cs="Times New Roman"/>
          <w:color w:val="000000"/>
          <w:sz w:val="24"/>
          <w:szCs w:val="24"/>
        </w:rPr>
        <w:t xml:space="preserve"> Soc, 2012. </w:t>
      </w:r>
      <w:r w:rsidRPr="00DC2AC9">
        <w:rPr>
          <w:rFonts w:ascii="Times New Roman" w:eastAsia="Times New Roman" w:hAnsi="Times New Roman" w:cs="Times New Roman"/>
          <w:b/>
          <w:color w:val="000000"/>
          <w:sz w:val="24"/>
          <w:szCs w:val="24"/>
        </w:rPr>
        <w:t>134</w:t>
      </w:r>
      <w:r w:rsidRPr="00DC2AC9">
        <w:rPr>
          <w:rFonts w:ascii="Times New Roman" w:eastAsia="Times New Roman" w:hAnsi="Times New Roman" w:cs="Times New Roman"/>
          <w:color w:val="000000"/>
          <w:sz w:val="24"/>
          <w:szCs w:val="24"/>
        </w:rPr>
        <w:t>(24): p. 10182-90.</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3" w:name="_lnxbz9" w:colFirst="0" w:colLast="0"/>
      <w:bookmarkEnd w:id="3"/>
      <w:r w:rsidRPr="00DC2AC9">
        <w:rPr>
          <w:rFonts w:ascii="Times New Roman" w:eastAsia="Times New Roman" w:hAnsi="Times New Roman" w:cs="Times New Roman"/>
          <w:color w:val="000000"/>
          <w:sz w:val="24"/>
          <w:szCs w:val="24"/>
        </w:rPr>
        <w:t>3.</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Skołyszewska</w:t>
      </w:r>
      <w:proofErr w:type="spellEnd"/>
      <w:r w:rsidRPr="00DC2AC9">
        <w:rPr>
          <w:rFonts w:ascii="Times New Roman" w:eastAsia="Times New Roman" w:hAnsi="Times New Roman" w:cs="Times New Roman"/>
          <w:color w:val="000000"/>
          <w:sz w:val="24"/>
          <w:szCs w:val="24"/>
        </w:rPr>
        <w:t xml:space="preserve">, B., et al., </w:t>
      </w:r>
      <w:r w:rsidRPr="00DC2AC9">
        <w:rPr>
          <w:rFonts w:ascii="Times New Roman" w:eastAsia="Times New Roman" w:hAnsi="Times New Roman" w:cs="Times New Roman"/>
          <w:i/>
          <w:color w:val="000000"/>
          <w:sz w:val="24"/>
          <w:szCs w:val="24"/>
        </w:rPr>
        <w:t xml:space="preserve">Preparation and magnetic properties of </w:t>
      </w:r>
      <w:proofErr w:type="spellStart"/>
      <w:r w:rsidRPr="00DC2AC9">
        <w:rPr>
          <w:rFonts w:ascii="Times New Roman" w:eastAsia="Times New Roman" w:hAnsi="Times New Roman" w:cs="Times New Roman"/>
          <w:i/>
          <w:color w:val="000000"/>
          <w:sz w:val="24"/>
          <w:szCs w:val="24"/>
        </w:rPr>
        <w:t>MgZn</w:t>
      </w:r>
      <w:proofErr w:type="spellEnd"/>
      <w:r w:rsidRPr="00DC2AC9">
        <w:rPr>
          <w:rFonts w:ascii="Times New Roman" w:eastAsia="Times New Roman" w:hAnsi="Times New Roman" w:cs="Times New Roman"/>
          <w:i/>
          <w:color w:val="000000"/>
          <w:sz w:val="24"/>
          <w:szCs w:val="24"/>
        </w:rPr>
        <w:t xml:space="preserve"> and </w:t>
      </w:r>
      <w:proofErr w:type="spellStart"/>
      <w:r w:rsidRPr="00DC2AC9">
        <w:rPr>
          <w:rFonts w:ascii="Times New Roman" w:eastAsia="Times New Roman" w:hAnsi="Times New Roman" w:cs="Times New Roman"/>
          <w:i/>
          <w:color w:val="000000"/>
          <w:sz w:val="24"/>
          <w:szCs w:val="24"/>
        </w:rPr>
        <w:t>MnZn</w:t>
      </w:r>
      <w:proofErr w:type="spellEnd"/>
      <w:r w:rsidRPr="00DC2AC9">
        <w:rPr>
          <w:rFonts w:ascii="Times New Roman" w:eastAsia="Times New Roman" w:hAnsi="Times New Roman" w:cs="Times New Roman"/>
          <w:i/>
          <w:color w:val="000000"/>
          <w:sz w:val="24"/>
          <w:szCs w:val="24"/>
        </w:rPr>
        <w:t xml:space="preserve"> ferrites.</w:t>
      </w:r>
      <w:r w:rsidRPr="00DC2AC9">
        <w:rPr>
          <w:rFonts w:ascii="Times New Roman" w:eastAsia="Times New Roman" w:hAnsi="Times New Roman" w:cs="Times New Roman"/>
          <w:color w:val="000000"/>
          <w:sz w:val="24"/>
          <w:szCs w:val="24"/>
        </w:rPr>
        <w:t xml:space="preserve"> </w:t>
      </w:r>
      <w:proofErr w:type="spellStart"/>
      <w:r w:rsidRPr="00DC2AC9">
        <w:rPr>
          <w:rFonts w:ascii="Times New Roman" w:eastAsia="Times New Roman" w:hAnsi="Times New Roman" w:cs="Times New Roman"/>
          <w:color w:val="000000"/>
          <w:sz w:val="24"/>
          <w:szCs w:val="24"/>
        </w:rPr>
        <w:t>Physica</w:t>
      </w:r>
      <w:proofErr w:type="spellEnd"/>
      <w:r w:rsidRPr="00DC2AC9">
        <w:rPr>
          <w:rFonts w:ascii="Times New Roman" w:eastAsia="Times New Roman" w:hAnsi="Times New Roman" w:cs="Times New Roman"/>
          <w:color w:val="000000"/>
          <w:sz w:val="24"/>
          <w:szCs w:val="24"/>
        </w:rPr>
        <w:t xml:space="preserve"> C: Superconductivity, 2003. </w:t>
      </w:r>
      <w:r w:rsidRPr="00DC2AC9">
        <w:rPr>
          <w:rFonts w:ascii="Times New Roman" w:eastAsia="Times New Roman" w:hAnsi="Times New Roman" w:cs="Times New Roman"/>
          <w:b/>
          <w:color w:val="000000"/>
          <w:sz w:val="24"/>
          <w:szCs w:val="24"/>
        </w:rPr>
        <w:t>387</w:t>
      </w:r>
      <w:r w:rsidRPr="00DC2AC9">
        <w:rPr>
          <w:rFonts w:ascii="Times New Roman" w:eastAsia="Times New Roman" w:hAnsi="Times New Roman" w:cs="Times New Roman"/>
          <w:color w:val="000000"/>
          <w:sz w:val="24"/>
          <w:szCs w:val="24"/>
        </w:rPr>
        <w:t>(1-2): p. 290-294.</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4" w:name="_1fob9te" w:colFirst="0" w:colLast="0"/>
      <w:bookmarkEnd w:id="4"/>
      <w:r w:rsidRPr="00DC2AC9">
        <w:rPr>
          <w:rFonts w:ascii="Times New Roman" w:eastAsia="Times New Roman" w:hAnsi="Times New Roman" w:cs="Times New Roman"/>
          <w:color w:val="000000"/>
          <w:sz w:val="24"/>
          <w:szCs w:val="24"/>
        </w:rPr>
        <w:t>4.</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König</w:t>
      </w:r>
      <w:proofErr w:type="spellEnd"/>
      <w:r w:rsidRPr="00DC2AC9">
        <w:rPr>
          <w:rFonts w:ascii="Times New Roman" w:eastAsia="Times New Roman" w:hAnsi="Times New Roman" w:cs="Times New Roman"/>
          <w:color w:val="000000"/>
          <w:sz w:val="24"/>
          <w:szCs w:val="24"/>
        </w:rPr>
        <w:t xml:space="preserve">, U., </w:t>
      </w:r>
      <w:r w:rsidRPr="00DC2AC9">
        <w:rPr>
          <w:rFonts w:ascii="Times New Roman" w:eastAsia="Times New Roman" w:hAnsi="Times New Roman" w:cs="Times New Roman"/>
          <w:i/>
          <w:color w:val="000000"/>
          <w:sz w:val="24"/>
          <w:szCs w:val="24"/>
        </w:rPr>
        <w:t>Substitutions in manganese zinc ferrites.</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Applied physics, 1974.</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4</w:t>
      </w:r>
      <w:r w:rsidRPr="00DC2AC9">
        <w:rPr>
          <w:rFonts w:ascii="Times New Roman" w:eastAsia="Times New Roman" w:hAnsi="Times New Roman" w:cs="Times New Roman"/>
          <w:color w:val="000000"/>
          <w:sz w:val="24"/>
          <w:szCs w:val="24"/>
        </w:rPr>
        <w:t>: p. 237-242.</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5" w:name="_3znysh7" w:colFirst="0" w:colLast="0"/>
      <w:bookmarkEnd w:id="5"/>
      <w:r w:rsidRPr="00DC2AC9">
        <w:rPr>
          <w:rFonts w:ascii="Times New Roman" w:eastAsia="Times New Roman" w:hAnsi="Times New Roman" w:cs="Times New Roman"/>
          <w:color w:val="000000"/>
          <w:sz w:val="24"/>
          <w:szCs w:val="24"/>
        </w:rPr>
        <w:t>5.</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Gadkari</w:t>
      </w:r>
      <w:proofErr w:type="spellEnd"/>
      <w:r w:rsidRPr="00DC2AC9">
        <w:rPr>
          <w:rFonts w:ascii="Times New Roman" w:eastAsia="Times New Roman" w:hAnsi="Times New Roman" w:cs="Times New Roman"/>
          <w:color w:val="000000"/>
          <w:sz w:val="24"/>
          <w:szCs w:val="24"/>
        </w:rPr>
        <w:t xml:space="preserve">, A., T. </w:t>
      </w:r>
      <w:proofErr w:type="spellStart"/>
      <w:r w:rsidRPr="00DC2AC9">
        <w:rPr>
          <w:rFonts w:ascii="Times New Roman" w:eastAsia="Times New Roman" w:hAnsi="Times New Roman" w:cs="Times New Roman"/>
          <w:color w:val="000000"/>
          <w:sz w:val="24"/>
          <w:szCs w:val="24"/>
        </w:rPr>
        <w:t>Shinde</w:t>
      </w:r>
      <w:proofErr w:type="spellEnd"/>
      <w:r w:rsidRPr="00DC2AC9">
        <w:rPr>
          <w:rFonts w:ascii="Times New Roman" w:eastAsia="Times New Roman" w:hAnsi="Times New Roman" w:cs="Times New Roman"/>
          <w:color w:val="000000"/>
          <w:sz w:val="24"/>
          <w:szCs w:val="24"/>
        </w:rPr>
        <w:t xml:space="preserve">, and P. </w:t>
      </w:r>
      <w:proofErr w:type="spellStart"/>
      <w:r w:rsidRPr="00DC2AC9">
        <w:rPr>
          <w:rFonts w:ascii="Times New Roman" w:eastAsia="Times New Roman" w:hAnsi="Times New Roman" w:cs="Times New Roman"/>
          <w:color w:val="000000"/>
          <w:sz w:val="24"/>
          <w:szCs w:val="24"/>
        </w:rPr>
        <w:t>Vasambekar</w:t>
      </w:r>
      <w:proofErr w:type="spell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i/>
          <w:color w:val="000000"/>
          <w:sz w:val="24"/>
          <w:szCs w:val="24"/>
        </w:rPr>
        <w:t>Structural analysis of Y3+-doped Mg–</w:t>
      </w:r>
      <w:proofErr w:type="spellStart"/>
      <w:r w:rsidRPr="00DC2AC9">
        <w:rPr>
          <w:rFonts w:ascii="Times New Roman" w:eastAsia="Times New Roman" w:hAnsi="Times New Roman" w:cs="Times New Roman"/>
          <w:i/>
          <w:color w:val="000000"/>
          <w:sz w:val="24"/>
          <w:szCs w:val="24"/>
        </w:rPr>
        <w:t>Cd</w:t>
      </w:r>
      <w:proofErr w:type="spellEnd"/>
      <w:r w:rsidRPr="00DC2AC9">
        <w:rPr>
          <w:rFonts w:ascii="Times New Roman" w:eastAsia="Times New Roman" w:hAnsi="Times New Roman" w:cs="Times New Roman"/>
          <w:i/>
          <w:color w:val="000000"/>
          <w:sz w:val="24"/>
          <w:szCs w:val="24"/>
        </w:rPr>
        <w:t xml:space="preserve"> ferrites prepared by oxalate co-precipitation method.</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Materials Chemistry and Physics, 2009.</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114</w:t>
      </w:r>
      <w:r w:rsidRPr="00DC2AC9">
        <w:rPr>
          <w:rFonts w:ascii="Times New Roman" w:eastAsia="Times New Roman" w:hAnsi="Times New Roman" w:cs="Times New Roman"/>
          <w:color w:val="000000"/>
          <w:sz w:val="24"/>
          <w:szCs w:val="24"/>
        </w:rPr>
        <w:t>(2-3): p. 505-510.</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6" w:name="_2et92p0" w:colFirst="0" w:colLast="0"/>
      <w:bookmarkEnd w:id="6"/>
      <w:r w:rsidRPr="00DC2AC9">
        <w:rPr>
          <w:rFonts w:ascii="Times New Roman" w:eastAsia="Times New Roman" w:hAnsi="Times New Roman" w:cs="Times New Roman"/>
          <w:color w:val="000000"/>
          <w:sz w:val="24"/>
          <w:szCs w:val="24"/>
        </w:rPr>
        <w:t>6.</w:t>
      </w:r>
      <w:r w:rsidRPr="00DC2AC9">
        <w:rPr>
          <w:rFonts w:ascii="Times New Roman" w:eastAsia="Times New Roman" w:hAnsi="Times New Roman" w:cs="Times New Roman"/>
          <w:color w:val="000000"/>
          <w:sz w:val="24"/>
          <w:szCs w:val="24"/>
        </w:rPr>
        <w:tab/>
        <w:t xml:space="preserve">LAMBEBO, T.Y., </w:t>
      </w:r>
      <w:r w:rsidRPr="00DC2AC9">
        <w:rPr>
          <w:rFonts w:ascii="Times New Roman" w:eastAsia="Times New Roman" w:hAnsi="Times New Roman" w:cs="Times New Roman"/>
          <w:i/>
          <w:color w:val="000000"/>
          <w:sz w:val="24"/>
          <w:szCs w:val="24"/>
        </w:rPr>
        <w:t>SUBSTITUTION EFFECT ON THE STRUCTURE, MORPHOLOGY, ELECTRICAL AND DIELECTRIC PROPERTIES OF.</w:t>
      </w:r>
      <w:r w:rsidRPr="00DC2AC9">
        <w:rPr>
          <w:rFonts w:ascii="Times New Roman" w:eastAsia="Times New Roman" w:hAnsi="Times New Roman" w:cs="Times New Roman"/>
          <w:color w:val="000000"/>
          <w:sz w:val="24"/>
          <w:szCs w:val="24"/>
        </w:rPr>
        <w:t xml:space="preserve"> 2018.</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7" w:name="_tyjcwt" w:colFirst="0" w:colLast="0"/>
      <w:bookmarkEnd w:id="7"/>
      <w:r w:rsidRPr="00DC2AC9">
        <w:rPr>
          <w:rFonts w:ascii="Times New Roman" w:eastAsia="Times New Roman" w:hAnsi="Times New Roman" w:cs="Times New Roman"/>
          <w:color w:val="000000"/>
          <w:sz w:val="24"/>
          <w:szCs w:val="24"/>
        </w:rPr>
        <w:lastRenderedPageBreak/>
        <w:t>7.</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Mazen</w:t>
      </w:r>
      <w:proofErr w:type="spellEnd"/>
      <w:r w:rsidRPr="00DC2AC9">
        <w:rPr>
          <w:rFonts w:ascii="Times New Roman" w:eastAsia="Times New Roman" w:hAnsi="Times New Roman" w:cs="Times New Roman"/>
          <w:color w:val="000000"/>
          <w:sz w:val="24"/>
          <w:szCs w:val="24"/>
        </w:rPr>
        <w:t>, S., N.I. Abu-</w:t>
      </w:r>
      <w:proofErr w:type="spellStart"/>
      <w:r w:rsidRPr="00DC2AC9">
        <w:rPr>
          <w:rFonts w:ascii="Times New Roman" w:eastAsia="Times New Roman" w:hAnsi="Times New Roman" w:cs="Times New Roman"/>
          <w:color w:val="000000"/>
          <w:sz w:val="24"/>
          <w:szCs w:val="24"/>
        </w:rPr>
        <w:t>Elsaad</w:t>
      </w:r>
      <w:proofErr w:type="spellEnd"/>
      <w:r w:rsidRPr="00DC2AC9">
        <w:rPr>
          <w:rFonts w:ascii="Times New Roman" w:eastAsia="Times New Roman" w:hAnsi="Times New Roman" w:cs="Times New Roman"/>
          <w:color w:val="000000"/>
          <w:sz w:val="24"/>
          <w:szCs w:val="24"/>
        </w:rPr>
        <w:t xml:space="preserve">, and A.S. </w:t>
      </w:r>
      <w:proofErr w:type="spellStart"/>
      <w:r w:rsidRPr="00DC2AC9">
        <w:rPr>
          <w:rFonts w:ascii="Times New Roman" w:eastAsia="Times New Roman" w:hAnsi="Times New Roman" w:cs="Times New Roman"/>
          <w:color w:val="000000"/>
          <w:sz w:val="24"/>
          <w:szCs w:val="24"/>
        </w:rPr>
        <w:t>Nawara</w:t>
      </w:r>
      <w:proofErr w:type="spellEnd"/>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i/>
          <w:color w:val="000000"/>
          <w:sz w:val="24"/>
          <w:szCs w:val="24"/>
        </w:rPr>
        <w:t>The</w:t>
      </w:r>
      <w:proofErr w:type="gramEnd"/>
      <w:r w:rsidRPr="00DC2AC9">
        <w:rPr>
          <w:rFonts w:ascii="Times New Roman" w:eastAsia="Times New Roman" w:hAnsi="Times New Roman" w:cs="Times New Roman"/>
          <w:i/>
          <w:color w:val="000000"/>
          <w:sz w:val="24"/>
          <w:szCs w:val="24"/>
        </w:rPr>
        <w:t xml:space="preserve"> Influence of Various Divalent Metal Ions (Mn2+, Co2+, and Cu2+) Substitution on the Structural and Magnetic Properties of Nickel–Zinc </w:t>
      </w:r>
      <w:proofErr w:type="spellStart"/>
      <w:r w:rsidRPr="00DC2AC9">
        <w:rPr>
          <w:rFonts w:ascii="Times New Roman" w:eastAsia="Times New Roman" w:hAnsi="Times New Roman" w:cs="Times New Roman"/>
          <w:i/>
          <w:color w:val="000000"/>
          <w:sz w:val="24"/>
          <w:szCs w:val="24"/>
        </w:rPr>
        <w:t>Spinel</w:t>
      </w:r>
      <w:proofErr w:type="spellEnd"/>
      <w:r w:rsidRPr="00DC2AC9">
        <w:rPr>
          <w:rFonts w:ascii="Times New Roman" w:eastAsia="Times New Roman" w:hAnsi="Times New Roman" w:cs="Times New Roman"/>
          <w:i/>
          <w:color w:val="000000"/>
          <w:sz w:val="24"/>
          <w:szCs w:val="24"/>
        </w:rPr>
        <w:t xml:space="preserve"> Ferrite.</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Physics of the Solid State, 2020.</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62</w:t>
      </w:r>
      <w:r w:rsidRPr="00DC2AC9">
        <w:rPr>
          <w:rFonts w:ascii="Times New Roman" w:eastAsia="Times New Roman" w:hAnsi="Times New Roman" w:cs="Times New Roman"/>
          <w:color w:val="000000"/>
          <w:sz w:val="24"/>
          <w:szCs w:val="24"/>
        </w:rPr>
        <w:t>(7): p. 1183-1194.</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8" w:name="_3dy6vkm" w:colFirst="0" w:colLast="0"/>
      <w:bookmarkEnd w:id="8"/>
      <w:r w:rsidRPr="00DC2AC9">
        <w:rPr>
          <w:rFonts w:ascii="Times New Roman" w:eastAsia="Times New Roman" w:hAnsi="Times New Roman" w:cs="Times New Roman"/>
          <w:color w:val="000000"/>
          <w:sz w:val="24"/>
          <w:szCs w:val="24"/>
        </w:rPr>
        <w:t>8.</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Feng</w:t>
      </w:r>
      <w:proofErr w:type="spellEnd"/>
      <w:r w:rsidRPr="00DC2AC9">
        <w:rPr>
          <w:rFonts w:ascii="Times New Roman" w:eastAsia="Times New Roman" w:hAnsi="Times New Roman" w:cs="Times New Roman"/>
          <w:color w:val="000000"/>
          <w:sz w:val="24"/>
          <w:szCs w:val="24"/>
        </w:rPr>
        <w:t xml:space="preserve">, J., et al., </w:t>
      </w:r>
      <w:r w:rsidRPr="00DC2AC9">
        <w:rPr>
          <w:rFonts w:ascii="Times New Roman" w:eastAsia="Times New Roman" w:hAnsi="Times New Roman" w:cs="Times New Roman"/>
          <w:i/>
          <w:color w:val="000000"/>
          <w:sz w:val="24"/>
          <w:szCs w:val="24"/>
        </w:rPr>
        <w:t xml:space="preserve">Preparation of cobalt substituted zinc ferrite </w:t>
      </w:r>
      <w:proofErr w:type="spellStart"/>
      <w:r w:rsidRPr="00DC2AC9">
        <w:rPr>
          <w:rFonts w:ascii="Times New Roman" w:eastAsia="Times New Roman" w:hAnsi="Times New Roman" w:cs="Times New Roman"/>
          <w:i/>
          <w:color w:val="000000"/>
          <w:sz w:val="24"/>
          <w:szCs w:val="24"/>
        </w:rPr>
        <w:t>nanopowders</w:t>
      </w:r>
      <w:proofErr w:type="spellEnd"/>
      <w:r w:rsidRPr="00DC2AC9">
        <w:rPr>
          <w:rFonts w:ascii="Times New Roman" w:eastAsia="Times New Roman" w:hAnsi="Times New Roman" w:cs="Times New Roman"/>
          <w:i/>
          <w:color w:val="000000"/>
          <w:sz w:val="24"/>
          <w:szCs w:val="24"/>
        </w:rPr>
        <w:t xml:space="preserve"> via auto-combustion route: an investigation to their structural and magnetic properties.</w:t>
      </w:r>
      <w:r w:rsidRPr="00DC2AC9">
        <w:rPr>
          <w:rFonts w:ascii="Times New Roman" w:eastAsia="Times New Roman" w:hAnsi="Times New Roman" w:cs="Times New Roman"/>
          <w:color w:val="000000"/>
          <w:sz w:val="24"/>
          <w:szCs w:val="24"/>
        </w:rPr>
        <w:t xml:space="preserve"> Journal of Materials Science: Materials in Electronics, 2018. </w:t>
      </w:r>
      <w:r w:rsidRPr="00DC2AC9">
        <w:rPr>
          <w:rFonts w:ascii="Times New Roman" w:eastAsia="Times New Roman" w:hAnsi="Times New Roman" w:cs="Times New Roman"/>
          <w:b/>
          <w:color w:val="000000"/>
          <w:sz w:val="24"/>
          <w:szCs w:val="24"/>
        </w:rPr>
        <w:t>29</w:t>
      </w:r>
      <w:r w:rsidRPr="00DC2AC9">
        <w:rPr>
          <w:rFonts w:ascii="Times New Roman" w:eastAsia="Times New Roman" w:hAnsi="Times New Roman" w:cs="Times New Roman"/>
          <w:color w:val="000000"/>
          <w:sz w:val="24"/>
          <w:szCs w:val="24"/>
        </w:rPr>
        <w:t>(21): p. 18358-18371.</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9" w:name="_1t3h5sf" w:colFirst="0" w:colLast="0"/>
      <w:bookmarkEnd w:id="9"/>
      <w:r w:rsidRPr="00DC2AC9">
        <w:rPr>
          <w:rFonts w:ascii="Times New Roman" w:eastAsia="Times New Roman" w:hAnsi="Times New Roman" w:cs="Times New Roman"/>
          <w:color w:val="000000"/>
          <w:sz w:val="24"/>
          <w:szCs w:val="24"/>
        </w:rPr>
        <w:t>9.</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Vaitkus</w:t>
      </w:r>
      <w:proofErr w:type="spellEnd"/>
      <w:r w:rsidRPr="00DC2AC9">
        <w:rPr>
          <w:rFonts w:ascii="Times New Roman" w:eastAsia="Times New Roman" w:hAnsi="Times New Roman" w:cs="Times New Roman"/>
          <w:color w:val="000000"/>
          <w:sz w:val="24"/>
          <w:szCs w:val="24"/>
        </w:rPr>
        <w:t xml:space="preserve">, A., A. </w:t>
      </w:r>
      <w:proofErr w:type="spellStart"/>
      <w:r w:rsidRPr="00DC2AC9">
        <w:rPr>
          <w:rFonts w:ascii="Times New Roman" w:eastAsia="Times New Roman" w:hAnsi="Times New Roman" w:cs="Times New Roman"/>
          <w:color w:val="000000"/>
          <w:sz w:val="24"/>
          <w:szCs w:val="24"/>
        </w:rPr>
        <w:t>Merkys</w:t>
      </w:r>
      <w:proofErr w:type="spellEnd"/>
      <w:r w:rsidRPr="00DC2AC9">
        <w:rPr>
          <w:rFonts w:ascii="Times New Roman" w:eastAsia="Times New Roman" w:hAnsi="Times New Roman" w:cs="Times New Roman"/>
          <w:color w:val="000000"/>
          <w:sz w:val="24"/>
          <w:szCs w:val="24"/>
        </w:rPr>
        <w:t xml:space="preserve">, and S. </w:t>
      </w:r>
      <w:proofErr w:type="spellStart"/>
      <w:r w:rsidRPr="00DC2AC9">
        <w:rPr>
          <w:rFonts w:ascii="Times New Roman" w:eastAsia="Times New Roman" w:hAnsi="Times New Roman" w:cs="Times New Roman"/>
          <w:color w:val="000000"/>
          <w:sz w:val="24"/>
          <w:szCs w:val="24"/>
        </w:rPr>
        <w:t>Gražulis</w:t>
      </w:r>
      <w:proofErr w:type="spell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i/>
          <w:color w:val="000000"/>
          <w:sz w:val="24"/>
          <w:szCs w:val="24"/>
        </w:rPr>
        <w:t>Validation of the crystallography open database using the crystallographic information framework.</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Journal of applied crystallography, 2021.</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54</w:t>
      </w:r>
      <w:r w:rsidRPr="00DC2AC9">
        <w:rPr>
          <w:rFonts w:ascii="Times New Roman" w:eastAsia="Times New Roman" w:hAnsi="Times New Roman" w:cs="Times New Roman"/>
          <w:color w:val="000000"/>
          <w:sz w:val="24"/>
          <w:szCs w:val="24"/>
        </w:rPr>
        <w:t>(2): p. 661-672.</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0" w:name="_4d34og8" w:colFirst="0" w:colLast="0"/>
      <w:bookmarkEnd w:id="10"/>
      <w:r w:rsidRPr="00DC2AC9">
        <w:rPr>
          <w:rFonts w:ascii="Times New Roman" w:eastAsia="Times New Roman" w:hAnsi="Times New Roman" w:cs="Times New Roman"/>
          <w:color w:val="000000"/>
          <w:sz w:val="24"/>
          <w:szCs w:val="24"/>
        </w:rPr>
        <w:t>10.</w:t>
      </w:r>
      <w:r w:rsidRPr="00DC2AC9">
        <w:rPr>
          <w:rFonts w:ascii="Times New Roman" w:eastAsia="Times New Roman" w:hAnsi="Times New Roman" w:cs="Times New Roman"/>
          <w:color w:val="000000"/>
          <w:sz w:val="24"/>
          <w:szCs w:val="24"/>
        </w:rPr>
        <w:tab/>
        <w:t xml:space="preserve">Jain, A., </w:t>
      </w:r>
      <w:proofErr w:type="gramStart"/>
      <w:r w:rsidRPr="00DC2AC9">
        <w:rPr>
          <w:rFonts w:ascii="Times New Roman" w:eastAsia="Times New Roman" w:hAnsi="Times New Roman" w:cs="Times New Roman"/>
          <w:color w:val="000000"/>
          <w:sz w:val="24"/>
          <w:szCs w:val="24"/>
        </w:rPr>
        <w:t>et</w:t>
      </w:r>
      <w:proofErr w:type="gramEnd"/>
      <w:r w:rsidRPr="00DC2AC9">
        <w:rPr>
          <w:rFonts w:ascii="Times New Roman" w:eastAsia="Times New Roman" w:hAnsi="Times New Roman" w:cs="Times New Roman"/>
          <w:color w:val="000000"/>
          <w:sz w:val="24"/>
          <w:szCs w:val="24"/>
        </w:rPr>
        <w:t xml:space="preserve"> al., </w:t>
      </w:r>
      <w:r w:rsidRPr="00DC2AC9">
        <w:rPr>
          <w:rFonts w:ascii="Times New Roman" w:eastAsia="Times New Roman" w:hAnsi="Times New Roman" w:cs="Times New Roman"/>
          <w:i/>
          <w:color w:val="000000"/>
          <w:sz w:val="24"/>
          <w:szCs w:val="24"/>
        </w:rPr>
        <w:t>Commentary: The Materials Project: A materials genome approach to accelerating materials innovation.</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APL Materials, 2013.</w:t>
      </w:r>
      <w:proofErr w:type="gramEnd"/>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b/>
          <w:color w:val="000000"/>
          <w:sz w:val="24"/>
          <w:szCs w:val="24"/>
        </w:rPr>
        <w:t>1</w:t>
      </w:r>
      <w:r w:rsidRPr="00DC2AC9">
        <w:rPr>
          <w:rFonts w:ascii="Times New Roman" w:eastAsia="Times New Roman" w:hAnsi="Times New Roman" w:cs="Times New Roman"/>
          <w:color w:val="000000"/>
          <w:sz w:val="24"/>
          <w:szCs w:val="24"/>
        </w:rPr>
        <w:t>(1).</w:t>
      </w:r>
      <w:proofErr w:type="gramEnd"/>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1" w:name="_2s8eyo1" w:colFirst="0" w:colLast="0"/>
      <w:bookmarkEnd w:id="11"/>
      <w:r w:rsidRPr="00DC2AC9">
        <w:rPr>
          <w:rFonts w:ascii="Times New Roman" w:eastAsia="Times New Roman" w:hAnsi="Times New Roman" w:cs="Times New Roman"/>
          <w:color w:val="000000"/>
          <w:sz w:val="24"/>
          <w:szCs w:val="24"/>
        </w:rPr>
        <w:t>11.</w:t>
      </w:r>
      <w:r w:rsidRPr="00DC2AC9">
        <w:rPr>
          <w:rFonts w:ascii="Times New Roman" w:eastAsia="Times New Roman" w:hAnsi="Times New Roman" w:cs="Times New Roman"/>
          <w:color w:val="000000"/>
          <w:sz w:val="24"/>
          <w:szCs w:val="24"/>
        </w:rPr>
        <w:tab/>
        <w:t xml:space="preserve">Momma, K. and F. Izumi, </w:t>
      </w:r>
      <w:r w:rsidRPr="00DC2AC9">
        <w:rPr>
          <w:rFonts w:ascii="Times New Roman" w:eastAsia="Times New Roman" w:hAnsi="Times New Roman" w:cs="Times New Roman"/>
          <w:i/>
          <w:color w:val="000000"/>
          <w:sz w:val="24"/>
          <w:szCs w:val="24"/>
        </w:rPr>
        <w:t>VESTA 3 for three-dimensional visualization of crystal, volumetric and morphology data.</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Journal of applied crystallography, 2011.</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44</w:t>
      </w:r>
      <w:r w:rsidRPr="00DC2AC9">
        <w:rPr>
          <w:rFonts w:ascii="Times New Roman" w:eastAsia="Times New Roman" w:hAnsi="Times New Roman" w:cs="Times New Roman"/>
          <w:color w:val="000000"/>
          <w:sz w:val="24"/>
          <w:szCs w:val="24"/>
        </w:rPr>
        <w:t>(6): p. 1272-1276.</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2" w:name="_35nkun2" w:colFirst="0" w:colLast="0"/>
      <w:bookmarkEnd w:id="12"/>
      <w:r w:rsidRPr="00DC2AC9">
        <w:rPr>
          <w:rFonts w:ascii="Times New Roman" w:eastAsia="Times New Roman" w:hAnsi="Times New Roman" w:cs="Times New Roman"/>
          <w:color w:val="000000"/>
          <w:sz w:val="24"/>
          <w:szCs w:val="24"/>
        </w:rPr>
        <w:t>12.</w:t>
      </w:r>
      <w:r w:rsidRPr="00DC2AC9">
        <w:rPr>
          <w:rFonts w:ascii="Times New Roman" w:eastAsia="Times New Roman" w:hAnsi="Times New Roman" w:cs="Times New Roman"/>
          <w:color w:val="000000"/>
          <w:sz w:val="24"/>
          <w:szCs w:val="24"/>
        </w:rPr>
        <w:tab/>
        <w:t xml:space="preserve">Momma, K. and F. Izumi, </w:t>
      </w:r>
      <w:r w:rsidRPr="00DC2AC9">
        <w:rPr>
          <w:rFonts w:ascii="Times New Roman" w:eastAsia="Times New Roman" w:hAnsi="Times New Roman" w:cs="Times New Roman"/>
          <w:i/>
          <w:color w:val="000000"/>
          <w:sz w:val="24"/>
          <w:szCs w:val="24"/>
        </w:rPr>
        <w:t>VESTA: a three-dimensional visualization system for electronic and structural analysis.</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Journal of Applied crystallography, 2008.</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41</w:t>
      </w:r>
      <w:r w:rsidRPr="00DC2AC9">
        <w:rPr>
          <w:rFonts w:ascii="Times New Roman" w:eastAsia="Times New Roman" w:hAnsi="Times New Roman" w:cs="Times New Roman"/>
          <w:color w:val="000000"/>
          <w:sz w:val="24"/>
          <w:szCs w:val="24"/>
        </w:rPr>
        <w:t>(3): p. 653-658.</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3" w:name="_1ksv4uv" w:colFirst="0" w:colLast="0"/>
      <w:bookmarkEnd w:id="13"/>
      <w:r w:rsidRPr="00DC2AC9">
        <w:rPr>
          <w:rFonts w:ascii="Times New Roman" w:eastAsia="Times New Roman" w:hAnsi="Times New Roman" w:cs="Times New Roman"/>
          <w:color w:val="000000"/>
          <w:sz w:val="24"/>
          <w:szCs w:val="24"/>
        </w:rPr>
        <w:t>13.</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Avinashi</w:t>
      </w:r>
      <w:proofErr w:type="spellEnd"/>
      <w:r w:rsidRPr="00DC2AC9">
        <w:rPr>
          <w:rFonts w:ascii="Times New Roman" w:eastAsia="Times New Roman" w:hAnsi="Times New Roman" w:cs="Times New Roman"/>
          <w:color w:val="000000"/>
          <w:sz w:val="24"/>
          <w:szCs w:val="24"/>
        </w:rPr>
        <w:t xml:space="preserve">, S.K., et al., </w:t>
      </w:r>
      <w:r w:rsidRPr="00DC2AC9">
        <w:rPr>
          <w:rFonts w:ascii="Times New Roman" w:eastAsia="Times New Roman" w:hAnsi="Times New Roman" w:cs="Times New Roman"/>
          <w:i/>
          <w:color w:val="000000"/>
          <w:sz w:val="24"/>
          <w:szCs w:val="24"/>
        </w:rPr>
        <w:t xml:space="preserve">Morphological, mechanical, and biological evolution of pure </w:t>
      </w:r>
      <w:proofErr w:type="spellStart"/>
      <w:r w:rsidRPr="00DC2AC9">
        <w:rPr>
          <w:rFonts w:ascii="Times New Roman" w:eastAsia="Times New Roman" w:hAnsi="Times New Roman" w:cs="Times New Roman"/>
          <w:i/>
          <w:color w:val="000000"/>
          <w:sz w:val="24"/>
          <w:szCs w:val="24"/>
        </w:rPr>
        <w:t>hydroxyapatite</w:t>
      </w:r>
      <w:proofErr w:type="spellEnd"/>
      <w:r w:rsidRPr="00DC2AC9">
        <w:rPr>
          <w:rFonts w:ascii="Times New Roman" w:eastAsia="Times New Roman" w:hAnsi="Times New Roman" w:cs="Times New Roman"/>
          <w:i/>
          <w:color w:val="000000"/>
          <w:sz w:val="24"/>
          <w:szCs w:val="24"/>
        </w:rPr>
        <w:t xml:space="preserve"> and its composites with titanium carbide for biomedical applications.</w:t>
      </w:r>
      <w:r w:rsidRPr="00DC2AC9">
        <w:rPr>
          <w:rFonts w:ascii="Times New Roman" w:eastAsia="Times New Roman" w:hAnsi="Times New Roman" w:cs="Times New Roman"/>
          <w:color w:val="000000"/>
          <w:sz w:val="24"/>
          <w:szCs w:val="24"/>
        </w:rPr>
        <w:t xml:space="preserve"> </w:t>
      </w:r>
      <w:proofErr w:type="gramStart"/>
      <w:r w:rsidRPr="00DC2AC9">
        <w:rPr>
          <w:rFonts w:ascii="Times New Roman" w:eastAsia="Times New Roman" w:hAnsi="Times New Roman" w:cs="Times New Roman"/>
          <w:color w:val="000000"/>
          <w:sz w:val="24"/>
          <w:szCs w:val="24"/>
        </w:rPr>
        <w:t>Ceramics International, 2022.</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48</w:t>
      </w:r>
      <w:r w:rsidRPr="00DC2AC9">
        <w:rPr>
          <w:rFonts w:ascii="Times New Roman" w:eastAsia="Times New Roman" w:hAnsi="Times New Roman" w:cs="Times New Roman"/>
          <w:color w:val="000000"/>
          <w:sz w:val="24"/>
          <w:szCs w:val="24"/>
        </w:rPr>
        <w:t>(13): p. 18475-18489.</w:t>
      </w:r>
    </w:p>
    <w:p w:rsidR="00614430" w:rsidRPr="00DC2AC9" w:rsidRDefault="00F81CCF" w:rsidP="00DC2AC9">
      <w:pPr>
        <w:pStyle w:val="normal0"/>
        <w:pBdr>
          <w:top w:val="nil"/>
          <w:left w:val="nil"/>
          <w:bottom w:val="nil"/>
          <w:right w:val="nil"/>
          <w:between w:val="nil"/>
        </w:pBdr>
        <w:spacing w:after="0" w:line="480" w:lineRule="auto"/>
        <w:ind w:left="720" w:hanging="720"/>
        <w:jc w:val="both"/>
        <w:rPr>
          <w:rFonts w:ascii="Times New Roman" w:eastAsia="Times New Roman" w:hAnsi="Times New Roman" w:cs="Times New Roman"/>
          <w:color w:val="000000"/>
          <w:sz w:val="24"/>
          <w:szCs w:val="24"/>
        </w:rPr>
      </w:pPr>
      <w:bookmarkStart w:id="14" w:name="_17dp8vu" w:colFirst="0" w:colLast="0"/>
      <w:bookmarkEnd w:id="14"/>
      <w:r w:rsidRPr="00DC2AC9">
        <w:rPr>
          <w:rFonts w:ascii="Times New Roman" w:eastAsia="Times New Roman" w:hAnsi="Times New Roman" w:cs="Times New Roman"/>
          <w:color w:val="000000"/>
          <w:sz w:val="24"/>
          <w:szCs w:val="24"/>
        </w:rPr>
        <w:t>14.</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Bohra</w:t>
      </w:r>
      <w:proofErr w:type="spellEnd"/>
      <w:r w:rsidRPr="00DC2AC9">
        <w:rPr>
          <w:rFonts w:ascii="Times New Roman" w:eastAsia="Times New Roman" w:hAnsi="Times New Roman" w:cs="Times New Roman"/>
          <w:color w:val="000000"/>
          <w:sz w:val="24"/>
          <w:szCs w:val="24"/>
        </w:rPr>
        <w:t xml:space="preserve">, M., V. </w:t>
      </w:r>
      <w:proofErr w:type="spellStart"/>
      <w:r w:rsidRPr="00DC2AC9">
        <w:rPr>
          <w:rFonts w:ascii="Times New Roman" w:eastAsia="Times New Roman" w:hAnsi="Times New Roman" w:cs="Times New Roman"/>
          <w:color w:val="000000"/>
          <w:sz w:val="24"/>
          <w:szCs w:val="24"/>
        </w:rPr>
        <w:t>Alman</w:t>
      </w:r>
      <w:proofErr w:type="spellEnd"/>
      <w:r w:rsidRPr="00DC2AC9">
        <w:rPr>
          <w:rFonts w:ascii="Times New Roman" w:eastAsia="Times New Roman" w:hAnsi="Times New Roman" w:cs="Times New Roman"/>
          <w:color w:val="000000"/>
          <w:sz w:val="24"/>
          <w:szCs w:val="24"/>
        </w:rPr>
        <w:t xml:space="preserve">, and R. Arras, </w:t>
      </w:r>
      <w:proofErr w:type="spellStart"/>
      <w:r w:rsidRPr="00DC2AC9">
        <w:rPr>
          <w:rFonts w:ascii="Times New Roman" w:eastAsia="Times New Roman" w:hAnsi="Times New Roman" w:cs="Times New Roman"/>
          <w:i/>
          <w:color w:val="000000"/>
          <w:sz w:val="24"/>
          <w:szCs w:val="24"/>
        </w:rPr>
        <w:t>Nanostructured</w:t>
      </w:r>
      <w:proofErr w:type="spellEnd"/>
      <w:r w:rsidRPr="00DC2AC9">
        <w:rPr>
          <w:rFonts w:ascii="Times New Roman" w:eastAsia="Times New Roman" w:hAnsi="Times New Roman" w:cs="Times New Roman"/>
          <w:i/>
          <w:color w:val="000000"/>
          <w:sz w:val="24"/>
          <w:szCs w:val="24"/>
        </w:rPr>
        <w:t xml:space="preserve"> ZnFe2O4: an exotic energy material.</w:t>
      </w:r>
      <w:r w:rsidRPr="00DC2AC9">
        <w:rPr>
          <w:rFonts w:ascii="Times New Roman" w:eastAsia="Times New Roman" w:hAnsi="Times New Roman" w:cs="Times New Roman"/>
          <w:color w:val="000000"/>
          <w:sz w:val="24"/>
          <w:szCs w:val="24"/>
        </w:rPr>
        <w:t xml:space="preserve"> </w:t>
      </w:r>
      <w:proofErr w:type="spellStart"/>
      <w:proofErr w:type="gramStart"/>
      <w:r w:rsidRPr="00DC2AC9">
        <w:rPr>
          <w:rFonts w:ascii="Times New Roman" w:eastAsia="Times New Roman" w:hAnsi="Times New Roman" w:cs="Times New Roman"/>
          <w:color w:val="000000"/>
          <w:sz w:val="24"/>
          <w:szCs w:val="24"/>
        </w:rPr>
        <w:t>Nanomaterials</w:t>
      </w:r>
      <w:proofErr w:type="spellEnd"/>
      <w:r w:rsidRPr="00DC2AC9">
        <w:rPr>
          <w:rFonts w:ascii="Times New Roman" w:eastAsia="Times New Roman" w:hAnsi="Times New Roman" w:cs="Times New Roman"/>
          <w:color w:val="000000"/>
          <w:sz w:val="24"/>
          <w:szCs w:val="24"/>
        </w:rPr>
        <w:t>, 2021.</w:t>
      </w:r>
      <w:proofErr w:type="gramEnd"/>
      <w:r w:rsidRPr="00DC2AC9">
        <w:rPr>
          <w:rFonts w:ascii="Times New Roman" w:eastAsia="Times New Roman" w:hAnsi="Times New Roman" w:cs="Times New Roman"/>
          <w:color w:val="000000"/>
          <w:sz w:val="24"/>
          <w:szCs w:val="24"/>
        </w:rPr>
        <w:t xml:space="preserve"> </w:t>
      </w:r>
      <w:r w:rsidRPr="00DC2AC9">
        <w:rPr>
          <w:rFonts w:ascii="Times New Roman" w:eastAsia="Times New Roman" w:hAnsi="Times New Roman" w:cs="Times New Roman"/>
          <w:b/>
          <w:color w:val="000000"/>
          <w:sz w:val="24"/>
          <w:szCs w:val="24"/>
        </w:rPr>
        <w:t>11</w:t>
      </w:r>
      <w:r w:rsidRPr="00DC2AC9">
        <w:rPr>
          <w:rFonts w:ascii="Times New Roman" w:eastAsia="Times New Roman" w:hAnsi="Times New Roman" w:cs="Times New Roman"/>
          <w:color w:val="000000"/>
          <w:sz w:val="24"/>
          <w:szCs w:val="24"/>
        </w:rPr>
        <w:t>(5): p. 1286.</w:t>
      </w:r>
    </w:p>
    <w:p w:rsidR="00614430" w:rsidRPr="00DC2AC9" w:rsidRDefault="00F81CCF" w:rsidP="00DC2AC9">
      <w:pPr>
        <w:pStyle w:val="normal0"/>
        <w:pBdr>
          <w:top w:val="nil"/>
          <w:left w:val="nil"/>
          <w:bottom w:val="nil"/>
          <w:right w:val="nil"/>
          <w:between w:val="nil"/>
        </w:pBdr>
        <w:spacing w:line="480" w:lineRule="auto"/>
        <w:ind w:left="720" w:hanging="720"/>
        <w:jc w:val="both"/>
        <w:rPr>
          <w:rFonts w:ascii="Times New Roman" w:eastAsia="Times New Roman" w:hAnsi="Times New Roman" w:cs="Times New Roman"/>
          <w:color w:val="000000"/>
          <w:sz w:val="24"/>
          <w:szCs w:val="24"/>
        </w:rPr>
      </w:pPr>
      <w:bookmarkStart w:id="15" w:name="_3rdcrjn" w:colFirst="0" w:colLast="0"/>
      <w:bookmarkEnd w:id="15"/>
      <w:r w:rsidRPr="00DC2AC9">
        <w:rPr>
          <w:rFonts w:ascii="Times New Roman" w:eastAsia="Times New Roman" w:hAnsi="Times New Roman" w:cs="Times New Roman"/>
          <w:color w:val="000000"/>
          <w:sz w:val="24"/>
          <w:szCs w:val="24"/>
        </w:rPr>
        <w:lastRenderedPageBreak/>
        <w:t>15.</w:t>
      </w:r>
      <w:r w:rsidRPr="00DC2AC9">
        <w:rPr>
          <w:rFonts w:ascii="Times New Roman" w:eastAsia="Times New Roman" w:hAnsi="Times New Roman" w:cs="Times New Roman"/>
          <w:color w:val="000000"/>
          <w:sz w:val="24"/>
          <w:szCs w:val="24"/>
        </w:rPr>
        <w:tab/>
      </w:r>
      <w:proofErr w:type="spellStart"/>
      <w:r w:rsidRPr="00DC2AC9">
        <w:rPr>
          <w:rFonts w:ascii="Times New Roman" w:eastAsia="Times New Roman" w:hAnsi="Times New Roman" w:cs="Times New Roman"/>
          <w:color w:val="000000"/>
          <w:sz w:val="24"/>
          <w:szCs w:val="24"/>
        </w:rPr>
        <w:t>Bohra</w:t>
      </w:r>
      <w:proofErr w:type="spellEnd"/>
      <w:r w:rsidRPr="00DC2AC9">
        <w:rPr>
          <w:rFonts w:ascii="Times New Roman" w:eastAsia="Times New Roman" w:hAnsi="Times New Roman" w:cs="Times New Roman"/>
          <w:color w:val="000000"/>
          <w:sz w:val="24"/>
          <w:szCs w:val="24"/>
        </w:rPr>
        <w:t xml:space="preserve">, M., V. </w:t>
      </w:r>
      <w:proofErr w:type="spellStart"/>
      <w:r w:rsidRPr="00DC2AC9">
        <w:rPr>
          <w:rFonts w:ascii="Times New Roman" w:eastAsia="Times New Roman" w:hAnsi="Times New Roman" w:cs="Times New Roman"/>
          <w:color w:val="000000"/>
          <w:sz w:val="24"/>
          <w:szCs w:val="24"/>
        </w:rPr>
        <w:t>Alman</w:t>
      </w:r>
      <w:proofErr w:type="spellEnd"/>
      <w:r w:rsidRPr="00DC2AC9">
        <w:rPr>
          <w:rFonts w:ascii="Times New Roman" w:eastAsia="Times New Roman" w:hAnsi="Times New Roman" w:cs="Times New Roman"/>
          <w:color w:val="000000"/>
          <w:sz w:val="24"/>
          <w:szCs w:val="24"/>
        </w:rPr>
        <w:t xml:space="preserve">, and R. Arras, </w:t>
      </w:r>
      <w:proofErr w:type="spellStart"/>
      <w:r w:rsidRPr="00DC2AC9">
        <w:rPr>
          <w:rFonts w:ascii="Times New Roman" w:eastAsia="Times New Roman" w:hAnsi="Times New Roman" w:cs="Times New Roman"/>
          <w:i/>
          <w:color w:val="000000"/>
          <w:sz w:val="24"/>
          <w:szCs w:val="24"/>
        </w:rPr>
        <w:t>Nanostructured</w:t>
      </w:r>
      <w:proofErr w:type="spellEnd"/>
      <w:r w:rsidRPr="00DC2AC9">
        <w:rPr>
          <w:rFonts w:ascii="Times New Roman" w:eastAsia="Times New Roman" w:hAnsi="Times New Roman" w:cs="Times New Roman"/>
          <w:i/>
          <w:color w:val="000000"/>
          <w:sz w:val="24"/>
          <w:szCs w:val="24"/>
        </w:rPr>
        <w:t xml:space="preserve"> ZnFe2O4: An Exotic Energy Material. </w:t>
      </w:r>
      <w:proofErr w:type="spellStart"/>
      <w:proofErr w:type="gramStart"/>
      <w:r w:rsidRPr="00DC2AC9">
        <w:rPr>
          <w:rFonts w:ascii="Times New Roman" w:eastAsia="Times New Roman" w:hAnsi="Times New Roman" w:cs="Times New Roman"/>
          <w:i/>
          <w:color w:val="000000"/>
          <w:sz w:val="24"/>
          <w:szCs w:val="24"/>
        </w:rPr>
        <w:t>Nanomaterials</w:t>
      </w:r>
      <w:proofErr w:type="spellEnd"/>
      <w:r w:rsidRPr="00DC2AC9">
        <w:rPr>
          <w:rFonts w:ascii="Times New Roman" w:eastAsia="Times New Roman" w:hAnsi="Times New Roman" w:cs="Times New Roman"/>
          <w:i/>
          <w:color w:val="000000"/>
          <w:sz w:val="24"/>
          <w:szCs w:val="24"/>
        </w:rPr>
        <w:t xml:space="preserve"> 2021, 11, 1286</w:t>
      </w:r>
      <w:r w:rsidRPr="00DC2AC9">
        <w:rPr>
          <w:rFonts w:ascii="Times New Roman" w:eastAsia="Times New Roman" w:hAnsi="Times New Roman" w:cs="Times New Roman"/>
          <w:color w:val="000000"/>
          <w:sz w:val="24"/>
          <w:szCs w:val="24"/>
        </w:rPr>
        <w:t>.</w:t>
      </w:r>
      <w:proofErr w:type="gramEnd"/>
      <w:r w:rsidRPr="00DC2AC9">
        <w:rPr>
          <w:rFonts w:ascii="Times New Roman" w:eastAsia="Times New Roman" w:hAnsi="Times New Roman" w:cs="Times New Roman"/>
          <w:color w:val="000000"/>
          <w:sz w:val="24"/>
          <w:szCs w:val="24"/>
        </w:rPr>
        <w:t xml:space="preserve"> 2021, s Note: MDPI stays </w:t>
      </w:r>
      <w:proofErr w:type="spellStart"/>
      <w:r w:rsidRPr="00DC2AC9">
        <w:rPr>
          <w:rFonts w:ascii="Times New Roman" w:eastAsia="Times New Roman" w:hAnsi="Times New Roman" w:cs="Times New Roman"/>
          <w:color w:val="000000"/>
          <w:sz w:val="24"/>
          <w:szCs w:val="24"/>
        </w:rPr>
        <w:t>neu-tral</w:t>
      </w:r>
      <w:proofErr w:type="spellEnd"/>
      <w:r w:rsidRPr="00DC2AC9">
        <w:rPr>
          <w:rFonts w:ascii="Times New Roman" w:eastAsia="Times New Roman" w:hAnsi="Times New Roman" w:cs="Times New Roman"/>
          <w:color w:val="000000"/>
          <w:sz w:val="24"/>
          <w:szCs w:val="24"/>
        </w:rPr>
        <w:t xml:space="preserve"> with regard to jurisdictional claims in ….</w:t>
      </w:r>
    </w:p>
    <w:p w:rsidR="00614430" w:rsidRPr="00DC2AC9" w:rsidRDefault="00614430" w:rsidP="00DC2AC9">
      <w:pPr>
        <w:pStyle w:val="normal0"/>
        <w:spacing w:line="480" w:lineRule="auto"/>
        <w:jc w:val="both"/>
        <w:rPr>
          <w:rFonts w:ascii="Times New Roman" w:eastAsia="Times New Roman" w:hAnsi="Times New Roman" w:cs="Times New Roman"/>
          <w:sz w:val="24"/>
          <w:szCs w:val="24"/>
        </w:rPr>
      </w:pPr>
    </w:p>
    <w:sectPr w:rsidR="00614430" w:rsidRPr="00DC2AC9" w:rsidSect="00614430">
      <w:pgSz w:w="11906" w:h="16838"/>
      <w:pgMar w:top="1440" w:right="1440" w:bottom="1440" w:left="1440" w:header="708" w:footer="708" w:gutter="0"/>
      <w:pgNumType w:start="1"/>
      <w:cols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D936FA"/>
    <w:multiLevelType w:val="multilevel"/>
    <w:tmpl w:val="93324AE8"/>
    <w:lvl w:ilvl="0">
      <w:start w:val="3"/>
      <w:numFmt w:val="decimal"/>
      <w:lvlText w:val="%1."/>
      <w:lvlJc w:val="left"/>
      <w:pPr>
        <w:ind w:left="360" w:hanging="360"/>
      </w:pPr>
      <w:rPr>
        <w:b/>
        <w:sz w:val="26"/>
        <w:szCs w:val="26"/>
      </w:rPr>
    </w:lvl>
    <w:lvl w:ilvl="1">
      <w:start w:val="1"/>
      <w:numFmt w:val="decimal"/>
      <w:lvlText w:val="%1.%2."/>
      <w:lvlJc w:val="left"/>
      <w:pPr>
        <w:ind w:left="360" w:hanging="360"/>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800" w:hanging="1800"/>
      </w:pPr>
      <w:rPr>
        <w:b/>
      </w:rPr>
    </w:lvl>
  </w:abstractNum>
  <w:abstractNum w:abstractNumId="1">
    <w:nsid w:val="16B00DF3"/>
    <w:multiLevelType w:val="multilevel"/>
    <w:tmpl w:val="91DAE064"/>
    <w:lvl w:ilvl="0">
      <w:start w:val="1"/>
      <w:numFmt w:val="decimal"/>
      <w:lvlText w:val="%1."/>
      <w:lvlJc w:val="left"/>
      <w:pPr>
        <w:ind w:left="720" w:hanging="360"/>
      </w:pPr>
      <w:rPr>
        <w:b/>
        <w:sz w:val="26"/>
        <w:szCs w:val="26"/>
      </w:rPr>
    </w:lvl>
    <w:lvl w:ilvl="1">
      <w:start w:val="1"/>
      <w:numFmt w:val="lowerLetter"/>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614430"/>
    <w:rsid w:val="000E0DBA"/>
    <w:rsid w:val="000F23B5"/>
    <w:rsid w:val="00254C94"/>
    <w:rsid w:val="002A6827"/>
    <w:rsid w:val="00455F00"/>
    <w:rsid w:val="005D6AF6"/>
    <w:rsid w:val="005D6FDF"/>
    <w:rsid w:val="00614430"/>
    <w:rsid w:val="006868EC"/>
    <w:rsid w:val="007B2C4B"/>
    <w:rsid w:val="007E4662"/>
    <w:rsid w:val="00855A04"/>
    <w:rsid w:val="00891F1C"/>
    <w:rsid w:val="00C50AFF"/>
    <w:rsid w:val="00CF04CD"/>
    <w:rsid w:val="00CF448D"/>
    <w:rsid w:val="00DC2AC9"/>
    <w:rsid w:val="00EE32F3"/>
    <w:rsid w:val="00F81C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A04"/>
  </w:style>
  <w:style w:type="paragraph" w:styleId="Heading1">
    <w:name w:val="heading 1"/>
    <w:basedOn w:val="normal0"/>
    <w:next w:val="normal0"/>
    <w:rsid w:val="00614430"/>
    <w:pPr>
      <w:keepNext/>
      <w:keepLines/>
      <w:spacing w:before="480" w:after="120"/>
      <w:outlineLvl w:val="0"/>
    </w:pPr>
    <w:rPr>
      <w:b/>
      <w:sz w:val="48"/>
      <w:szCs w:val="48"/>
    </w:rPr>
  </w:style>
  <w:style w:type="paragraph" w:styleId="Heading2">
    <w:name w:val="heading 2"/>
    <w:basedOn w:val="normal0"/>
    <w:next w:val="normal0"/>
    <w:rsid w:val="00614430"/>
    <w:pPr>
      <w:keepNext/>
      <w:keepLines/>
      <w:spacing w:before="360" w:after="80"/>
      <w:outlineLvl w:val="1"/>
    </w:pPr>
    <w:rPr>
      <w:b/>
      <w:sz w:val="36"/>
      <w:szCs w:val="36"/>
    </w:rPr>
  </w:style>
  <w:style w:type="paragraph" w:styleId="Heading3">
    <w:name w:val="heading 3"/>
    <w:basedOn w:val="normal0"/>
    <w:next w:val="normal0"/>
    <w:rsid w:val="00614430"/>
    <w:pPr>
      <w:keepNext/>
      <w:keepLines/>
      <w:spacing w:before="280" w:after="80"/>
      <w:outlineLvl w:val="2"/>
    </w:pPr>
    <w:rPr>
      <w:b/>
      <w:sz w:val="28"/>
      <w:szCs w:val="28"/>
    </w:rPr>
  </w:style>
  <w:style w:type="paragraph" w:styleId="Heading4">
    <w:name w:val="heading 4"/>
    <w:basedOn w:val="normal0"/>
    <w:next w:val="normal0"/>
    <w:rsid w:val="00614430"/>
    <w:pPr>
      <w:keepNext/>
      <w:keepLines/>
      <w:spacing w:before="240" w:after="40"/>
      <w:outlineLvl w:val="3"/>
    </w:pPr>
    <w:rPr>
      <w:b/>
      <w:sz w:val="24"/>
      <w:szCs w:val="24"/>
    </w:rPr>
  </w:style>
  <w:style w:type="paragraph" w:styleId="Heading5">
    <w:name w:val="heading 5"/>
    <w:basedOn w:val="normal0"/>
    <w:next w:val="normal0"/>
    <w:rsid w:val="00614430"/>
    <w:pPr>
      <w:keepNext/>
      <w:keepLines/>
      <w:spacing w:before="220" w:after="40"/>
      <w:outlineLvl w:val="4"/>
    </w:pPr>
    <w:rPr>
      <w:b/>
    </w:rPr>
  </w:style>
  <w:style w:type="paragraph" w:styleId="Heading6">
    <w:name w:val="heading 6"/>
    <w:basedOn w:val="normal0"/>
    <w:next w:val="normal0"/>
    <w:rsid w:val="00614430"/>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614430"/>
  </w:style>
  <w:style w:type="paragraph" w:styleId="Title">
    <w:name w:val="Title"/>
    <w:basedOn w:val="normal0"/>
    <w:next w:val="normal0"/>
    <w:rsid w:val="00614430"/>
    <w:pPr>
      <w:keepNext/>
      <w:keepLines/>
      <w:spacing w:before="480" w:after="120"/>
    </w:pPr>
    <w:rPr>
      <w:b/>
      <w:sz w:val="72"/>
      <w:szCs w:val="72"/>
    </w:rPr>
  </w:style>
  <w:style w:type="paragraph" w:styleId="Subtitle">
    <w:name w:val="Subtitle"/>
    <w:basedOn w:val="normal0"/>
    <w:next w:val="normal0"/>
    <w:rsid w:val="00614430"/>
    <w:pPr>
      <w:keepNext/>
      <w:keepLines/>
      <w:spacing w:before="360" w:after="80"/>
    </w:pPr>
    <w:rPr>
      <w:rFonts w:ascii="Georgia" w:eastAsia="Georgia" w:hAnsi="Georgia" w:cs="Georgia"/>
      <w:i/>
      <w:color w:val="666666"/>
      <w:sz w:val="48"/>
      <w:szCs w:val="48"/>
    </w:rPr>
  </w:style>
  <w:style w:type="paragraph" w:styleId="BalloonText">
    <w:name w:val="Balloon Text"/>
    <w:basedOn w:val="Normal"/>
    <w:link w:val="BalloonTextChar"/>
    <w:uiPriority w:val="99"/>
    <w:semiHidden/>
    <w:unhideWhenUsed/>
    <w:rsid w:val="005D6FD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D6FDF"/>
    <w:rPr>
      <w:rFonts w:ascii="Tahoma" w:hAnsi="Tahoma" w:cs="Tahoma"/>
      <w:sz w:val="16"/>
      <w:szCs w:val="16"/>
    </w:rPr>
  </w:style>
  <w:style w:type="paragraph" w:styleId="Header">
    <w:name w:val="header"/>
    <w:basedOn w:val="Normal"/>
    <w:link w:val="HeaderChar"/>
    <w:uiPriority w:val="99"/>
    <w:semiHidden/>
    <w:unhideWhenUsed/>
    <w:rsid w:val="005D6FDF"/>
    <w:pPr>
      <w:tabs>
        <w:tab w:val="center" w:pos="4680"/>
        <w:tab w:val="right" w:pos="9360"/>
      </w:tabs>
      <w:spacing w:after="0" w:line="240" w:lineRule="auto"/>
    </w:pPr>
    <w:rPr>
      <w:rFonts w:asciiTheme="minorHAnsi" w:eastAsiaTheme="minorHAnsi" w:hAnsiTheme="minorHAnsi" w:cstheme="minorBidi"/>
    </w:rPr>
  </w:style>
  <w:style w:type="character" w:customStyle="1" w:styleId="HeaderChar">
    <w:name w:val="Header Char"/>
    <w:basedOn w:val="DefaultParagraphFont"/>
    <w:link w:val="Header"/>
    <w:uiPriority w:val="99"/>
    <w:semiHidden/>
    <w:rsid w:val="005D6FDF"/>
    <w:rPr>
      <w:rFonts w:asciiTheme="minorHAnsi" w:eastAsiaTheme="minorHAnsi" w:hAnsiTheme="minorHAnsi" w:cstheme="minorBidi"/>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14</Pages>
  <Words>2361</Words>
  <Characters>13460</Characters>
  <Application>Microsoft Office Word</Application>
  <DocSecurity>0</DocSecurity>
  <Lines>112</Lines>
  <Paragraphs>31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BHU</dc:creator>
  <cp:lastModifiedBy>BHU</cp:lastModifiedBy>
  <cp:revision>10</cp:revision>
  <dcterms:created xsi:type="dcterms:W3CDTF">2025-03-18T05:21:00Z</dcterms:created>
  <dcterms:modified xsi:type="dcterms:W3CDTF">2025-03-19T06:32:00Z</dcterms:modified>
</cp:coreProperties>
</file>