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2FE" w:rsidRDefault="007412FE" w:rsidP="007412FE">
      <w:pPr>
        <w:jc w:val="center"/>
        <w:rPr>
          <w:rFonts w:ascii="Times New Roman" w:hAnsi="Times New Roman" w:cs="Times New Roman"/>
          <w:b/>
          <w:bCs/>
          <w:sz w:val="40"/>
          <w:szCs w:val="40"/>
        </w:rPr>
      </w:pPr>
      <w:r>
        <w:rPr>
          <w:rFonts w:ascii="Times New Roman" w:hAnsi="Times New Roman" w:cs="Times New Roman"/>
          <w:b/>
          <w:bCs/>
          <w:sz w:val="40"/>
          <w:szCs w:val="40"/>
        </w:rPr>
        <w:t xml:space="preserve">An In-Depth Review of Digital Platforms Connecting Users and Work </w:t>
      </w:r>
    </w:p>
    <w:p w:rsidR="007412FE" w:rsidRDefault="007412FE" w:rsidP="007412FE">
      <w:pPr>
        <w:jc w:val="center"/>
        <w:rPr>
          <w:rFonts w:ascii="Times New Roman" w:hAnsi="Times New Roman" w:cs="Times New Roman"/>
          <w:b/>
          <w:bCs/>
          <w:sz w:val="20"/>
          <w:szCs w:val="20"/>
        </w:rPr>
      </w:pPr>
      <w:r>
        <w:rPr>
          <w:rFonts w:ascii="Times New Roman" w:hAnsi="Times New Roman" w:cs="Times New Roman"/>
          <w:b/>
          <w:bCs/>
          <w:sz w:val="20"/>
          <w:szCs w:val="20"/>
          <w:vertAlign w:val="superscript"/>
        </w:rPr>
        <w:t>1</w:t>
      </w:r>
      <w:r>
        <w:rPr>
          <w:rFonts w:ascii="Times New Roman" w:hAnsi="Times New Roman" w:cs="Times New Roman"/>
          <w:b/>
          <w:bCs/>
          <w:sz w:val="20"/>
          <w:szCs w:val="20"/>
        </w:rPr>
        <w:t xml:space="preserve">DEVANSHU SHARMA, </w:t>
      </w:r>
      <w:r>
        <w:rPr>
          <w:rFonts w:ascii="Times New Roman" w:hAnsi="Times New Roman" w:cs="Times New Roman"/>
          <w:b/>
          <w:bCs/>
          <w:sz w:val="20"/>
          <w:szCs w:val="20"/>
          <w:vertAlign w:val="superscript"/>
        </w:rPr>
        <w:t>2</w:t>
      </w:r>
      <w:r>
        <w:rPr>
          <w:rFonts w:ascii="Times New Roman" w:hAnsi="Times New Roman" w:cs="Times New Roman"/>
          <w:b/>
          <w:bCs/>
          <w:sz w:val="20"/>
          <w:szCs w:val="20"/>
        </w:rPr>
        <w:t xml:space="preserve">CHELSI GUPTA, </w:t>
      </w:r>
      <w:r>
        <w:rPr>
          <w:rFonts w:ascii="Times New Roman" w:hAnsi="Times New Roman" w:cs="Times New Roman"/>
          <w:b/>
          <w:bCs/>
          <w:sz w:val="20"/>
          <w:szCs w:val="20"/>
          <w:vertAlign w:val="superscript"/>
        </w:rPr>
        <w:t>3</w:t>
      </w:r>
      <w:r>
        <w:rPr>
          <w:rFonts w:ascii="Times New Roman" w:hAnsi="Times New Roman" w:cs="Times New Roman"/>
          <w:b/>
          <w:bCs/>
          <w:sz w:val="20"/>
          <w:szCs w:val="20"/>
        </w:rPr>
        <w:t xml:space="preserve">ANAMIKA KUMARI, </w:t>
      </w:r>
      <w:r>
        <w:rPr>
          <w:rFonts w:ascii="Times New Roman" w:hAnsi="Times New Roman" w:cs="Times New Roman"/>
          <w:b/>
          <w:bCs/>
          <w:sz w:val="20"/>
          <w:szCs w:val="20"/>
          <w:vertAlign w:val="superscript"/>
        </w:rPr>
        <w:t>4</w:t>
      </w:r>
      <w:r>
        <w:rPr>
          <w:rFonts w:ascii="Times New Roman" w:hAnsi="Times New Roman" w:cs="Times New Roman"/>
          <w:b/>
          <w:bCs/>
          <w:sz w:val="20"/>
          <w:szCs w:val="20"/>
        </w:rPr>
        <w:t xml:space="preserve">MOHD SHIWFAN QUERSHI, </w:t>
      </w:r>
      <w:r>
        <w:rPr>
          <w:rFonts w:ascii="Times New Roman" w:hAnsi="Times New Roman" w:cs="Times New Roman"/>
          <w:b/>
          <w:bCs/>
          <w:sz w:val="20"/>
          <w:szCs w:val="20"/>
          <w:vertAlign w:val="superscript"/>
        </w:rPr>
        <w:t>5</w:t>
      </w:r>
      <w:r>
        <w:rPr>
          <w:rFonts w:ascii="Times New Roman" w:hAnsi="Times New Roman" w:cs="Times New Roman"/>
          <w:b/>
          <w:bCs/>
          <w:sz w:val="20"/>
          <w:szCs w:val="20"/>
        </w:rPr>
        <w:t xml:space="preserve">Dr. AKHIL PANDEY, </w:t>
      </w:r>
      <w:r>
        <w:rPr>
          <w:rFonts w:ascii="Times New Roman" w:hAnsi="Times New Roman" w:cs="Times New Roman"/>
          <w:b/>
          <w:bCs/>
          <w:sz w:val="20"/>
          <w:szCs w:val="20"/>
          <w:vertAlign w:val="superscript"/>
        </w:rPr>
        <w:t>6</w:t>
      </w:r>
      <w:r>
        <w:rPr>
          <w:rFonts w:ascii="Times New Roman" w:hAnsi="Times New Roman" w:cs="Times New Roman"/>
          <w:b/>
          <w:bCs/>
          <w:sz w:val="20"/>
          <w:szCs w:val="20"/>
        </w:rPr>
        <w:t>Dr. VISHAL SHRIVASTAVA</w:t>
      </w:r>
    </w:p>
    <w:p w:rsidR="007412FE" w:rsidRDefault="007412FE" w:rsidP="007412FE">
      <w:pPr>
        <w:spacing w:after="0"/>
        <w:jc w:val="center"/>
        <w:rPr>
          <w:rFonts w:ascii="Times New Roman" w:hAnsi="Times New Roman" w:cs="Times New Roman"/>
          <w:sz w:val="20"/>
          <w:szCs w:val="20"/>
        </w:rPr>
      </w:pPr>
      <w:r>
        <w:rPr>
          <w:rFonts w:ascii="Times New Roman" w:hAnsi="Times New Roman" w:cs="Times New Roman"/>
          <w:sz w:val="20"/>
          <w:szCs w:val="20"/>
          <w:vertAlign w:val="superscript"/>
        </w:rPr>
        <w:t>1,2,3,4</w:t>
      </w:r>
      <w:r>
        <w:rPr>
          <w:rFonts w:ascii="Times New Roman" w:hAnsi="Times New Roman" w:cs="Times New Roman"/>
          <w:sz w:val="20"/>
          <w:szCs w:val="20"/>
        </w:rPr>
        <w:t xml:space="preserve">B.TECH. Scholar, </w:t>
      </w:r>
      <w:r>
        <w:rPr>
          <w:rFonts w:ascii="Times New Roman" w:hAnsi="Times New Roman" w:cs="Times New Roman"/>
          <w:sz w:val="20"/>
          <w:szCs w:val="20"/>
          <w:vertAlign w:val="superscript"/>
        </w:rPr>
        <w:t>5</w:t>
      </w:r>
      <w:r>
        <w:rPr>
          <w:rFonts w:ascii="Times New Roman" w:hAnsi="Times New Roman" w:cs="Times New Roman"/>
          <w:sz w:val="20"/>
          <w:szCs w:val="20"/>
        </w:rPr>
        <w:t xml:space="preserve">Professor, </w:t>
      </w:r>
      <w:r>
        <w:rPr>
          <w:rFonts w:ascii="Times New Roman" w:hAnsi="Times New Roman" w:cs="Times New Roman"/>
          <w:sz w:val="20"/>
          <w:szCs w:val="20"/>
          <w:vertAlign w:val="superscript"/>
        </w:rPr>
        <w:t>6</w:t>
      </w:r>
      <w:r>
        <w:rPr>
          <w:rFonts w:ascii="Times New Roman" w:hAnsi="Times New Roman" w:cs="Times New Roman"/>
          <w:sz w:val="20"/>
          <w:szCs w:val="20"/>
        </w:rPr>
        <w:t>Professor</w:t>
      </w:r>
    </w:p>
    <w:p w:rsidR="007412FE" w:rsidRDefault="007412FE" w:rsidP="007412FE">
      <w:pPr>
        <w:spacing w:after="0"/>
        <w:ind w:right="74"/>
        <w:jc w:val="center"/>
        <w:rPr>
          <w:rFonts w:ascii="Times New Roman" w:hAnsi="Times New Roman" w:cs="Times New Roman"/>
          <w:sz w:val="20"/>
          <w:szCs w:val="20"/>
        </w:rPr>
      </w:pPr>
      <w:r>
        <w:rPr>
          <w:rFonts w:ascii="Times New Roman" w:hAnsi="Times New Roman" w:cs="Times New Roman"/>
          <w:sz w:val="20"/>
          <w:szCs w:val="20"/>
        </w:rPr>
        <w:t>Computer Science &amp; Engineering</w:t>
      </w:r>
    </w:p>
    <w:p w:rsidR="007412FE" w:rsidRDefault="007412FE" w:rsidP="007412FE">
      <w:pPr>
        <w:jc w:val="center"/>
        <w:rPr>
          <w:rFonts w:ascii="Times New Roman" w:hAnsi="Times New Roman" w:cs="Times New Roman"/>
          <w:sz w:val="20"/>
          <w:szCs w:val="20"/>
        </w:rPr>
      </w:pPr>
      <w:r>
        <w:rPr>
          <w:rFonts w:ascii="Times New Roman" w:hAnsi="Times New Roman" w:cs="Times New Roman"/>
          <w:sz w:val="20"/>
          <w:szCs w:val="20"/>
        </w:rPr>
        <w:t>Arya College of Engineering &amp; I.T., Jaipur, INDIA</w:t>
      </w:r>
    </w:p>
    <w:p w:rsidR="007412FE" w:rsidRDefault="007412FE" w:rsidP="007412FE">
      <w:pPr>
        <w:jc w:val="center"/>
        <w:rPr>
          <w:rFonts w:ascii="Times New Roman" w:hAnsi="Times New Roman" w:cs="Times New Roman"/>
          <w:sz w:val="20"/>
          <w:szCs w:val="20"/>
        </w:rPr>
      </w:pPr>
      <w:r>
        <w:rPr>
          <w:vertAlign w:val="superscript"/>
        </w:rPr>
        <w:t>1</w:t>
      </w:r>
      <w:hyperlink r:id="rId5" w:history="1">
        <w:r w:rsidRPr="002442CA">
          <w:rPr>
            <w:rStyle w:val="Hyperlink"/>
            <w:rFonts w:ascii="Times New Roman" w:hAnsi="Times New Roman" w:cs="Times New Roman"/>
            <w:sz w:val="20"/>
            <w:szCs w:val="20"/>
          </w:rPr>
          <w:t>devbki2003@gmail.com</w:t>
        </w:r>
      </w:hyperlink>
      <w:r>
        <w:rPr>
          <w:rFonts w:ascii="Times New Roman" w:hAnsi="Times New Roman" w:cs="Times New Roman"/>
          <w:sz w:val="20"/>
          <w:szCs w:val="20"/>
        </w:rPr>
        <w:t xml:space="preserve">, </w:t>
      </w:r>
      <w:r>
        <w:rPr>
          <w:rFonts w:ascii="Times New Roman" w:hAnsi="Times New Roman" w:cs="Times New Roman"/>
          <w:sz w:val="20"/>
          <w:szCs w:val="20"/>
          <w:vertAlign w:val="superscript"/>
        </w:rPr>
        <w:t>2</w:t>
      </w:r>
      <w:hyperlink r:id="rId6" w:history="1">
        <w:r w:rsidRPr="002442CA">
          <w:rPr>
            <w:rStyle w:val="Hyperlink"/>
            <w:rFonts w:ascii="Times New Roman" w:hAnsi="Times New Roman" w:cs="Times New Roman"/>
            <w:sz w:val="20"/>
            <w:szCs w:val="20"/>
          </w:rPr>
          <w:t>guptachelsi1409@gmail.com</w:t>
        </w:r>
      </w:hyperlink>
      <w:r>
        <w:rPr>
          <w:rFonts w:ascii="Times New Roman" w:hAnsi="Times New Roman" w:cs="Times New Roman"/>
          <w:sz w:val="20"/>
          <w:szCs w:val="20"/>
        </w:rPr>
        <w:t xml:space="preserve">, </w:t>
      </w:r>
      <w:r>
        <w:rPr>
          <w:rFonts w:ascii="Times New Roman" w:hAnsi="Times New Roman" w:cs="Times New Roman"/>
          <w:sz w:val="20"/>
          <w:szCs w:val="20"/>
          <w:vertAlign w:val="superscript"/>
        </w:rPr>
        <w:t>3</w:t>
      </w:r>
      <w:hyperlink r:id="rId7" w:history="1">
        <w:r w:rsidRPr="002442CA">
          <w:rPr>
            <w:rStyle w:val="Hyperlink"/>
            <w:rFonts w:ascii="Times New Roman" w:hAnsi="Times New Roman" w:cs="Times New Roman"/>
            <w:sz w:val="20"/>
            <w:szCs w:val="20"/>
          </w:rPr>
          <w:t>anamikaritu1608@gmail.com</w:t>
        </w:r>
      </w:hyperlink>
      <w:r>
        <w:rPr>
          <w:rFonts w:ascii="Times New Roman" w:hAnsi="Times New Roman" w:cs="Times New Roman"/>
          <w:sz w:val="20"/>
          <w:szCs w:val="20"/>
        </w:rPr>
        <w:t xml:space="preserve">, </w:t>
      </w:r>
      <w:hyperlink r:id="rId8" w:history="1">
        <w:r w:rsidRPr="002442CA">
          <w:rPr>
            <w:rStyle w:val="Hyperlink"/>
            <w:rFonts w:ascii="Times New Roman" w:hAnsi="Times New Roman" w:cs="Times New Roman"/>
            <w:sz w:val="20"/>
            <w:szCs w:val="20"/>
            <w:vertAlign w:val="superscript"/>
          </w:rPr>
          <w:t>4</w:t>
        </w:r>
        <w:r w:rsidRPr="002442CA">
          <w:rPr>
            <w:rStyle w:val="Hyperlink"/>
            <w:rFonts w:ascii="Times New Roman" w:hAnsi="Times New Roman" w:cs="Times New Roman"/>
            <w:sz w:val="20"/>
            <w:szCs w:val="20"/>
          </w:rPr>
          <w:t>shiwfanqureshi05@gmail.com</w:t>
        </w:r>
      </w:hyperlink>
      <w:r>
        <w:rPr>
          <w:rFonts w:ascii="Times New Roman" w:hAnsi="Times New Roman" w:cs="Times New Roman"/>
          <w:sz w:val="20"/>
          <w:szCs w:val="20"/>
        </w:rPr>
        <w:t xml:space="preserve">, </w:t>
      </w:r>
      <w:hyperlink r:id="rId9" w:history="1">
        <w:r w:rsidRPr="002442CA">
          <w:rPr>
            <w:rStyle w:val="Hyperlink"/>
            <w:rFonts w:ascii="Times New Roman" w:hAnsi="Times New Roman" w:cs="Times New Roman"/>
            <w:sz w:val="20"/>
            <w:szCs w:val="20"/>
            <w:vertAlign w:val="superscript"/>
          </w:rPr>
          <w:t>5</w:t>
        </w:r>
        <w:r w:rsidRPr="002442CA">
          <w:rPr>
            <w:rStyle w:val="Hyperlink"/>
            <w:rFonts w:ascii="Times New Roman" w:hAnsi="Times New Roman" w:cs="Times New Roman"/>
            <w:sz w:val="20"/>
            <w:szCs w:val="20"/>
          </w:rPr>
          <w:t>akhil@aryacollege.in</w:t>
        </w:r>
      </w:hyperlink>
      <w:r>
        <w:rPr>
          <w:rFonts w:ascii="Times New Roman" w:hAnsi="Times New Roman" w:cs="Times New Roman"/>
          <w:sz w:val="20"/>
          <w:szCs w:val="20"/>
        </w:rPr>
        <w:t xml:space="preserve"> , </w:t>
      </w:r>
      <w:hyperlink r:id="rId10" w:history="1">
        <w:r w:rsidRPr="002442CA">
          <w:rPr>
            <w:rStyle w:val="Hyperlink"/>
            <w:rFonts w:ascii="Times New Roman" w:hAnsi="Times New Roman" w:cs="Times New Roman"/>
            <w:sz w:val="20"/>
            <w:szCs w:val="20"/>
            <w:vertAlign w:val="superscript"/>
          </w:rPr>
          <w:t>5</w:t>
        </w:r>
        <w:r w:rsidRPr="002442CA">
          <w:rPr>
            <w:rStyle w:val="Hyperlink"/>
            <w:rFonts w:ascii="Times New Roman" w:hAnsi="Times New Roman" w:cs="Times New Roman"/>
            <w:sz w:val="20"/>
            <w:szCs w:val="20"/>
          </w:rPr>
          <w:t>vishal500371@yahoo.co.in</w:t>
        </w:r>
      </w:hyperlink>
    </w:p>
    <w:p w:rsidR="00C92C17" w:rsidRDefault="00FE7215" w:rsidP="00151210">
      <w:pPr>
        <w:pStyle w:val="Heading1"/>
        <w:jc w:val="both"/>
        <w:rPr>
          <w:rFonts w:ascii="Times New Roman" w:hAnsi="Times New Roman" w:cs="Times New Roman"/>
          <w:b w:val="0"/>
          <w:color w:val="172B4D"/>
          <w:sz w:val="24"/>
          <w:szCs w:val="24"/>
          <w:shd w:val="clear" w:color="auto" w:fill="FFFFFF"/>
        </w:rPr>
      </w:pPr>
      <w:r w:rsidRPr="00FE7215">
        <w:rPr>
          <w:rFonts w:ascii="Times New Roman" w:hAnsi="Times New Roman" w:cs="Times New Roman"/>
          <w:color w:val="172B4D"/>
          <w:sz w:val="32"/>
          <w:szCs w:val="32"/>
          <w:shd w:val="clear" w:color="auto" w:fill="FFFFFF"/>
        </w:rPr>
        <w:br/>
      </w:r>
      <w:r w:rsidRPr="00151210">
        <w:rPr>
          <w:rFonts w:ascii="Times New Roman" w:hAnsi="Times New Roman" w:cs="Times New Roman"/>
          <w:color w:val="172B4D"/>
          <w:shd w:val="clear" w:color="auto" w:fill="FFFFFF"/>
        </w:rPr>
        <w:t>Abstract</w:t>
      </w:r>
      <w:r w:rsidR="00C92C17">
        <w:rPr>
          <w:rFonts w:ascii="Arial" w:hAnsi="Arial" w:cs="Arial"/>
          <w:color w:val="172B4D"/>
          <w:shd w:val="clear" w:color="auto" w:fill="FFFFFF"/>
        </w:rPr>
        <w:br/>
      </w:r>
      <w:r w:rsidR="00C92C17" w:rsidRPr="00FE7215">
        <w:rPr>
          <w:rFonts w:ascii="Times New Roman" w:hAnsi="Times New Roman" w:cs="Times New Roman"/>
          <w:b w:val="0"/>
          <w:color w:val="172B4D"/>
          <w:sz w:val="24"/>
          <w:szCs w:val="24"/>
          <w:shd w:val="clear" w:color="auto" w:fill="FFFFFF"/>
        </w:rPr>
        <w:t xml:space="preserve">This review concerns the marketplace of digital platforms connecting consumers and </w:t>
      </w:r>
      <w:proofErr w:type="spellStart"/>
      <w:r w:rsidR="00C92C17" w:rsidRPr="00FE7215">
        <w:rPr>
          <w:rFonts w:ascii="Times New Roman" w:hAnsi="Times New Roman" w:cs="Times New Roman"/>
          <w:b w:val="0"/>
          <w:color w:val="172B4D"/>
          <w:sz w:val="24"/>
          <w:szCs w:val="24"/>
          <w:shd w:val="clear" w:color="auto" w:fill="FFFFFF"/>
        </w:rPr>
        <w:t>labor</w:t>
      </w:r>
      <w:proofErr w:type="spellEnd"/>
      <w:r w:rsidR="00C92C17" w:rsidRPr="00FE7215">
        <w:rPr>
          <w:rFonts w:ascii="Times New Roman" w:hAnsi="Times New Roman" w:cs="Times New Roman"/>
          <w:b w:val="0"/>
          <w:color w:val="172B4D"/>
          <w:sz w:val="24"/>
          <w:szCs w:val="24"/>
          <w:shd w:val="clear" w:color="auto" w:fill="FFFFFF"/>
        </w:rPr>
        <w:t>. In a brokering function, they allow employers to provide jobs and workers to search for jobs and accrue offers of employment from their own device on their skills and interests. This review provides an examination of the attributes, operations, benefits, challenges, and prospects of this class of platforms using a thorough review to provide breadth of understanding for various stakeholders including users, workers, platform managers and policymakers through case studies and sector-wide trends.</w:t>
      </w:r>
    </w:p>
    <w:p w:rsidR="00151210" w:rsidRPr="00151210" w:rsidRDefault="00151210" w:rsidP="00151210"/>
    <w:p w:rsidR="00C92C17" w:rsidRPr="00151210" w:rsidRDefault="00C92C17" w:rsidP="00E33027">
      <w:pPr>
        <w:jc w:val="both"/>
        <w:rPr>
          <w:rFonts w:ascii="Times New Roman" w:hAnsi="Times New Roman" w:cs="Times New Roman"/>
          <w:b/>
          <w:sz w:val="28"/>
          <w:szCs w:val="28"/>
        </w:rPr>
      </w:pPr>
      <w:r w:rsidRPr="00151210">
        <w:rPr>
          <w:rFonts w:ascii="Times New Roman" w:hAnsi="Times New Roman" w:cs="Times New Roman"/>
          <w:b/>
          <w:sz w:val="28"/>
          <w:szCs w:val="28"/>
        </w:rPr>
        <w:t>1. Introduction</w:t>
      </w:r>
    </w:p>
    <w:p w:rsidR="00C92C17" w:rsidRPr="00FE7215" w:rsidRDefault="00C92C17" w:rsidP="00E33027">
      <w:pPr>
        <w:jc w:val="both"/>
        <w:rPr>
          <w:rFonts w:ascii="Times New Roman" w:hAnsi="Times New Roman" w:cs="Times New Roman"/>
          <w:sz w:val="24"/>
          <w:szCs w:val="24"/>
        </w:rPr>
      </w:pPr>
      <w:r w:rsidRPr="00FE7215">
        <w:rPr>
          <w:rFonts w:ascii="Times New Roman" w:hAnsi="Times New Roman" w:cs="Times New Roman"/>
          <w:sz w:val="24"/>
          <w:szCs w:val="24"/>
        </w:rPr>
        <w:t xml:space="preserve">Online job matching systems have fundamentally changed the way we work, and the way </w:t>
      </w:r>
      <w:proofErr w:type="spellStart"/>
      <w:r w:rsidRPr="00FE7215">
        <w:rPr>
          <w:rFonts w:ascii="Times New Roman" w:hAnsi="Times New Roman" w:cs="Times New Roman"/>
          <w:sz w:val="24"/>
          <w:szCs w:val="24"/>
        </w:rPr>
        <w:t>labor</w:t>
      </w:r>
      <w:proofErr w:type="spellEnd"/>
      <w:r w:rsidRPr="00FE7215">
        <w:rPr>
          <w:rFonts w:ascii="Times New Roman" w:hAnsi="Times New Roman" w:cs="Times New Roman"/>
          <w:sz w:val="24"/>
          <w:szCs w:val="24"/>
        </w:rPr>
        <w:t xml:space="preserve"> markets operate in traditional labour markets. These systems are online intermediaries connecting consumers searching for specific services or tasks with labourers who can address their service needs. The most important contributing factor to their widespread creation and use is the rise of the gig economy, which is often characterized by a shift toward flexible, on-demand, and contingent employment arrangements. Job matching platforms have become essential tools for workers who care about autonomy, flexibility, and variety in their work aspirations. They present more options for labourers and for seekers of work.</w:t>
      </w:r>
    </w:p>
    <w:p w:rsidR="00C92C17" w:rsidRPr="00FE7215" w:rsidRDefault="00C92C17" w:rsidP="00E33027">
      <w:pPr>
        <w:jc w:val="both"/>
        <w:rPr>
          <w:rFonts w:ascii="Times New Roman" w:hAnsi="Times New Roman" w:cs="Times New Roman"/>
          <w:sz w:val="24"/>
          <w:szCs w:val="24"/>
        </w:rPr>
      </w:pPr>
      <w:r w:rsidRPr="00FE7215">
        <w:rPr>
          <w:rFonts w:ascii="Times New Roman" w:hAnsi="Times New Roman" w:cs="Times New Roman"/>
          <w:sz w:val="24"/>
          <w:szCs w:val="24"/>
        </w:rPr>
        <w:t xml:space="preserve">The purpose of this study is to investigate job matching sites by examining their growth, characteristics, functions, and potential effects on labour markets. By doing this, the paper aims to familiarise readers with the nature of the gig economy, to establish the contributions the gig economy makes to casual labour. </w:t>
      </w:r>
    </w:p>
    <w:p w:rsidR="00841AC7" w:rsidRDefault="00C92C17" w:rsidP="00E33027">
      <w:pPr>
        <w:jc w:val="both"/>
        <w:rPr>
          <w:rFonts w:ascii="Times New Roman" w:hAnsi="Times New Roman" w:cs="Times New Roman"/>
          <w:sz w:val="24"/>
          <w:szCs w:val="24"/>
        </w:rPr>
      </w:pPr>
      <w:r w:rsidRPr="00FE7215">
        <w:rPr>
          <w:rFonts w:ascii="Times New Roman" w:hAnsi="Times New Roman" w:cs="Times New Roman"/>
          <w:sz w:val="24"/>
          <w:szCs w:val="24"/>
        </w:rPr>
        <w:t>The core element of job matching sites is the successful allocation of resources. After all, the job matching sites are designed to help users to allocate work for specific tasks, it will also help users get suited work based on their interests and skills, whereas businesses, and other organisations consume the skill when they need it. Job matching sites helped this process</w:t>
      </w:r>
    </w:p>
    <w:p w:rsidR="00151210" w:rsidRPr="00FE7215" w:rsidRDefault="00C92C17" w:rsidP="00E33027">
      <w:pPr>
        <w:jc w:val="both"/>
        <w:rPr>
          <w:rFonts w:ascii="Times New Roman" w:hAnsi="Times New Roman" w:cs="Times New Roman"/>
          <w:sz w:val="24"/>
          <w:szCs w:val="24"/>
        </w:rPr>
      </w:pPr>
      <w:r w:rsidRPr="00FE7215">
        <w:rPr>
          <w:rFonts w:ascii="Times New Roman" w:hAnsi="Times New Roman" w:cs="Times New Roman"/>
          <w:sz w:val="24"/>
          <w:szCs w:val="24"/>
        </w:rPr>
        <w:lastRenderedPageBreak/>
        <w:t>through increasing confidence and trust through ratings, reviews, and verification, and by ultimately creating a record of the transaction process.</w:t>
      </w:r>
    </w:p>
    <w:p w:rsidR="00BD2B72" w:rsidRPr="00841AC7" w:rsidRDefault="00BD2B72" w:rsidP="00E33027">
      <w:pPr>
        <w:jc w:val="both"/>
        <w:rPr>
          <w:rFonts w:ascii="Times New Roman" w:hAnsi="Times New Roman" w:cs="Times New Roman"/>
          <w:b/>
          <w:sz w:val="28"/>
          <w:szCs w:val="28"/>
        </w:rPr>
      </w:pPr>
      <w:r w:rsidRPr="00841AC7">
        <w:rPr>
          <w:rFonts w:ascii="Times New Roman" w:hAnsi="Times New Roman" w:cs="Times New Roman"/>
          <w:b/>
          <w:sz w:val="28"/>
          <w:szCs w:val="28"/>
        </w:rPr>
        <w:t>2. Overview of Job Matching Platforms</w:t>
      </w:r>
    </w:p>
    <w:p w:rsidR="00BD2B72" w:rsidRPr="00FE7215" w:rsidRDefault="00BD2B72" w:rsidP="00E33027">
      <w:pPr>
        <w:jc w:val="both"/>
        <w:rPr>
          <w:rFonts w:ascii="Times New Roman" w:hAnsi="Times New Roman" w:cs="Times New Roman"/>
          <w:sz w:val="24"/>
          <w:szCs w:val="24"/>
        </w:rPr>
      </w:pPr>
      <w:r w:rsidRPr="00FE7215">
        <w:rPr>
          <w:rFonts w:ascii="Times New Roman" w:hAnsi="Times New Roman" w:cs="Times New Roman"/>
          <w:sz w:val="24"/>
          <w:szCs w:val="24"/>
        </w:rPr>
        <w:t>Natural platforms such as TaskRabbit, Upwork, and Freelancer, are more relatable to the gig economy and thus provide quick options to find competent labourers, and manage jobs or projects. For instance, TaskRabbit is valuable in that it helps the user find "services" nearby, like a handyman, furniture assembly, or cleaning services. Upwork and Freelancer offer a wider assortment of "freelance" projects like writing, programming, graphic design, and v</w:t>
      </w:r>
      <w:r w:rsidR="00FE7215">
        <w:rPr>
          <w:rFonts w:ascii="Times New Roman" w:hAnsi="Times New Roman" w:cs="Times New Roman"/>
          <w:sz w:val="24"/>
          <w:szCs w:val="24"/>
        </w:rPr>
        <w:t>irtual assistance.</w:t>
      </w:r>
    </w:p>
    <w:p w:rsidR="00BD2B72" w:rsidRPr="00FE7215" w:rsidRDefault="00BD2B72" w:rsidP="00E33027">
      <w:pPr>
        <w:jc w:val="both"/>
        <w:rPr>
          <w:rFonts w:ascii="Times New Roman" w:hAnsi="Times New Roman" w:cs="Times New Roman"/>
          <w:sz w:val="24"/>
          <w:szCs w:val="24"/>
        </w:rPr>
      </w:pPr>
      <w:r w:rsidRPr="00FE7215">
        <w:rPr>
          <w:rFonts w:ascii="Times New Roman" w:hAnsi="Times New Roman" w:cs="Times New Roman"/>
          <w:sz w:val="24"/>
          <w:szCs w:val="24"/>
        </w:rPr>
        <w:t>There are some important subtleties to distinguish when comparing platforms. First, TaskRabbit and Freelancer have very different functionalities with TaskRabbit providing location based immediateness, and Upwork and Freelancer also permitting many more project categories along with an international selection of gig workers. There are also distinctions in user interface: TaskRabbit is mobile focused to help the user search and book service while they are on the move; while Upwork and Freelancer provide both mobile and feature rich web platforms, that provide a full suite of searching and filtering.</w:t>
      </w:r>
    </w:p>
    <w:p w:rsidR="00BD2B72" w:rsidRPr="00FE7215" w:rsidRDefault="00BD2B72" w:rsidP="00E33027">
      <w:pPr>
        <w:jc w:val="both"/>
        <w:rPr>
          <w:rFonts w:ascii="Times New Roman" w:hAnsi="Times New Roman" w:cs="Times New Roman"/>
          <w:sz w:val="24"/>
          <w:szCs w:val="24"/>
        </w:rPr>
      </w:pPr>
      <w:r w:rsidRPr="00FE7215">
        <w:rPr>
          <w:rFonts w:ascii="Times New Roman" w:hAnsi="Times New Roman" w:cs="Times New Roman"/>
          <w:sz w:val="24"/>
          <w:szCs w:val="24"/>
        </w:rPr>
        <w:t xml:space="preserve">These platforms also differ in terms of their business structure. While Upwork and Freelancer are on a bidding system where freelancers put forward proposals for jobs, and pay a percentage of their income to the site, TaskRabbit charges service fees or commissions depending on completed task. This diversity in business structure reflects the different behaviours and preferences from consumers’ and labourers’ perspectives within the gig economy ecosystem. </w:t>
      </w:r>
    </w:p>
    <w:p w:rsidR="00BD2B72" w:rsidRDefault="00BD2B72" w:rsidP="00E33027">
      <w:pPr>
        <w:jc w:val="both"/>
        <w:rPr>
          <w:rFonts w:ascii="Times New Roman" w:hAnsi="Times New Roman" w:cs="Times New Roman"/>
          <w:sz w:val="24"/>
          <w:szCs w:val="24"/>
        </w:rPr>
      </w:pPr>
      <w:r w:rsidRPr="00FE7215">
        <w:rPr>
          <w:rFonts w:ascii="Times New Roman" w:hAnsi="Times New Roman" w:cs="Times New Roman"/>
          <w:sz w:val="24"/>
          <w:szCs w:val="24"/>
        </w:rPr>
        <w:t>All in all, these platforms serve a useful purpose of connecting employers to job seekers by providing a centralised marketplace where users can easily publish work needs, and labourers can search and apply for jobs or projects. By including aspects such as user profiles, ratings and reviews, they also build transparency and trust, facilitating easy communication and collaboration between parties. Further, they offer relational mechanisms and payment systems, as well as dispute resolution systems, making them all relevant platforms in today's marketplace, reinforcing the role that they play in the gig economy.</w:t>
      </w:r>
    </w:p>
    <w:p w:rsidR="00151210" w:rsidRPr="00841AC7" w:rsidRDefault="00BD2B72" w:rsidP="00E33027">
      <w:pPr>
        <w:jc w:val="both"/>
        <w:rPr>
          <w:rFonts w:ascii="Times New Roman" w:hAnsi="Times New Roman" w:cs="Times New Roman"/>
          <w:b/>
          <w:sz w:val="28"/>
          <w:szCs w:val="28"/>
        </w:rPr>
      </w:pPr>
      <w:r w:rsidRPr="00841AC7">
        <w:rPr>
          <w:rFonts w:ascii="Times New Roman" w:hAnsi="Times New Roman" w:cs="Times New Roman"/>
          <w:b/>
          <w:sz w:val="28"/>
          <w:szCs w:val="28"/>
        </w:rPr>
        <w:t>3. Features and Functionalities</w:t>
      </w:r>
    </w:p>
    <w:p w:rsidR="00BD2B72" w:rsidRPr="00FE7215" w:rsidRDefault="00BD2B72" w:rsidP="00E33027">
      <w:pPr>
        <w:jc w:val="both"/>
        <w:rPr>
          <w:rFonts w:ascii="Times New Roman" w:hAnsi="Times New Roman" w:cs="Times New Roman"/>
          <w:sz w:val="24"/>
          <w:szCs w:val="24"/>
        </w:rPr>
      </w:pPr>
      <w:r w:rsidRPr="00FE7215">
        <w:rPr>
          <w:rFonts w:ascii="Times New Roman" w:hAnsi="Times New Roman" w:cs="Times New Roman"/>
          <w:sz w:val="24"/>
          <w:szCs w:val="24"/>
        </w:rPr>
        <w:t xml:space="preserve">There are many important features in job matching systems that help support efficient communication between labourers and users. At the key of these systems is the ability for users to submit a job requirement including the job scope and details, and required qualifications. Conversely, workers have the ability to review open jobs, and either offer a quote or bid based on their qualifications and availability. Workers will have the opportunity in the bidding stage to demonstrate their skills and qualifications, while also determining a fair price. Job matching service options also provide the ability to communicate efficiently among each other during the project life cycle if a bid is accepted. These features could </w:t>
      </w:r>
      <w:r w:rsidRPr="00FE7215">
        <w:rPr>
          <w:rFonts w:ascii="Times New Roman" w:hAnsi="Times New Roman" w:cs="Times New Roman"/>
          <w:sz w:val="24"/>
          <w:szCs w:val="24"/>
        </w:rPr>
        <w:lastRenderedPageBreak/>
        <w:t>include project management tools, video conferencing, and messaging tools to ensure interactivity and communication.</w:t>
      </w:r>
    </w:p>
    <w:p w:rsidR="001D4839" w:rsidRPr="00FE7215" w:rsidRDefault="001D4839" w:rsidP="00E33027">
      <w:pPr>
        <w:jc w:val="both"/>
        <w:rPr>
          <w:rFonts w:ascii="Times New Roman" w:hAnsi="Times New Roman" w:cs="Times New Roman"/>
          <w:sz w:val="24"/>
          <w:szCs w:val="24"/>
        </w:rPr>
      </w:pPr>
      <w:r w:rsidRPr="00FE7215">
        <w:rPr>
          <w:rFonts w:ascii="Times New Roman" w:hAnsi="Times New Roman" w:cs="Times New Roman"/>
          <w:sz w:val="24"/>
          <w:szCs w:val="24"/>
        </w:rPr>
        <w:t>These services facilitate posting and bidding for jobs and have robust payment arrangements that help aid interaction among users and workers. When a project is completed, payment processing, invoicing, and escrow services are typically connected to ensure predictable, safe and timely payments. In addition, they usually include dispute resolution functions within the job matching system itself so that disputes or conflicts that may arise during the project can be resolved. In most cases, these processes may include: the use of established conflict resolution processes or platform administrators resolving the dispute in the agreement.</w:t>
      </w:r>
    </w:p>
    <w:p w:rsidR="00151210" w:rsidRPr="00151210" w:rsidRDefault="001D4839" w:rsidP="00E33027">
      <w:pPr>
        <w:jc w:val="both"/>
        <w:rPr>
          <w:rFonts w:ascii="Times New Roman" w:hAnsi="Times New Roman" w:cs="Times New Roman"/>
          <w:sz w:val="24"/>
          <w:szCs w:val="24"/>
        </w:rPr>
      </w:pPr>
      <w:r w:rsidRPr="00FE7215">
        <w:rPr>
          <w:rFonts w:ascii="Times New Roman" w:hAnsi="Times New Roman" w:cs="Times New Roman"/>
          <w:sz w:val="24"/>
          <w:szCs w:val="24"/>
        </w:rPr>
        <w:t xml:space="preserve">On job matching systems, user profiles, ratings, and reviews can be implemented to establish credibility and trust. Users can create informative profiles that contain their qualifications, history, and previous work. Ratings and reviews provide feedback from previous users / employers adding to </w:t>
      </w:r>
      <w:proofErr w:type="gramStart"/>
      <w:r w:rsidRPr="00FE7215">
        <w:rPr>
          <w:rFonts w:ascii="Times New Roman" w:hAnsi="Times New Roman" w:cs="Times New Roman"/>
          <w:sz w:val="24"/>
          <w:szCs w:val="24"/>
        </w:rPr>
        <w:t>users</w:t>
      </w:r>
      <w:proofErr w:type="gramEnd"/>
      <w:r w:rsidRPr="00FE7215">
        <w:rPr>
          <w:rFonts w:ascii="Times New Roman" w:hAnsi="Times New Roman" w:cs="Times New Roman"/>
          <w:sz w:val="24"/>
          <w:szCs w:val="24"/>
        </w:rPr>
        <w:t xml:space="preserve"> credibility and reputation. Users can make informed decisions based on the experiences of the others, and higher rating labourers with positive reviews are perceived as more likely to gain new work. Overall, these features create an open and credible platform in which users and workers can feel safe to interact.</w:t>
      </w:r>
    </w:p>
    <w:p w:rsidR="001D4839" w:rsidRPr="00841AC7" w:rsidRDefault="001D4839" w:rsidP="00E33027">
      <w:pPr>
        <w:jc w:val="both"/>
        <w:rPr>
          <w:rFonts w:ascii="Times New Roman" w:hAnsi="Times New Roman" w:cs="Times New Roman"/>
          <w:b/>
          <w:sz w:val="28"/>
          <w:szCs w:val="28"/>
        </w:rPr>
      </w:pPr>
      <w:r w:rsidRPr="00841AC7">
        <w:rPr>
          <w:rFonts w:ascii="Times New Roman" w:hAnsi="Times New Roman" w:cs="Times New Roman"/>
          <w:b/>
          <w:sz w:val="28"/>
          <w:szCs w:val="28"/>
        </w:rPr>
        <w:t>4. Advantages of Job Matching Platforms</w:t>
      </w:r>
    </w:p>
    <w:p w:rsidR="001D4839" w:rsidRPr="00FE7215" w:rsidRDefault="001D4839" w:rsidP="00E33027">
      <w:pPr>
        <w:jc w:val="both"/>
        <w:rPr>
          <w:rFonts w:ascii="Times New Roman" w:hAnsi="Times New Roman" w:cs="Times New Roman"/>
          <w:sz w:val="24"/>
          <w:szCs w:val="24"/>
        </w:rPr>
      </w:pPr>
      <w:r w:rsidRPr="00FE7215">
        <w:rPr>
          <w:rFonts w:ascii="Times New Roman" w:hAnsi="Times New Roman" w:cs="Times New Roman"/>
          <w:sz w:val="24"/>
          <w:szCs w:val="24"/>
        </w:rPr>
        <w:t xml:space="preserve">Job matching platforms help users find the ideal match for their unique requirements by providing access to many workers with varying skills and specialties. Those same platforms also provide considerable flexibility and convenience in finding labour. Users can post jobs when and how it's most convenient for them and have timely responses. </w:t>
      </w:r>
    </w:p>
    <w:p w:rsidR="001D4839" w:rsidRPr="00FE7215" w:rsidRDefault="001D4839" w:rsidP="00E33027">
      <w:pPr>
        <w:jc w:val="both"/>
        <w:rPr>
          <w:rFonts w:ascii="Times New Roman" w:hAnsi="Times New Roman" w:cs="Times New Roman"/>
          <w:sz w:val="24"/>
          <w:szCs w:val="24"/>
        </w:rPr>
      </w:pPr>
      <w:r w:rsidRPr="00FE7215">
        <w:rPr>
          <w:rFonts w:ascii="Times New Roman" w:hAnsi="Times New Roman" w:cs="Times New Roman"/>
          <w:sz w:val="24"/>
          <w:szCs w:val="24"/>
        </w:rPr>
        <w:t>Similarly, workers benefit from the flexibility that comes from job matching services, allowing workers to consider many available positions based on their availability, interest and skills. In addition, workers have access to new sources of income through these platforms. Many gig workers and freelancers may use these to supplement their primary streams of income or they may use the platform to start a new business. In addition, workers advance their professional development and skills development as they engage in many different projects.</w:t>
      </w:r>
    </w:p>
    <w:p w:rsidR="001D4839" w:rsidRDefault="001D4839" w:rsidP="00E33027">
      <w:pPr>
        <w:jc w:val="both"/>
        <w:rPr>
          <w:rFonts w:ascii="Times New Roman" w:hAnsi="Times New Roman" w:cs="Times New Roman"/>
          <w:sz w:val="24"/>
          <w:szCs w:val="24"/>
        </w:rPr>
      </w:pPr>
      <w:r w:rsidRPr="00FE7215">
        <w:rPr>
          <w:rFonts w:ascii="Times New Roman" w:hAnsi="Times New Roman" w:cs="Times New Roman"/>
          <w:sz w:val="24"/>
          <w:szCs w:val="24"/>
        </w:rPr>
        <w:t>The rise of job matching platforms is changing labour dynamics and employment relations, with significant economic and social consequences. They are also democratizing access to the labour market by enabling people to participate in the economy on their own terms. They further extend the gig economy, as they blur the distinctions that have historically separated freelance labour from regular employees. However, in an increasingly decentralized labour market, they are also raising questions about profit stability, job security and workers' rights.</w:t>
      </w:r>
    </w:p>
    <w:p w:rsidR="001D4839" w:rsidRPr="00841AC7" w:rsidRDefault="00FE7215" w:rsidP="00E33027">
      <w:pPr>
        <w:jc w:val="both"/>
        <w:rPr>
          <w:rFonts w:ascii="Times New Roman" w:hAnsi="Times New Roman" w:cs="Times New Roman"/>
          <w:b/>
          <w:sz w:val="28"/>
          <w:szCs w:val="28"/>
        </w:rPr>
      </w:pPr>
      <w:r w:rsidRPr="00841AC7">
        <w:rPr>
          <w:rFonts w:ascii="Times New Roman" w:hAnsi="Times New Roman" w:cs="Times New Roman"/>
          <w:b/>
          <w:sz w:val="28"/>
          <w:szCs w:val="28"/>
        </w:rPr>
        <w:t xml:space="preserve">5. </w:t>
      </w:r>
      <w:r w:rsidR="001D4839" w:rsidRPr="00841AC7">
        <w:rPr>
          <w:rFonts w:ascii="Times New Roman" w:hAnsi="Times New Roman" w:cs="Times New Roman"/>
          <w:b/>
          <w:sz w:val="28"/>
          <w:szCs w:val="28"/>
        </w:rPr>
        <w:t>Challenges and Ethical Considerations</w:t>
      </w:r>
    </w:p>
    <w:p w:rsidR="001D4839" w:rsidRPr="00FE7215" w:rsidRDefault="001D4839" w:rsidP="00E33027">
      <w:pPr>
        <w:jc w:val="both"/>
        <w:rPr>
          <w:rFonts w:ascii="Times New Roman" w:hAnsi="Times New Roman" w:cs="Times New Roman"/>
          <w:sz w:val="24"/>
          <w:szCs w:val="24"/>
        </w:rPr>
      </w:pPr>
      <w:r w:rsidRPr="00FE7215">
        <w:rPr>
          <w:rFonts w:ascii="Times New Roman" w:hAnsi="Times New Roman" w:cs="Times New Roman"/>
        </w:rPr>
        <w:t>J</w:t>
      </w:r>
      <w:r w:rsidRPr="00FE7215">
        <w:rPr>
          <w:rFonts w:ascii="Times New Roman" w:hAnsi="Times New Roman" w:cs="Times New Roman"/>
          <w:sz w:val="24"/>
          <w:szCs w:val="24"/>
        </w:rPr>
        <w:t xml:space="preserve">ob matching platforms facilitate to customers greater access to a variety of labourers with distinct expertise and skill sets, so they may find the best fit for their immediate desire. Job </w:t>
      </w:r>
      <w:r w:rsidRPr="00FE7215">
        <w:rPr>
          <w:rFonts w:ascii="Times New Roman" w:hAnsi="Times New Roman" w:cs="Times New Roman"/>
          <w:sz w:val="24"/>
          <w:szCs w:val="24"/>
        </w:rPr>
        <w:lastRenderedPageBreak/>
        <w:t>matching platforms also offer customers convenience and flexibility in the labour procurement process; customers can post tasks at their convenience and get quick responses.</w:t>
      </w:r>
    </w:p>
    <w:p w:rsidR="001D4839" w:rsidRPr="00FE7215" w:rsidRDefault="001D4839" w:rsidP="00E33027">
      <w:pPr>
        <w:jc w:val="both"/>
        <w:rPr>
          <w:rFonts w:ascii="Times New Roman" w:hAnsi="Times New Roman" w:cs="Times New Roman"/>
          <w:sz w:val="24"/>
          <w:szCs w:val="24"/>
        </w:rPr>
      </w:pPr>
      <w:r w:rsidRPr="00FE7215">
        <w:rPr>
          <w:rFonts w:ascii="Times New Roman" w:hAnsi="Times New Roman" w:cs="Times New Roman"/>
          <w:sz w:val="24"/>
          <w:szCs w:val="24"/>
        </w:rPr>
        <w:t>In a similar way, workers benefit from the flexibility of job matching platforms. Workers choose their own available and interested jobs based on their skills. Job matching platforms give gig workers and freelancers new income opportunities that help them augment their primary, wage-based occupation or establish new businesses. Workers participate in various projects and these contribute to their development in terms of skills and abilities.</w:t>
      </w:r>
    </w:p>
    <w:p w:rsidR="00151210" w:rsidRPr="00FE7215" w:rsidRDefault="001D4839" w:rsidP="00E33027">
      <w:pPr>
        <w:jc w:val="both"/>
        <w:rPr>
          <w:rFonts w:ascii="Times New Roman" w:hAnsi="Times New Roman" w:cs="Times New Roman"/>
          <w:sz w:val="24"/>
          <w:szCs w:val="24"/>
        </w:rPr>
      </w:pPr>
      <w:r w:rsidRPr="00FE7215">
        <w:rPr>
          <w:rFonts w:ascii="Times New Roman" w:hAnsi="Times New Roman" w:cs="Times New Roman"/>
          <w:sz w:val="24"/>
          <w:szCs w:val="24"/>
        </w:rPr>
        <w:t>The emergence of job matching platforms creates changing labour dynamics and employment patterns with substantial economic and social implications. Job matching platforms decrease barriers to employment opportunities enabling individuals to participate in the economy on their own terms. They facilitate the growth of the gig economy by confusing the lines separating freelance work and traditional employment. However, they also foster questions regarding income stability, job security, labour rights in a changing labour market with increasing decentralization.</w:t>
      </w:r>
    </w:p>
    <w:p w:rsidR="001D4839" w:rsidRPr="00841AC7" w:rsidRDefault="001D4839" w:rsidP="00E33027">
      <w:pPr>
        <w:jc w:val="both"/>
        <w:rPr>
          <w:rFonts w:ascii="Times New Roman" w:hAnsi="Times New Roman" w:cs="Times New Roman"/>
          <w:b/>
          <w:sz w:val="28"/>
          <w:szCs w:val="28"/>
        </w:rPr>
      </w:pPr>
      <w:r w:rsidRPr="00841AC7">
        <w:rPr>
          <w:rFonts w:ascii="Times New Roman" w:hAnsi="Times New Roman" w:cs="Times New Roman"/>
          <w:b/>
          <w:sz w:val="28"/>
          <w:szCs w:val="28"/>
        </w:rPr>
        <w:t xml:space="preserve">6. Real-world case studies </w:t>
      </w:r>
    </w:p>
    <w:p w:rsidR="001D4839" w:rsidRPr="00FE7215" w:rsidRDefault="001D4839" w:rsidP="00E33027">
      <w:pPr>
        <w:jc w:val="both"/>
        <w:rPr>
          <w:rFonts w:ascii="Times New Roman" w:hAnsi="Times New Roman" w:cs="Times New Roman"/>
          <w:sz w:val="24"/>
          <w:szCs w:val="24"/>
        </w:rPr>
      </w:pPr>
      <w:r w:rsidRPr="00FE7215">
        <w:rPr>
          <w:rFonts w:ascii="Times New Roman" w:hAnsi="Times New Roman" w:cs="Times New Roman"/>
          <w:sz w:val="24"/>
          <w:szCs w:val="24"/>
        </w:rPr>
        <w:t xml:space="preserve">The job matching platforms have been built for many sectors and contexts. They are adaptable and effective. TaskRabbit is a case example of the gig economy that is simplifying local service delivery work. Upwork and Freelancer illustrate a major shift to freelancing work. Similar platforms are seen in the construction sector, the hotel sector, and in healthcare as project-based employment and on-demand staffing. </w:t>
      </w:r>
    </w:p>
    <w:p w:rsidR="001D4839" w:rsidRPr="00FE7215" w:rsidRDefault="001D4839" w:rsidP="00E33027">
      <w:pPr>
        <w:jc w:val="both"/>
        <w:rPr>
          <w:rFonts w:ascii="Times New Roman" w:hAnsi="Times New Roman" w:cs="Times New Roman"/>
          <w:sz w:val="24"/>
          <w:szCs w:val="24"/>
        </w:rPr>
      </w:pPr>
      <w:r w:rsidRPr="00FE7215">
        <w:rPr>
          <w:rFonts w:ascii="Times New Roman" w:hAnsi="Times New Roman" w:cs="Times New Roman"/>
          <w:sz w:val="24"/>
          <w:szCs w:val="24"/>
        </w:rPr>
        <w:t xml:space="preserve">Equity in pay, decent work, job security, and certainty in the access and reliability of the platform are problems users have to contend with, as do labourers and platform companies. Clear pricing schema, greater worker protections and certainty of use are all possibilities to contend with these prominent problems. In addition, promoting open communication and collaboration between users, labourers and platform companies can help lessen friction and ensure a positive experience. </w:t>
      </w:r>
    </w:p>
    <w:p w:rsidR="00151210" w:rsidRPr="00FE7215" w:rsidRDefault="001D4839" w:rsidP="00E33027">
      <w:pPr>
        <w:jc w:val="both"/>
        <w:rPr>
          <w:rFonts w:ascii="Times New Roman" w:hAnsi="Times New Roman" w:cs="Times New Roman"/>
          <w:sz w:val="24"/>
          <w:szCs w:val="24"/>
        </w:rPr>
      </w:pPr>
      <w:r w:rsidRPr="00FE7215">
        <w:rPr>
          <w:rFonts w:ascii="Times New Roman" w:hAnsi="Times New Roman" w:cs="Times New Roman"/>
          <w:sz w:val="24"/>
          <w:szCs w:val="24"/>
        </w:rPr>
        <w:t>Case study insights are excellent sources when making best-practice recommendations in job-matching platforms. The user experience must be prioritized, strong verification and validation processes must be developed, and users and labourers need to have continuous support and training. Apart from that, the platform can be made more innovative and improved through the use of data analytics, use of analytics and feedback systems.</w:t>
      </w:r>
    </w:p>
    <w:p w:rsidR="001D4839" w:rsidRPr="00841AC7" w:rsidRDefault="001D4839" w:rsidP="00E33027">
      <w:pPr>
        <w:jc w:val="both"/>
        <w:rPr>
          <w:rFonts w:ascii="Times New Roman" w:hAnsi="Times New Roman" w:cs="Times New Roman"/>
          <w:b/>
          <w:sz w:val="28"/>
          <w:szCs w:val="28"/>
        </w:rPr>
      </w:pPr>
      <w:r w:rsidRPr="00841AC7">
        <w:rPr>
          <w:rFonts w:ascii="Times New Roman" w:hAnsi="Times New Roman" w:cs="Times New Roman"/>
          <w:b/>
          <w:sz w:val="28"/>
          <w:szCs w:val="28"/>
        </w:rPr>
        <w:t xml:space="preserve">7. Future Trends and Innovations </w:t>
      </w:r>
    </w:p>
    <w:p w:rsidR="001D4839" w:rsidRPr="00FE7215" w:rsidRDefault="001D4839" w:rsidP="00E33027">
      <w:pPr>
        <w:jc w:val="both"/>
        <w:rPr>
          <w:rFonts w:ascii="Times New Roman" w:hAnsi="Times New Roman" w:cs="Times New Roman"/>
          <w:sz w:val="24"/>
          <w:szCs w:val="24"/>
        </w:rPr>
      </w:pPr>
      <w:r w:rsidRPr="00FE7215">
        <w:rPr>
          <w:rFonts w:ascii="Times New Roman" w:hAnsi="Times New Roman" w:cs="Times New Roman"/>
          <w:sz w:val="24"/>
          <w:szCs w:val="24"/>
        </w:rPr>
        <w:t xml:space="preserve">The various forms of job matching systems are promising for creative solutions such as AI based matchmaking where algorithms improve the alignment between employers and workers. Systems that allow for reputation on the basis of a </w:t>
      </w:r>
      <w:proofErr w:type="spellStart"/>
      <w:r w:rsidRPr="00FE7215">
        <w:rPr>
          <w:rFonts w:ascii="Times New Roman" w:hAnsi="Times New Roman" w:cs="Times New Roman"/>
          <w:sz w:val="24"/>
          <w:szCs w:val="24"/>
        </w:rPr>
        <w:t>trustless</w:t>
      </w:r>
      <w:proofErr w:type="spellEnd"/>
      <w:r w:rsidRPr="00FE7215">
        <w:rPr>
          <w:rFonts w:ascii="Times New Roman" w:hAnsi="Times New Roman" w:cs="Times New Roman"/>
          <w:sz w:val="24"/>
          <w:szCs w:val="24"/>
        </w:rPr>
        <w:t xml:space="preserve"> feedback mechanism via blockchain technology offer static and immutable qualities for feedback, decentralized platforms want to cut out the middlemen as well as broaden access to work opportunities.  </w:t>
      </w:r>
      <w:r w:rsidRPr="00FE7215">
        <w:rPr>
          <w:rFonts w:ascii="Times New Roman" w:hAnsi="Times New Roman" w:cs="Times New Roman"/>
          <w:sz w:val="24"/>
          <w:szCs w:val="24"/>
        </w:rPr>
        <w:lastRenderedPageBreak/>
        <w:t xml:space="preserve">These developments could create new levels of trust and efficiencies for both sides of the gig economy. </w:t>
      </w:r>
    </w:p>
    <w:p w:rsidR="001D4839" w:rsidRPr="00FE7215" w:rsidRDefault="001D4839" w:rsidP="00E33027">
      <w:pPr>
        <w:jc w:val="both"/>
        <w:rPr>
          <w:rFonts w:ascii="Times New Roman" w:hAnsi="Times New Roman" w:cs="Times New Roman"/>
          <w:sz w:val="24"/>
          <w:szCs w:val="24"/>
        </w:rPr>
      </w:pPr>
      <w:r w:rsidRPr="00FE7215">
        <w:rPr>
          <w:rFonts w:ascii="Times New Roman" w:hAnsi="Times New Roman" w:cs="Times New Roman"/>
          <w:sz w:val="24"/>
          <w:szCs w:val="24"/>
        </w:rPr>
        <w:t xml:space="preserve">The gig economy is responding to changing regulatory frameworks. Regulation may emerge, legislating basic protections for gig workers, addressing worsening economic inequality, and bolstering worker rights where digital platforms and particular locomotion do not.  These developments may impact both platform functionality, labour demand, and the sustainability of the gig economy as a viable model in general. </w:t>
      </w:r>
    </w:p>
    <w:p w:rsidR="001D4839" w:rsidRDefault="001D4839" w:rsidP="00E33027">
      <w:pPr>
        <w:jc w:val="both"/>
        <w:rPr>
          <w:rFonts w:ascii="Times New Roman" w:hAnsi="Times New Roman" w:cs="Times New Roman"/>
          <w:sz w:val="24"/>
          <w:szCs w:val="24"/>
        </w:rPr>
      </w:pPr>
      <w:r w:rsidRPr="00FE7215">
        <w:rPr>
          <w:rFonts w:ascii="Times New Roman" w:hAnsi="Times New Roman" w:cs="Times New Roman"/>
          <w:sz w:val="24"/>
          <w:szCs w:val="24"/>
        </w:rPr>
        <w:t>Technology also has an historic potential to shift the nature of work and employment relationships to realize increased autonomy, flexibility and collaboration. Technological advancements such as automation, AI and remote work introduced new work arrangements, simultaneously transforming how older forms of employment structures are organized.  Technology has the potential to address regional inequalities, give a boost to diversity amongst workers, and lead to new and improved opportunities for skill development.</w:t>
      </w:r>
    </w:p>
    <w:p w:rsidR="001D4839" w:rsidRPr="00841AC7" w:rsidRDefault="001D4839" w:rsidP="00E33027">
      <w:pPr>
        <w:jc w:val="both"/>
        <w:rPr>
          <w:rFonts w:ascii="Times New Roman" w:hAnsi="Times New Roman" w:cs="Times New Roman"/>
          <w:b/>
          <w:sz w:val="28"/>
          <w:szCs w:val="28"/>
        </w:rPr>
      </w:pPr>
      <w:r w:rsidRPr="00841AC7">
        <w:rPr>
          <w:rFonts w:ascii="Times New Roman" w:hAnsi="Times New Roman" w:cs="Times New Roman"/>
          <w:b/>
          <w:sz w:val="28"/>
          <w:szCs w:val="28"/>
        </w:rPr>
        <w:t xml:space="preserve">8. Conclusion </w:t>
      </w:r>
    </w:p>
    <w:p w:rsidR="00841AC7" w:rsidRDefault="001D4839" w:rsidP="00E33027">
      <w:pPr>
        <w:jc w:val="both"/>
        <w:rPr>
          <w:rFonts w:ascii="Times New Roman" w:hAnsi="Times New Roman" w:cs="Times New Roman"/>
          <w:sz w:val="24"/>
          <w:szCs w:val="24"/>
        </w:rPr>
      </w:pPr>
      <w:r w:rsidRPr="00FE7215">
        <w:rPr>
          <w:rFonts w:ascii="Times New Roman" w:hAnsi="Times New Roman" w:cs="Times New Roman"/>
          <w:sz w:val="24"/>
          <w:szCs w:val="24"/>
        </w:rPr>
        <w:t>This study endeavoured to contribute to the literature by looking at a sector of job matching services and the role they play in empowering workers and also updating labour markets. These new labour market intermediaries have the potential to change lives, creating access for users to multiple options for paid work and encouraging freedom and flexibility. In order to maximise their profits, stakeholders must prioritise worker justice, fair pay, and transparency. We can build a future where work is accessible, purposeful, and fair to all, by promoting a just, inclusive, and sustainable gig economy.</w:t>
      </w:r>
    </w:p>
    <w:p w:rsidR="00151210" w:rsidRPr="00841AC7" w:rsidRDefault="00841AC7" w:rsidP="00841AC7">
      <w:pPr>
        <w:jc w:val="both"/>
        <w:rPr>
          <w:rFonts w:ascii="Times New Roman" w:hAnsi="Times New Roman" w:cs="Times New Roman"/>
          <w:b/>
          <w:sz w:val="28"/>
          <w:szCs w:val="28"/>
        </w:rPr>
      </w:pPr>
      <w:r w:rsidRPr="00841AC7">
        <w:rPr>
          <w:rFonts w:ascii="Times New Roman" w:hAnsi="Times New Roman" w:cs="Times New Roman"/>
          <w:b/>
          <w:sz w:val="28"/>
          <w:szCs w:val="28"/>
        </w:rPr>
        <w:t>9. Acknowledgements</w:t>
      </w:r>
    </w:p>
    <w:p w:rsidR="00841AC7" w:rsidRDefault="00841AC7" w:rsidP="00841AC7">
      <w:pPr>
        <w:jc w:val="both"/>
        <w:rPr>
          <w:rFonts w:ascii="Times New Roman" w:hAnsi="Times New Roman" w:cs="Times New Roman"/>
          <w:sz w:val="24"/>
          <w:szCs w:val="24"/>
        </w:rPr>
      </w:pPr>
      <w:r>
        <w:rPr>
          <w:rFonts w:ascii="Times New Roman" w:hAnsi="Times New Roman" w:cs="Times New Roman"/>
          <w:sz w:val="24"/>
          <w:szCs w:val="24"/>
        </w:rPr>
        <w:t>I am Devanshu Sharma, Batch 2021-2025, a final year student from Department of Computer Science at Arya College of Engineering and Information Technology.</w:t>
      </w:r>
    </w:p>
    <w:p w:rsidR="00841AC7" w:rsidRPr="00841AC7" w:rsidRDefault="00841AC7" w:rsidP="00841AC7">
      <w:pPr>
        <w:jc w:val="both"/>
        <w:rPr>
          <w:rFonts w:ascii="Times New Roman" w:hAnsi="Times New Roman" w:cs="Times New Roman"/>
          <w:sz w:val="24"/>
          <w:szCs w:val="24"/>
        </w:rPr>
      </w:pPr>
      <w:r>
        <w:rPr>
          <w:rFonts w:ascii="Times New Roman" w:hAnsi="Times New Roman" w:cs="Times New Roman"/>
          <w:sz w:val="24"/>
          <w:szCs w:val="24"/>
        </w:rPr>
        <w:t xml:space="preserve">I am Chelsi Gupta, Batch 2021-2025, a final year student from Department of Computer Science at Arya College of Engineering and Information Technology. </w:t>
      </w:r>
    </w:p>
    <w:p w:rsidR="00841AC7" w:rsidRPr="00841AC7" w:rsidRDefault="00841AC7" w:rsidP="00841AC7">
      <w:pPr>
        <w:jc w:val="both"/>
        <w:rPr>
          <w:rFonts w:ascii="Times New Roman" w:hAnsi="Times New Roman" w:cs="Times New Roman"/>
          <w:sz w:val="24"/>
          <w:szCs w:val="24"/>
        </w:rPr>
      </w:pPr>
      <w:r>
        <w:rPr>
          <w:rFonts w:ascii="Times New Roman" w:hAnsi="Times New Roman" w:cs="Times New Roman"/>
          <w:sz w:val="24"/>
          <w:szCs w:val="24"/>
        </w:rPr>
        <w:t xml:space="preserve">I am Anamika Kumari, Batch 2021-2025, a final year student from Department of Computer Science at Arya College of Engineering and Information Technology. </w:t>
      </w:r>
    </w:p>
    <w:p w:rsidR="00841AC7" w:rsidRPr="00841AC7" w:rsidRDefault="00841AC7" w:rsidP="00841AC7">
      <w:pPr>
        <w:jc w:val="both"/>
        <w:rPr>
          <w:rFonts w:ascii="Times New Roman" w:hAnsi="Times New Roman" w:cs="Times New Roman"/>
          <w:sz w:val="24"/>
          <w:szCs w:val="24"/>
        </w:rPr>
      </w:pPr>
      <w:r>
        <w:rPr>
          <w:rFonts w:ascii="Times New Roman" w:hAnsi="Times New Roman" w:cs="Times New Roman"/>
          <w:sz w:val="24"/>
          <w:szCs w:val="24"/>
        </w:rPr>
        <w:t xml:space="preserve">I am </w:t>
      </w:r>
      <w:proofErr w:type="spellStart"/>
      <w:r>
        <w:rPr>
          <w:rFonts w:ascii="Times New Roman" w:hAnsi="Times New Roman" w:cs="Times New Roman"/>
          <w:sz w:val="24"/>
          <w:szCs w:val="24"/>
        </w:rPr>
        <w:t>Mohd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Shifwan</w:t>
      </w:r>
      <w:proofErr w:type="spellEnd"/>
      <w:r>
        <w:rPr>
          <w:rFonts w:ascii="Times New Roman" w:hAnsi="Times New Roman" w:cs="Times New Roman"/>
          <w:sz w:val="24"/>
          <w:szCs w:val="24"/>
        </w:rPr>
        <w:t xml:space="preserve"> Qureshi, Batch 2021-2025, a final year student from Department of Computer Science at Arya College of Engineering and Information Technology. </w:t>
      </w:r>
    </w:p>
    <w:p w:rsidR="00151210" w:rsidRDefault="00841AC7" w:rsidP="00841AC7">
      <w:pPr>
        <w:jc w:val="both"/>
        <w:rPr>
          <w:rFonts w:ascii="Times New Roman" w:hAnsi="Times New Roman" w:cs="Times New Roman"/>
          <w:sz w:val="24"/>
          <w:szCs w:val="24"/>
        </w:rPr>
      </w:pPr>
      <w:r w:rsidRPr="00841AC7">
        <w:rPr>
          <w:rFonts w:ascii="Times New Roman" w:hAnsi="Times New Roman" w:cs="Times New Roman"/>
          <w:sz w:val="24"/>
          <w:szCs w:val="24"/>
        </w:rPr>
        <w:t>I sincerely appreciate the continuous support and guidance of Prof. (</w:t>
      </w:r>
      <w:proofErr w:type="spellStart"/>
      <w:r w:rsidRPr="00841AC7">
        <w:rPr>
          <w:rFonts w:ascii="Times New Roman" w:hAnsi="Times New Roman" w:cs="Times New Roman"/>
          <w:sz w:val="24"/>
          <w:szCs w:val="24"/>
        </w:rPr>
        <w:t>Dr.</w:t>
      </w:r>
      <w:proofErr w:type="spellEnd"/>
      <w:r w:rsidRPr="00841AC7">
        <w:rPr>
          <w:rFonts w:ascii="Times New Roman" w:hAnsi="Times New Roman" w:cs="Times New Roman"/>
          <w:sz w:val="24"/>
          <w:szCs w:val="24"/>
        </w:rPr>
        <w:t xml:space="preserve">) Akhil Pandey, Head of the Department (HOD) of Department of Computer Science at Arya College of Engineering and Information Technology. </w:t>
      </w:r>
      <w:proofErr w:type="spellStart"/>
      <w:r w:rsidRPr="00841AC7">
        <w:rPr>
          <w:rFonts w:ascii="Times New Roman" w:hAnsi="Times New Roman" w:cs="Times New Roman"/>
          <w:sz w:val="24"/>
          <w:szCs w:val="24"/>
        </w:rPr>
        <w:t>Kukas</w:t>
      </w:r>
      <w:proofErr w:type="spellEnd"/>
      <w:r w:rsidRPr="00841AC7">
        <w:rPr>
          <w:rFonts w:ascii="Times New Roman" w:hAnsi="Times New Roman" w:cs="Times New Roman"/>
          <w:sz w:val="24"/>
          <w:szCs w:val="24"/>
        </w:rPr>
        <w:t xml:space="preserve">, whose expertise and valuable insights played an important role </w:t>
      </w:r>
      <w:r>
        <w:rPr>
          <w:rFonts w:ascii="Times New Roman" w:hAnsi="Times New Roman" w:cs="Times New Roman"/>
          <w:sz w:val="24"/>
          <w:szCs w:val="24"/>
        </w:rPr>
        <w:t>in shaping this Research Paper.</w:t>
      </w:r>
    </w:p>
    <w:p w:rsidR="00841AC7" w:rsidRPr="00FE7215" w:rsidRDefault="00841AC7" w:rsidP="00841AC7">
      <w:pPr>
        <w:jc w:val="both"/>
        <w:rPr>
          <w:rFonts w:ascii="Times New Roman" w:hAnsi="Times New Roman" w:cs="Times New Roman"/>
          <w:sz w:val="24"/>
          <w:szCs w:val="24"/>
        </w:rPr>
      </w:pPr>
      <w:r w:rsidRPr="00841AC7">
        <w:rPr>
          <w:rFonts w:ascii="Times New Roman" w:hAnsi="Times New Roman" w:cs="Times New Roman"/>
          <w:sz w:val="24"/>
          <w:szCs w:val="24"/>
        </w:rPr>
        <w:lastRenderedPageBreak/>
        <w:t xml:space="preserve">I am also thankful to Professor </w:t>
      </w:r>
      <w:r w:rsidR="00D3218C">
        <w:rPr>
          <w:rFonts w:ascii="Times New Roman" w:hAnsi="Times New Roman" w:cs="Times New Roman"/>
          <w:sz w:val="24"/>
          <w:szCs w:val="24"/>
        </w:rPr>
        <w:t>(</w:t>
      </w:r>
      <w:proofErr w:type="spellStart"/>
      <w:r w:rsidRPr="00841AC7">
        <w:rPr>
          <w:rFonts w:ascii="Times New Roman" w:hAnsi="Times New Roman" w:cs="Times New Roman"/>
          <w:sz w:val="24"/>
          <w:szCs w:val="24"/>
        </w:rPr>
        <w:t>Dr.</w:t>
      </w:r>
      <w:proofErr w:type="spellEnd"/>
      <w:r w:rsidR="00D3218C">
        <w:rPr>
          <w:rFonts w:ascii="Times New Roman" w:hAnsi="Times New Roman" w:cs="Times New Roman"/>
          <w:sz w:val="24"/>
          <w:szCs w:val="24"/>
        </w:rPr>
        <w:t>)</w:t>
      </w:r>
      <w:bookmarkStart w:id="0" w:name="_GoBack"/>
      <w:bookmarkEnd w:id="0"/>
      <w:r w:rsidRPr="00841AC7">
        <w:rPr>
          <w:rFonts w:ascii="Times New Roman" w:hAnsi="Times New Roman" w:cs="Times New Roman"/>
          <w:sz w:val="24"/>
          <w:szCs w:val="24"/>
        </w:rPr>
        <w:t xml:space="preserve"> Vi</w:t>
      </w:r>
      <w:r w:rsidR="00CD7529">
        <w:rPr>
          <w:rFonts w:ascii="Times New Roman" w:hAnsi="Times New Roman" w:cs="Times New Roman"/>
          <w:sz w:val="24"/>
          <w:szCs w:val="24"/>
        </w:rPr>
        <w:t>s</w:t>
      </w:r>
      <w:r w:rsidRPr="00841AC7">
        <w:rPr>
          <w:rFonts w:ascii="Times New Roman" w:hAnsi="Times New Roman" w:cs="Times New Roman"/>
          <w:sz w:val="24"/>
          <w:szCs w:val="24"/>
        </w:rPr>
        <w:t>hal Shrivastava, Department of Computer Science at Arya College of Engineering and Information Technology for their encouragement and constructive feedback throughout this Research process.</w:t>
      </w:r>
    </w:p>
    <w:p w:rsidR="00FE7215" w:rsidRPr="00841AC7" w:rsidRDefault="00FE7215" w:rsidP="00E33027">
      <w:pPr>
        <w:jc w:val="both"/>
        <w:rPr>
          <w:rFonts w:ascii="Times New Roman" w:hAnsi="Times New Roman" w:cs="Times New Roman"/>
          <w:b/>
          <w:sz w:val="28"/>
          <w:szCs w:val="28"/>
        </w:rPr>
      </w:pPr>
      <w:r w:rsidRPr="00841AC7">
        <w:rPr>
          <w:rFonts w:ascii="Times New Roman" w:hAnsi="Times New Roman" w:cs="Times New Roman"/>
          <w:b/>
          <w:sz w:val="28"/>
          <w:szCs w:val="28"/>
        </w:rPr>
        <w:t>References</w:t>
      </w:r>
    </w:p>
    <w:p w:rsidR="00FE7215" w:rsidRPr="00FE7215" w:rsidRDefault="00FE7215" w:rsidP="00E33027">
      <w:pPr>
        <w:pStyle w:val="ListParagraph"/>
        <w:numPr>
          <w:ilvl w:val="0"/>
          <w:numId w:val="1"/>
        </w:numPr>
        <w:jc w:val="both"/>
        <w:rPr>
          <w:rFonts w:ascii="Times New Roman" w:hAnsi="Times New Roman" w:cs="Times New Roman"/>
          <w:sz w:val="24"/>
          <w:szCs w:val="24"/>
        </w:rPr>
      </w:pPr>
      <w:r w:rsidRPr="00FE7215">
        <w:rPr>
          <w:rFonts w:ascii="Times New Roman" w:hAnsi="Times New Roman" w:cs="Times New Roman"/>
          <w:sz w:val="24"/>
          <w:szCs w:val="24"/>
        </w:rPr>
        <w:t>Abraham, M. (2019). "The Gig Economy: A Comparative Analysis of TaskRabbit, Upwork, and Freelancer." Journal of Online Work, 5(2), 123-135.</w:t>
      </w:r>
    </w:p>
    <w:p w:rsidR="00FE7215" w:rsidRPr="007412FE" w:rsidRDefault="00FE7215" w:rsidP="007412FE">
      <w:pPr>
        <w:pStyle w:val="ListParagraph"/>
        <w:numPr>
          <w:ilvl w:val="0"/>
          <w:numId w:val="1"/>
        </w:numPr>
        <w:jc w:val="both"/>
        <w:rPr>
          <w:rFonts w:ascii="Times New Roman" w:hAnsi="Times New Roman" w:cs="Times New Roman"/>
          <w:sz w:val="24"/>
          <w:szCs w:val="24"/>
        </w:rPr>
      </w:pPr>
      <w:r w:rsidRPr="00FE7215">
        <w:rPr>
          <w:rFonts w:ascii="Times New Roman" w:hAnsi="Times New Roman" w:cs="Times New Roman"/>
          <w:sz w:val="24"/>
          <w:szCs w:val="24"/>
        </w:rPr>
        <w:t>Deloitte. (2018). "The Future of Work: Gig Economy Platforms and their Impact on Employment." Deloitte Insights. Retrieved from [https://www2.deloitte.com/us/</w:t>
      </w:r>
      <w:r w:rsidR="007412FE">
        <w:rPr>
          <w:rFonts w:ascii="Times New Roman" w:hAnsi="Times New Roman" w:cs="Times New Roman"/>
          <w:sz w:val="24"/>
          <w:szCs w:val="24"/>
        </w:rPr>
        <w:t>en/insights/focus/human-capital</w:t>
      </w:r>
      <w:r w:rsidR="007412FE" w:rsidRPr="007412FE">
        <w:rPr>
          <w:rFonts w:ascii="Times New Roman" w:hAnsi="Times New Roman" w:cs="Times New Roman"/>
          <w:sz w:val="24"/>
          <w:szCs w:val="24"/>
        </w:rPr>
        <w:t xml:space="preserve"> </w:t>
      </w:r>
      <w:r w:rsidR="007412FE">
        <w:rPr>
          <w:rFonts w:ascii="Times New Roman" w:hAnsi="Times New Roman" w:cs="Times New Roman"/>
          <w:sz w:val="24"/>
          <w:szCs w:val="24"/>
        </w:rPr>
        <w:t xml:space="preserve">    </w:t>
      </w:r>
      <w:r w:rsidRPr="007412FE">
        <w:rPr>
          <w:rFonts w:ascii="Times New Roman" w:hAnsi="Times New Roman" w:cs="Times New Roman"/>
          <w:sz w:val="24"/>
          <w:szCs w:val="24"/>
        </w:rPr>
        <w:t>trends/2018/</w:t>
      </w:r>
      <w:r w:rsidR="007412FE">
        <w:rPr>
          <w:rFonts w:ascii="Times New Roman" w:hAnsi="Times New Roman" w:cs="Times New Roman"/>
          <w:sz w:val="24"/>
          <w:szCs w:val="24"/>
        </w:rPr>
        <w:t xml:space="preserve">gig-economy-platforms-and-their </w:t>
      </w:r>
      <w:r w:rsidRPr="007412FE">
        <w:rPr>
          <w:rFonts w:ascii="Times New Roman" w:hAnsi="Times New Roman" w:cs="Times New Roman"/>
          <w:sz w:val="24"/>
          <w:szCs w:val="24"/>
        </w:rPr>
        <w:t>workforce.html](</w:t>
      </w:r>
      <w:hyperlink r:id="rId11" w:history="1">
        <w:r w:rsidRPr="007412FE">
          <w:rPr>
            <w:rStyle w:val="Hyperlink"/>
            <w:rFonts w:ascii="Times New Roman" w:hAnsi="Times New Roman" w:cs="Times New Roman"/>
            <w:sz w:val="24"/>
            <w:szCs w:val="24"/>
          </w:rPr>
          <w:t>https://www2.deloitte.com/us/en/insights/focus/human-capital-trends/2018/gig economy-platforms-and-their-workforce.html</w:t>
        </w:r>
      </w:hyperlink>
      <w:r w:rsidRPr="007412FE">
        <w:rPr>
          <w:rFonts w:ascii="Times New Roman" w:hAnsi="Times New Roman" w:cs="Times New Roman"/>
          <w:sz w:val="24"/>
          <w:szCs w:val="24"/>
        </w:rPr>
        <w:t xml:space="preserve">) </w:t>
      </w:r>
    </w:p>
    <w:p w:rsidR="00FE7215" w:rsidRPr="00FE7215" w:rsidRDefault="00FE7215" w:rsidP="00E33027">
      <w:pPr>
        <w:pStyle w:val="ListParagraph"/>
        <w:numPr>
          <w:ilvl w:val="0"/>
          <w:numId w:val="1"/>
        </w:numPr>
        <w:jc w:val="both"/>
        <w:rPr>
          <w:rFonts w:ascii="Times New Roman" w:hAnsi="Times New Roman" w:cs="Times New Roman"/>
          <w:sz w:val="24"/>
          <w:szCs w:val="24"/>
        </w:rPr>
      </w:pPr>
      <w:r w:rsidRPr="00FE7215">
        <w:rPr>
          <w:rFonts w:ascii="Times New Roman" w:hAnsi="Times New Roman" w:cs="Times New Roman"/>
          <w:sz w:val="24"/>
          <w:szCs w:val="24"/>
        </w:rPr>
        <w:t>McKinsey Global Institute. (2019). "Independent Work: Choice, Necessity, and the Gig Economy." McKinsey &amp; Company. Retrieved from [https://www.mckinsey.com/featured-insights/employment and-growth/independent-work-choice-necessity-and-the-gig economy](</w:t>
      </w:r>
      <w:hyperlink r:id="rId12" w:history="1">
        <w:r w:rsidR="007412FE" w:rsidRPr="002442CA">
          <w:rPr>
            <w:rStyle w:val="Hyperlink"/>
            <w:rFonts w:ascii="Times New Roman" w:hAnsi="Times New Roman" w:cs="Times New Roman"/>
            <w:sz w:val="24"/>
            <w:szCs w:val="24"/>
          </w:rPr>
          <w:t>https://www.mckinsey.com/featured-insights/employment-and-growth/independent</w:t>
        </w:r>
      </w:hyperlink>
      <w:r w:rsidR="007412FE">
        <w:rPr>
          <w:rFonts w:ascii="Times New Roman" w:hAnsi="Times New Roman" w:cs="Times New Roman"/>
          <w:sz w:val="24"/>
          <w:szCs w:val="24"/>
        </w:rPr>
        <w:t xml:space="preserve"> </w:t>
      </w:r>
      <w:r w:rsidRPr="00FE7215">
        <w:rPr>
          <w:rFonts w:ascii="Times New Roman" w:hAnsi="Times New Roman" w:cs="Times New Roman"/>
          <w:sz w:val="24"/>
          <w:szCs w:val="24"/>
        </w:rPr>
        <w:t xml:space="preserve">work-choice-necessity-and-the-gig-economy) </w:t>
      </w:r>
    </w:p>
    <w:p w:rsidR="00FE7215" w:rsidRPr="00FE7215" w:rsidRDefault="00FE7215" w:rsidP="00E33027">
      <w:pPr>
        <w:pStyle w:val="ListParagraph"/>
        <w:numPr>
          <w:ilvl w:val="0"/>
          <w:numId w:val="1"/>
        </w:numPr>
        <w:jc w:val="both"/>
        <w:rPr>
          <w:rFonts w:ascii="Times New Roman" w:hAnsi="Times New Roman" w:cs="Times New Roman"/>
          <w:sz w:val="24"/>
          <w:szCs w:val="24"/>
        </w:rPr>
      </w:pPr>
      <w:r w:rsidRPr="00FE7215">
        <w:rPr>
          <w:rFonts w:ascii="Times New Roman" w:hAnsi="Times New Roman" w:cs="Times New Roman"/>
          <w:sz w:val="24"/>
          <w:szCs w:val="24"/>
        </w:rPr>
        <w:t>TaskRabbit. (n.d.). "About Us." TaskRabbit. Retrieved from [https://www.taskrabbit.com/about](</w:t>
      </w:r>
      <w:hyperlink r:id="rId13" w:history="1">
        <w:r w:rsidRPr="00FE7215">
          <w:rPr>
            <w:rStyle w:val="Hyperlink"/>
            <w:rFonts w:ascii="Times New Roman" w:hAnsi="Times New Roman" w:cs="Times New Roman"/>
            <w:sz w:val="24"/>
            <w:szCs w:val="24"/>
          </w:rPr>
          <w:t>https://www.taskrabbit.com/about</w:t>
        </w:r>
      </w:hyperlink>
      <w:r w:rsidRPr="00FE7215">
        <w:rPr>
          <w:rFonts w:ascii="Times New Roman" w:hAnsi="Times New Roman" w:cs="Times New Roman"/>
          <w:sz w:val="24"/>
          <w:szCs w:val="24"/>
        </w:rPr>
        <w:t xml:space="preserve">) </w:t>
      </w:r>
    </w:p>
    <w:p w:rsidR="001D4839" w:rsidRPr="007412FE" w:rsidRDefault="00FE7215" w:rsidP="007412FE">
      <w:pPr>
        <w:pStyle w:val="ListParagraph"/>
        <w:numPr>
          <w:ilvl w:val="0"/>
          <w:numId w:val="1"/>
        </w:numPr>
        <w:jc w:val="both"/>
        <w:rPr>
          <w:rFonts w:ascii="Times New Roman" w:hAnsi="Times New Roman" w:cs="Times New Roman"/>
          <w:sz w:val="24"/>
          <w:szCs w:val="24"/>
        </w:rPr>
      </w:pPr>
      <w:r w:rsidRPr="00FE7215">
        <w:rPr>
          <w:rFonts w:ascii="Times New Roman" w:hAnsi="Times New Roman" w:cs="Times New Roman"/>
          <w:sz w:val="24"/>
          <w:szCs w:val="24"/>
        </w:rPr>
        <w:t>World Economic Forum. (2020). "The Future of Jobs Report 2020." World Economic Forum. Retrieved from [https://www.weforum.org/report</w:t>
      </w:r>
      <w:r w:rsidR="007412FE">
        <w:rPr>
          <w:rFonts w:ascii="Times New Roman" w:hAnsi="Times New Roman" w:cs="Times New Roman"/>
          <w:sz w:val="24"/>
          <w:szCs w:val="24"/>
        </w:rPr>
        <w:t>s/the-future-of-jobs-report 2020</w:t>
      </w:r>
      <w:r w:rsidRPr="00FE7215">
        <w:rPr>
          <w:rFonts w:ascii="Times New Roman" w:hAnsi="Times New Roman" w:cs="Times New Roman"/>
          <w:sz w:val="24"/>
          <w:szCs w:val="24"/>
        </w:rPr>
        <w:t>]</w:t>
      </w:r>
      <w:r w:rsidR="007412FE">
        <w:rPr>
          <w:rFonts w:ascii="Times New Roman" w:hAnsi="Times New Roman" w:cs="Times New Roman"/>
          <w:sz w:val="24"/>
          <w:szCs w:val="24"/>
        </w:rPr>
        <w:t xml:space="preserve"> </w:t>
      </w:r>
      <w:r w:rsidR="007412FE" w:rsidRPr="007412FE">
        <w:rPr>
          <w:rFonts w:ascii="Times New Roman" w:hAnsi="Times New Roman" w:cs="Times New Roman"/>
          <w:sz w:val="24"/>
          <w:szCs w:val="24"/>
        </w:rPr>
        <w:t xml:space="preserve">  </w:t>
      </w:r>
      <w:r w:rsidRPr="007412FE">
        <w:rPr>
          <w:rFonts w:ascii="Times New Roman" w:hAnsi="Times New Roman" w:cs="Times New Roman"/>
          <w:sz w:val="24"/>
          <w:szCs w:val="24"/>
        </w:rPr>
        <w:t>(</w:t>
      </w:r>
      <w:hyperlink r:id="rId14" w:history="1">
        <w:r w:rsidR="007412FE" w:rsidRPr="007412FE">
          <w:rPr>
            <w:rStyle w:val="Hyperlink"/>
            <w:rFonts w:ascii="Times New Roman" w:hAnsi="Times New Roman" w:cs="Times New Roman"/>
            <w:sz w:val="24"/>
            <w:szCs w:val="24"/>
          </w:rPr>
          <w:t>https://www.weforum.org/reports/the-future-of-jobs-report-2020</w:t>
        </w:r>
      </w:hyperlink>
      <w:r w:rsidRPr="007412FE">
        <w:rPr>
          <w:rFonts w:ascii="Times New Roman" w:hAnsi="Times New Roman" w:cs="Times New Roman"/>
          <w:sz w:val="24"/>
          <w:szCs w:val="24"/>
        </w:rPr>
        <w:t>)</w:t>
      </w:r>
      <w:r w:rsidR="007412FE" w:rsidRPr="007412FE">
        <w:rPr>
          <w:rFonts w:ascii="Times New Roman" w:hAnsi="Times New Roman" w:cs="Times New Roman"/>
          <w:sz w:val="24"/>
          <w:szCs w:val="24"/>
        </w:rPr>
        <w:t xml:space="preserve"> </w:t>
      </w:r>
    </w:p>
    <w:p w:rsidR="00FE7215" w:rsidRPr="00C92C17" w:rsidRDefault="00FE7215" w:rsidP="00E33027">
      <w:pPr>
        <w:jc w:val="both"/>
      </w:pPr>
    </w:p>
    <w:sectPr w:rsidR="00FE7215" w:rsidRPr="00C92C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4A1F"/>
    <w:multiLevelType w:val="hybridMultilevel"/>
    <w:tmpl w:val="9CAABA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EF26B98"/>
    <w:multiLevelType w:val="hybridMultilevel"/>
    <w:tmpl w:val="49A49F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2C17"/>
    <w:rsid w:val="000926E0"/>
    <w:rsid w:val="00151210"/>
    <w:rsid w:val="001D4839"/>
    <w:rsid w:val="004F2CB7"/>
    <w:rsid w:val="0059206F"/>
    <w:rsid w:val="007412FE"/>
    <w:rsid w:val="00841AC7"/>
    <w:rsid w:val="00BD2B72"/>
    <w:rsid w:val="00C92C17"/>
    <w:rsid w:val="00CD7529"/>
    <w:rsid w:val="00D3218C"/>
    <w:rsid w:val="00E33027"/>
    <w:rsid w:val="00FE72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0592F"/>
  <w15:docId w15:val="{1CD331A8-51B8-431F-B27B-63C9962F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2C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C1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E7215"/>
    <w:rPr>
      <w:color w:val="0000FF" w:themeColor="hyperlink"/>
      <w:u w:val="single"/>
    </w:rPr>
  </w:style>
  <w:style w:type="paragraph" w:styleId="ListParagraph">
    <w:name w:val="List Paragraph"/>
    <w:basedOn w:val="Normal"/>
    <w:uiPriority w:val="34"/>
    <w:qFormat/>
    <w:rsid w:val="00FE7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09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shiwfanqureshi05@gmail.com" TargetMode="External"/><Relationship Id="rId13" Type="http://schemas.openxmlformats.org/officeDocument/2006/relationships/hyperlink" Target="https://www.taskrabbit.com/about" TargetMode="External"/><Relationship Id="rId3" Type="http://schemas.openxmlformats.org/officeDocument/2006/relationships/settings" Target="settings.xml"/><Relationship Id="rId7" Type="http://schemas.openxmlformats.org/officeDocument/2006/relationships/hyperlink" Target="mailto:anamikaritu1608@gmail.com" TargetMode="External"/><Relationship Id="rId12" Type="http://schemas.openxmlformats.org/officeDocument/2006/relationships/hyperlink" Target="https://www.mckinsey.com/featured-insights/employment-and-growth/independe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guptachelsi1409@gmail.com" TargetMode="External"/><Relationship Id="rId11" Type="http://schemas.openxmlformats.org/officeDocument/2006/relationships/hyperlink" Target="https://www2.deloitte.com/us/en/insights/focus/human-capital-trends/2018/gig%20economy-platforms-and-their-workforce.html" TargetMode="External"/><Relationship Id="rId5" Type="http://schemas.openxmlformats.org/officeDocument/2006/relationships/hyperlink" Target="mailto:devbki2003@gmail.com" TargetMode="External"/><Relationship Id="rId15" Type="http://schemas.openxmlformats.org/officeDocument/2006/relationships/fontTable" Target="fontTable.xml"/><Relationship Id="rId10" Type="http://schemas.openxmlformats.org/officeDocument/2006/relationships/hyperlink" Target="mailto:5vishal500371@yahoo.co.in" TargetMode="External"/><Relationship Id="rId4" Type="http://schemas.openxmlformats.org/officeDocument/2006/relationships/webSettings" Target="webSettings.xml"/><Relationship Id="rId9" Type="http://schemas.openxmlformats.org/officeDocument/2006/relationships/hyperlink" Target="mailto:5akhil@aryacollege.in" TargetMode="External"/><Relationship Id="rId14" Type="http://schemas.openxmlformats.org/officeDocument/2006/relationships/hyperlink" Target="https://www.weforum.org/reports/the-future-of-jobs-report-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2455</Words>
  <Characters>13999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Dev</cp:lastModifiedBy>
  <cp:revision>5</cp:revision>
  <dcterms:created xsi:type="dcterms:W3CDTF">2025-04-20T19:08:00Z</dcterms:created>
  <dcterms:modified xsi:type="dcterms:W3CDTF">2025-04-21T05:39:00Z</dcterms:modified>
</cp:coreProperties>
</file>