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51C" w:rsidRPr="002374D6" w:rsidRDefault="002374D6" w:rsidP="00D7751C">
      <w:pPr>
        <w:jc w:val="center"/>
        <w:rPr>
          <w:rFonts w:ascii="Times New Roman" w:hAnsi="Times New Roman" w:cs="Times New Roman"/>
          <w:b/>
          <w:bCs/>
          <w:sz w:val="36"/>
          <w:szCs w:val="36"/>
        </w:rPr>
      </w:pPr>
      <w:r w:rsidRPr="002374D6">
        <w:rPr>
          <w:sz w:val="36"/>
          <w:szCs w:val="36"/>
        </w:rPr>
        <w:t>"</w:t>
      </w:r>
      <w:r w:rsidR="00CA624E" w:rsidRPr="00CA624E">
        <w:rPr>
          <w:b/>
          <w:bCs/>
          <w:sz w:val="36"/>
          <w:szCs w:val="36"/>
        </w:rPr>
        <w:t>The Evolution of Artificial Intelligence and Machine Learning: Trends, Challenges, and Future Prospects</w:t>
      </w:r>
      <w:r w:rsidR="00CA624E" w:rsidRPr="002374D6">
        <w:rPr>
          <w:sz w:val="36"/>
          <w:szCs w:val="36"/>
        </w:rPr>
        <w:t>"</w:t>
      </w:r>
    </w:p>
    <w:p w:rsidR="002374D6" w:rsidRDefault="002374D6" w:rsidP="00D7751C">
      <w:pPr>
        <w:jc w:val="center"/>
        <w:rPr>
          <w:rFonts w:ascii="Times New Roman" w:hAnsi="Times New Roman" w:cs="Times New Roman"/>
          <w:sz w:val="20"/>
        </w:rPr>
      </w:pPr>
    </w:p>
    <w:p w:rsidR="00D7751C" w:rsidRPr="008645FD" w:rsidRDefault="008645FD" w:rsidP="00D7751C">
      <w:pPr>
        <w:jc w:val="center"/>
        <w:rPr>
          <w:rFonts w:ascii="Times New Roman" w:hAnsi="Times New Roman" w:cs="Times New Roman"/>
          <w:sz w:val="20"/>
          <w:szCs w:val="18"/>
          <w:vertAlign w:val="superscript"/>
        </w:rPr>
      </w:pPr>
      <w:r w:rsidRPr="00D7751C">
        <w:rPr>
          <w:rFonts w:ascii="Times New Roman" w:hAnsi="Times New Roman" w:cs="Times New Roman"/>
          <w:sz w:val="20"/>
          <w:szCs w:val="18"/>
        </w:rPr>
        <w:t>Dr. Vishal Shrivastava</w:t>
      </w:r>
      <w:r>
        <w:rPr>
          <w:rFonts w:ascii="Times New Roman" w:hAnsi="Times New Roman" w:cs="Times New Roman"/>
          <w:sz w:val="20"/>
          <w:szCs w:val="18"/>
          <w:vertAlign w:val="superscript"/>
        </w:rPr>
        <w:t>1</w:t>
      </w:r>
      <w:r w:rsidRPr="00D7751C">
        <w:rPr>
          <w:rFonts w:ascii="Times New Roman" w:hAnsi="Times New Roman" w:cs="Times New Roman"/>
          <w:sz w:val="20"/>
          <w:szCs w:val="18"/>
        </w:rPr>
        <w:t>, Dr. Akhil Pandey</w:t>
      </w:r>
      <w:r>
        <w:rPr>
          <w:rFonts w:ascii="Times New Roman" w:hAnsi="Times New Roman" w:cs="Times New Roman"/>
          <w:sz w:val="20"/>
          <w:szCs w:val="18"/>
          <w:vertAlign w:val="superscript"/>
        </w:rPr>
        <w:t>2</w:t>
      </w:r>
      <w:r>
        <w:rPr>
          <w:rFonts w:ascii="Times New Roman" w:hAnsi="Times New Roman" w:cs="Times New Roman"/>
          <w:sz w:val="20"/>
          <w:szCs w:val="18"/>
        </w:rPr>
        <w:t>, Er. Sangeeta Sharma</w:t>
      </w:r>
      <w:r>
        <w:rPr>
          <w:rFonts w:ascii="Times New Roman" w:hAnsi="Times New Roman" w:cs="Times New Roman"/>
          <w:sz w:val="20"/>
          <w:szCs w:val="18"/>
          <w:vertAlign w:val="superscript"/>
        </w:rPr>
        <w:t>3</w:t>
      </w:r>
    </w:p>
    <w:p w:rsidR="00D7751C" w:rsidRPr="005F4415" w:rsidRDefault="00D7751C" w:rsidP="00D7751C">
      <w:pPr>
        <w:spacing w:line="259" w:lineRule="auto"/>
        <w:jc w:val="center"/>
        <w:rPr>
          <w:rFonts w:ascii="Times New Roman" w:hAnsi="Times New Roman" w:cs="Times New Roman"/>
          <w:sz w:val="20"/>
          <w:szCs w:val="18"/>
        </w:rPr>
      </w:pPr>
      <w:r w:rsidRPr="005F4415">
        <w:rPr>
          <w:rFonts w:ascii="Times New Roman" w:hAnsi="Times New Roman" w:cs="Times New Roman"/>
          <w:sz w:val="20"/>
          <w:szCs w:val="18"/>
        </w:rPr>
        <w:t xml:space="preserve"> </w:t>
      </w:r>
      <w:r w:rsidR="008645FD">
        <w:rPr>
          <w:rFonts w:ascii="Times New Roman" w:hAnsi="Times New Roman" w:cs="Times New Roman"/>
          <w:sz w:val="20"/>
          <w:szCs w:val="18"/>
          <w:vertAlign w:val="superscript"/>
        </w:rPr>
        <w:t>1,2</w:t>
      </w:r>
      <w:r>
        <w:rPr>
          <w:rFonts w:ascii="Times New Roman" w:hAnsi="Times New Roman" w:cs="Times New Roman"/>
          <w:sz w:val="20"/>
          <w:szCs w:val="18"/>
        </w:rPr>
        <w:t>Professor</w:t>
      </w:r>
      <w:r w:rsidR="008645FD">
        <w:rPr>
          <w:rFonts w:ascii="Times New Roman" w:hAnsi="Times New Roman" w:cs="Times New Roman"/>
          <w:sz w:val="20"/>
          <w:szCs w:val="18"/>
        </w:rPr>
        <w:t>, Assistant Professor</w:t>
      </w:r>
      <w:r w:rsidR="008645FD">
        <w:rPr>
          <w:rFonts w:ascii="Times New Roman" w:hAnsi="Times New Roman" w:cs="Times New Roman"/>
          <w:sz w:val="20"/>
          <w:szCs w:val="18"/>
          <w:vertAlign w:val="superscript"/>
        </w:rPr>
        <w:t>3</w:t>
      </w:r>
      <w:r w:rsidR="008645FD">
        <w:rPr>
          <w:rFonts w:ascii="Times New Roman" w:hAnsi="Times New Roman" w:cs="Times New Roman"/>
          <w:sz w:val="20"/>
          <w:szCs w:val="18"/>
        </w:rPr>
        <w:t>,</w:t>
      </w:r>
    </w:p>
    <w:p w:rsidR="00D7751C" w:rsidRPr="005F4415" w:rsidRDefault="00CA624E" w:rsidP="00D7751C">
      <w:pPr>
        <w:spacing w:line="259" w:lineRule="auto"/>
        <w:ind w:right="74"/>
        <w:jc w:val="center"/>
        <w:rPr>
          <w:rFonts w:ascii="Times New Roman" w:hAnsi="Times New Roman" w:cs="Times New Roman"/>
          <w:sz w:val="20"/>
          <w:szCs w:val="18"/>
        </w:rPr>
      </w:pPr>
      <w:r>
        <w:rPr>
          <w:rFonts w:ascii="Times New Roman" w:hAnsi="Times New Roman" w:cs="Times New Roman"/>
          <w:sz w:val="20"/>
          <w:szCs w:val="18"/>
        </w:rPr>
        <w:t>Computer Science and Engineering</w:t>
      </w:r>
    </w:p>
    <w:p w:rsidR="00D7751C" w:rsidRDefault="00D7751C" w:rsidP="00D7751C">
      <w:pPr>
        <w:spacing w:line="259" w:lineRule="auto"/>
        <w:jc w:val="center"/>
        <w:rPr>
          <w:rFonts w:ascii="Times New Roman" w:hAnsi="Times New Roman" w:cs="Times New Roman"/>
          <w:sz w:val="20"/>
          <w:szCs w:val="18"/>
        </w:rPr>
      </w:pPr>
      <w:r w:rsidRPr="005F4415">
        <w:rPr>
          <w:rFonts w:ascii="Times New Roman" w:hAnsi="Times New Roman" w:cs="Times New Roman"/>
          <w:sz w:val="20"/>
          <w:szCs w:val="18"/>
        </w:rPr>
        <w:t>Arya College of Engineering &amp;</w:t>
      </w:r>
      <w:r>
        <w:rPr>
          <w:rFonts w:ascii="Times New Roman" w:hAnsi="Times New Roman" w:cs="Times New Roman"/>
          <w:sz w:val="20"/>
          <w:szCs w:val="18"/>
        </w:rPr>
        <w:t xml:space="preserve"> I.T.</w:t>
      </w:r>
      <w:r w:rsidRPr="005F4415">
        <w:rPr>
          <w:rFonts w:ascii="Times New Roman" w:hAnsi="Times New Roman" w:cs="Times New Roman"/>
          <w:sz w:val="20"/>
          <w:szCs w:val="18"/>
        </w:rPr>
        <w:t xml:space="preserve"> Jaipur</w:t>
      </w:r>
      <w:r>
        <w:rPr>
          <w:rFonts w:ascii="Times New Roman" w:hAnsi="Times New Roman" w:cs="Times New Roman"/>
          <w:sz w:val="20"/>
          <w:szCs w:val="18"/>
        </w:rPr>
        <w:t>, India</w:t>
      </w:r>
    </w:p>
    <w:p w:rsidR="00D7751C" w:rsidRPr="00CA624E" w:rsidRDefault="00E11B26" w:rsidP="00CA624E">
      <w:pPr>
        <w:spacing w:line="259" w:lineRule="auto"/>
        <w:jc w:val="center"/>
        <w:rPr>
          <w:rStyle w:val="Hyperlink"/>
          <w:szCs w:val="18"/>
        </w:rPr>
      </w:pPr>
      <w:r w:rsidRPr="00CA624E">
        <w:rPr>
          <w:rStyle w:val="Hyperlink"/>
          <w:rFonts w:ascii="Times New Roman" w:hAnsi="Times New Roman" w:cs="Times New Roman"/>
          <w:sz w:val="20"/>
          <w:szCs w:val="18"/>
        </w:rPr>
        <w:t>,</w:t>
      </w:r>
    </w:p>
    <w:p w:rsidR="005F5521" w:rsidRDefault="008645FD" w:rsidP="004C474B">
      <w:pPr>
        <w:spacing w:line="259" w:lineRule="auto"/>
        <w:jc w:val="center"/>
        <w:rPr>
          <w:rFonts w:ascii="Times New Roman" w:hAnsi="Times New Roman" w:cs="Times New Roman"/>
          <w:sz w:val="18"/>
          <w:szCs w:val="16"/>
        </w:rPr>
      </w:pPr>
      <w:hyperlink r:id="rId8" w:history="1">
        <w:r w:rsidRPr="008B6861">
          <w:rPr>
            <w:rStyle w:val="Hyperlink"/>
            <w:rFonts w:ascii="Times New Roman" w:hAnsi="Times New Roman" w:cs="Times New Roman"/>
            <w:sz w:val="20"/>
            <w:szCs w:val="18"/>
            <w:vertAlign w:val="superscript"/>
          </w:rPr>
          <w:t>1</w:t>
        </w:r>
        <w:r w:rsidRPr="008B6861">
          <w:rPr>
            <w:rStyle w:val="Hyperlink"/>
            <w:rFonts w:ascii="Times New Roman" w:hAnsi="Times New Roman" w:cs="Times New Roman"/>
            <w:sz w:val="20"/>
            <w:szCs w:val="18"/>
          </w:rPr>
          <w:t>vishalshrivastava.cs@aryacollege.in</w:t>
        </w:r>
      </w:hyperlink>
      <w:r w:rsidR="00D7751C" w:rsidRPr="00D7751C">
        <w:rPr>
          <w:rFonts w:ascii="Times New Roman" w:hAnsi="Times New Roman" w:cs="Times New Roman"/>
          <w:sz w:val="20"/>
          <w:szCs w:val="18"/>
        </w:rPr>
        <w:t>,</w:t>
      </w:r>
      <w:r>
        <w:rPr>
          <w:rFonts w:ascii="Times New Roman" w:hAnsi="Times New Roman" w:cs="Times New Roman"/>
          <w:sz w:val="20"/>
          <w:szCs w:val="18"/>
          <w:vertAlign w:val="superscript"/>
        </w:rPr>
        <w:t>2</w:t>
      </w:r>
      <w:hyperlink r:id="rId9" w:history="1">
        <w:r w:rsidR="00D7751C" w:rsidRPr="00D7751C">
          <w:rPr>
            <w:rStyle w:val="Hyperlink"/>
            <w:rFonts w:ascii="Times New Roman" w:hAnsi="Times New Roman" w:cs="Times New Roman"/>
            <w:sz w:val="20"/>
            <w:szCs w:val="18"/>
          </w:rPr>
          <w:t>akhil@aryacollege.in</w:t>
        </w:r>
      </w:hyperlink>
      <w:r>
        <w:t>,</w:t>
      </w:r>
      <w:r>
        <w:rPr>
          <w:vertAlign w:val="superscript"/>
        </w:rPr>
        <w:t>3</w:t>
      </w:r>
      <w:hyperlink r:id="rId10" w:history="1">
        <w:r w:rsidRPr="008645FD">
          <w:rPr>
            <w:rStyle w:val="Hyperlink"/>
            <w:sz w:val="18"/>
            <w:szCs w:val="18"/>
          </w:rPr>
          <w:t>sangeetayuwansh1@gmail.com</w:t>
        </w:r>
      </w:hyperlink>
    </w:p>
    <w:p w:rsidR="004C474B" w:rsidRPr="004C474B" w:rsidRDefault="004C474B" w:rsidP="004C474B">
      <w:pPr>
        <w:spacing w:line="259" w:lineRule="auto"/>
        <w:jc w:val="center"/>
        <w:rPr>
          <w:rFonts w:ascii="Times New Roman" w:hAnsi="Times New Roman" w:cs="Times New Roman"/>
          <w:sz w:val="18"/>
          <w:szCs w:val="16"/>
        </w:rPr>
      </w:pPr>
    </w:p>
    <w:p w:rsidR="00F877BB" w:rsidRDefault="00D7751C" w:rsidP="00F877BB">
      <w:r w:rsidRPr="00C63D32">
        <w:rPr>
          <w:b/>
          <w:bCs/>
          <w:color w:val="231F20"/>
        </w:rPr>
        <w:t>Abstract</w:t>
      </w:r>
      <w:r w:rsidR="002374D6">
        <w:rPr>
          <w:b/>
          <w:bCs/>
          <w:color w:val="231F20"/>
          <w:sz w:val="20"/>
          <w:szCs w:val="20"/>
        </w:rPr>
        <w:t>-</w:t>
      </w:r>
      <w:r w:rsidR="00AD4269" w:rsidRPr="00AD4269">
        <w:rPr>
          <w:color w:val="231F20"/>
          <w:sz w:val="19"/>
          <w:szCs w:val="19"/>
        </w:rPr>
        <w:t>Every advancement in technology today relies on Artificial Intelligence and Machine Learning, undeniably defining the course of human history henceforth. These technologies have completely transformed healthcare, finance, education, and transport. This paper looks at the basic concepts of AI and ML, the recent advancements therein, expected challenges, and future trajectories possible in them. Discussions involve issues pertaining to the effect of AI and ML on society, ethical considerations, and the rationale for responsible AI growth. The paper further delves into specific implementations across various fields and the role of AI governance in ensuring fair adoption.</w:t>
      </w:r>
      <w:r w:rsidR="00F877BB" w:rsidRPr="00F877BB">
        <w:t xml:space="preserve"> </w:t>
      </w:r>
      <w:r w:rsidR="00F877BB" w:rsidRPr="00F877BB">
        <w:rPr>
          <w:sz w:val="18"/>
          <w:szCs w:val="18"/>
        </w:rPr>
        <w:t>It’s   paper explores the evolutionary curve of Artificial Intelligence (AI) and Machine Learning (ML), tracing their improvement from foundational concepts to contemporary applications. It examines the key trends driving advancements in these fields, including the rise of deep learning, the proliferation of big data, and the greater than ever accessibility of computational possessions. Additionally, the paper addresses the stable challenges unrelated with AI and ML, such as ethical considerations, data privacy, and algorithmic bias. In conclusion, it delves into the potential prediction of AI and ML, discussing potential breakthroughs and the transformative impact these technologies are suspended to have across various domains."</w:t>
      </w:r>
    </w:p>
    <w:p w:rsidR="00AD4269" w:rsidRDefault="00AD4269" w:rsidP="00AD4269">
      <w:pPr>
        <w:pStyle w:val="NormalWeb"/>
        <w:ind w:left="567" w:right="567"/>
        <w:jc w:val="both"/>
        <w:rPr>
          <w:rFonts w:ascii="Palatino Linotype" w:hAnsi="Palatino Linotype"/>
          <w:color w:val="231F20"/>
          <w:sz w:val="19"/>
          <w:szCs w:val="19"/>
          <w:lang w:val="en-US"/>
        </w:rPr>
      </w:pPr>
    </w:p>
    <w:p w:rsidR="005F5521" w:rsidRPr="00AD4269" w:rsidRDefault="00CE4869" w:rsidP="00AD4269">
      <w:pPr>
        <w:pStyle w:val="NormalWeb"/>
        <w:ind w:left="567" w:right="567"/>
        <w:jc w:val="both"/>
        <w:rPr>
          <w:rFonts w:ascii="Palatino Linotype" w:hAnsi="Palatino Linotype"/>
          <w:color w:val="231F20"/>
          <w:sz w:val="19"/>
          <w:szCs w:val="19"/>
          <w:lang w:val="en-US"/>
        </w:rPr>
        <w:sectPr w:rsidR="005F5521" w:rsidRPr="00AD4269">
          <w:footerReference w:type="default" r:id="rId11"/>
          <w:type w:val="continuous"/>
          <w:pgSz w:w="11300" w:h="15430"/>
          <w:pgMar w:top="640" w:right="380" w:bottom="280" w:left="420" w:header="449" w:footer="0" w:gutter="0"/>
          <w:pgNumType w:start="1"/>
          <w:cols w:space="720"/>
        </w:sectPr>
      </w:pPr>
      <w:r w:rsidRPr="00C63D32">
        <w:rPr>
          <w:rFonts w:ascii="Palatino Linotype" w:hAnsi="Palatino Linotype"/>
          <w:b/>
          <w:bCs/>
          <w:color w:val="231F20"/>
          <w:sz w:val="22"/>
          <w:szCs w:val="22"/>
        </w:rPr>
        <w:t>Index Terms</w:t>
      </w:r>
      <w:r w:rsidRPr="00CE4869">
        <w:rPr>
          <w:rFonts w:ascii="Palatino Linotype" w:hAnsi="Palatino Linotype"/>
          <w:b/>
          <w:bCs/>
          <w:color w:val="231F20"/>
          <w:sz w:val="19"/>
          <w:szCs w:val="19"/>
        </w:rPr>
        <w:t>—</w:t>
      </w:r>
      <w:r w:rsidRPr="00CE4869">
        <w:rPr>
          <w:rFonts w:ascii="Palatino Linotype" w:hAnsi="Palatino Linotype"/>
          <w:color w:val="231F20"/>
          <w:sz w:val="19"/>
          <w:szCs w:val="19"/>
        </w:rPr>
        <w:t xml:space="preserve"> Introduction, Progress in AL and ML, Evolutionary History of AI and ML, AI and ML Current Trends, Adoption Challenges of AL/ML, Future AL and ML Trends, Conclusion, References.</w:t>
      </w:r>
    </w:p>
    <w:p w:rsidR="005F5521" w:rsidRPr="005E1798" w:rsidRDefault="00D7751C" w:rsidP="00FE6BB0">
      <w:pPr>
        <w:pStyle w:val="Heading1"/>
        <w:ind w:left="57"/>
        <w:jc w:val="center"/>
        <w:rPr>
          <w:rFonts w:ascii="Times New Roman" w:hAnsi="Times New Roman" w:cs="Times New Roman"/>
          <w:b/>
          <w:bCs/>
        </w:rPr>
      </w:pPr>
      <w:r w:rsidRPr="005E1798">
        <w:rPr>
          <w:rFonts w:ascii="Times New Roman" w:hAnsi="Times New Roman" w:cs="Times New Roman"/>
          <w:b/>
          <w:bCs/>
        </w:rPr>
        <w:lastRenderedPageBreak/>
        <w:t>Introduction</w:t>
      </w:r>
    </w:p>
    <w:p w:rsidR="00CA624E" w:rsidRPr="007E4D6B" w:rsidRDefault="00AD4269" w:rsidP="00AD4269">
      <w:pPr>
        <w:pStyle w:val="BodyText"/>
        <w:spacing w:before="8" w:line="213" w:lineRule="auto"/>
        <w:ind w:left="103" w:right="106"/>
        <w:jc w:val="both"/>
        <w:rPr>
          <w:color w:val="231F20"/>
          <w:lang w:val="en-IN"/>
        </w:rPr>
      </w:pPr>
      <w:r w:rsidRPr="00AD4269">
        <w:rPr>
          <w:color w:val="231F20"/>
          <w:lang w:val="en-IN"/>
        </w:rPr>
        <w:t xml:space="preserve">The history of artificial intelligence (AI) and machine learning (ML) weaves a tale of human curiosity, cleverness, and unquenchable will to simulate intelligence. What started as a hypothetical idea in the mid-20th century has matured into a lynchpin to modern technology that has transformed industries, economies, and ways of life. This narrative of growth, set-backs, and flipping paradigms symbolizes our species urge to forge systems learning, adapting, and solving problems with as much intelligence as humans do. The technical foundation of AI was espoused in the 1950s, an era characterized after world war II with a bubble of technical optimism. The pioneer Alan Turing diverged from the established way of thinking with his much-noticed 1950 paper on "Computing Machinery and Intelligence," bringing about a question: "Can machines think? " Turing's theoretical yardstick, the now-famed Turing Test, would later become a standard for determining machine intelligence. By 1956, John McCarthy christened the field "artificial intelligence" at the Dartmouth Workshop, now abuzz as the birth of AI as a proper science. It was in the symbolic AI that rules and logic were encoded to mimic human thinking. Such programs proved machines could do mathematical proofs; however, they stumbled on indecision. Disillusion came, bringing in its wake the first AI winter in the 1970s. The renaissance of AI searched for grounds not from rigid </w:t>
      </w:r>
      <w:r w:rsidRPr="00AD4269">
        <w:rPr>
          <w:color w:val="231F20"/>
          <w:lang w:val="en-IN"/>
        </w:rPr>
        <w:lastRenderedPageBreak/>
        <w:t xml:space="preserve">rule-based systems but rather from a paradigm shift favoring machine learning. This was a domain that focused on data-driven adaptation. Scientists started thus to create algorithms for machines to learn regularities without intervention rather than manually encoding knowledge.In the 1980s, interest in neural networks inspired by the structure of the human brain experienced revitalization with advances such as backpropagation enabling multi-layered networks to learn iteratively through correcting mistakes. The progress was, however, limited due to small datasets and resources. The 21st century saw a golden age for ML and AI with three drivers-amplification of computing power by orders of magnitude, development of advanced algorithms, and enormous amounts of data. The web constituted a backdrop within which extensive databases became their subject matter of existence, and technologies such as GPU-based deep learning made it possible for computers to learn things that were hitherto presumed impossible: live language translation, medical diagnosis, etc. The milestone breakthroughs demonstrated the ability of AI to outdo human proficiency in narrow domains, with IBM's Watson beating Jeopardy! in 2011 and AlphaGo beating a world champion in 2016. Presently, AI and ML dominate all sectors of society, from health and finance to gaming and meteorology. Self-driving cars cruise through city streets, recommendation engines furnish personalized experiences, and models of generative AI like </w:t>
      </w:r>
      <w:r w:rsidRPr="00AD4269">
        <w:rPr>
          <w:color w:val="231F20"/>
          <w:lang w:val="en-IN"/>
        </w:rPr>
        <w:lastRenderedPageBreak/>
        <w:t>ChatGPT obliterate the divide between machines and human creativity. Nonetheless, the dizzying momentum of its advancement places into prime outline fundamental inquiries regarding values, predisposition, substitution, and social effects of ceding the responsibility of decision-making to computers. As we stand upon the precipice of artificial general intelligence (AGI): machines replicating human thinking, the advancement of AI and ML can be a double-edged sword. The benefits involve solutions to problems-intractable like predicting diseases and climate simulation-but require accountabilities, transparency, and inclusive frameworks in return. The article presents milestones of history, groundbreaking applications, and ethical hurdles, which are charting a course for AI, and argues for opening the ways to reap its advantages while not transgressing into its risible consequences. The late 20th century witnessed the resurgence of AI owing to the introduction of machine learning as a subdomain that focused on designing algorithms that enable the computer to learn using examples. This focus on data rather than rules ushered in a radical shift in the field. Researchers thereby began to dive into statistical methods and neural networks with machines that were capable of recognizing patterns and learning by improving their performance over a period of time. The arrival of backpropagation in the 1980's, reinvigorated neural networks, enabling much more complex models. Machine learning could flourish, through the big data explosion of the 21st century and the advances in computing power. The prevalence of large data sets and high-powered GPUs enabled the training of deep learning models, which have achieved resounding success in tasks as diverse as image and speech recognition and natural language processing. As we look to the future, the development of AI and ML doesn't stop. They also contain researchers working on topics such as explainable AI, which seeks to create machine-learning models that are more transparent and interpretable, and reinforcement learning, which trains agents to learn decision making through learning by trial and error. The potentiality of AI to enhance human capacities and address complex global issues is immense but raises profound questions as to the balance between innovation and ethical accountability. The success story of artificial intelligence and machine learning epitomizes creativity and the unyielding thirst for knowledge. These technologies promise to change the world, as never seen before. A clear grasp of their history, current application, and future trajectory becomes imperative for leveraging the greatest benefit while addressing the ethical and social implications they conjure. This research paper also aims to explore more deeply the</w:t>
      </w:r>
      <w:r w:rsidR="007E4D6B" w:rsidRPr="007E4D6B">
        <w:rPr>
          <w:color w:val="231F20"/>
          <w:lang w:val="en-IN"/>
        </w:rPr>
        <w:t>. This research paper also seeks to venture deeper into AI and ML milestones, discussing how they have been affecting different areas and the prospects that are on the horizon for this fast-evolving field.</w:t>
      </w:r>
    </w:p>
    <w:p w:rsidR="005D0A7A" w:rsidRPr="005D5928" w:rsidRDefault="00CA624E" w:rsidP="005D5928">
      <w:pPr>
        <w:pStyle w:val="Heading1"/>
        <w:ind w:left="57"/>
        <w:jc w:val="center"/>
        <w:rPr>
          <w:rFonts w:ascii="Times New Roman" w:hAnsi="Times New Roman" w:cs="Times New Roman"/>
          <w:b/>
          <w:bCs/>
        </w:rPr>
      </w:pPr>
      <w:r w:rsidRPr="005D5928">
        <w:rPr>
          <w:rFonts w:ascii="Times New Roman" w:hAnsi="Times New Roman" w:cs="Times New Roman"/>
          <w:b/>
          <w:bCs/>
        </w:rPr>
        <w:t>Advancements in AI and ML</w:t>
      </w:r>
    </w:p>
    <w:p w:rsidR="00CA624E" w:rsidRPr="00621918" w:rsidRDefault="00006FEC" w:rsidP="00006FEC">
      <w:pPr>
        <w:pStyle w:val="BodyText"/>
        <w:spacing w:before="79" w:line="213" w:lineRule="auto"/>
        <w:ind w:right="108"/>
        <w:jc w:val="both"/>
        <w:rPr>
          <w:rFonts w:cs="Times New Roman"/>
          <w:sz w:val="22"/>
          <w:szCs w:val="22"/>
          <w:lang w:val="en-IN"/>
        </w:rPr>
      </w:pPr>
      <w:r w:rsidRPr="00621918">
        <w:rPr>
          <w:rFonts w:cs="Times New Roman"/>
          <w:sz w:val="22"/>
          <w:szCs w:val="22"/>
          <w:lang w:val="en-IN"/>
        </w:rPr>
        <w:t xml:space="preserve">2.1 </w:t>
      </w:r>
      <w:r w:rsidR="00CA624E" w:rsidRPr="00621918">
        <w:rPr>
          <w:rFonts w:cs="Times New Roman"/>
          <w:sz w:val="22"/>
          <w:szCs w:val="22"/>
          <w:lang w:val="en-IN"/>
        </w:rPr>
        <w:t>Deep Learning and Neural Networks</w:t>
      </w:r>
    </w:p>
    <w:p w:rsidR="00CA624E" w:rsidRPr="00CA624E" w:rsidRDefault="00CA624E" w:rsidP="00CA624E">
      <w:pPr>
        <w:pStyle w:val="BodyText"/>
        <w:spacing w:before="79" w:line="213" w:lineRule="auto"/>
        <w:ind w:left="103" w:right="108"/>
        <w:jc w:val="both"/>
        <w:rPr>
          <w:rFonts w:cs="Times New Roman"/>
          <w:lang w:val="en-IN"/>
        </w:rPr>
      </w:pPr>
      <w:r w:rsidRPr="00CA624E">
        <w:rPr>
          <w:rFonts w:cs="Times New Roman"/>
          <w:lang w:val="en-IN"/>
        </w:rPr>
        <w:t xml:space="preserve">One </w:t>
      </w:r>
      <w:r w:rsidR="00AD4269">
        <w:rPr>
          <w:rFonts w:cs="Times New Roman"/>
          <w:lang w:val="en-IN"/>
        </w:rPr>
        <w:t>o</w:t>
      </w:r>
      <w:r w:rsidR="00AD4269" w:rsidRPr="00AD4269">
        <w:rPr>
          <w:rFonts w:cs="Times New Roman"/>
          <w:lang w:val="en-IN"/>
        </w:rPr>
        <w:t xml:space="preserve">f great importance is the field of deep learning with </w:t>
      </w:r>
      <w:r w:rsidR="00AD4269" w:rsidRPr="00AD4269">
        <w:rPr>
          <w:rFonts w:cs="Times New Roman"/>
          <w:lang w:val="en-IN"/>
        </w:rPr>
        <w:lastRenderedPageBreak/>
        <w:t>some of the best innovations in AI and ML. Deep neural networks (DNNs) achieve state-of-the-art performance in many tasks, including image recognition, NLP, and speech recognition. Architectures of CNNs and Transformers have completely transformed both computer vision and NLP applications.</w:t>
      </w:r>
    </w:p>
    <w:p w:rsidR="00AD4269" w:rsidRPr="00AD4269" w:rsidRDefault="00AD4269" w:rsidP="00AD4269">
      <w:pPr>
        <w:pStyle w:val="BodyText"/>
        <w:numPr>
          <w:ilvl w:val="0"/>
          <w:numId w:val="9"/>
        </w:numPr>
        <w:spacing w:before="79" w:line="213" w:lineRule="auto"/>
        <w:ind w:right="108"/>
        <w:jc w:val="both"/>
        <w:rPr>
          <w:rFonts w:cs="Times New Roman"/>
          <w:lang w:val="en-IN"/>
        </w:rPr>
      </w:pPr>
      <w:r w:rsidRPr="00AD4269">
        <w:rPr>
          <w:rFonts w:cs="Times New Roman"/>
          <w:lang w:val="en-IN"/>
        </w:rPr>
        <w:t>Convolutional Neural Networks (CNNs): CNNs are highly used for applications such as image classification, object detection, and medical imaging. They provide hierarchical feature extraction, which enables them to reliably detect patterns.</w:t>
      </w:r>
    </w:p>
    <w:p w:rsidR="00AD4269" w:rsidRPr="00AD4269" w:rsidRDefault="00AD4269" w:rsidP="00AD4269">
      <w:pPr>
        <w:pStyle w:val="BodyText"/>
        <w:numPr>
          <w:ilvl w:val="0"/>
          <w:numId w:val="9"/>
        </w:numPr>
        <w:spacing w:before="79" w:line="213" w:lineRule="auto"/>
        <w:ind w:right="108"/>
        <w:jc w:val="both"/>
        <w:rPr>
          <w:rFonts w:cs="Times New Roman"/>
          <w:lang w:val="en-IN"/>
        </w:rPr>
      </w:pPr>
      <w:r w:rsidRPr="00AD4269">
        <w:rPr>
          <w:rFonts w:cs="Times New Roman"/>
          <w:lang w:val="en-IN"/>
        </w:rPr>
        <w:t>Recurrent Neural Networks (RNNs): RNNs have been widely used for sequence-based applications including speech recognition and time-series forecasting. Advancement with Long Short Term Memory (LSTM) and Gated Recurrent Units (GRUs) have enhanced the ability of construing noughts to long-ranged dependencies.</w:t>
      </w:r>
    </w:p>
    <w:p w:rsidR="00CA624E" w:rsidRPr="00CA624E" w:rsidRDefault="00AD4269" w:rsidP="00AD4269">
      <w:pPr>
        <w:pStyle w:val="BodyText"/>
        <w:numPr>
          <w:ilvl w:val="0"/>
          <w:numId w:val="9"/>
        </w:numPr>
        <w:spacing w:before="79" w:line="213" w:lineRule="auto"/>
        <w:ind w:right="108"/>
        <w:jc w:val="both"/>
        <w:rPr>
          <w:rFonts w:cs="Times New Roman"/>
          <w:lang w:val="en-IN"/>
        </w:rPr>
      </w:pPr>
      <w:r w:rsidRPr="00AD4269">
        <w:rPr>
          <w:rFonts w:cs="Times New Roman"/>
          <w:lang w:val="en-IN"/>
        </w:rPr>
        <w:t>Transformers: The recent advent of the Transform architecture left its imprints on groundbreaking models such as BERT, GPT-3, and T5, facilitating applications like text summarization, machine translation, and conversation AI.</w:t>
      </w:r>
    </w:p>
    <w:p w:rsidR="00BB5E70" w:rsidRPr="00621918" w:rsidRDefault="00006FEC" w:rsidP="00006FEC">
      <w:pPr>
        <w:pStyle w:val="BodyText"/>
        <w:spacing w:before="79" w:line="213" w:lineRule="auto"/>
        <w:ind w:right="108"/>
        <w:jc w:val="both"/>
        <w:rPr>
          <w:rFonts w:cs="Times New Roman"/>
          <w:noProof/>
          <w:sz w:val="22"/>
          <w:szCs w:val="22"/>
          <w:lang w:val="en-IN" w:eastAsia="en-IN" w:bidi="hi-IN"/>
        </w:rPr>
      </w:pPr>
      <w:r w:rsidRPr="00621918">
        <w:rPr>
          <w:rFonts w:cs="Times New Roman"/>
          <w:noProof/>
          <w:sz w:val="22"/>
          <w:szCs w:val="22"/>
          <w:lang w:val="en-IN" w:eastAsia="en-IN" w:bidi="hi-IN"/>
        </w:rPr>
        <w:t xml:space="preserve">2.2 </w:t>
      </w:r>
      <w:r w:rsidR="00BB5E70" w:rsidRPr="00621918">
        <w:rPr>
          <w:rFonts w:cs="Times New Roman"/>
          <w:noProof/>
          <w:sz w:val="22"/>
          <w:szCs w:val="22"/>
          <w:lang w:val="en-IN" w:eastAsia="en-IN" w:bidi="hi-IN"/>
        </w:rPr>
        <w:t>Natural Language Processing (NLP)</w:t>
      </w:r>
    </w:p>
    <w:p w:rsidR="00AD4269" w:rsidRPr="00AD4269" w:rsidRDefault="00AD4269" w:rsidP="00AD4269">
      <w:pPr>
        <w:pStyle w:val="BodyText"/>
        <w:spacing w:before="79" w:line="213" w:lineRule="auto"/>
        <w:ind w:right="108"/>
        <w:jc w:val="both"/>
        <w:rPr>
          <w:rFonts w:cs="Times New Roman"/>
          <w:noProof/>
          <w:lang w:val="en-IN" w:eastAsia="en-IN" w:bidi="hi-IN"/>
        </w:rPr>
      </w:pPr>
      <w:r w:rsidRPr="00AD4269">
        <w:rPr>
          <w:rFonts w:cs="Times New Roman"/>
          <w:noProof/>
          <w:lang w:val="en-IN" w:eastAsia="en-IN" w:bidi="hi-IN"/>
        </w:rPr>
        <w:t xml:space="preserve">NLP has been experiencing rapid development, with several remarkable advancements with models like GPT (Generative Pre-trained Transformer) and BERT (for Bidirectional Encoder Representations from Transformers). They have enabled machines to better understand human languages and applications like chatbots, virtual assistants, and automatic content generation. </w:t>
      </w:r>
    </w:p>
    <w:p w:rsidR="00AD4269" w:rsidRPr="00AD4269" w:rsidRDefault="00AD4269" w:rsidP="00AD4269">
      <w:pPr>
        <w:pStyle w:val="BodyText"/>
        <w:numPr>
          <w:ilvl w:val="0"/>
          <w:numId w:val="10"/>
        </w:numPr>
        <w:spacing w:before="79" w:line="213" w:lineRule="auto"/>
        <w:ind w:right="108"/>
        <w:jc w:val="both"/>
        <w:rPr>
          <w:rFonts w:cs="Times New Roman"/>
          <w:noProof/>
          <w:lang w:val="en-IN" w:eastAsia="en-IN" w:bidi="hi-IN"/>
        </w:rPr>
      </w:pPr>
      <w:r w:rsidRPr="00AD4269">
        <w:rPr>
          <w:rFonts w:cs="Times New Roman"/>
          <w:noProof/>
          <w:lang w:val="en-IN" w:eastAsia="en-IN" w:bidi="hi-IN"/>
        </w:rPr>
        <w:t xml:space="preserve">Sentiment Analysis-Sentiment for business analytics, social media monitoring, and customer feedback analysis. </w:t>
      </w:r>
    </w:p>
    <w:p w:rsidR="00BB5E70" w:rsidRPr="007558F0" w:rsidRDefault="00AD4269" w:rsidP="00AD4269">
      <w:pPr>
        <w:pStyle w:val="BodyText"/>
        <w:numPr>
          <w:ilvl w:val="0"/>
          <w:numId w:val="10"/>
        </w:numPr>
        <w:spacing w:before="79" w:line="213" w:lineRule="auto"/>
        <w:ind w:right="108"/>
        <w:jc w:val="both"/>
        <w:rPr>
          <w:rFonts w:cs="Times New Roman"/>
          <w:noProof/>
          <w:sz w:val="20"/>
          <w:szCs w:val="20"/>
          <w:lang w:val="en-IN" w:eastAsia="en-IN" w:bidi="hi-IN"/>
        </w:rPr>
      </w:pPr>
      <w:r w:rsidRPr="00AD4269">
        <w:rPr>
          <w:rFonts w:cs="Times New Roman"/>
          <w:noProof/>
          <w:lang w:val="en-IN" w:eastAsia="en-IN" w:bidi="hi-IN"/>
        </w:rPr>
        <w:t>Named entity recognition (NER)-Useful for extracting valuable information from unstructured text data for applications such as the analysis of legal documents and medical report parsing.</w:t>
      </w:r>
    </w:p>
    <w:p w:rsidR="00B45C64" w:rsidRPr="00621918" w:rsidRDefault="00006FEC" w:rsidP="00006FEC">
      <w:pPr>
        <w:pStyle w:val="BodyText"/>
        <w:spacing w:before="79" w:line="213" w:lineRule="auto"/>
        <w:ind w:right="108"/>
        <w:jc w:val="both"/>
        <w:rPr>
          <w:rFonts w:cs="Times New Roman"/>
          <w:noProof/>
          <w:sz w:val="22"/>
          <w:szCs w:val="22"/>
          <w:lang w:val="en-IN" w:eastAsia="en-IN" w:bidi="hi-IN"/>
        </w:rPr>
      </w:pPr>
      <w:r w:rsidRPr="00621918">
        <w:rPr>
          <w:rFonts w:cs="Times New Roman"/>
          <w:noProof/>
          <w:sz w:val="22"/>
          <w:szCs w:val="22"/>
          <w:lang w:val="en-IN" w:eastAsia="en-IN" w:bidi="hi-IN"/>
        </w:rPr>
        <w:t xml:space="preserve">2.3 </w:t>
      </w:r>
      <w:r w:rsidR="00BB5E70" w:rsidRPr="00621918">
        <w:rPr>
          <w:rFonts w:cs="Times New Roman"/>
          <w:noProof/>
          <w:sz w:val="22"/>
          <w:szCs w:val="22"/>
          <w:lang w:val="en-IN" w:eastAsia="en-IN" w:bidi="hi-IN"/>
        </w:rPr>
        <w:t>AI in Healthcare</w:t>
      </w:r>
    </w:p>
    <w:p w:rsidR="00AD4269" w:rsidRPr="00AD4269" w:rsidRDefault="00AD4269" w:rsidP="00AD4269">
      <w:pPr>
        <w:pStyle w:val="BodyText"/>
        <w:spacing w:before="8" w:line="214" w:lineRule="auto"/>
        <w:ind w:right="108"/>
        <w:rPr>
          <w:color w:val="231F20"/>
          <w:lang w:val="en-IN"/>
        </w:rPr>
      </w:pPr>
      <w:r w:rsidRPr="00AD4269">
        <w:rPr>
          <w:color w:val="231F20"/>
          <w:lang w:val="en-IN"/>
        </w:rPr>
        <w:t>AI-driven technologies have stepped into the realm of healthcare, allowing disease diagnosis at an early stage, personalized therapy, and medical imaging analytics. From predicting disease outbreaks to analyzing patient records and improving drug discovery, machine learning models have been applied widely in isolation from each other.</w:t>
      </w:r>
    </w:p>
    <w:p w:rsidR="00AD4269" w:rsidRPr="00AD4269" w:rsidRDefault="00AD4269" w:rsidP="00AD4269">
      <w:pPr>
        <w:pStyle w:val="BodyText"/>
        <w:numPr>
          <w:ilvl w:val="0"/>
          <w:numId w:val="11"/>
        </w:numPr>
        <w:spacing w:before="8" w:line="214" w:lineRule="auto"/>
        <w:ind w:right="108"/>
        <w:rPr>
          <w:color w:val="231F20"/>
          <w:lang w:val="en-IN"/>
        </w:rPr>
      </w:pPr>
      <w:r w:rsidRPr="00AD4269">
        <w:rPr>
          <w:color w:val="231F20"/>
          <w:lang w:val="en-IN"/>
        </w:rPr>
        <w:t>Medical Imaging: AI-assisted diagnostic tools help radiologists detect conditions such as cancer, tuberculosis, and neurological disorders.</w:t>
      </w:r>
    </w:p>
    <w:p w:rsidR="00AD4269" w:rsidRPr="00AD4269" w:rsidRDefault="00AD4269" w:rsidP="00AD4269">
      <w:pPr>
        <w:pStyle w:val="BodyText"/>
        <w:numPr>
          <w:ilvl w:val="0"/>
          <w:numId w:val="11"/>
        </w:numPr>
        <w:spacing w:before="8" w:line="214" w:lineRule="auto"/>
        <w:ind w:right="108"/>
        <w:rPr>
          <w:color w:val="231F20"/>
          <w:lang w:val="en-IN"/>
        </w:rPr>
      </w:pPr>
      <w:r w:rsidRPr="00AD4269">
        <w:rPr>
          <w:color w:val="231F20"/>
          <w:lang w:val="en-IN"/>
        </w:rPr>
        <w:t>Predictive Analytics: AI models predict disease progression on the basis of patients' histories, which allows the clinicians to make reasonable and sound decisions.</w:t>
      </w:r>
    </w:p>
    <w:p w:rsidR="00AD4269" w:rsidRDefault="00AD4269" w:rsidP="00AD4269">
      <w:pPr>
        <w:pStyle w:val="BodyText"/>
        <w:numPr>
          <w:ilvl w:val="0"/>
          <w:numId w:val="11"/>
        </w:numPr>
        <w:spacing w:before="8" w:line="214" w:lineRule="auto"/>
        <w:ind w:right="108"/>
        <w:rPr>
          <w:color w:val="231F20"/>
          <w:lang w:val="en-IN"/>
        </w:rPr>
      </w:pPr>
      <w:r w:rsidRPr="00AD4269">
        <w:rPr>
          <w:color w:val="231F20"/>
          <w:lang w:val="en-IN"/>
        </w:rPr>
        <w:t xml:space="preserve">AI-assisted Surgery: Robotic-assisted surgeries logically increase precision while at the same time greatly reducing recovery time. </w:t>
      </w:r>
    </w:p>
    <w:p w:rsidR="00AD4269" w:rsidRDefault="00AD4269" w:rsidP="00AD4269">
      <w:pPr>
        <w:pStyle w:val="BodyText"/>
        <w:spacing w:before="8" w:line="214" w:lineRule="auto"/>
        <w:ind w:left="720" w:right="108"/>
        <w:rPr>
          <w:color w:val="231F20"/>
          <w:lang w:val="en-IN"/>
        </w:rPr>
      </w:pPr>
    </w:p>
    <w:p w:rsidR="00A96F90" w:rsidRPr="00621918" w:rsidRDefault="00006FEC" w:rsidP="00AD4269">
      <w:pPr>
        <w:pStyle w:val="BodyText"/>
        <w:spacing w:before="8" w:line="214" w:lineRule="auto"/>
        <w:ind w:right="108"/>
        <w:rPr>
          <w:color w:val="231F20"/>
          <w:sz w:val="22"/>
          <w:szCs w:val="22"/>
        </w:rPr>
      </w:pPr>
      <w:r w:rsidRPr="00621918">
        <w:rPr>
          <w:color w:val="231F20"/>
          <w:sz w:val="22"/>
          <w:szCs w:val="22"/>
        </w:rPr>
        <w:lastRenderedPageBreak/>
        <w:t>2.4 AI in Finance and Business</w:t>
      </w:r>
    </w:p>
    <w:p w:rsidR="00AD4269" w:rsidRPr="00AD4269" w:rsidRDefault="00AD4269" w:rsidP="00AD4269">
      <w:pPr>
        <w:pStyle w:val="BodyText"/>
        <w:spacing w:before="8" w:line="213" w:lineRule="auto"/>
        <w:ind w:left="103" w:right="106"/>
        <w:jc w:val="both"/>
        <w:rPr>
          <w:color w:val="231F20"/>
          <w:lang w:val="en-IN"/>
        </w:rPr>
      </w:pPr>
      <w:r w:rsidRPr="00AD4269">
        <w:rPr>
          <w:color w:val="231F20"/>
          <w:lang w:val="en-IN"/>
        </w:rPr>
        <w:t>AI and ML algorithms have been increasingly adopted in fraud detection, risk assessment, and algorithmic trading within the field of finance. Enterprises are using AI-enabled analytics for decision-making, customer experience improvement, and marketing efforts.</w:t>
      </w:r>
    </w:p>
    <w:p w:rsidR="00AD4269" w:rsidRPr="00AD4269" w:rsidRDefault="00AD4269" w:rsidP="00AD4269">
      <w:pPr>
        <w:pStyle w:val="BodyText"/>
        <w:numPr>
          <w:ilvl w:val="0"/>
          <w:numId w:val="12"/>
        </w:numPr>
        <w:spacing w:before="8" w:line="213" w:lineRule="auto"/>
        <w:ind w:right="106"/>
        <w:jc w:val="both"/>
        <w:rPr>
          <w:color w:val="231F20"/>
          <w:lang w:val="en-IN"/>
        </w:rPr>
      </w:pPr>
      <w:r w:rsidRPr="00AD4269">
        <w:rPr>
          <w:color w:val="231F20"/>
          <w:lang w:val="en-IN"/>
        </w:rPr>
        <w:t>Fraud Detection: AI models identify anomalies within transactions to indicate suspicious activities.</w:t>
      </w:r>
    </w:p>
    <w:p w:rsidR="00AD4269" w:rsidRPr="00AD4269" w:rsidRDefault="00AD4269" w:rsidP="00AD4269">
      <w:pPr>
        <w:pStyle w:val="BodyText"/>
        <w:numPr>
          <w:ilvl w:val="0"/>
          <w:numId w:val="12"/>
        </w:numPr>
        <w:spacing w:before="8" w:line="213" w:lineRule="auto"/>
        <w:ind w:right="106"/>
        <w:jc w:val="both"/>
        <w:rPr>
          <w:color w:val="231F20"/>
          <w:lang w:val="en-IN"/>
        </w:rPr>
      </w:pPr>
      <w:r w:rsidRPr="00AD4269">
        <w:rPr>
          <w:color w:val="231F20"/>
          <w:lang w:val="en-IN"/>
        </w:rPr>
        <w:t>Algorithmic Trading: High-frequency trading models analyze market trends to enter trades at optimal times.</w:t>
      </w:r>
    </w:p>
    <w:p w:rsidR="00756BD4" w:rsidRDefault="00AD4269" w:rsidP="00AD4269">
      <w:pPr>
        <w:pStyle w:val="BodyText"/>
        <w:numPr>
          <w:ilvl w:val="0"/>
          <w:numId w:val="12"/>
        </w:numPr>
        <w:spacing w:before="8" w:line="213" w:lineRule="auto"/>
        <w:ind w:right="106"/>
        <w:jc w:val="both"/>
        <w:rPr>
          <w:color w:val="231F20"/>
        </w:rPr>
      </w:pPr>
      <w:r w:rsidRPr="00AD4269">
        <w:rPr>
          <w:color w:val="231F20"/>
          <w:lang w:val="en-IN"/>
        </w:rPr>
        <w:t>Customer Personalization: AI-driven recommendation systems successfully encourage user engagement by predicting preferences for a customer.</w:t>
      </w:r>
    </w:p>
    <w:p w:rsidR="00756BD4" w:rsidRPr="0047054C" w:rsidRDefault="00756BD4" w:rsidP="0047054C">
      <w:pPr>
        <w:pStyle w:val="Heading1"/>
        <w:ind w:left="57"/>
        <w:jc w:val="center"/>
        <w:rPr>
          <w:rFonts w:ascii="Times New Roman" w:hAnsi="Times New Roman" w:cs="Times New Roman"/>
          <w:b/>
          <w:bCs/>
        </w:rPr>
      </w:pPr>
      <w:r w:rsidRPr="00756BD4">
        <w:rPr>
          <w:rFonts w:ascii="Times New Roman" w:hAnsi="Times New Roman" w:cs="Times New Roman"/>
          <w:b/>
          <w:bCs/>
        </w:rPr>
        <w:t>Historical Evolution of AI and ML</w:t>
      </w:r>
    </w:p>
    <w:p w:rsidR="00400E5E" w:rsidRPr="00400E5E" w:rsidRDefault="00400E5E" w:rsidP="00400E5E">
      <w:pPr>
        <w:pStyle w:val="BodyText"/>
        <w:spacing w:before="8" w:line="213" w:lineRule="auto"/>
        <w:ind w:right="106"/>
        <w:jc w:val="both"/>
        <w:rPr>
          <w:color w:val="231F20"/>
          <w:sz w:val="22"/>
          <w:szCs w:val="22"/>
          <w:lang w:val="en-IN"/>
        </w:rPr>
      </w:pPr>
      <w:r w:rsidRPr="00400E5E">
        <w:rPr>
          <w:color w:val="231F20"/>
          <w:sz w:val="22"/>
          <w:szCs w:val="22"/>
          <w:lang w:val="en-IN"/>
        </w:rPr>
        <w:t>3.1 Early Foundations (1950–1980)</w:t>
      </w:r>
    </w:p>
    <w:p w:rsidR="00400E5E" w:rsidRPr="00400E5E" w:rsidRDefault="00400E5E" w:rsidP="00400E5E">
      <w:pPr>
        <w:pStyle w:val="BodyText"/>
        <w:spacing w:before="8" w:line="213" w:lineRule="auto"/>
        <w:ind w:right="106"/>
        <w:jc w:val="both"/>
        <w:rPr>
          <w:color w:val="231F20"/>
          <w:lang w:val="en-IN"/>
        </w:rPr>
      </w:pPr>
      <w:r w:rsidRPr="00400E5E">
        <w:rPr>
          <w:color w:val="231F20"/>
          <w:lang w:val="en-IN"/>
        </w:rPr>
        <w:t>The concept of machinery, recognized as Artificial Intelligence during the 1950s, grew in scope in the mid-20th century. The conference organized on its future in 1956 at Dartmouth, by John McCarthy, Marvin Minsky, Nathaniel Rochester, and Claude Shannon, is reviled to form a and establish a legitimate path of Artificial Intelligence. In this era, the conscience of researchers lay with symbolic AI, where computers were programmed to use symbols and to use logical reasoning to solve particular problems.</w:t>
      </w:r>
    </w:p>
    <w:p w:rsidR="00400E5E" w:rsidRPr="00400E5E" w:rsidRDefault="00400E5E" w:rsidP="00400E5E">
      <w:pPr>
        <w:pStyle w:val="BodyText"/>
        <w:spacing w:before="8" w:line="213" w:lineRule="auto"/>
        <w:ind w:right="106"/>
        <w:jc w:val="both"/>
        <w:rPr>
          <w:color w:val="231F20"/>
          <w:sz w:val="22"/>
          <w:szCs w:val="22"/>
          <w:lang w:val="en-IN"/>
        </w:rPr>
      </w:pPr>
    </w:p>
    <w:p w:rsidR="00400E5E" w:rsidRPr="00400E5E" w:rsidRDefault="00400E5E" w:rsidP="00400E5E">
      <w:pPr>
        <w:pStyle w:val="BodyText"/>
        <w:spacing w:before="8" w:line="213" w:lineRule="auto"/>
        <w:ind w:right="106"/>
        <w:jc w:val="both"/>
        <w:rPr>
          <w:color w:val="231F20"/>
          <w:sz w:val="22"/>
          <w:szCs w:val="22"/>
          <w:lang w:val="en-IN"/>
        </w:rPr>
      </w:pPr>
      <w:r w:rsidRPr="00400E5E">
        <w:rPr>
          <w:color w:val="231F20"/>
          <w:sz w:val="22"/>
          <w:szCs w:val="22"/>
          <w:lang w:val="en-IN"/>
        </w:rPr>
        <w:t>3.1.1 Key Milestones</w:t>
      </w:r>
    </w:p>
    <w:p w:rsidR="00400E5E" w:rsidRPr="00400E5E" w:rsidRDefault="00400E5E" w:rsidP="00400E5E">
      <w:pPr>
        <w:pStyle w:val="BodyText"/>
        <w:numPr>
          <w:ilvl w:val="0"/>
          <w:numId w:val="13"/>
        </w:numPr>
        <w:spacing w:before="8" w:line="213" w:lineRule="auto"/>
        <w:ind w:right="106"/>
        <w:jc w:val="both"/>
        <w:rPr>
          <w:color w:val="231F20"/>
          <w:lang w:val="en-IN"/>
        </w:rPr>
      </w:pPr>
      <w:r w:rsidRPr="00400E5E">
        <w:rPr>
          <w:color w:val="231F20"/>
          <w:lang w:val="en-IN"/>
        </w:rPr>
        <w:t>Turing Test (fifty): Alan Turing proposed a test meant for establishing the existence of a machine that could conduct creative thought just like human intelligence.</w:t>
      </w:r>
    </w:p>
    <w:p w:rsidR="00400E5E" w:rsidRPr="00400E5E" w:rsidRDefault="00400E5E" w:rsidP="00400E5E">
      <w:pPr>
        <w:pStyle w:val="BodyText"/>
        <w:numPr>
          <w:ilvl w:val="0"/>
          <w:numId w:val="13"/>
        </w:numPr>
        <w:spacing w:before="8" w:line="213" w:lineRule="auto"/>
        <w:ind w:right="106"/>
        <w:jc w:val="both"/>
        <w:rPr>
          <w:color w:val="231F20"/>
          <w:lang w:val="en-IN"/>
        </w:rPr>
      </w:pPr>
      <w:r w:rsidRPr="00400E5E">
        <w:rPr>
          <w:color w:val="231F20"/>
          <w:lang w:val="en-IN"/>
        </w:rPr>
        <w:t>Gunter Poe was the founder of it, and Frank Rosenblatt introduced the perceptron in 1958-a rather early neural network model for informing the rest.</w:t>
      </w:r>
    </w:p>
    <w:p w:rsidR="00400E5E" w:rsidRPr="00400E5E" w:rsidRDefault="00400E5E" w:rsidP="00400E5E">
      <w:pPr>
        <w:pStyle w:val="BodyText"/>
        <w:spacing w:before="8" w:line="213" w:lineRule="auto"/>
        <w:ind w:right="106"/>
        <w:jc w:val="both"/>
        <w:rPr>
          <w:color w:val="231F20"/>
          <w:sz w:val="22"/>
          <w:szCs w:val="22"/>
          <w:lang w:val="en-IN"/>
        </w:rPr>
      </w:pPr>
    </w:p>
    <w:p w:rsidR="00400E5E" w:rsidRPr="00400E5E" w:rsidRDefault="00400E5E" w:rsidP="00400E5E">
      <w:pPr>
        <w:pStyle w:val="BodyText"/>
        <w:spacing w:before="8" w:line="213" w:lineRule="auto"/>
        <w:ind w:right="106"/>
        <w:jc w:val="both"/>
        <w:rPr>
          <w:color w:val="231F20"/>
          <w:sz w:val="22"/>
          <w:szCs w:val="22"/>
          <w:lang w:val="en-IN"/>
        </w:rPr>
      </w:pPr>
      <w:r w:rsidRPr="00400E5E">
        <w:rPr>
          <w:color w:val="231F20"/>
          <w:sz w:val="22"/>
          <w:szCs w:val="22"/>
          <w:lang w:val="en-IN"/>
        </w:rPr>
        <w:t>3.1.2 Case Study: Expert Systems</w:t>
      </w:r>
    </w:p>
    <w:p w:rsidR="00400E5E" w:rsidRPr="00400E5E" w:rsidRDefault="00400E5E" w:rsidP="00400E5E">
      <w:pPr>
        <w:pStyle w:val="BodyText"/>
        <w:spacing w:before="8" w:line="213" w:lineRule="auto"/>
        <w:ind w:right="106"/>
        <w:jc w:val="both"/>
        <w:rPr>
          <w:color w:val="231F20"/>
          <w:lang w:val="en-IN"/>
        </w:rPr>
      </w:pPr>
      <w:r w:rsidRPr="00400E5E">
        <w:rPr>
          <w:color w:val="231F20"/>
          <w:lang w:val="en-IN"/>
        </w:rPr>
        <w:t>During the 1970s and 1980s, expert systems became perhaps the most prominent application of artificial intelligence. Such systems as MYCIN were developed to simulate the expertise of humans in specific domains like medical diagnosis. MYCIN, developed at the Stanford University, could diagnose bacterial infections and offer treatment recommendations based on the data provided by the patient.</w:t>
      </w:r>
    </w:p>
    <w:p w:rsidR="00400E5E" w:rsidRPr="00400E5E" w:rsidRDefault="00400E5E" w:rsidP="00400E5E">
      <w:pPr>
        <w:pStyle w:val="BodyText"/>
        <w:spacing w:before="8" w:line="213" w:lineRule="auto"/>
        <w:ind w:right="106"/>
        <w:jc w:val="both"/>
        <w:rPr>
          <w:color w:val="231F20"/>
          <w:sz w:val="22"/>
          <w:szCs w:val="22"/>
          <w:lang w:val="en-IN"/>
        </w:rPr>
      </w:pPr>
    </w:p>
    <w:p w:rsidR="00400E5E" w:rsidRPr="00400E5E" w:rsidRDefault="00400E5E" w:rsidP="00400E5E">
      <w:pPr>
        <w:pStyle w:val="BodyText"/>
        <w:spacing w:before="8" w:line="213" w:lineRule="auto"/>
        <w:ind w:right="106"/>
        <w:jc w:val="both"/>
        <w:rPr>
          <w:color w:val="231F20"/>
          <w:sz w:val="22"/>
          <w:szCs w:val="22"/>
          <w:lang w:val="en-IN"/>
        </w:rPr>
      </w:pPr>
      <w:r w:rsidRPr="00400E5E">
        <w:rPr>
          <w:color w:val="231F20"/>
          <w:sz w:val="22"/>
          <w:szCs w:val="22"/>
          <w:lang w:val="en-IN"/>
        </w:rPr>
        <w:t>3.2 The AI Winter (1970–1990)</w:t>
      </w:r>
    </w:p>
    <w:p w:rsidR="00400E5E" w:rsidRPr="00400E5E" w:rsidRDefault="00400E5E" w:rsidP="00400E5E">
      <w:pPr>
        <w:pStyle w:val="BodyText"/>
        <w:spacing w:before="8" w:line="213" w:lineRule="auto"/>
        <w:ind w:right="106"/>
        <w:jc w:val="both"/>
        <w:rPr>
          <w:color w:val="231F20"/>
          <w:lang w:val="en-IN"/>
        </w:rPr>
      </w:pPr>
      <w:r w:rsidRPr="00400E5E">
        <w:rPr>
          <w:color w:val="231F20"/>
          <w:lang w:val="en-IN"/>
        </w:rPr>
        <w:t>Such was the case where early success in the AI field had much of their share of challenges in the late 1970</w:t>
      </w:r>
      <w:r>
        <w:rPr>
          <w:color w:val="231F20"/>
          <w:lang w:val="en-IN"/>
        </w:rPr>
        <w:t xml:space="preserve">s and 1980s leading to the term </w:t>
      </w:r>
      <w:r w:rsidRPr="00400E5E">
        <w:rPr>
          <w:color w:val="231F20"/>
          <w:lang w:val="en-IN"/>
        </w:rPr>
        <w:t>(AI winter). Reduced funding and reduced levels of interest in AI research occurred during this time due to unmet expectations and limitations in technology of the existing time.</w:t>
      </w:r>
    </w:p>
    <w:p w:rsidR="00400E5E" w:rsidRPr="00400E5E" w:rsidRDefault="00400E5E" w:rsidP="00400E5E">
      <w:pPr>
        <w:pStyle w:val="BodyText"/>
        <w:spacing w:before="8" w:line="213" w:lineRule="auto"/>
        <w:ind w:right="106"/>
        <w:jc w:val="both"/>
        <w:rPr>
          <w:color w:val="231F20"/>
          <w:sz w:val="22"/>
          <w:szCs w:val="22"/>
          <w:lang w:val="en-IN"/>
        </w:rPr>
      </w:pPr>
    </w:p>
    <w:p w:rsidR="00400E5E" w:rsidRPr="00400E5E" w:rsidRDefault="00400E5E" w:rsidP="00400E5E">
      <w:pPr>
        <w:pStyle w:val="BodyText"/>
        <w:spacing w:before="8" w:line="213" w:lineRule="auto"/>
        <w:ind w:right="106"/>
        <w:jc w:val="both"/>
        <w:rPr>
          <w:color w:val="231F20"/>
          <w:sz w:val="22"/>
          <w:szCs w:val="22"/>
          <w:lang w:val="en-IN"/>
        </w:rPr>
      </w:pPr>
      <w:r w:rsidRPr="00400E5E">
        <w:rPr>
          <w:color w:val="231F20"/>
          <w:sz w:val="22"/>
          <w:szCs w:val="22"/>
          <w:lang w:val="en-IN"/>
        </w:rPr>
        <w:t>3.2.1 Causes of the AI Winter</w:t>
      </w:r>
    </w:p>
    <w:p w:rsidR="00400E5E" w:rsidRPr="00400E5E" w:rsidRDefault="00400E5E" w:rsidP="00400E5E">
      <w:pPr>
        <w:pStyle w:val="BodyText"/>
        <w:numPr>
          <w:ilvl w:val="0"/>
          <w:numId w:val="14"/>
        </w:numPr>
        <w:spacing w:before="8" w:line="213" w:lineRule="auto"/>
        <w:ind w:right="106"/>
        <w:jc w:val="both"/>
        <w:rPr>
          <w:color w:val="231F20"/>
          <w:lang w:val="en-IN"/>
        </w:rPr>
      </w:pPr>
      <w:r w:rsidRPr="00400E5E">
        <w:rPr>
          <w:color w:val="231F20"/>
          <w:lang w:val="en-IN"/>
        </w:rPr>
        <w:lastRenderedPageBreak/>
        <w:t>Over-promising and under-delivery: Researchers made many ambitious claims about the capabilities of AI, and these were never manifested during that time.</w:t>
      </w:r>
    </w:p>
    <w:p w:rsidR="00400E5E" w:rsidRPr="00400E5E" w:rsidRDefault="00400E5E" w:rsidP="00400E5E">
      <w:pPr>
        <w:pStyle w:val="BodyText"/>
        <w:numPr>
          <w:ilvl w:val="0"/>
          <w:numId w:val="14"/>
        </w:numPr>
        <w:spacing w:before="8" w:line="213" w:lineRule="auto"/>
        <w:ind w:right="106"/>
        <w:jc w:val="both"/>
        <w:rPr>
          <w:color w:val="231F20"/>
          <w:lang w:val="en-IN"/>
        </w:rPr>
      </w:pPr>
      <w:r w:rsidRPr="00400E5E">
        <w:rPr>
          <w:color w:val="231F20"/>
          <w:lang w:val="en-IN"/>
        </w:rPr>
        <w:t>Technical limitations: Low computing power and the absence of data secured them from the development of more sophisticated AI systems.</w:t>
      </w:r>
    </w:p>
    <w:p w:rsidR="00400E5E" w:rsidRPr="00400E5E" w:rsidRDefault="00400E5E" w:rsidP="00400E5E">
      <w:pPr>
        <w:pStyle w:val="BodyText"/>
        <w:spacing w:before="8" w:line="213" w:lineRule="auto"/>
        <w:ind w:right="106"/>
        <w:jc w:val="both"/>
        <w:rPr>
          <w:color w:val="231F20"/>
          <w:lang w:val="en-IN"/>
        </w:rPr>
      </w:pPr>
    </w:p>
    <w:p w:rsidR="00400E5E" w:rsidRPr="00400E5E" w:rsidRDefault="00400E5E" w:rsidP="00400E5E">
      <w:pPr>
        <w:pStyle w:val="BodyText"/>
        <w:spacing w:before="8" w:line="213" w:lineRule="auto"/>
        <w:ind w:right="106"/>
        <w:jc w:val="both"/>
        <w:rPr>
          <w:color w:val="231F20"/>
          <w:sz w:val="22"/>
          <w:szCs w:val="22"/>
          <w:lang w:val="en-IN"/>
        </w:rPr>
      </w:pPr>
      <w:r w:rsidRPr="00400E5E">
        <w:rPr>
          <w:color w:val="231F20"/>
          <w:sz w:val="22"/>
          <w:szCs w:val="22"/>
          <w:lang w:val="en-IN"/>
        </w:rPr>
        <w:t>3.3 Renaissance (2000s–Present)</w:t>
      </w:r>
    </w:p>
    <w:p w:rsidR="005D5928" w:rsidRPr="00400E5E" w:rsidRDefault="00400E5E" w:rsidP="00400E5E">
      <w:pPr>
        <w:pStyle w:val="BodyText"/>
        <w:spacing w:before="8" w:line="213" w:lineRule="auto"/>
        <w:ind w:right="106"/>
        <w:jc w:val="both"/>
        <w:rPr>
          <w:color w:val="231F20"/>
          <w:lang w:val="en-IN"/>
        </w:rPr>
      </w:pPr>
      <w:r w:rsidRPr="00400E5E">
        <w:rPr>
          <w:color w:val="231F20"/>
          <w:lang w:val="en-IN"/>
        </w:rPr>
        <w:t xml:space="preserve">The 21st Century witnessed the return of AI, influent by multiple reasons-engineered by massive availability of data, great advancements in computing power, and brilliant capabilities in deep learning algorithms. The subsequent decade gave rise to an extraordinary amount of breakthrough applications in the realms of AI. </w:t>
      </w:r>
    </w:p>
    <w:p w:rsidR="00400E5E" w:rsidRDefault="00400E5E" w:rsidP="00400E5E">
      <w:pPr>
        <w:pStyle w:val="BodyText"/>
        <w:spacing w:before="8" w:line="213" w:lineRule="auto"/>
        <w:ind w:right="106"/>
        <w:jc w:val="both"/>
        <w:rPr>
          <w:color w:val="231F20"/>
          <w:sz w:val="22"/>
          <w:szCs w:val="22"/>
          <w:lang w:val="en-IN"/>
        </w:rPr>
      </w:pPr>
    </w:p>
    <w:p w:rsidR="009E2A54" w:rsidRPr="009E2A54" w:rsidRDefault="0047054C" w:rsidP="0047054C">
      <w:pPr>
        <w:pStyle w:val="BodyText"/>
        <w:spacing w:before="8" w:line="213" w:lineRule="auto"/>
        <w:ind w:right="106"/>
        <w:jc w:val="both"/>
        <w:rPr>
          <w:color w:val="231F20"/>
          <w:sz w:val="22"/>
          <w:szCs w:val="22"/>
          <w:lang w:val="en-IN"/>
        </w:rPr>
      </w:pPr>
      <w:r w:rsidRPr="0047054C">
        <w:rPr>
          <w:color w:val="231F20"/>
          <w:sz w:val="22"/>
          <w:szCs w:val="22"/>
          <w:lang w:val="en-IN"/>
        </w:rPr>
        <w:t>3</w:t>
      </w:r>
      <w:r w:rsidR="009E2A54" w:rsidRPr="009E2A54">
        <w:rPr>
          <w:color w:val="231F20"/>
          <w:sz w:val="22"/>
          <w:szCs w:val="22"/>
          <w:lang w:val="en-IN"/>
        </w:rPr>
        <w:t>.3.1 Key Milestones</w:t>
      </w:r>
    </w:p>
    <w:p w:rsidR="00400E5E" w:rsidRPr="00400E5E" w:rsidRDefault="00400E5E" w:rsidP="00400E5E">
      <w:pPr>
        <w:pStyle w:val="BodyText"/>
        <w:numPr>
          <w:ilvl w:val="0"/>
          <w:numId w:val="15"/>
        </w:numPr>
        <w:spacing w:before="8" w:line="213" w:lineRule="auto"/>
        <w:ind w:right="106"/>
        <w:jc w:val="both"/>
        <w:rPr>
          <w:color w:val="231F20"/>
          <w:lang w:val="en-IN"/>
        </w:rPr>
      </w:pPr>
      <w:r w:rsidRPr="00400E5E">
        <w:rPr>
          <w:color w:val="231F20"/>
          <w:lang w:val="en-IN"/>
        </w:rPr>
        <w:t>Big Data and GPUs: The explosive growth of big data and the emergence of Graphics Processing Units (GPUs) made the training of really complex neural networks possible.</w:t>
      </w:r>
    </w:p>
    <w:p w:rsidR="00400E5E" w:rsidRPr="00400E5E" w:rsidRDefault="00400E5E" w:rsidP="00400E5E">
      <w:pPr>
        <w:pStyle w:val="BodyText"/>
        <w:numPr>
          <w:ilvl w:val="0"/>
          <w:numId w:val="15"/>
        </w:numPr>
        <w:spacing w:before="8" w:line="213" w:lineRule="auto"/>
        <w:ind w:right="106"/>
        <w:jc w:val="both"/>
        <w:rPr>
          <w:color w:val="231F20"/>
          <w:lang w:val="en-IN"/>
        </w:rPr>
      </w:pPr>
      <w:r w:rsidRPr="00400E5E">
        <w:rPr>
          <w:color w:val="231F20"/>
          <w:lang w:val="en-IN"/>
        </w:rPr>
        <w:t>AlexNet (2012): This deep learning model won the ImageNet competition and demonstrated the power of convolutional neural networks (CNNs) in image recognition.</w:t>
      </w:r>
    </w:p>
    <w:p w:rsidR="001C107E" w:rsidRPr="00400E5E" w:rsidRDefault="00400E5E" w:rsidP="00400E5E">
      <w:pPr>
        <w:pStyle w:val="BodyText"/>
        <w:numPr>
          <w:ilvl w:val="0"/>
          <w:numId w:val="15"/>
        </w:numPr>
        <w:spacing w:before="8" w:line="213" w:lineRule="auto"/>
        <w:ind w:right="106"/>
        <w:jc w:val="both"/>
        <w:rPr>
          <w:color w:val="231F20"/>
          <w:sz w:val="23"/>
          <w:szCs w:val="23"/>
          <w:lang w:val="en-IN"/>
        </w:rPr>
      </w:pPr>
      <w:r w:rsidRPr="00400E5E">
        <w:rPr>
          <w:color w:val="231F20"/>
          <w:lang w:val="en-IN"/>
        </w:rPr>
        <w:t>Reinforcement Learning: AI systems like AlphaGo (2016) and OpenAI's Dota 2 bot (2019) have demonstrated the capabilities of reinforcement learning in mastering complex games.</w:t>
      </w:r>
    </w:p>
    <w:p w:rsidR="00400E5E" w:rsidRPr="00400E5E" w:rsidRDefault="00400E5E" w:rsidP="00400E5E">
      <w:pPr>
        <w:pStyle w:val="BodyText"/>
        <w:spacing w:before="8" w:line="213" w:lineRule="auto"/>
        <w:ind w:left="720" w:right="106"/>
        <w:jc w:val="both"/>
        <w:rPr>
          <w:color w:val="231F20"/>
          <w:sz w:val="23"/>
          <w:szCs w:val="23"/>
          <w:lang w:val="en-IN"/>
        </w:rPr>
      </w:pPr>
    </w:p>
    <w:p w:rsidR="0047054C" w:rsidRDefault="0047054C" w:rsidP="001C107E">
      <w:pPr>
        <w:pStyle w:val="Heading1"/>
        <w:ind w:left="57"/>
        <w:jc w:val="center"/>
        <w:rPr>
          <w:rFonts w:ascii="Times New Roman" w:hAnsi="Times New Roman" w:cs="Times New Roman"/>
          <w:b/>
          <w:bCs/>
        </w:rPr>
      </w:pPr>
      <w:r w:rsidRPr="0047054C">
        <w:rPr>
          <w:rFonts w:ascii="Times New Roman" w:hAnsi="Times New Roman" w:cs="Times New Roman"/>
          <w:b/>
          <w:bCs/>
        </w:rPr>
        <w:t>Current Trends in AI and ML</w:t>
      </w:r>
    </w:p>
    <w:p w:rsidR="002B548A" w:rsidRPr="0047054C" w:rsidRDefault="002B548A" w:rsidP="002B548A">
      <w:pPr>
        <w:pStyle w:val="Heading1"/>
        <w:numPr>
          <w:ilvl w:val="0"/>
          <w:numId w:val="0"/>
        </w:numPr>
        <w:ind w:left="57"/>
        <w:rPr>
          <w:rFonts w:ascii="Times New Roman" w:hAnsi="Times New Roman" w:cs="Times New Roman"/>
          <w:b/>
          <w:bCs/>
        </w:rPr>
      </w:pPr>
    </w:p>
    <w:p w:rsidR="002B548A" w:rsidRPr="002B548A" w:rsidRDefault="002B548A" w:rsidP="002B548A">
      <w:pPr>
        <w:pStyle w:val="BodyText"/>
        <w:spacing w:before="8" w:line="213" w:lineRule="auto"/>
        <w:ind w:left="57" w:right="106"/>
        <w:jc w:val="both"/>
        <w:rPr>
          <w:color w:val="231F20"/>
          <w:sz w:val="22"/>
          <w:szCs w:val="22"/>
          <w:lang w:val="en-IN"/>
        </w:rPr>
      </w:pPr>
      <w:r w:rsidRPr="002B548A">
        <w:rPr>
          <w:color w:val="231F20"/>
          <w:sz w:val="22"/>
          <w:szCs w:val="22"/>
          <w:lang w:val="en-IN"/>
        </w:rPr>
        <w:t xml:space="preserve">4.1 Natural Language Processing (NLP)- NLP is </w:t>
      </w:r>
      <w:r w:rsidRPr="002B548A">
        <w:rPr>
          <w:color w:val="231F20"/>
          <w:lang w:val="en-IN"/>
        </w:rPr>
        <w:t>very much at a great distance now helping the machines understand and generate some human language. Chatbots and virtual assistants are everyday technologies that are improved user experience almost everywhere.</w:t>
      </w:r>
    </w:p>
    <w:p w:rsidR="00400E5E" w:rsidRPr="00400E5E" w:rsidRDefault="00400E5E" w:rsidP="002B548A">
      <w:pPr>
        <w:pStyle w:val="BodyText"/>
        <w:spacing w:before="8" w:line="213" w:lineRule="auto"/>
        <w:ind w:right="106"/>
        <w:jc w:val="both"/>
        <w:rPr>
          <w:color w:val="231F20"/>
          <w:sz w:val="22"/>
          <w:szCs w:val="22"/>
          <w:lang w:val="en-IN"/>
        </w:rPr>
      </w:pPr>
    </w:p>
    <w:p w:rsidR="00400E5E" w:rsidRPr="00400E5E" w:rsidRDefault="00400E5E" w:rsidP="00400E5E">
      <w:pPr>
        <w:pStyle w:val="BodyText"/>
        <w:spacing w:before="8" w:line="213" w:lineRule="auto"/>
        <w:ind w:left="57" w:right="106"/>
        <w:jc w:val="both"/>
        <w:rPr>
          <w:color w:val="231F20"/>
          <w:sz w:val="22"/>
          <w:szCs w:val="22"/>
          <w:lang w:val="en-IN"/>
        </w:rPr>
      </w:pPr>
      <w:r w:rsidRPr="00400E5E">
        <w:rPr>
          <w:color w:val="231F20"/>
          <w:sz w:val="22"/>
          <w:szCs w:val="22"/>
          <w:lang w:val="en-IN"/>
        </w:rPr>
        <w:t>4.1.1 Transformers and Their Impact</w:t>
      </w:r>
    </w:p>
    <w:p w:rsidR="002B548A" w:rsidRPr="002B548A" w:rsidRDefault="00400E5E" w:rsidP="002B548A">
      <w:pPr>
        <w:pStyle w:val="BodyText"/>
        <w:spacing w:before="8" w:line="213" w:lineRule="auto"/>
        <w:ind w:left="57" w:right="106"/>
        <w:jc w:val="both"/>
        <w:rPr>
          <w:color w:val="231F20"/>
          <w:lang w:val="en-IN"/>
        </w:rPr>
      </w:pPr>
      <w:r w:rsidRPr="00400E5E">
        <w:rPr>
          <w:color w:val="231F20"/>
          <w:lang w:val="en-IN"/>
        </w:rPr>
        <w:t xml:space="preserve">BERT and GPT-4 are some of the models that have revolutionized NLP. Attention mechanisms have focused on processing language much better than before; with that, more contextual understanding ability and generation of coherent text are to be expected. </w:t>
      </w:r>
      <w:r w:rsidR="002B548A" w:rsidRPr="002B548A">
        <w:rPr>
          <w:color w:val="231F20"/>
          <w:lang w:val="en-IN"/>
        </w:rPr>
        <w:t>For instance, we used GPT-4 in customer support chatbots and content creation tools.</w:t>
      </w:r>
    </w:p>
    <w:p w:rsidR="002B548A" w:rsidRPr="002B548A" w:rsidRDefault="002B548A" w:rsidP="002B548A">
      <w:pPr>
        <w:pStyle w:val="BodyText"/>
        <w:spacing w:before="8" w:line="213" w:lineRule="auto"/>
        <w:ind w:left="57" w:right="106"/>
        <w:jc w:val="both"/>
        <w:rPr>
          <w:color w:val="231F20"/>
          <w:lang w:val="en-IN"/>
        </w:rPr>
      </w:pPr>
    </w:p>
    <w:p w:rsidR="002B548A" w:rsidRPr="002B548A" w:rsidRDefault="002B548A" w:rsidP="002B548A">
      <w:pPr>
        <w:pStyle w:val="BodyText"/>
        <w:spacing w:before="8" w:line="213" w:lineRule="auto"/>
        <w:ind w:left="57" w:right="106"/>
        <w:jc w:val="both"/>
        <w:rPr>
          <w:color w:val="231F20"/>
          <w:sz w:val="22"/>
          <w:szCs w:val="22"/>
          <w:lang w:val="en-IN"/>
        </w:rPr>
      </w:pPr>
      <w:r w:rsidRPr="002B548A">
        <w:rPr>
          <w:color w:val="231F20"/>
          <w:sz w:val="22"/>
          <w:szCs w:val="22"/>
          <w:lang w:val="en-IN"/>
        </w:rPr>
        <w:t>4.1.2 ChatGPT in Practice</w:t>
      </w:r>
    </w:p>
    <w:p w:rsidR="00400E5E" w:rsidRDefault="002B548A" w:rsidP="002B548A">
      <w:pPr>
        <w:pStyle w:val="BodyText"/>
        <w:spacing w:before="8" w:line="213" w:lineRule="auto"/>
        <w:ind w:left="57" w:right="106"/>
        <w:jc w:val="both"/>
        <w:rPr>
          <w:color w:val="231F20"/>
          <w:lang w:val="en-IN"/>
        </w:rPr>
      </w:pPr>
      <w:r w:rsidRPr="002B548A">
        <w:rPr>
          <w:color w:val="231F20"/>
          <w:lang w:val="en-IN"/>
        </w:rPr>
        <w:t>By 2023, teachers around the globe began using ChatGPT in the classroom for personalized learning. One particularly notable example involved a rural teacher giving personalized English lessons to those in areas far removed from modern mentorship traditions. The application of AI—the imposition to make things easy for teaching-gives arise, however, to questions on balance between human engagement and education with more about how and when technology would come to aid.</w:t>
      </w:r>
    </w:p>
    <w:p w:rsidR="002B548A" w:rsidRPr="00400E5E" w:rsidRDefault="002B548A" w:rsidP="002B548A">
      <w:pPr>
        <w:pStyle w:val="BodyText"/>
        <w:spacing w:before="8" w:line="213" w:lineRule="auto"/>
        <w:ind w:left="57" w:right="106"/>
        <w:jc w:val="both"/>
        <w:rPr>
          <w:color w:val="231F20"/>
          <w:sz w:val="22"/>
          <w:szCs w:val="22"/>
          <w:lang w:val="en-IN"/>
        </w:rPr>
      </w:pPr>
    </w:p>
    <w:p w:rsidR="00400E5E" w:rsidRPr="00400E5E" w:rsidRDefault="00400E5E" w:rsidP="00400E5E">
      <w:pPr>
        <w:pStyle w:val="BodyText"/>
        <w:spacing w:before="8" w:line="213" w:lineRule="auto"/>
        <w:ind w:left="57" w:right="106"/>
        <w:jc w:val="both"/>
        <w:rPr>
          <w:color w:val="231F20"/>
          <w:sz w:val="22"/>
          <w:szCs w:val="22"/>
          <w:lang w:val="en-IN"/>
        </w:rPr>
      </w:pPr>
      <w:r w:rsidRPr="00400E5E">
        <w:rPr>
          <w:color w:val="231F20"/>
          <w:sz w:val="22"/>
          <w:szCs w:val="22"/>
          <w:lang w:val="en-IN"/>
        </w:rPr>
        <w:t>4.2 Computer Vision</w:t>
      </w:r>
    </w:p>
    <w:p w:rsidR="00400E5E" w:rsidRPr="00400E5E" w:rsidRDefault="00400E5E" w:rsidP="00400E5E">
      <w:pPr>
        <w:pStyle w:val="BodyText"/>
        <w:spacing w:before="8" w:line="213" w:lineRule="auto"/>
        <w:ind w:left="57" w:right="106"/>
        <w:jc w:val="both"/>
        <w:rPr>
          <w:color w:val="231F20"/>
          <w:lang w:val="en-IN"/>
        </w:rPr>
      </w:pPr>
      <w:r w:rsidRPr="00400E5E">
        <w:rPr>
          <w:color w:val="231F20"/>
          <w:lang w:val="en-IN"/>
        </w:rPr>
        <w:t>Computer vision has made significant progress, notably in autonomous vehicles and healthcare diagnostics. Now machines can understand and interpret visual information like no other, opening up new horizons for development.</w:t>
      </w:r>
    </w:p>
    <w:p w:rsidR="00400E5E" w:rsidRPr="00400E5E" w:rsidRDefault="00400E5E" w:rsidP="00400E5E">
      <w:pPr>
        <w:pStyle w:val="BodyText"/>
        <w:spacing w:before="8" w:line="213" w:lineRule="auto"/>
        <w:ind w:left="57" w:right="106"/>
        <w:jc w:val="both"/>
        <w:rPr>
          <w:color w:val="231F20"/>
          <w:sz w:val="22"/>
          <w:szCs w:val="22"/>
          <w:lang w:val="en-IN"/>
        </w:rPr>
      </w:pPr>
    </w:p>
    <w:p w:rsidR="002B548A" w:rsidRPr="002B548A" w:rsidRDefault="002B548A" w:rsidP="002B548A">
      <w:pPr>
        <w:pStyle w:val="BodyText"/>
        <w:spacing w:before="8" w:line="213" w:lineRule="auto"/>
        <w:ind w:left="57" w:right="106"/>
        <w:jc w:val="both"/>
        <w:rPr>
          <w:color w:val="231F20"/>
          <w:sz w:val="22"/>
          <w:szCs w:val="22"/>
          <w:lang w:val="en-IN"/>
        </w:rPr>
      </w:pPr>
      <w:r w:rsidRPr="002B548A">
        <w:rPr>
          <w:color w:val="231F20"/>
          <w:sz w:val="22"/>
          <w:szCs w:val="22"/>
          <w:lang w:val="en-IN"/>
        </w:rPr>
        <w:t>4.2.1 Autonomous Vehicles</w:t>
      </w:r>
    </w:p>
    <w:p w:rsidR="005D5928" w:rsidRPr="002B548A" w:rsidRDefault="002B548A" w:rsidP="002B548A">
      <w:pPr>
        <w:pStyle w:val="BodyText"/>
        <w:spacing w:before="8" w:line="213" w:lineRule="auto"/>
        <w:ind w:left="57" w:right="106"/>
        <w:jc w:val="both"/>
        <w:rPr>
          <w:color w:val="231F20"/>
          <w:lang w:val="en-IN"/>
        </w:rPr>
      </w:pPr>
      <w:r w:rsidRPr="002B548A">
        <w:rPr>
          <w:color w:val="231F20"/>
          <w:lang w:val="en-IN"/>
        </w:rPr>
        <w:t>Things like advanced driver assistance systems, computer vision, navigation through very complex environments, and development of the systems for real-time applications increase safety and efficiency on the roads. Tesla and Waymo, for example, utilize systems that rely on various cameras, sensors, and machine learning algorithms.</w:t>
      </w:r>
    </w:p>
    <w:p w:rsidR="00400E5E" w:rsidRPr="00400E5E" w:rsidRDefault="00400E5E" w:rsidP="00400E5E">
      <w:pPr>
        <w:pStyle w:val="BodyText"/>
        <w:spacing w:before="8" w:line="213" w:lineRule="auto"/>
        <w:ind w:left="57" w:right="106"/>
        <w:jc w:val="both"/>
        <w:rPr>
          <w:color w:val="231F20"/>
          <w:lang w:val="en-IN"/>
        </w:rPr>
      </w:pPr>
    </w:p>
    <w:p w:rsidR="002B548A" w:rsidRPr="002B548A" w:rsidRDefault="002B548A" w:rsidP="002B548A">
      <w:pPr>
        <w:pStyle w:val="BodyText"/>
        <w:spacing w:before="8" w:line="213" w:lineRule="auto"/>
        <w:ind w:left="57" w:right="106"/>
        <w:jc w:val="both"/>
        <w:rPr>
          <w:color w:val="231F20"/>
          <w:sz w:val="22"/>
          <w:szCs w:val="22"/>
          <w:lang w:val="en-IN"/>
        </w:rPr>
      </w:pPr>
      <w:r>
        <w:rPr>
          <w:color w:val="231F20"/>
          <w:sz w:val="22"/>
          <w:szCs w:val="22"/>
          <w:lang w:val="en-IN"/>
        </w:rPr>
        <w:t>4.2.2</w:t>
      </w:r>
      <w:r w:rsidRPr="002B548A">
        <w:rPr>
          <w:color w:val="231F20"/>
          <w:sz w:val="22"/>
          <w:szCs w:val="22"/>
          <w:lang w:val="en-IN"/>
        </w:rPr>
        <w:t xml:space="preserve">Healthcare Applications </w:t>
      </w:r>
    </w:p>
    <w:p w:rsidR="00400E5E" w:rsidRPr="002B548A" w:rsidRDefault="002B548A" w:rsidP="002B548A">
      <w:pPr>
        <w:pStyle w:val="BodyText"/>
        <w:spacing w:before="8" w:line="213" w:lineRule="auto"/>
        <w:ind w:left="57" w:right="106"/>
        <w:jc w:val="both"/>
        <w:rPr>
          <w:color w:val="231F20"/>
          <w:lang w:val="en-IN"/>
        </w:rPr>
      </w:pPr>
      <w:r w:rsidRPr="002B548A">
        <w:rPr>
          <w:color w:val="231F20"/>
          <w:lang w:val="en-IN"/>
        </w:rPr>
        <w:t>Artificial intelligence is implemented in computer vision tools for analyzing medical images, including X-ray and MRI scans. Among the many companies that have developed algorithms for different conditions such as pneumonia and cardiovascular disease, Zebra Medical Vision records accuracy with that of a specialized human radiologist.</w:t>
      </w:r>
    </w:p>
    <w:p w:rsidR="00400E5E" w:rsidRPr="00400E5E" w:rsidRDefault="00400E5E" w:rsidP="00400E5E">
      <w:pPr>
        <w:pStyle w:val="BodyText"/>
        <w:spacing w:before="8" w:line="213" w:lineRule="auto"/>
        <w:ind w:left="57" w:right="106"/>
        <w:jc w:val="both"/>
        <w:rPr>
          <w:color w:val="231F20"/>
          <w:sz w:val="22"/>
          <w:szCs w:val="22"/>
          <w:lang w:val="en-IN"/>
        </w:rPr>
      </w:pPr>
    </w:p>
    <w:p w:rsidR="00400E5E" w:rsidRPr="00400E5E" w:rsidRDefault="00400E5E" w:rsidP="00400E5E">
      <w:pPr>
        <w:pStyle w:val="BodyText"/>
        <w:spacing w:before="8" w:line="213" w:lineRule="auto"/>
        <w:ind w:left="57" w:right="106"/>
        <w:jc w:val="both"/>
        <w:rPr>
          <w:color w:val="231F20"/>
          <w:sz w:val="22"/>
          <w:szCs w:val="22"/>
          <w:lang w:val="en-IN"/>
        </w:rPr>
      </w:pPr>
      <w:r w:rsidRPr="00400E5E">
        <w:rPr>
          <w:color w:val="231F20"/>
          <w:sz w:val="22"/>
          <w:szCs w:val="22"/>
          <w:lang w:val="en-IN"/>
        </w:rPr>
        <w:t>4.3 Edge AI and TinyML</w:t>
      </w:r>
    </w:p>
    <w:p w:rsidR="00400E5E" w:rsidRPr="00400E5E" w:rsidRDefault="00400E5E" w:rsidP="00400E5E">
      <w:pPr>
        <w:pStyle w:val="BodyText"/>
        <w:spacing w:before="8" w:line="213" w:lineRule="auto"/>
        <w:ind w:left="57" w:right="106"/>
        <w:jc w:val="both"/>
        <w:rPr>
          <w:color w:val="231F20"/>
          <w:lang w:val="en-IN"/>
        </w:rPr>
      </w:pPr>
      <w:r w:rsidRPr="00400E5E">
        <w:rPr>
          <w:color w:val="231F20"/>
          <w:lang w:val="en-IN"/>
        </w:rPr>
        <w:t>Edge AI and TinyML have made it easier to put machine-learning models onto edge devices like smartphones and IoT sensors. Such a trend allows real-time data processing and decision-making without depending on cloud computing.</w:t>
      </w:r>
    </w:p>
    <w:p w:rsidR="00400E5E" w:rsidRPr="00400E5E" w:rsidRDefault="00400E5E" w:rsidP="00400E5E">
      <w:pPr>
        <w:pStyle w:val="BodyText"/>
        <w:spacing w:before="8" w:line="213" w:lineRule="auto"/>
        <w:ind w:left="57" w:right="106"/>
        <w:jc w:val="both"/>
        <w:rPr>
          <w:color w:val="231F20"/>
          <w:sz w:val="22"/>
          <w:szCs w:val="22"/>
          <w:lang w:val="en-IN"/>
        </w:rPr>
      </w:pPr>
    </w:p>
    <w:p w:rsidR="00400E5E" w:rsidRPr="00400E5E" w:rsidRDefault="00400E5E" w:rsidP="00400E5E">
      <w:pPr>
        <w:pStyle w:val="BodyText"/>
        <w:spacing w:before="8" w:line="213" w:lineRule="auto"/>
        <w:ind w:left="57" w:right="106"/>
        <w:jc w:val="both"/>
        <w:rPr>
          <w:color w:val="231F20"/>
          <w:sz w:val="22"/>
          <w:szCs w:val="22"/>
          <w:lang w:val="en-IN"/>
        </w:rPr>
      </w:pPr>
      <w:r w:rsidRPr="00400E5E">
        <w:rPr>
          <w:color w:val="231F20"/>
          <w:sz w:val="22"/>
          <w:szCs w:val="22"/>
          <w:lang w:val="en-IN"/>
        </w:rPr>
        <w:t>4.3.1 Applications in Wildlife Monitoring</w:t>
      </w:r>
    </w:p>
    <w:p w:rsidR="00400E5E" w:rsidRPr="00400E5E" w:rsidRDefault="00400E5E" w:rsidP="00400E5E">
      <w:pPr>
        <w:pStyle w:val="BodyText"/>
        <w:spacing w:before="8" w:line="213" w:lineRule="auto"/>
        <w:ind w:left="57" w:right="106"/>
        <w:jc w:val="both"/>
        <w:rPr>
          <w:color w:val="231F20"/>
          <w:lang w:val="en-IN"/>
        </w:rPr>
      </w:pPr>
      <w:r w:rsidRPr="00400E5E">
        <w:rPr>
          <w:color w:val="231F20"/>
          <w:lang w:val="en-IN"/>
        </w:rPr>
        <w:t>Already, wildlife conservationists have grappled with monitoring animal populations in hidden areas with TinyML. By the application of low-power sensors that are source-efficient with machine-learning abilities, researchers can collect and analyze data on animal behavior away from the confines of their natural habitats, thus avoiding disturbances.</w:t>
      </w:r>
    </w:p>
    <w:p w:rsidR="00400E5E" w:rsidRPr="00400E5E" w:rsidRDefault="00400E5E" w:rsidP="00400E5E">
      <w:pPr>
        <w:pStyle w:val="BodyText"/>
        <w:spacing w:before="8" w:line="213" w:lineRule="auto"/>
        <w:ind w:left="57" w:right="106"/>
        <w:jc w:val="both"/>
        <w:rPr>
          <w:color w:val="231F20"/>
          <w:sz w:val="22"/>
          <w:szCs w:val="22"/>
          <w:lang w:val="en-IN"/>
        </w:rPr>
      </w:pPr>
    </w:p>
    <w:p w:rsidR="00400E5E" w:rsidRPr="00400E5E" w:rsidRDefault="00400E5E" w:rsidP="00400E5E">
      <w:pPr>
        <w:pStyle w:val="BodyText"/>
        <w:spacing w:before="8" w:line="213" w:lineRule="auto"/>
        <w:ind w:left="57" w:right="106"/>
        <w:jc w:val="both"/>
        <w:rPr>
          <w:color w:val="231F20"/>
          <w:sz w:val="22"/>
          <w:szCs w:val="22"/>
          <w:lang w:val="en-IN"/>
        </w:rPr>
      </w:pPr>
      <w:r w:rsidRPr="00400E5E">
        <w:rPr>
          <w:color w:val="231F20"/>
          <w:sz w:val="22"/>
          <w:szCs w:val="22"/>
          <w:lang w:val="en-IN"/>
        </w:rPr>
        <w:t>4.4 Responsible AI</w:t>
      </w:r>
    </w:p>
    <w:p w:rsidR="00400E5E" w:rsidRPr="00400E5E" w:rsidRDefault="00400E5E" w:rsidP="00400E5E">
      <w:pPr>
        <w:pStyle w:val="BodyText"/>
        <w:spacing w:before="8" w:line="213" w:lineRule="auto"/>
        <w:ind w:left="57" w:right="106"/>
        <w:jc w:val="both"/>
        <w:rPr>
          <w:color w:val="231F20"/>
          <w:lang w:val="en-IN"/>
        </w:rPr>
      </w:pPr>
      <w:r w:rsidRPr="00400E5E">
        <w:rPr>
          <w:color w:val="231F20"/>
          <w:lang w:val="en-IN"/>
        </w:rPr>
        <w:t>With the advancing technology of AI, issues relating to the ethics of AI use have received a significant boost in focus. Bias, transparency, and accountability are a common concern with the decisions of such AI applications.</w:t>
      </w:r>
    </w:p>
    <w:p w:rsidR="00400E5E" w:rsidRPr="00400E5E" w:rsidRDefault="00400E5E" w:rsidP="00400E5E">
      <w:pPr>
        <w:pStyle w:val="BodyText"/>
        <w:spacing w:before="8" w:line="213" w:lineRule="auto"/>
        <w:ind w:left="57" w:right="106"/>
        <w:jc w:val="both"/>
        <w:rPr>
          <w:color w:val="231F20"/>
          <w:sz w:val="22"/>
          <w:szCs w:val="22"/>
          <w:lang w:val="en-IN"/>
        </w:rPr>
      </w:pPr>
    </w:p>
    <w:p w:rsidR="00400E5E" w:rsidRPr="00400E5E" w:rsidRDefault="00400E5E" w:rsidP="00400E5E">
      <w:pPr>
        <w:pStyle w:val="BodyText"/>
        <w:spacing w:before="8" w:line="213" w:lineRule="auto"/>
        <w:ind w:left="57" w:right="106"/>
        <w:jc w:val="both"/>
        <w:rPr>
          <w:color w:val="231F20"/>
          <w:sz w:val="22"/>
          <w:szCs w:val="22"/>
          <w:lang w:val="en-IN"/>
        </w:rPr>
      </w:pPr>
      <w:r w:rsidRPr="00400E5E">
        <w:rPr>
          <w:color w:val="231F20"/>
          <w:sz w:val="22"/>
          <w:szCs w:val="22"/>
          <w:lang w:val="en-IN"/>
        </w:rPr>
        <w:t>4.4.1 Bias Mitigation</w:t>
      </w:r>
    </w:p>
    <w:p w:rsidR="00400E5E" w:rsidRPr="00700E00" w:rsidRDefault="00400E5E" w:rsidP="00400E5E">
      <w:pPr>
        <w:pStyle w:val="BodyText"/>
        <w:spacing w:before="8" w:line="213" w:lineRule="auto"/>
        <w:ind w:left="57" w:right="106"/>
        <w:jc w:val="both"/>
        <w:rPr>
          <w:color w:val="231F20"/>
          <w:lang w:val="en-IN"/>
        </w:rPr>
      </w:pPr>
      <w:r w:rsidRPr="00700E00">
        <w:rPr>
          <w:color w:val="231F20"/>
          <w:lang w:val="en-IN"/>
        </w:rPr>
        <w:t>Companies like IBM can build assets of tools, such as the AI Fairness 360 toolkit, in order to assist in detecting and mitigating bias in augmented model forms. Most of these advances are meant to ensure the fairness and equity inherent in their use, especially when in some sensitive applications like hiring and policing.</w:t>
      </w:r>
    </w:p>
    <w:p w:rsidR="00400E5E" w:rsidRPr="00400E5E" w:rsidRDefault="00400E5E" w:rsidP="00400E5E">
      <w:pPr>
        <w:pStyle w:val="BodyText"/>
        <w:spacing w:before="8" w:line="213" w:lineRule="auto"/>
        <w:ind w:left="57" w:right="106"/>
        <w:jc w:val="both"/>
        <w:rPr>
          <w:color w:val="231F20"/>
          <w:sz w:val="22"/>
          <w:szCs w:val="22"/>
          <w:lang w:val="en-IN"/>
        </w:rPr>
      </w:pPr>
    </w:p>
    <w:p w:rsidR="00400E5E" w:rsidRPr="00400E5E" w:rsidRDefault="00400E5E" w:rsidP="00400E5E">
      <w:pPr>
        <w:pStyle w:val="BodyText"/>
        <w:spacing w:before="8" w:line="213" w:lineRule="auto"/>
        <w:ind w:left="57" w:right="106"/>
        <w:jc w:val="both"/>
        <w:rPr>
          <w:color w:val="231F20"/>
          <w:sz w:val="22"/>
          <w:szCs w:val="22"/>
          <w:lang w:val="en-IN"/>
        </w:rPr>
      </w:pPr>
      <w:r w:rsidRPr="00400E5E">
        <w:rPr>
          <w:color w:val="231F20"/>
          <w:sz w:val="22"/>
          <w:szCs w:val="22"/>
          <w:lang w:val="en-IN"/>
        </w:rPr>
        <w:t>4.4.2 Regulatory Frameworks</w:t>
      </w:r>
    </w:p>
    <w:p w:rsidR="00324DF3" w:rsidRPr="00700E00" w:rsidRDefault="00400E5E" w:rsidP="00400E5E">
      <w:pPr>
        <w:pStyle w:val="BodyText"/>
        <w:spacing w:before="8" w:line="213" w:lineRule="auto"/>
        <w:ind w:left="57" w:right="106"/>
        <w:jc w:val="both"/>
        <w:rPr>
          <w:color w:val="231F20"/>
          <w:lang w:val="en-IN"/>
        </w:rPr>
      </w:pPr>
      <w:r w:rsidRPr="00700E00">
        <w:rPr>
          <w:color w:val="231F20"/>
          <w:lang w:val="en-IN"/>
        </w:rPr>
        <w:t xml:space="preserve">Growing regulatory frameworks, as seen in the AI Act of </w:t>
      </w:r>
      <w:r w:rsidRPr="00700E00">
        <w:rPr>
          <w:color w:val="231F20"/>
          <w:lang w:val="en-IN"/>
        </w:rPr>
        <w:lastRenderedPageBreak/>
        <w:t>the EU, embody a growing interest in responsible governance within the field of AI. They mean to spell out principles for using AI technologies in any context ethically, with accountability and transparency.</w:t>
      </w:r>
    </w:p>
    <w:p w:rsidR="005D5928" w:rsidRDefault="005D5928" w:rsidP="005D5928">
      <w:pPr>
        <w:pStyle w:val="BodyText"/>
        <w:spacing w:before="8" w:line="213" w:lineRule="auto"/>
        <w:ind w:left="57" w:right="106"/>
        <w:jc w:val="both"/>
        <w:rPr>
          <w:color w:val="231F20"/>
          <w:lang w:val="en-IN"/>
        </w:rPr>
      </w:pPr>
    </w:p>
    <w:p w:rsidR="005D5928" w:rsidRPr="005D5928" w:rsidRDefault="005D5928" w:rsidP="005D5928">
      <w:pPr>
        <w:pStyle w:val="Heading1"/>
        <w:ind w:left="57"/>
        <w:jc w:val="center"/>
        <w:rPr>
          <w:rFonts w:ascii="Times New Roman" w:hAnsi="Times New Roman" w:cs="Times New Roman"/>
          <w:b/>
          <w:bCs/>
        </w:rPr>
      </w:pPr>
      <w:r w:rsidRPr="005D5928">
        <w:rPr>
          <w:rFonts w:ascii="Times New Roman" w:hAnsi="Times New Roman" w:cs="Times New Roman"/>
          <w:b/>
          <w:bCs/>
        </w:rPr>
        <w:t>Challenges in AI/ML Adoption</w:t>
      </w:r>
    </w:p>
    <w:p w:rsidR="00700E00" w:rsidRPr="00700E00" w:rsidRDefault="002B548A" w:rsidP="00700E00">
      <w:pPr>
        <w:pStyle w:val="BodyText"/>
        <w:spacing w:before="8" w:line="213" w:lineRule="auto"/>
        <w:ind w:right="106"/>
        <w:jc w:val="both"/>
        <w:rPr>
          <w:color w:val="231F20"/>
          <w:lang w:val="en-IN"/>
        </w:rPr>
      </w:pPr>
      <w:r w:rsidRPr="002B548A">
        <w:rPr>
          <w:color w:val="231F20"/>
          <w:lang w:val="en-IN"/>
        </w:rPr>
        <w:t>Despite the transformative potential of artificial intelligence (AI) and machine learning (ML), their adoption across industries is faced with significant hurdles. These challenges, ranging from technical restrictions to ethical dilemmas, often cloud the passage from experimentation to real-life implementation. The most pressing barriers to AI/ML adoption and their implications will be explored below.</w:t>
      </w:r>
    </w:p>
    <w:p w:rsidR="00700E00" w:rsidRPr="00700E00" w:rsidRDefault="00700E00" w:rsidP="00700E00">
      <w:pPr>
        <w:pStyle w:val="BodyText"/>
        <w:spacing w:before="8" w:line="213" w:lineRule="auto"/>
        <w:ind w:left="57" w:right="106"/>
        <w:jc w:val="both"/>
        <w:rPr>
          <w:color w:val="231F20"/>
          <w:sz w:val="22"/>
          <w:szCs w:val="22"/>
          <w:lang w:val="en-IN"/>
        </w:rPr>
      </w:pPr>
      <w:r>
        <w:rPr>
          <w:color w:val="231F20"/>
          <w:sz w:val="22"/>
          <w:szCs w:val="22"/>
          <w:lang w:val="en-IN"/>
        </w:rPr>
        <w:t>5.1.</w:t>
      </w:r>
      <w:r w:rsidRPr="00700E00">
        <w:rPr>
          <w:color w:val="231F20"/>
          <w:sz w:val="22"/>
          <w:szCs w:val="22"/>
          <w:lang w:val="en-IN"/>
        </w:rPr>
        <w:t>Data Quality and Availability</w:t>
      </w:r>
    </w:p>
    <w:p w:rsidR="00700E00" w:rsidRPr="00700E00" w:rsidRDefault="00700E00" w:rsidP="00700E00">
      <w:pPr>
        <w:pStyle w:val="BodyText"/>
        <w:spacing w:before="8" w:line="213" w:lineRule="auto"/>
        <w:ind w:left="57" w:right="106"/>
        <w:jc w:val="both"/>
        <w:rPr>
          <w:color w:val="231F20"/>
          <w:lang w:val="en-IN"/>
        </w:rPr>
      </w:pPr>
      <w:r w:rsidRPr="00700E00">
        <w:rPr>
          <w:color w:val="231F20"/>
          <w:lang w:val="en-IN"/>
        </w:rPr>
        <w:t xml:space="preserve">AI or ML inherently needs huge amounts of high-quality data to achieve epitome performance. Nonetheless, organizations often grapple with: </w:t>
      </w:r>
    </w:p>
    <w:p w:rsidR="00700E00" w:rsidRPr="00700E00" w:rsidRDefault="00700E00" w:rsidP="00EA4923">
      <w:pPr>
        <w:pStyle w:val="BodyText"/>
        <w:numPr>
          <w:ilvl w:val="0"/>
          <w:numId w:val="22"/>
        </w:numPr>
        <w:spacing w:before="8" w:line="213" w:lineRule="auto"/>
        <w:ind w:right="106"/>
        <w:jc w:val="both"/>
        <w:rPr>
          <w:color w:val="231F20"/>
          <w:lang w:val="en-IN"/>
        </w:rPr>
      </w:pPr>
      <w:r w:rsidRPr="00700E00">
        <w:rPr>
          <w:color w:val="231F20"/>
          <w:lang w:val="en-IN"/>
        </w:rPr>
        <w:t>Discrepancies or skewed data: Many datasets reflect some forms of historical bias or omissions, which lead to slanted outcomes. Recognizing this, facial recognition systems trained on non-diverse datasets were proved to exhibit higher rates of errors against women and non-whiteness Ratel.</w:t>
      </w:r>
    </w:p>
    <w:p w:rsidR="00700E00" w:rsidRPr="00700E00" w:rsidRDefault="00700E00" w:rsidP="00EA4923">
      <w:pPr>
        <w:pStyle w:val="BodyText"/>
        <w:numPr>
          <w:ilvl w:val="0"/>
          <w:numId w:val="22"/>
        </w:numPr>
        <w:spacing w:before="8" w:line="213" w:lineRule="auto"/>
        <w:ind w:right="106"/>
        <w:jc w:val="both"/>
        <w:rPr>
          <w:color w:val="231F20"/>
          <w:lang w:val="en-IN"/>
        </w:rPr>
      </w:pPr>
      <w:r w:rsidRPr="00700E00">
        <w:rPr>
          <w:color w:val="231F20"/>
          <w:lang w:val="en-IN"/>
        </w:rPr>
        <w:t>Data silos: Industries such as healthcare or finance maintain machinery whereby private data is spread thinly across departments or institutions due to privacy regulations (GDPR, HIPAA), hence limiting access to train robust models.</w:t>
      </w:r>
    </w:p>
    <w:p w:rsidR="00700E00" w:rsidRPr="00700E00" w:rsidRDefault="00700E00" w:rsidP="00EA4923">
      <w:pPr>
        <w:pStyle w:val="BodyText"/>
        <w:numPr>
          <w:ilvl w:val="0"/>
          <w:numId w:val="22"/>
        </w:numPr>
        <w:spacing w:before="8" w:line="213" w:lineRule="auto"/>
        <w:ind w:right="106"/>
        <w:jc w:val="both"/>
        <w:rPr>
          <w:color w:val="231F20"/>
          <w:lang w:val="en-IN"/>
        </w:rPr>
      </w:pPr>
      <w:r w:rsidRPr="00700E00">
        <w:rPr>
          <w:color w:val="231F20"/>
          <w:lang w:val="en-IN"/>
        </w:rPr>
        <w:t>Labeling costs: The great demand for manually labeled data in supervised learning acts as a deterrent factor since it is tedious and costly. Startups and the smaller companies, in particular, lack resources to curate such datasets.</w:t>
      </w:r>
    </w:p>
    <w:p w:rsidR="00700E00" w:rsidRPr="00700E00" w:rsidRDefault="00700E00" w:rsidP="00700E00">
      <w:pPr>
        <w:pStyle w:val="BodyText"/>
        <w:spacing w:before="8" w:line="213" w:lineRule="auto"/>
        <w:ind w:left="57" w:right="106"/>
        <w:jc w:val="both"/>
        <w:rPr>
          <w:color w:val="231F20"/>
          <w:lang w:val="en-IN"/>
        </w:rPr>
      </w:pPr>
      <w:r w:rsidRPr="00700E00">
        <w:rPr>
          <w:color w:val="231F20"/>
          <w:lang w:val="en-IN"/>
        </w:rPr>
        <w:t>Example: In an epidemiological study conducted by MIT in 2022, it was known that 78% of healthcare AI projects failed due to data quality issues such as inconsistent patient records or various diagnostic labels.</w:t>
      </w:r>
    </w:p>
    <w:p w:rsidR="00700E00" w:rsidRPr="00700E00" w:rsidRDefault="00700E00" w:rsidP="00700E00">
      <w:pPr>
        <w:pStyle w:val="BodyText"/>
        <w:spacing w:before="8" w:line="213" w:lineRule="auto"/>
        <w:ind w:left="57" w:right="106"/>
        <w:jc w:val="both"/>
        <w:rPr>
          <w:color w:val="231F20"/>
          <w:lang w:val="en-IN"/>
        </w:rPr>
      </w:pPr>
    </w:p>
    <w:p w:rsidR="00700E00" w:rsidRPr="00700E00" w:rsidRDefault="00700E00" w:rsidP="00700E00">
      <w:pPr>
        <w:pStyle w:val="BodyText"/>
        <w:spacing w:before="8" w:line="213" w:lineRule="auto"/>
        <w:ind w:left="57" w:right="106"/>
        <w:jc w:val="both"/>
        <w:rPr>
          <w:color w:val="231F20"/>
          <w:sz w:val="22"/>
          <w:szCs w:val="22"/>
          <w:lang w:val="en-IN"/>
        </w:rPr>
      </w:pPr>
      <w:r>
        <w:rPr>
          <w:color w:val="231F20"/>
          <w:sz w:val="22"/>
          <w:szCs w:val="22"/>
          <w:lang w:val="en-IN"/>
        </w:rPr>
        <w:t>5.2.</w:t>
      </w:r>
      <w:r w:rsidRPr="00700E00">
        <w:rPr>
          <w:color w:val="231F20"/>
          <w:sz w:val="22"/>
          <w:szCs w:val="22"/>
          <w:lang w:val="en-IN"/>
        </w:rPr>
        <w:t xml:space="preserve">The Impermeable Problematic Nature under Technical and Resource Constraints </w:t>
      </w:r>
    </w:p>
    <w:p w:rsidR="00700E00" w:rsidRPr="00700E00" w:rsidRDefault="00700E00" w:rsidP="00700E00">
      <w:pPr>
        <w:pStyle w:val="BodyText"/>
        <w:spacing w:before="8" w:line="213" w:lineRule="auto"/>
        <w:ind w:left="57" w:right="106"/>
        <w:jc w:val="both"/>
        <w:rPr>
          <w:color w:val="231F20"/>
          <w:lang w:val="en-IN"/>
        </w:rPr>
      </w:pPr>
      <w:r w:rsidRPr="00700E00">
        <w:rPr>
          <w:color w:val="231F20"/>
          <w:lang w:val="en-IN"/>
        </w:rPr>
        <w:t xml:space="preserve">The adoption of AI/ML requires specialist know-how and infrastructure to bring many organizations to their halts set up by: </w:t>
      </w:r>
    </w:p>
    <w:p w:rsidR="00700E00" w:rsidRPr="00700E00" w:rsidRDefault="00700E00" w:rsidP="00EA4923">
      <w:pPr>
        <w:pStyle w:val="BodyText"/>
        <w:numPr>
          <w:ilvl w:val="0"/>
          <w:numId w:val="21"/>
        </w:numPr>
        <w:spacing w:before="8" w:line="213" w:lineRule="auto"/>
        <w:ind w:right="106"/>
        <w:jc w:val="both"/>
        <w:rPr>
          <w:color w:val="231F20"/>
          <w:lang w:val="en-IN"/>
        </w:rPr>
      </w:pPr>
      <w:r w:rsidRPr="00700E00">
        <w:rPr>
          <w:color w:val="231F20"/>
          <w:lang w:val="en-IN"/>
        </w:rPr>
        <w:t>Skill gaps: Extreme shortage in skilled personnel in developing, deploying, and maintaining AI/ML applications is ever sore. This was noted in a 2023 LinkedIn report, which stated that "AI engineer" roles receive applications threefold against the qualified candidates.</w:t>
      </w:r>
    </w:p>
    <w:p w:rsidR="00700E00" w:rsidRPr="00700E00" w:rsidRDefault="00700E00" w:rsidP="00EA4923">
      <w:pPr>
        <w:pStyle w:val="BodyText"/>
        <w:numPr>
          <w:ilvl w:val="0"/>
          <w:numId w:val="21"/>
        </w:numPr>
        <w:spacing w:before="8" w:line="213" w:lineRule="auto"/>
        <w:ind w:right="106"/>
        <w:jc w:val="both"/>
        <w:rPr>
          <w:color w:val="231F20"/>
          <w:lang w:val="en-IN"/>
        </w:rPr>
      </w:pPr>
      <w:r w:rsidRPr="00700E00">
        <w:rPr>
          <w:color w:val="231F20"/>
          <w:lang w:val="en-IN"/>
        </w:rPr>
        <w:t>Integration Challenges: In various businesses such as manufacturing or banking, legacy systems do not conform to the contemporary AI framework and asks for wider packet for overhauling.</w:t>
      </w:r>
    </w:p>
    <w:p w:rsidR="00700E00" w:rsidRPr="00700E00" w:rsidRDefault="00700E00" w:rsidP="00EA4923">
      <w:pPr>
        <w:pStyle w:val="BodyText"/>
        <w:numPr>
          <w:ilvl w:val="0"/>
          <w:numId w:val="21"/>
        </w:numPr>
        <w:spacing w:before="8" w:line="213" w:lineRule="auto"/>
        <w:ind w:right="106"/>
        <w:jc w:val="both"/>
        <w:rPr>
          <w:color w:val="231F20"/>
          <w:lang w:val="en-IN"/>
        </w:rPr>
      </w:pPr>
      <w:r w:rsidRPr="00700E00">
        <w:rPr>
          <w:color w:val="231F20"/>
          <w:lang w:val="en-IN"/>
        </w:rPr>
        <w:t>Computational Cost: It becomes cost prohibitive for smaller players in case one intends to build a deep learning model on top of AI solutions such as GPT-4 or Stable Diffusion.</w:t>
      </w:r>
    </w:p>
    <w:p w:rsidR="005E1D6D" w:rsidRPr="005E1D6D" w:rsidRDefault="00700E00" w:rsidP="005E1D6D">
      <w:pPr>
        <w:pStyle w:val="BodyText"/>
        <w:numPr>
          <w:ilvl w:val="0"/>
          <w:numId w:val="21"/>
        </w:numPr>
        <w:spacing w:before="8" w:line="213" w:lineRule="auto"/>
        <w:ind w:right="106"/>
        <w:jc w:val="both"/>
        <w:rPr>
          <w:color w:val="231F20"/>
          <w:lang w:val="en-IN"/>
        </w:rPr>
      </w:pPr>
      <w:r w:rsidRPr="00700E00">
        <w:rPr>
          <w:color w:val="231F20"/>
          <w:lang w:val="en-IN"/>
        </w:rPr>
        <w:t xml:space="preserve">Case Study: An AI-driven fraud detection system </w:t>
      </w:r>
      <w:r w:rsidRPr="00700E00">
        <w:rPr>
          <w:color w:val="231F20"/>
          <w:lang w:val="en-IN"/>
        </w:rPr>
        <w:lastRenderedPageBreak/>
        <w:t>was abandoned by a European bank after explaining the unfeasibility of operations and presenting shadows of challenges babyworing in the dark and inexcusable instances</w:t>
      </w:r>
      <w:r w:rsidR="005E1D6D" w:rsidRPr="005E1D6D">
        <w:rPr>
          <w:color w:val="231F20"/>
          <w:lang w:val="en-IN"/>
        </w:rPr>
        <w:t>The $2 million infrastructure upgrade required would have allowed the transaction database, which is now a 40-year-old software, to integrate with cloud-based ML tools.</w:t>
      </w:r>
    </w:p>
    <w:p w:rsidR="005E1D6D" w:rsidRDefault="005E1D6D" w:rsidP="005E1D6D">
      <w:pPr>
        <w:pStyle w:val="BodyText"/>
        <w:spacing w:before="8" w:line="213" w:lineRule="auto"/>
        <w:ind w:left="777" w:right="106"/>
        <w:jc w:val="both"/>
        <w:rPr>
          <w:color w:val="231F20"/>
          <w:lang w:val="en-IN"/>
        </w:rPr>
      </w:pPr>
    </w:p>
    <w:p w:rsidR="005E1D6D" w:rsidRPr="005E1D6D" w:rsidRDefault="005E1D6D" w:rsidP="005E1D6D">
      <w:pPr>
        <w:pStyle w:val="BodyText"/>
        <w:spacing w:before="8" w:line="213" w:lineRule="auto"/>
        <w:ind w:left="777" w:right="106"/>
        <w:jc w:val="both"/>
        <w:rPr>
          <w:color w:val="231F20"/>
          <w:lang w:val="en-IN"/>
        </w:rPr>
      </w:pPr>
    </w:p>
    <w:p w:rsidR="005E1D6D" w:rsidRPr="005E1D6D" w:rsidRDefault="005E1D6D" w:rsidP="005E1D6D">
      <w:pPr>
        <w:pStyle w:val="BodyText"/>
        <w:spacing w:before="8" w:line="213" w:lineRule="auto"/>
        <w:ind w:right="106"/>
        <w:jc w:val="both"/>
        <w:rPr>
          <w:color w:val="231F20"/>
          <w:sz w:val="22"/>
          <w:szCs w:val="22"/>
          <w:lang w:val="en-IN"/>
        </w:rPr>
      </w:pPr>
      <w:r w:rsidRPr="005E1D6D">
        <w:rPr>
          <w:color w:val="231F20"/>
          <w:sz w:val="22"/>
          <w:szCs w:val="22"/>
          <w:lang w:val="en-IN"/>
        </w:rPr>
        <w:t>5.3. Ethical and Regulatory Issues</w:t>
      </w:r>
    </w:p>
    <w:p w:rsidR="005E1D6D" w:rsidRPr="005E1D6D" w:rsidRDefault="005E1D6D" w:rsidP="005E1D6D">
      <w:pPr>
        <w:pStyle w:val="BodyText"/>
        <w:spacing w:before="8" w:line="213" w:lineRule="auto"/>
        <w:ind w:left="777" w:right="106"/>
        <w:jc w:val="both"/>
        <w:rPr>
          <w:color w:val="231F20"/>
          <w:lang w:val="en-IN"/>
        </w:rPr>
      </w:pPr>
      <w:r w:rsidRPr="005E1D6D">
        <w:rPr>
          <w:color w:val="231F20"/>
          <w:lang w:val="en-IN"/>
        </w:rPr>
        <w:t>Since AI systems are commonly preset for life-altering decisions, the ethics and legal risk facets of AI have had severe implications for roadblocks:</w:t>
      </w:r>
    </w:p>
    <w:p w:rsidR="005E1D6D" w:rsidRPr="005E1D6D" w:rsidRDefault="005E1D6D" w:rsidP="005E1D6D">
      <w:pPr>
        <w:pStyle w:val="BodyText"/>
        <w:numPr>
          <w:ilvl w:val="0"/>
          <w:numId w:val="21"/>
        </w:numPr>
        <w:spacing w:before="8" w:line="213" w:lineRule="auto"/>
        <w:ind w:right="106"/>
        <w:jc w:val="both"/>
        <w:rPr>
          <w:color w:val="231F20"/>
          <w:lang w:val="en-IN"/>
        </w:rPr>
      </w:pPr>
      <w:r w:rsidRPr="005E1D6D">
        <w:rPr>
          <w:color w:val="231F20"/>
          <w:lang w:val="en-IN"/>
        </w:rPr>
        <w:t>Algorithmic bias: When models are trained on biased data, they completely erase discrimination by their creation. For instance, Amazon tied up an AI recruiting tool in 2018, which has been firing female applicants reliably.</w:t>
      </w:r>
    </w:p>
    <w:p w:rsidR="005E1D6D" w:rsidRPr="005E1D6D" w:rsidRDefault="005E1D6D" w:rsidP="005E1D6D">
      <w:pPr>
        <w:pStyle w:val="BodyText"/>
        <w:numPr>
          <w:ilvl w:val="0"/>
          <w:numId w:val="21"/>
        </w:numPr>
        <w:spacing w:before="8" w:line="213" w:lineRule="auto"/>
        <w:ind w:right="106"/>
        <w:jc w:val="both"/>
        <w:rPr>
          <w:color w:val="231F20"/>
          <w:lang w:val="en-IN"/>
        </w:rPr>
      </w:pPr>
      <w:r w:rsidRPr="005E1D6D">
        <w:rPr>
          <w:color w:val="231F20"/>
          <w:lang w:val="en-IN"/>
        </w:rPr>
        <w:t xml:space="preserve">Transparency and Explainability: Acceptance and trust issues stem from the lack of interpretability in 'Black box' models like a neural network, resulting in issues of accountability. A survey carried out by PwC in 2021 was able to prove that 65% of customers mistrusted an AI system that they could not understand. </w:t>
      </w:r>
    </w:p>
    <w:p w:rsidR="005E1D6D" w:rsidRPr="005E1D6D" w:rsidRDefault="005E1D6D" w:rsidP="005E1D6D">
      <w:pPr>
        <w:pStyle w:val="BodyText"/>
        <w:numPr>
          <w:ilvl w:val="0"/>
          <w:numId w:val="21"/>
        </w:numPr>
        <w:spacing w:before="8" w:line="213" w:lineRule="auto"/>
        <w:ind w:right="106"/>
        <w:jc w:val="both"/>
        <w:rPr>
          <w:color w:val="231F20"/>
          <w:lang w:val="en-IN"/>
        </w:rPr>
      </w:pPr>
      <w:r w:rsidRPr="005E1D6D">
        <w:rPr>
          <w:color w:val="231F20"/>
          <w:lang w:val="en-IN"/>
        </w:rPr>
        <w:t xml:space="preserve"> Regulatory Uncertainty: Laws fail to keep up with the rapid pace of innovation in AI. The existing proposed AI Act by the EU classified certain AI activities as high-risk, like employment and policing, keeping companies wary of deploying systems that could backfire later. </w:t>
      </w:r>
    </w:p>
    <w:p w:rsidR="005E1D6D" w:rsidRPr="005E1D6D" w:rsidRDefault="005E1D6D" w:rsidP="005E1D6D">
      <w:pPr>
        <w:pStyle w:val="BodyText"/>
        <w:spacing w:before="8" w:line="213" w:lineRule="auto"/>
        <w:ind w:left="777" w:right="106"/>
        <w:jc w:val="both"/>
        <w:rPr>
          <w:color w:val="231F20"/>
          <w:lang w:val="en-IN"/>
        </w:rPr>
      </w:pPr>
      <w:r w:rsidRPr="005E1D6D">
        <w:rPr>
          <w:color w:val="231F20"/>
          <w:lang w:val="en-IN"/>
        </w:rPr>
        <w:t xml:space="preserve">Quote: "If we do not deal with bias and transparency, we shall augment rather than reduce inequality." </w:t>
      </w:r>
    </w:p>
    <w:p w:rsidR="00700E00" w:rsidRDefault="005E1D6D" w:rsidP="005E1D6D">
      <w:pPr>
        <w:pStyle w:val="BodyText"/>
        <w:spacing w:before="8" w:line="213" w:lineRule="auto"/>
        <w:ind w:left="777" w:right="106"/>
        <w:jc w:val="both"/>
        <w:rPr>
          <w:color w:val="231F20"/>
          <w:lang w:val="en-IN"/>
        </w:rPr>
      </w:pPr>
      <w:r w:rsidRPr="005E1D6D">
        <w:rPr>
          <w:color w:val="231F20"/>
          <w:lang w:val="en-IN"/>
        </w:rPr>
        <w:t>— Joy Buolamwini, Founder of the Algorithmic Justice League</w:t>
      </w:r>
    </w:p>
    <w:p w:rsidR="005E1D6D" w:rsidRPr="00700E00" w:rsidRDefault="005E1D6D" w:rsidP="005E1D6D">
      <w:pPr>
        <w:pStyle w:val="BodyText"/>
        <w:spacing w:before="8" w:line="213" w:lineRule="auto"/>
        <w:ind w:left="777" w:right="106"/>
        <w:jc w:val="both"/>
        <w:rPr>
          <w:color w:val="231F20"/>
          <w:lang w:val="en-IN"/>
        </w:rPr>
      </w:pPr>
    </w:p>
    <w:p w:rsidR="005E1D6D" w:rsidRPr="005E1D6D" w:rsidRDefault="005E1D6D" w:rsidP="005E1D6D">
      <w:pPr>
        <w:pStyle w:val="BodyText"/>
        <w:spacing w:before="8" w:line="213" w:lineRule="auto"/>
        <w:ind w:right="106"/>
        <w:jc w:val="both"/>
        <w:rPr>
          <w:color w:val="231F20"/>
          <w:sz w:val="22"/>
          <w:szCs w:val="22"/>
          <w:lang w:val="en-IN"/>
        </w:rPr>
      </w:pPr>
      <w:r w:rsidRPr="005E1D6D">
        <w:rPr>
          <w:color w:val="231F20"/>
          <w:sz w:val="22"/>
          <w:szCs w:val="22"/>
          <w:lang w:val="en-IN"/>
        </w:rPr>
        <w:t>5.4. Organizational Resistance, Cultural Barriers</w:t>
      </w:r>
    </w:p>
    <w:p w:rsidR="005E1D6D" w:rsidRPr="005E1D6D" w:rsidRDefault="005E1D6D" w:rsidP="005E1D6D">
      <w:pPr>
        <w:pStyle w:val="BodyText"/>
        <w:spacing w:before="8" w:line="213" w:lineRule="auto"/>
        <w:ind w:left="777" w:right="106"/>
        <w:jc w:val="both"/>
        <w:rPr>
          <w:color w:val="231F20"/>
          <w:lang w:val="en-IN"/>
        </w:rPr>
      </w:pPr>
      <w:r w:rsidRPr="005E1D6D">
        <w:rPr>
          <w:color w:val="231F20"/>
          <w:lang w:val="en-IN"/>
        </w:rPr>
        <w:t xml:space="preserve">Internal resistance usually quells any progress being made by AI/ML: : </w:t>
      </w:r>
    </w:p>
    <w:p w:rsidR="005E1D6D" w:rsidRPr="005E1D6D" w:rsidRDefault="005E1D6D" w:rsidP="005E1D6D">
      <w:pPr>
        <w:pStyle w:val="BodyText"/>
        <w:numPr>
          <w:ilvl w:val="0"/>
          <w:numId w:val="19"/>
        </w:numPr>
        <w:spacing w:before="8" w:line="213" w:lineRule="auto"/>
        <w:ind w:right="106"/>
        <w:jc w:val="both"/>
        <w:rPr>
          <w:color w:val="231F20"/>
          <w:lang w:val="en-IN"/>
        </w:rPr>
      </w:pPr>
      <w:r w:rsidRPr="005E1D6D">
        <w:rPr>
          <w:color w:val="231F20"/>
          <w:lang w:val="en-IN"/>
        </w:rPr>
        <w:t xml:space="preserve">Job loss instills fear: Employees would be subject to replacement by the AIs assigned to their roles. The Gallup survey of 2023 further indicated that 48% of employees in logistics and retail are concerned about the likelihood of being replaced by AI. </w:t>
      </w:r>
    </w:p>
    <w:p w:rsidR="005E1D6D" w:rsidRPr="005E1D6D" w:rsidRDefault="005E1D6D" w:rsidP="005E1D6D">
      <w:pPr>
        <w:pStyle w:val="BodyText"/>
        <w:numPr>
          <w:ilvl w:val="0"/>
          <w:numId w:val="19"/>
        </w:numPr>
        <w:spacing w:before="8" w:line="213" w:lineRule="auto"/>
        <w:ind w:right="106"/>
        <w:jc w:val="both"/>
        <w:rPr>
          <w:color w:val="231F20"/>
          <w:lang w:val="en-IN"/>
        </w:rPr>
      </w:pPr>
      <w:r w:rsidRPr="005E1D6D">
        <w:rPr>
          <w:color w:val="231F20"/>
          <w:lang w:val="en-IN"/>
        </w:rPr>
        <w:t>Lack of Leadership Buy-In: Short-cutting immediate profits rather than investment in AI long-term is favored by executives. According to the report published by McKinsey, only 10% of Fortune 500 companies have a dedicated AI strategy.</w:t>
      </w:r>
    </w:p>
    <w:p w:rsidR="00700E00" w:rsidRPr="00700E00" w:rsidRDefault="00700E00" w:rsidP="005E1D6D">
      <w:pPr>
        <w:pStyle w:val="BodyText"/>
        <w:numPr>
          <w:ilvl w:val="0"/>
          <w:numId w:val="19"/>
        </w:numPr>
        <w:spacing w:before="8" w:line="213" w:lineRule="auto"/>
        <w:ind w:right="106"/>
        <w:jc w:val="both"/>
        <w:rPr>
          <w:color w:val="231F20"/>
          <w:lang w:val="en-IN"/>
        </w:rPr>
      </w:pPr>
      <w:r w:rsidRPr="00700E00">
        <w:rPr>
          <w:color w:val="231F20"/>
          <w:lang w:val="en-IN"/>
        </w:rPr>
        <w:t>Change Management: The switch from traditional methods to data-driven workflows comes with culture shocks. Teams familiar with traditional methods may resist accepting AI-based tools.</w:t>
      </w:r>
    </w:p>
    <w:p w:rsidR="002926E9" w:rsidRDefault="00700E00" w:rsidP="00700E00">
      <w:pPr>
        <w:pStyle w:val="BodyText"/>
        <w:spacing w:before="8" w:line="213" w:lineRule="auto"/>
        <w:ind w:left="57" w:right="106"/>
        <w:jc w:val="both"/>
        <w:rPr>
          <w:color w:val="231F20"/>
          <w:lang w:val="en-IN"/>
        </w:rPr>
      </w:pPr>
      <w:r w:rsidRPr="00700E00">
        <w:rPr>
          <w:color w:val="231F20"/>
          <w:lang w:val="en-IN"/>
        </w:rPr>
        <w:t xml:space="preserve">Example: A global retail chain’s warehouse staff rejected an </w:t>
      </w:r>
      <w:r w:rsidRPr="00700E00">
        <w:rPr>
          <w:color w:val="231F20"/>
          <w:lang w:val="en-IN"/>
        </w:rPr>
        <w:lastRenderedPageBreak/>
        <w:t>AI inventory management system pointing to distrust of its accuracy, which resulted in a 30% dip in productivity during pilot run.</w:t>
      </w:r>
    </w:p>
    <w:p w:rsidR="00700E00" w:rsidRPr="002926E9" w:rsidRDefault="00700E00" w:rsidP="00700E00">
      <w:pPr>
        <w:pStyle w:val="BodyText"/>
        <w:spacing w:before="8" w:line="213" w:lineRule="auto"/>
        <w:ind w:left="57" w:right="106"/>
        <w:jc w:val="both"/>
        <w:rPr>
          <w:color w:val="231F20"/>
          <w:lang w:val="en-IN"/>
        </w:rPr>
      </w:pPr>
    </w:p>
    <w:p w:rsidR="00700E00" w:rsidRPr="00700E00" w:rsidRDefault="00700E00" w:rsidP="00700E00">
      <w:pPr>
        <w:pStyle w:val="BodyText"/>
        <w:spacing w:before="32" w:line="213" w:lineRule="auto"/>
        <w:ind w:right="108"/>
        <w:jc w:val="both"/>
        <w:rPr>
          <w:color w:val="231F20"/>
          <w:sz w:val="22"/>
          <w:szCs w:val="22"/>
          <w:lang w:val="en-IN"/>
        </w:rPr>
      </w:pPr>
      <w:r w:rsidRPr="00700E00">
        <w:rPr>
          <w:color w:val="231F20"/>
          <w:sz w:val="22"/>
          <w:szCs w:val="22"/>
          <w:lang w:val="en-IN"/>
        </w:rPr>
        <w:t xml:space="preserve">5.5. Scalability and Sustainability. </w:t>
      </w:r>
    </w:p>
    <w:p w:rsidR="00700E00" w:rsidRPr="00700E00" w:rsidRDefault="00700E00" w:rsidP="00700E00">
      <w:pPr>
        <w:pStyle w:val="BodyText"/>
        <w:spacing w:before="32" w:line="213" w:lineRule="auto"/>
        <w:ind w:right="108"/>
        <w:jc w:val="both"/>
        <w:rPr>
          <w:color w:val="231F20"/>
          <w:lang w:val="en-IN"/>
        </w:rPr>
      </w:pPr>
      <w:r w:rsidRPr="00700E00">
        <w:rPr>
          <w:color w:val="231F20"/>
          <w:lang w:val="en-IN"/>
        </w:rPr>
        <w:t xml:space="preserve">Scaling pilot projects into impactful, enterprise-wide solutions face many hurdles on a daily basis. </w:t>
      </w:r>
    </w:p>
    <w:p w:rsidR="00700E00" w:rsidRPr="00700E00" w:rsidRDefault="00700E00" w:rsidP="00EA4923">
      <w:pPr>
        <w:pStyle w:val="BodyText"/>
        <w:numPr>
          <w:ilvl w:val="0"/>
          <w:numId w:val="17"/>
        </w:numPr>
        <w:spacing w:before="32" w:line="213" w:lineRule="auto"/>
        <w:ind w:right="108"/>
        <w:jc w:val="both"/>
        <w:rPr>
          <w:color w:val="231F20"/>
          <w:lang w:val="en-IN"/>
        </w:rPr>
      </w:pPr>
      <w:r w:rsidRPr="00700E00">
        <w:rPr>
          <w:color w:val="231F20"/>
          <w:lang w:val="en-IN"/>
        </w:rPr>
        <w:t>Model Drift: ML models degrade over time as real-world data evolves. For instance, the disruption of supply chain prediction models trained on pre-pandemic data by COVID-19 represents a classic example.</w:t>
      </w:r>
    </w:p>
    <w:p w:rsidR="005E1D6D" w:rsidRPr="005E1D6D" w:rsidRDefault="005E1D6D" w:rsidP="005E1D6D">
      <w:pPr>
        <w:pStyle w:val="BodyText"/>
        <w:numPr>
          <w:ilvl w:val="0"/>
          <w:numId w:val="17"/>
        </w:numPr>
        <w:spacing w:before="32" w:line="213" w:lineRule="auto"/>
        <w:ind w:right="108"/>
        <w:jc w:val="both"/>
        <w:rPr>
          <w:color w:val="231F20"/>
          <w:lang w:val="en-IN"/>
        </w:rPr>
      </w:pPr>
      <w:r w:rsidRPr="005E1D6D">
        <w:rPr>
          <w:color w:val="231F20"/>
          <w:lang w:val="en-IN"/>
        </w:rPr>
        <w:t>Environmental impact: Well, giant AI models consume really huge energy resources. A study conducted recently in 2022 shows that training a model such as GPT-3 has a carbon footprint of 552 tonnes of CO₂: the same as running about 120 cars for a year.</w:t>
      </w:r>
    </w:p>
    <w:p w:rsidR="005E1D6D" w:rsidRPr="005E1D6D" w:rsidRDefault="005E1D6D" w:rsidP="005E1D6D">
      <w:pPr>
        <w:pStyle w:val="BodyText"/>
        <w:numPr>
          <w:ilvl w:val="0"/>
          <w:numId w:val="17"/>
        </w:numPr>
        <w:spacing w:before="32" w:line="213" w:lineRule="auto"/>
        <w:ind w:right="108"/>
        <w:jc w:val="both"/>
        <w:rPr>
          <w:color w:val="231F20"/>
          <w:lang w:val="en-IN"/>
        </w:rPr>
      </w:pPr>
      <w:r w:rsidRPr="005E1D6D">
        <w:rPr>
          <w:color w:val="231F20"/>
          <w:lang w:val="en-IN"/>
        </w:rPr>
        <w:t>ROI uncertainty: Many institutions find it hard to place a measure on the benefits of their expenditure in AI. 85% of AI deployments fail to bring return on investment as per a survey by Gartner because their intended use did not match the specific deployment of the AI.</w:t>
      </w:r>
    </w:p>
    <w:p w:rsidR="00700E00" w:rsidRPr="00700E00" w:rsidRDefault="005E1D6D" w:rsidP="005E1D6D">
      <w:pPr>
        <w:pStyle w:val="BodyText"/>
        <w:numPr>
          <w:ilvl w:val="0"/>
          <w:numId w:val="17"/>
        </w:numPr>
        <w:spacing w:before="32" w:line="213" w:lineRule="auto"/>
        <w:ind w:right="108"/>
        <w:jc w:val="both"/>
        <w:rPr>
          <w:color w:val="231F20"/>
          <w:lang w:val="en-IN"/>
        </w:rPr>
      </w:pPr>
      <w:r>
        <w:rPr>
          <w:color w:val="231F20"/>
          <w:lang w:val="en-IN"/>
        </w:rPr>
        <w:t>C</w:t>
      </w:r>
      <w:r w:rsidRPr="005E1D6D">
        <w:rPr>
          <w:color w:val="231F20"/>
          <w:lang w:val="en-IN"/>
        </w:rPr>
        <w:t>ase study: Riding high after investing $50 million developing an AI pricing algorithm, this ride-sharing company soon abandoned the project because of the reality that dynamic surge pricing drove customers away during the busiest hours.</w:t>
      </w:r>
    </w:p>
    <w:p w:rsidR="00700E00" w:rsidRPr="00700E00" w:rsidRDefault="00700E00" w:rsidP="00700E00">
      <w:pPr>
        <w:pStyle w:val="BodyText"/>
        <w:spacing w:before="32" w:line="213" w:lineRule="auto"/>
        <w:ind w:right="108"/>
        <w:jc w:val="both"/>
        <w:rPr>
          <w:color w:val="231F20"/>
          <w:sz w:val="22"/>
          <w:szCs w:val="22"/>
          <w:lang w:val="en-IN"/>
        </w:rPr>
      </w:pPr>
      <w:r w:rsidRPr="00700E00">
        <w:rPr>
          <w:color w:val="231F20"/>
          <w:sz w:val="22"/>
          <w:szCs w:val="22"/>
          <w:lang w:val="en-IN"/>
        </w:rPr>
        <w:t>5.6. Security and Privacy Risks.</w:t>
      </w:r>
    </w:p>
    <w:p w:rsidR="00700E00" w:rsidRPr="00700E00" w:rsidRDefault="00700E00" w:rsidP="00700E00">
      <w:pPr>
        <w:pStyle w:val="BodyText"/>
        <w:spacing w:before="32" w:line="213" w:lineRule="auto"/>
        <w:ind w:right="108"/>
        <w:jc w:val="both"/>
        <w:rPr>
          <w:color w:val="231F20"/>
          <w:lang w:val="en-IN"/>
        </w:rPr>
      </w:pPr>
      <w:r w:rsidRPr="00700E00">
        <w:rPr>
          <w:color w:val="231F20"/>
          <w:lang w:val="en-IN"/>
        </w:rPr>
        <w:t>AI systems introduce new vulnerabilities.</w:t>
      </w:r>
    </w:p>
    <w:p w:rsidR="00700E00" w:rsidRPr="00700E00" w:rsidRDefault="00700E00" w:rsidP="00EA4923">
      <w:pPr>
        <w:pStyle w:val="BodyText"/>
        <w:numPr>
          <w:ilvl w:val="0"/>
          <w:numId w:val="18"/>
        </w:numPr>
        <w:spacing w:before="32" w:line="213" w:lineRule="auto"/>
        <w:ind w:right="108"/>
        <w:jc w:val="both"/>
        <w:rPr>
          <w:color w:val="231F20"/>
          <w:lang w:val="en-IN"/>
        </w:rPr>
      </w:pPr>
      <w:r w:rsidRPr="00700E00">
        <w:rPr>
          <w:color w:val="231F20"/>
          <w:lang w:val="en-IN"/>
        </w:rPr>
        <w:t>Adversarial Attacks: A hacker can manipulate any input to fool an ML model. For example, slightly changing pixel values in medical images can change a diagnosis.</w:t>
      </w:r>
    </w:p>
    <w:p w:rsidR="00700E00" w:rsidRPr="00700E00" w:rsidRDefault="00700E00" w:rsidP="00EA4923">
      <w:pPr>
        <w:pStyle w:val="BodyText"/>
        <w:numPr>
          <w:ilvl w:val="0"/>
          <w:numId w:val="18"/>
        </w:numPr>
        <w:spacing w:before="32" w:line="213" w:lineRule="auto"/>
        <w:ind w:right="108"/>
        <w:jc w:val="both"/>
        <w:rPr>
          <w:color w:val="231F20"/>
          <w:lang w:val="en-IN"/>
        </w:rPr>
      </w:pPr>
      <w:r w:rsidRPr="00700E00">
        <w:rPr>
          <w:color w:val="231F20"/>
          <w:lang w:val="en-IN"/>
        </w:rPr>
        <w:t>Data Privacy: User data are collected to steer training, making for troubling objections. The FTC penalized a social media company $5 billion in 2023 for blindly and knowingly harvesting personal data without express](authorization to train its own recommendation algorithms.</w:t>
      </w:r>
    </w:p>
    <w:p w:rsidR="00BD447A" w:rsidRDefault="00700E00" w:rsidP="00EA4923">
      <w:pPr>
        <w:pStyle w:val="BodyText"/>
        <w:numPr>
          <w:ilvl w:val="0"/>
          <w:numId w:val="18"/>
        </w:numPr>
        <w:spacing w:before="32" w:line="213" w:lineRule="auto"/>
        <w:ind w:right="108"/>
        <w:jc w:val="both"/>
        <w:rPr>
          <w:color w:val="231F20"/>
          <w:lang w:val="en-IN"/>
        </w:rPr>
      </w:pPr>
      <w:r w:rsidRPr="00700E00">
        <w:rPr>
          <w:color w:val="231F20"/>
          <w:lang w:val="en-IN"/>
        </w:rPr>
        <w:t>Model Theft: An API query allows a competitor to reverse-engineer a proprietary model, resulting in a 2021 lawsuit against a fintech startup for deciding to steal that credit-scoring model.</w:t>
      </w:r>
    </w:p>
    <w:p w:rsidR="00700E00" w:rsidRPr="00700E00" w:rsidRDefault="00700E00" w:rsidP="00700E00">
      <w:pPr>
        <w:pStyle w:val="BodyText"/>
        <w:spacing w:before="32" w:line="213" w:lineRule="auto"/>
        <w:ind w:right="108"/>
        <w:jc w:val="both"/>
        <w:rPr>
          <w:color w:val="231F20"/>
        </w:rPr>
      </w:pPr>
    </w:p>
    <w:p w:rsidR="00F82B6F" w:rsidRPr="00F82B6F" w:rsidRDefault="00F82B6F" w:rsidP="00F82B6F">
      <w:pPr>
        <w:pStyle w:val="Heading1"/>
        <w:ind w:left="57"/>
        <w:jc w:val="center"/>
        <w:rPr>
          <w:rFonts w:ascii="Times New Roman" w:hAnsi="Times New Roman" w:cs="Times New Roman"/>
          <w:b/>
          <w:bCs/>
        </w:rPr>
      </w:pPr>
      <w:r w:rsidRPr="00F82B6F">
        <w:rPr>
          <w:rFonts w:ascii="Times New Roman" w:hAnsi="Times New Roman" w:cs="Times New Roman"/>
          <w:b/>
          <w:bCs/>
        </w:rPr>
        <w:t>Future Prospects of AI and ML</w:t>
      </w:r>
    </w:p>
    <w:p w:rsidR="00EA4923" w:rsidRDefault="00EA4923" w:rsidP="00EA4923">
      <w:pPr>
        <w:pStyle w:val="BodyText"/>
        <w:spacing w:before="8" w:line="213" w:lineRule="auto"/>
        <w:ind w:left="57" w:right="106"/>
        <w:jc w:val="both"/>
        <w:rPr>
          <w:color w:val="231F20"/>
          <w:lang w:val="en-IN"/>
        </w:rPr>
      </w:pPr>
      <w:r w:rsidRPr="00EA4923">
        <w:rPr>
          <w:color w:val="231F20"/>
          <w:lang w:val="en-IN"/>
        </w:rPr>
        <w:t>Artificial intelligence and machine learning have made a name for themselves in global innovation thanks to their cutthroat and relentless expansion. Their ability to redefine industries; reform human/machine collaboration; and solve some of the urgent challenges facing humanity will plainly set their course for years to come. This section illustrates how AI and ML can be impactful, discussing trends, ethics, and what the future holds for sustainability.</w:t>
      </w:r>
    </w:p>
    <w:p w:rsidR="00EA4923" w:rsidRPr="00EA4923" w:rsidRDefault="00EA4923" w:rsidP="00EA4923">
      <w:pPr>
        <w:pStyle w:val="BodyText"/>
        <w:spacing w:before="8" w:line="213" w:lineRule="auto"/>
        <w:ind w:left="57" w:right="106"/>
        <w:jc w:val="both"/>
        <w:rPr>
          <w:color w:val="231F20"/>
          <w:lang w:val="en-IN"/>
        </w:rPr>
      </w:pPr>
    </w:p>
    <w:p w:rsidR="00EA4923" w:rsidRPr="00EA4923" w:rsidRDefault="00EA4923" w:rsidP="00EA4923">
      <w:pPr>
        <w:pStyle w:val="BodyText"/>
        <w:spacing w:before="8" w:line="213" w:lineRule="auto"/>
        <w:ind w:left="57" w:right="106"/>
        <w:jc w:val="both"/>
        <w:rPr>
          <w:color w:val="231F20"/>
          <w:sz w:val="22"/>
          <w:szCs w:val="22"/>
          <w:lang w:val="en-IN"/>
        </w:rPr>
      </w:pPr>
      <w:r w:rsidRPr="00EA4923">
        <w:rPr>
          <w:color w:val="231F20"/>
          <w:sz w:val="22"/>
          <w:szCs w:val="22"/>
          <w:lang w:val="en-IN"/>
        </w:rPr>
        <w:t>6.1Technological Evolutions on the Horizon</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lastRenderedPageBreak/>
        <w:t>The next decade will witness breakthroughs that push the boundaries of what AI and ML can achieve:</w:t>
      </w:r>
    </w:p>
    <w:p w:rsidR="00EA4923" w:rsidRPr="00EA4923" w:rsidRDefault="00EA4923" w:rsidP="00EA4923">
      <w:pPr>
        <w:pStyle w:val="BodyText"/>
        <w:numPr>
          <w:ilvl w:val="0"/>
          <w:numId w:val="16"/>
        </w:numPr>
        <w:spacing w:before="8" w:line="213" w:lineRule="auto"/>
        <w:ind w:right="106"/>
        <w:jc w:val="both"/>
        <w:rPr>
          <w:color w:val="231F20"/>
          <w:lang w:val="en-IN"/>
        </w:rPr>
      </w:pPr>
      <w:r w:rsidRPr="00EA4923">
        <w:rPr>
          <w:color w:val="231F20"/>
          <w:lang w:val="en-IN"/>
        </w:rPr>
        <w:t>General AI: While current AI excels in narrow tasks, with researchers aiming to develop artificial general intelligence for the systems that learn from a wide set of problem domains, make logical inferences, and adapt like humans, projects such as OpenAI's GPT-4 and DeepMind's Gato, automatically modeled environmental conditions, suggest the early movements toward achieving AGI will take decades to accomplish.</w:t>
      </w:r>
    </w:p>
    <w:p w:rsidR="00EA4923" w:rsidRPr="00EA4923" w:rsidRDefault="00EA4923" w:rsidP="00EA4923">
      <w:pPr>
        <w:pStyle w:val="BodyText"/>
        <w:numPr>
          <w:ilvl w:val="0"/>
          <w:numId w:val="16"/>
        </w:numPr>
        <w:spacing w:before="8" w:line="213" w:lineRule="auto"/>
        <w:ind w:right="106"/>
        <w:jc w:val="both"/>
        <w:rPr>
          <w:color w:val="231F20"/>
          <w:lang w:val="en-IN"/>
        </w:rPr>
      </w:pPr>
      <w:r w:rsidRPr="00EA4923">
        <w:rPr>
          <w:color w:val="231F20"/>
          <w:lang w:val="en-IN"/>
        </w:rPr>
        <w:t>Neuromorphic Computing: With inspiration taken from the human brain, neuromorphic chips have potential for energy-efficient computational performance, enabling real-time learning in devices like autonomous drones or implanted medical devices.</w:t>
      </w:r>
    </w:p>
    <w:p w:rsidR="00EA4923" w:rsidRPr="00EA4923" w:rsidRDefault="00EA4923" w:rsidP="00EA4923">
      <w:pPr>
        <w:pStyle w:val="BodyText"/>
        <w:numPr>
          <w:ilvl w:val="0"/>
          <w:numId w:val="16"/>
        </w:numPr>
        <w:spacing w:before="8" w:line="213" w:lineRule="auto"/>
        <w:ind w:right="106"/>
        <w:jc w:val="both"/>
        <w:rPr>
          <w:color w:val="231F20"/>
          <w:lang w:val="en-IN"/>
        </w:rPr>
      </w:pPr>
      <w:r w:rsidRPr="00EA4923">
        <w:rPr>
          <w:color w:val="231F20"/>
          <w:lang w:val="en-IN"/>
        </w:rPr>
        <w:t>Quantum Machine Learning: Quantum computing could change ML completely by solving high-complexity optimization problems in a few seconds, where classical computers would take years. Companies like IBM and Google are already experimenting with quantum algorithms for drug discovery and climate modeling.</w:t>
      </w:r>
    </w:p>
    <w:p w:rsidR="00EA4923" w:rsidRPr="00EA4923" w:rsidRDefault="00EA4923" w:rsidP="00EA4923">
      <w:pPr>
        <w:pStyle w:val="BodyText"/>
        <w:numPr>
          <w:ilvl w:val="0"/>
          <w:numId w:val="16"/>
        </w:numPr>
        <w:spacing w:before="8" w:line="213" w:lineRule="auto"/>
        <w:ind w:right="106"/>
        <w:jc w:val="both"/>
        <w:rPr>
          <w:color w:val="231F20"/>
          <w:lang w:val="en-IN"/>
        </w:rPr>
      </w:pPr>
      <w:r w:rsidRPr="00EA4923">
        <w:rPr>
          <w:color w:val="231F20"/>
          <w:lang w:val="en-IN"/>
        </w:rPr>
        <w:t>Explainable AI: As AI systems influence critical decisions (such as healthcare diagnoses), models providing transparent reasoning have seen an increase in demand. The tools have LIME aims, explained local interpretable model-agnostic explanations intended to add clarity and foster trust and accountability through artificially black box explanations.</w:t>
      </w:r>
    </w:p>
    <w:p w:rsidR="00F82B6F" w:rsidRDefault="00EA4923" w:rsidP="00EA4923">
      <w:pPr>
        <w:pStyle w:val="BodyText"/>
        <w:spacing w:before="8" w:line="213" w:lineRule="auto"/>
        <w:ind w:left="57" w:right="106"/>
        <w:jc w:val="both"/>
        <w:rPr>
          <w:color w:val="231F20"/>
          <w:lang w:val="en-IN"/>
        </w:rPr>
      </w:pPr>
      <w:r w:rsidRPr="00EA4923">
        <w:rPr>
          <w:color w:val="231F20"/>
          <w:lang w:val="en-IN"/>
        </w:rPr>
        <w:t>Example: In 2023, researchers at MIT used quantum ML to simulate molecular interactions for a potential Alzheimer's drug, thus reducing computation time from months to hours.</w:t>
      </w:r>
    </w:p>
    <w:p w:rsidR="00EA4923" w:rsidRPr="00F82B6F" w:rsidRDefault="00EA4923" w:rsidP="006C73C1">
      <w:pPr>
        <w:pStyle w:val="BodyText"/>
        <w:spacing w:before="8" w:line="213" w:lineRule="auto"/>
        <w:ind w:right="106"/>
        <w:jc w:val="both"/>
        <w:rPr>
          <w:color w:val="231F20"/>
          <w:lang w:val="en-IN"/>
        </w:rPr>
      </w:pPr>
    </w:p>
    <w:p w:rsidR="00F82B6F" w:rsidRPr="00F82B6F" w:rsidRDefault="00F82B6F" w:rsidP="00F82B6F">
      <w:pPr>
        <w:pStyle w:val="BodyText"/>
        <w:spacing w:before="8" w:line="213" w:lineRule="auto"/>
        <w:ind w:left="57" w:right="106"/>
        <w:jc w:val="both"/>
        <w:rPr>
          <w:color w:val="231F20"/>
          <w:sz w:val="22"/>
          <w:szCs w:val="22"/>
          <w:lang w:val="en-IN"/>
        </w:rPr>
      </w:pPr>
      <w:r w:rsidRPr="00F82B6F">
        <w:rPr>
          <w:color w:val="231F20"/>
          <w:sz w:val="22"/>
          <w:szCs w:val="22"/>
          <w:lang w:val="en-IN"/>
        </w:rPr>
        <w:t>6.2. Industry-Specific Transformations</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AI and ML are initiating revolutions across sectors by creating smarter, efficient systems.</w:t>
      </w:r>
    </w:p>
    <w:p w:rsidR="00EA4923" w:rsidRPr="00EA4923" w:rsidRDefault="00EA4923" w:rsidP="00EA4923">
      <w:pPr>
        <w:pStyle w:val="BodyText"/>
        <w:spacing w:before="8" w:line="213" w:lineRule="auto"/>
        <w:ind w:left="57" w:right="106"/>
        <w:jc w:val="both"/>
        <w:rPr>
          <w:b/>
          <w:bCs/>
          <w:color w:val="231F20"/>
          <w:lang w:val="en-IN"/>
        </w:rPr>
      </w:pPr>
      <w:r w:rsidRPr="00EA4923">
        <w:rPr>
          <w:b/>
          <w:bCs/>
          <w:color w:val="231F20"/>
          <w:lang w:val="en-IN"/>
        </w:rPr>
        <w:t>Healthcare:</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Personalized medicines: Mechanical learning models thus analyze genetic, lifestyle, and environmental information to configure the treatments of specific patients. Start-ups like Tempus also build AI to match documented cancer therapies with a patient's genomic profile.</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Drug discovery in a box: Advances like DeepMind's AlphaFold, which predicts protein structures, could cut these drug-development timelines from ten years down to two or three.</w:t>
      </w:r>
    </w:p>
    <w:p w:rsidR="00EA4923" w:rsidRPr="00EA4923" w:rsidRDefault="00EA4923" w:rsidP="00EA4923">
      <w:pPr>
        <w:pStyle w:val="BodyText"/>
        <w:spacing w:before="8" w:line="213" w:lineRule="auto"/>
        <w:ind w:left="57" w:right="106"/>
        <w:jc w:val="both"/>
        <w:rPr>
          <w:b/>
          <w:bCs/>
          <w:color w:val="231F20"/>
          <w:lang w:val="en-IN"/>
        </w:rPr>
      </w:pPr>
      <w:r w:rsidRPr="00EA4923">
        <w:rPr>
          <w:b/>
          <w:bCs/>
          <w:color w:val="231F20"/>
          <w:lang w:val="en-IN"/>
        </w:rPr>
        <w:t>Education:</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Adaptive Learning Systems: AI tutors, such as MATHia from Carnegie Learning, will provide real-time feedback to students and customize their instruction to match their respective learning powers and to shrink skills deficits.</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 xml:space="preserve">Lifelong Learning: Owing to automation of jobs, AI-powered platforms like Coursera and Udacity will assume the mantle of re-skilling the workers, with an eye toward </w:t>
      </w:r>
      <w:r w:rsidRPr="00EA4923">
        <w:rPr>
          <w:color w:val="231F20"/>
          <w:lang w:val="en-IN"/>
        </w:rPr>
        <w:lastRenderedPageBreak/>
        <w:t>emerging roles that will develop in robotics, cybersecurity, and the green economy.</w:t>
      </w:r>
    </w:p>
    <w:p w:rsidR="00EA4923" w:rsidRPr="00EA4923" w:rsidRDefault="00EA4923" w:rsidP="00EA4923">
      <w:pPr>
        <w:pStyle w:val="BodyText"/>
        <w:spacing w:before="8" w:line="213" w:lineRule="auto"/>
        <w:ind w:left="57" w:right="106"/>
        <w:jc w:val="both"/>
        <w:rPr>
          <w:b/>
          <w:bCs/>
          <w:color w:val="231F20"/>
          <w:lang w:val="en-IN"/>
        </w:rPr>
      </w:pPr>
      <w:r w:rsidRPr="00EA4923">
        <w:rPr>
          <w:b/>
          <w:bCs/>
          <w:color w:val="231F20"/>
          <w:lang w:val="en-IN"/>
        </w:rPr>
        <w:t>Climate science:</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Televised improved carbon capture: The optimal locations for carbon sequestration can be identified, for instance, by ML algorithms through predicting renewable energy output (and thus the Sunroof projects for solar-panel efficiency, by Google)</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Response to disaster: AI models like NASA's Earth Observing System take satellite data to predict wildfires and floods and therefore rotate cyclones with greater accuracy.</w:t>
      </w:r>
    </w:p>
    <w:p w:rsidR="00F82B6F" w:rsidRDefault="00EA4923" w:rsidP="00EA4923">
      <w:pPr>
        <w:pStyle w:val="BodyText"/>
        <w:spacing w:before="8" w:line="213" w:lineRule="auto"/>
        <w:ind w:left="57" w:right="106"/>
        <w:jc w:val="both"/>
        <w:rPr>
          <w:color w:val="231F20"/>
          <w:lang w:val="en-IN"/>
        </w:rPr>
      </w:pPr>
      <w:r w:rsidRPr="00EA4923">
        <w:rPr>
          <w:b/>
          <w:bCs/>
          <w:color w:val="231F20"/>
          <w:lang w:val="en-IN"/>
        </w:rPr>
        <w:t>Case study:</w:t>
      </w:r>
      <w:r w:rsidRPr="00EA4923">
        <w:rPr>
          <w:color w:val="231F20"/>
          <w:lang w:val="en-IN"/>
        </w:rPr>
        <w:t xml:space="preserve"> Microsoft supports its AI for Earth program launching over 500 projects since 2017...such as an ML tool that tracks endangered species in the Amazon rainforest through the use of audio sensors.</w:t>
      </w:r>
    </w:p>
    <w:p w:rsidR="00EA4923" w:rsidRPr="00F82B6F" w:rsidRDefault="00EA4923" w:rsidP="006C73C1">
      <w:pPr>
        <w:pStyle w:val="BodyText"/>
        <w:spacing w:before="8" w:line="213" w:lineRule="auto"/>
        <w:ind w:right="106"/>
        <w:jc w:val="both"/>
        <w:rPr>
          <w:color w:val="231F20"/>
          <w:sz w:val="22"/>
          <w:szCs w:val="22"/>
          <w:lang w:val="en-IN"/>
        </w:rPr>
      </w:pPr>
    </w:p>
    <w:p w:rsidR="00D40BC1" w:rsidRDefault="00D40BC1" w:rsidP="00F82B6F">
      <w:pPr>
        <w:pStyle w:val="BodyText"/>
        <w:spacing w:before="8" w:line="213" w:lineRule="auto"/>
        <w:ind w:left="57" w:right="106"/>
        <w:jc w:val="both"/>
        <w:rPr>
          <w:color w:val="231F20"/>
          <w:sz w:val="22"/>
          <w:szCs w:val="22"/>
          <w:lang w:val="en-IN"/>
        </w:rPr>
      </w:pPr>
    </w:p>
    <w:p w:rsidR="00F82B6F" w:rsidRPr="00F82B6F" w:rsidRDefault="00F82B6F" w:rsidP="00F82B6F">
      <w:pPr>
        <w:pStyle w:val="BodyText"/>
        <w:spacing w:before="8" w:line="213" w:lineRule="auto"/>
        <w:ind w:left="57" w:right="106"/>
        <w:jc w:val="both"/>
        <w:rPr>
          <w:color w:val="231F20"/>
          <w:sz w:val="22"/>
          <w:szCs w:val="22"/>
          <w:lang w:val="en-IN"/>
        </w:rPr>
      </w:pPr>
      <w:r w:rsidRPr="00F82B6F">
        <w:rPr>
          <w:color w:val="231F20"/>
          <w:sz w:val="22"/>
          <w:szCs w:val="22"/>
          <w:lang w:val="en-IN"/>
        </w:rPr>
        <w:t>6.3. Societal and Ethical Implications</w:t>
      </w:r>
    </w:p>
    <w:p w:rsidR="00EA4923" w:rsidRPr="00EA4923" w:rsidRDefault="00EA4923" w:rsidP="00EA4923">
      <w:pPr>
        <w:pStyle w:val="BodyText"/>
        <w:spacing w:before="8" w:line="213" w:lineRule="auto"/>
        <w:ind w:right="106"/>
        <w:jc w:val="both"/>
        <w:rPr>
          <w:color w:val="231F20"/>
          <w:lang w:val="en-IN"/>
        </w:rPr>
      </w:pPr>
      <w:r w:rsidRPr="00EA4923">
        <w:rPr>
          <w:color w:val="231F20"/>
          <w:lang w:val="en-IN"/>
        </w:rPr>
        <w:t>The societal effects of AI, with its growing prevalence, will become an arena of contention and policy change:</w:t>
      </w:r>
    </w:p>
    <w:p w:rsidR="00EA4923" w:rsidRPr="00EA4923" w:rsidRDefault="00EA4923" w:rsidP="00EA4923">
      <w:pPr>
        <w:pStyle w:val="BodyText"/>
        <w:spacing w:before="8" w:line="213" w:lineRule="auto"/>
        <w:ind w:right="106"/>
        <w:jc w:val="both"/>
        <w:rPr>
          <w:color w:val="231F20"/>
          <w:lang w:val="en-IN"/>
        </w:rPr>
      </w:pPr>
      <w:r w:rsidRPr="00EA4923">
        <w:rPr>
          <w:b/>
          <w:bCs/>
          <w:color w:val="231F20"/>
          <w:lang w:val="en-IN"/>
        </w:rPr>
        <w:t>Workforce Evolution</w:t>
      </w:r>
      <w:r w:rsidRPr="00EA4923">
        <w:rPr>
          <w:color w:val="231F20"/>
          <w:lang w:val="en-IN"/>
        </w:rPr>
        <w:t>: AI will eliminate routine jobs such as manufacturing and data entering. New professions related to AI will emerge, such as AI ethics, model assessment, and human-AI collaboration. The World Economic Forum puts estimates that by 2025, AI will take over 85 million jobs while creating 97 million new ones.</w:t>
      </w:r>
    </w:p>
    <w:p w:rsidR="00EA4923" w:rsidRPr="00EA4923" w:rsidRDefault="00EA4923" w:rsidP="00EA4923">
      <w:pPr>
        <w:pStyle w:val="BodyText"/>
        <w:spacing w:before="8" w:line="213" w:lineRule="auto"/>
        <w:ind w:right="106"/>
        <w:jc w:val="both"/>
        <w:rPr>
          <w:color w:val="231F20"/>
          <w:lang w:val="en-IN"/>
        </w:rPr>
      </w:pPr>
      <w:r w:rsidRPr="00EA4923">
        <w:rPr>
          <w:b/>
          <w:bCs/>
          <w:color w:val="231F20"/>
          <w:lang w:val="en-IN"/>
        </w:rPr>
        <w:t>Ethical Governance</w:t>
      </w:r>
      <w:r w:rsidRPr="00EA4923">
        <w:rPr>
          <w:color w:val="231F20"/>
          <w:lang w:val="en-IN"/>
        </w:rPr>
        <w:t>: Countries struggle with how to regulate AI without stifling innovation. The EU's AI Act and the U.S. AI Bill of Rights suggest a framework for regulating ethical AI concerning privacy, fairness, and human supervision.</w:t>
      </w:r>
    </w:p>
    <w:p w:rsidR="00F82B6F" w:rsidRDefault="00EA4923" w:rsidP="00EA4923">
      <w:pPr>
        <w:pStyle w:val="BodyText"/>
        <w:spacing w:before="8" w:line="213" w:lineRule="auto"/>
        <w:ind w:right="106"/>
        <w:jc w:val="both"/>
        <w:rPr>
          <w:color w:val="231F20"/>
          <w:lang w:val="en-IN"/>
        </w:rPr>
      </w:pPr>
      <w:r w:rsidRPr="00EA4923">
        <w:rPr>
          <w:b/>
          <w:bCs/>
          <w:color w:val="231F20"/>
          <w:lang w:val="en-IN"/>
        </w:rPr>
        <w:t>Digital Divide</w:t>
      </w:r>
      <w:r w:rsidRPr="00EA4923">
        <w:rPr>
          <w:color w:val="231F20"/>
          <w:lang w:val="en-IN"/>
        </w:rPr>
        <w:t>: The results suggest that access to AI tools may exacerbate inequity on a global scale: while Silicon Valley-based startups are using GPT-4 to develop content, rural schools in developing countries lack even basic Internet infrastructure. This gap is sought to be bridged by programs including UNICEF's AI for Children.</w:t>
      </w:r>
    </w:p>
    <w:p w:rsidR="00EA4923" w:rsidRPr="00F82B6F" w:rsidRDefault="00EA4923" w:rsidP="00EA4923">
      <w:pPr>
        <w:pStyle w:val="BodyText"/>
        <w:spacing w:before="8" w:line="213" w:lineRule="auto"/>
        <w:ind w:right="106"/>
        <w:jc w:val="both"/>
        <w:rPr>
          <w:color w:val="231F20"/>
          <w:lang w:val="en-IN"/>
        </w:rPr>
      </w:pPr>
    </w:p>
    <w:p w:rsidR="00F82B6F" w:rsidRPr="00F82B6F" w:rsidRDefault="00F82B6F" w:rsidP="00F82B6F">
      <w:pPr>
        <w:pStyle w:val="BodyText"/>
        <w:spacing w:before="8" w:line="213" w:lineRule="auto"/>
        <w:ind w:left="57" w:right="106"/>
        <w:jc w:val="both"/>
        <w:rPr>
          <w:color w:val="231F20"/>
          <w:sz w:val="22"/>
          <w:szCs w:val="22"/>
          <w:lang w:val="en-IN"/>
        </w:rPr>
      </w:pPr>
      <w:r w:rsidRPr="00F82B6F">
        <w:rPr>
          <w:color w:val="231F20"/>
          <w:sz w:val="22"/>
          <w:szCs w:val="22"/>
          <w:lang w:val="en-IN"/>
        </w:rPr>
        <w:t>6.4. AI and the Creative Economy</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 xml:space="preserve">AI marks its foray into art, music, and content creation by blurring definitions that seek to address its presences: </w:t>
      </w:r>
    </w:p>
    <w:p w:rsidR="00EA4923" w:rsidRPr="00EA4923" w:rsidRDefault="00EA4923" w:rsidP="00EA4923">
      <w:pPr>
        <w:pStyle w:val="BodyText"/>
        <w:spacing w:before="8" w:line="213" w:lineRule="auto"/>
        <w:ind w:left="57" w:right="106"/>
        <w:jc w:val="both"/>
        <w:rPr>
          <w:color w:val="231F20"/>
          <w:lang w:val="en-IN"/>
        </w:rPr>
      </w:pPr>
      <w:r w:rsidRPr="00EA4923">
        <w:rPr>
          <w:b/>
          <w:bCs/>
          <w:color w:val="231F20"/>
          <w:lang w:val="en-IN"/>
        </w:rPr>
        <w:t>Generative AI</w:t>
      </w:r>
      <w:r w:rsidRPr="00EA4923">
        <w:rPr>
          <w:color w:val="231F20"/>
          <w:lang w:val="en-IN"/>
        </w:rPr>
        <w:t>:A tool like DALL-E, MidJourney, or ChatGPT allows anyone to whip up their piece of art or coding or write a copy for marketing in seconds. For the detractors, some would say it waters down human creativity, whereas for the supporters, it would mean giving opportunities for all in these creative toolings.</w:t>
      </w:r>
    </w:p>
    <w:p w:rsidR="00EA4923" w:rsidRPr="00EA4923" w:rsidRDefault="00EA4923" w:rsidP="00EA4923">
      <w:pPr>
        <w:pStyle w:val="BodyText"/>
        <w:spacing w:before="8" w:line="213" w:lineRule="auto"/>
        <w:ind w:left="57" w:right="106"/>
        <w:jc w:val="both"/>
        <w:rPr>
          <w:color w:val="231F20"/>
          <w:lang w:val="en-IN"/>
        </w:rPr>
      </w:pPr>
      <w:r w:rsidRPr="00EA4923">
        <w:rPr>
          <w:b/>
          <w:bCs/>
          <w:color w:val="231F20"/>
          <w:lang w:val="en-IN"/>
        </w:rPr>
        <w:t>Collaborative Creation</w:t>
      </w:r>
      <w:r w:rsidRPr="00EA4923">
        <w:rPr>
          <w:color w:val="231F20"/>
          <w:lang w:val="en-IN"/>
        </w:rPr>
        <w:t xml:space="preserve">:Artists such as Holly Herndon create music in collaboration with AI, mingling human intuition with algorithmic improvisation. Similarly, AI-authored novels (such as 1 the Road) raise challenging questions of authorship. </w:t>
      </w:r>
    </w:p>
    <w:p w:rsidR="00115C33" w:rsidRDefault="00EA4923" w:rsidP="00EA4923">
      <w:pPr>
        <w:pStyle w:val="BodyText"/>
        <w:spacing w:before="8" w:line="213" w:lineRule="auto"/>
        <w:ind w:left="57" w:right="106"/>
        <w:jc w:val="both"/>
        <w:rPr>
          <w:color w:val="231F20"/>
          <w:lang w:val="en-IN"/>
        </w:rPr>
      </w:pPr>
      <w:r w:rsidRPr="00EA4923">
        <w:rPr>
          <w:b/>
          <w:bCs/>
          <w:color w:val="231F20"/>
          <w:lang w:val="en-IN"/>
        </w:rPr>
        <w:t>How IP is Affected</w:t>
      </w:r>
      <w:r w:rsidRPr="00EA4923">
        <w:rPr>
          <w:color w:val="231F20"/>
          <w:lang w:val="en-IN"/>
        </w:rPr>
        <w:t>:Who owns anything made by AI? That's just one issue that legal frameworks have to change to address. In 2023, the Copyright Office of the United States ruled against copyrighting art generated by AI in what may be a precedent-setting case for future litigation.</w:t>
      </w:r>
    </w:p>
    <w:p w:rsidR="00EA4923" w:rsidRPr="00115C33" w:rsidRDefault="00EA4923" w:rsidP="00EA4923">
      <w:pPr>
        <w:pStyle w:val="BodyText"/>
        <w:spacing w:before="8" w:line="213" w:lineRule="auto"/>
        <w:ind w:left="57" w:right="106"/>
        <w:jc w:val="both"/>
        <w:rPr>
          <w:color w:val="231F20"/>
          <w:lang w:val="en-IN"/>
        </w:rPr>
      </w:pPr>
    </w:p>
    <w:p w:rsidR="00115C33" w:rsidRPr="00115C33" w:rsidRDefault="00115C33" w:rsidP="00115C33">
      <w:pPr>
        <w:pStyle w:val="Heading1"/>
        <w:ind w:left="57"/>
        <w:jc w:val="center"/>
        <w:rPr>
          <w:rFonts w:ascii="Times New Roman" w:hAnsi="Times New Roman" w:cs="Times New Roman"/>
          <w:b/>
          <w:bCs/>
        </w:rPr>
      </w:pPr>
      <w:r w:rsidRPr="00115C33">
        <w:rPr>
          <w:rFonts w:ascii="Times New Roman" w:hAnsi="Times New Roman" w:cs="Times New Roman"/>
          <w:b/>
          <w:bCs/>
        </w:rPr>
        <w:lastRenderedPageBreak/>
        <w:t>Conclusion: Navigating the AI/ML Odyssey</w:t>
      </w:r>
    </w:p>
    <w:p w:rsidR="00EA4923" w:rsidRDefault="00EA4923" w:rsidP="00EA4923">
      <w:pPr>
        <w:pStyle w:val="BodyText"/>
        <w:spacing w:before="8" w:line="213" w:lineRule="auto"/>
        <w:ind w:left="57" w:right="106"/>
        <w:jc w:val="both"/>
        <w:rPr>
          <w:color w:val="231F20"/>
          <w:lang w:val="en-IN"/>
        </w:rPr>
      </w:pPr>
      <w:r w:rsidRPr="00EA4923">
        <w:rPr>
          <w:color w:val="231F20"/>
          <w:lang w:val="en-IN"/>
        </w:rPr>
        <w:t>There has emerged a real-time survey, admittedly partial, of the developments in artificial intelligence (AI) and machine learning (ML), which would best describe humanity in its endless quests of invention: discoveries on true paths, disillusionment along the way, and morals awakened. The products of research from the 1950 rule-based systems up to the current generative AI models have become well-established pillars of modern society and transcended their initial status as academic curiosities. In our current point of near-enlightenment, where we seem to stand at the brink of an AI-generated future, it is obvious that all trustworthy future plans would hinge not so much on technological prowess but rather on our collective ability to rise to the challenges that will be presented by these transformative-and difficult-threats.</w:t>
      </w:r>
    </w:p>
    <w:p w:rsidR="00EA4923" w:rsidRPr="00EA4923" w:rsidRDefault="00EA4923" w:rsidP="00EA4923">
      <w:pPr>
        <w:pStyle w:val="BodyText"/>
        <w:spacing w:before="8" w:line="213" w:lineRule="auto"/>
        <w:ind w:left="57" w:right="106"/>
        <w:jc w:val="both"/>
        <w:rPr>
          <w:color w:val="231F20"/>
          <w:lang w:val="en-IN"/>
        </w:rPr>
      </w:pPr>
    </w:p>
    <w:p w:rsidR="00D40BC1" w:rsidRDefault="00D40BC1" w:rsidP="00EA4923">
      <w:pPr>
        <w:pStyle w:val="BodyText"/>
        <w:spacing w:before="8" w:line="213" w:lineRule="auto"/>
        <w:ind w:left="57" w:right="106"/>
        <w:jc w:val="both"/>
        <w:rPr>
          <w:b/>
          <w:bCs/>
          <w:color w:val="231F20"/>
          <w:lang w:val="en-IN"/>
        </w:rPr>
      </w:pPr>
    </w:p>
    <w:p w:rsidR="00EA4923" w:rsidRPr="00EA4923" w:rsidRDefault="00EA4923" w:rsidP="00EA4923">
      <w:pPr>
        <w:pStyle w:val="BodyText"/>
        <w:spacing w:before="8" w:line="213" w:lineRule="auto"/>
        <w:ind w:left="57" w:right="106"/>
        <w:jc w:val="both"/>
        <w:rPr>
          <w:b/>
          <w:bCs/>
          <w:color w:val="231F20"/>
          <w:lang w:val="en-IN"/>
        </w:rPr>
      </w:pPr>
      <w:r w:rsidRPr="00EA4923">
        <w:rPr>
          <w:b/>
          <w:bCs/>
          <w:color w:val="231F20"/>
          <w:lang w:val="en-IN"/>
        </w:rPr>
        <w:t>A Legacy of Transformation</w:t>
      </w:r>
    </w:p>
    <w:p w:rsidR="00EA4923" w:rsidRPr="00EA4923" w:rsidRDefault="00EA4923" w:rsidP="00EA4923">
      <w:pPr>
        <w:pStyle w:val="BodyText"/>
        <w:spacing w:before="8" w:line="213" w:lineRule="auto"/>
        <w:ind w:left="57" w:right="106"/>
        <w:jc w:val="both"/>
        <w:rPr>
          <w:color w:val="231F20"/>
          <w:lang w:val="en-IN"/>
        </w:rPr>
      </w:pPr>
      <w:r w:rsidRPr="00EA4923">
        <w:rPr>
          <w:color w:val="231F20"/>
          <w:lang w:val="en-IN"/>
        </w:rPr>
        <w:t>The historical arc of AI and ML reveals a pattern of reinvention. The earlier symbolic AIs grounded on rigid logic have given way to the data-driven revolution of machine learning in which big data, advanced algorithms, and computational power have energized the invention. Breakthroughs such as deep learning, neural networks, and transformer models have made it possible for machines to diagnose diseases, compose symphonies, and, more generally, to predict the patterns of climate change with uncanny accuracy. Such improvements highlight a vital truth: AI is no longer a tool, but a partner, augmenting human capabilities in ways that once were only part of science fiction.</w:t>
      </w:r>
    </w:p>
    <w:p w:rsidR="00EA4923" w:rsidRPr="00EA4923" w:rsidRDefault="00EA4923" w:rsidP="00EA4923">
      <w:pPr>
        <w:pStyle w:val="BodyText"/>
        <w:spacing w:before="8" w:line="213" w:lineRule="auto"/>
        <w:ind w:left="57" w:right="106"/>
        <w:jc w:val="both"/>
        <w:rPr>
          <w:b/>
          <w:bCs/>
          <w:color w:val="231F20"/>
          <w:lang w:val="en-IN"/>
        </w:rPr>
      </w:pPr>
      <w:r w:rsidRPr="00EA4923">
        <w:rPr>
          <w:b/>
          <w:bCs/>
          <w:color w:val="231F20"/>
          <w:lang w:val="en-IN"/>
        </w:rPr>
        <w:t>Confronting the Challenges</w:t>
      </w:r>
    </w:p>
    <w:p w:rsidR="00EA4923" w:rsidRDefault="00EA4923" w:rsidP="00EA4923">
      <w:pPr>
        <w:pStyle w:val="BodyText"/>
        <w:spacing w:before="8" w:line="213" w:lineRule="auto"/>
        <w:ind w:left="57" w:right="106"/>
        <w:jc w:val="both"/>
        <w:rPr>
          <w:color w:val="231F20"/>
          <w:lang w:val="en-IN"/>
        </w:rPr>
      </w:pPr>
      <w:r w:rsidRPr="00EA4923">
        <w:rPr>
          <w:color w:val="231F20"/>
          <w:lang w:val="en-IN"/>
        </w:rPr>
        <w:t>Yet, all of these advancements have been rather troublesome. AI/ML adoption is fraught with hurdles: from data biases that continue to prop up inequality and the heavy environmental costs of training these massive models to very existential concerns about job loss. Prompt attention is needed to ethical issues such as the black box nature of algorithms or the abuse of surveillance technology. An example of the simmering discontent in society is the 2023 Hollywood writers' strike spurred in part by the fear of AI taking over their creative jobs. As more spheres of society, like healthcare, criminal justice, and education, come under the influence of AI, never before have the stakes concerning accountability and transparency been higher.</w:t>
      </w:r>
    </w:p>
    <w:p w:rsidR="004D3041" w:rsidRPr="004D3041" w:rsidRDefault="004D3041" w:rsidP="004D3041">
      <w:pPr>
        <w:pStyle w:val="BodyText"/>
        <w:spacing w:before="32" w:line="213" w:lineRule="auto"/>
        <w:ind w:right="108"/>
        <w:jc w:val="both"/>
        <w:rPr>
          <w:b/>
          <w:bCs/>
          <w:color w:val="231F20"/>
          <w:lang w:val="en-IN"/>
        </w:rPr>
      </w:pPr>
      <w:r w:rsidRPr="004D3041">
        <w:rPr>
          <w:b/>
          <w:bCs/>
          <w:color w:val="231F20"/>
          <w:lang w:val="en-IN"/>
        </w:rPr>
        <w:t xml:space="preserve">Blueprinting a Prudential Tomorrow </w:t>
      </w:r>
    </w:p>
    <w:p w:rsidR="004D3041" w:rsidRPr="006C73C1" w:rsidRDefault="004D3041" w:rsidP="004D3041">
      <w:pPr>
        <w:pStyle w:val="BodyText"/>
        <w:spacing w:before="32" w:line="213" w:lineRule="auto"/>
        <w:ind w:right="108"/>
        <w:jc w:val="both"/>
        <w:rPr>
          <w:color w:val="231F20"/>
          <w:lang w:val="en-IN"/>
        </w:rPr>
      </w:pPr>
      <w:r w:rsidRPr="006C73C1">
        <w:rPr>
          <w:color w:val="231F20"/>
          <w:lang w:val="en-IN"/>
        </w:rPr>
        <w:t xml:space="preserve">Indeed, on the future horizons lie dazzling promising lights of artificial intelligence and machine learning, although with a shadow of threat too. New developments, such as quantum machine learning, neuromorphic computing, or artificial general intelligence, are put to tasks, possibly solving problems such as pandemic preparedness or sustainable energy. An evolving ethical structure accompanies such bright advances. The EU AI Act and movement-based organization like the Algorithmic Justice League are beginning to create a common mind: technology </w:t>
      </w:r>
      <w:r w:rsidRPr="006C73C1">
        <w:rPr>
          <w:color w:val="231F20"/>
          <w:lang w:val="en-IN"/>
        </w:rPr>
        <w:lastRenderedPageBreak/>
        <w:t>must serve humans, not the other way around.</w:t>
      </w:r>
    </w:p>
    <w:p w:rsidR="006C73C1" w:rsidRPr="006C73C1" w:rsidRDefault="004D3041" w:rsidP="004D3041">
      <w:pPr>
        <w:pStyle w:val="BodyText"/>
        <w:spacing w:before="32" w:line="213" w:lineRule="auto"/>
        <w:ind w:right="108"/>
        <w:jc w:val="both"/>
        <w:rPr>
          <w:color w:val="231F20"/>
          <w:lang w:val="en-IN"/>
        </w:rPr>
      </w:pPr>
      <w:r w:rsidRPr="006C73C1">
        <w:rPr>
          <w:color w:val="231F20"/>
          <w:lang w:val="en-IN"/>
        </w:rPr>
        <w:t>It will require one discipline in collaboration with other disciplines to move forward. Policymakers, technologists, and ethicists must work together in creating frameworks that prioritize equity, privacy, and environmental sustainability. An example of such a balance between innovation and integrity is Google's commitment in 2022 to creating "responsible AI" by means of establishing carbon-neutral data centers as well as audits regarding bias. In the same way, open-source projects, such as democratized AI tools from Hugging Face, empower minoritized groups to mold the technology's future.</w:t>
      </w:r>
    </w:p>
    <w:p w:rsidR="004D3041" w:rsidRPr="004D3041" w:rsidRDefault="004D3041" w:rsidP="004D3041">
      <w:pPr>
        <w:pStyle w:val="BodyText"/>
        <w:spacing w:before="32" w:line="213" w:lineRule="auto"/>
        <w:ind w:right="108"/>
        <w:jc w:val="both"/>
        <w:rPr>
          <w:b/>
          <w:bCs/>
          <w:color w:val="231F20"/>
          <w:lang w:val="en-IN"/>
        </w:rPr>
      </w:pPr>
      <w:r w:rsidRPr="004D3041">
        <w:rPr>
          <w:b/>
          <w:bCs/>
          <w:color w:val="231F20"/>
          <w:lang w:val="en-IN"/>
        </w:rPr>
        <w:t xml:space="preserve">A Call to Stewardship </w:t>
      </w:r>
    </w:p>
    <w:p w:rsidR="004D3041" w:rsidRPr="006C73C1" w:rsidRDefault="004D3041" w:rsidP="004D3041">
      <w:pPr>
        <w:pStyle w:val="BodyText"/>
        <w:spacing w:before="32" w:line="213" w:lineRule="auto"/>
        <w:ind w:right="108"/>
        <w:jc w:val="both"/>
        <w:rPr>
          <w:color w:val="231F20"/>
          <w:lang w:val="en-IN"/>
        </w:rPr>
      </w:pPr>
      <w:r w:rsidRPr="006C73C1">
        <w:rPr>
          <w:color w:val="231F20"/>
          <w:lang w:val="en-IN"/>
        </w:rPr>
        <w:t xml:space="preserve">What it touches in the end is not only machines but "we." It is our dreams, our flaws, and surely our ability to evolve. We will have to raise difficult questions as we use these technologies to effect hiss a change in climate, cure illnesses, and come together in education: Who benefits from AI? Who is buried? And what does it mean for us to coexist with systems that mimic our intelligence but are devoid of our humanity? </w:t>
      </w:r>
    </w:p>
    <w:p w:rsidR="00115C33" w:rsidRDefault="004D3041" w:rsidP="004D3041">
      <w:pPr>
        <w:pStyle w:val="BodyText"/>
        <w:spacing w:before="32" w:line="213" w:lineRule="auto"/>
        <w:ind w:right="108"/>
        <w:jc w:val="both"/>
        <w:rPr>
          <w:color w:val="231F20"/>
          <w:lang w:val="en-IN"/>
        </w:rPr>
      </w:pPr>
      <w:r w:rsidRPr="006C73C1">
        <w:rPr>
          <w:color w:val="231F20"/>
          <w:lang w:val="en-IN"/>
        </w:rPr>
        <w:t>AI/ML's next chapter will be written not in code, but in choice. Humility, inclusion, and shared values in progress will ensure that these technologies will be on an uplift, not the other way around, in the human experience. This journey for AI is far from over, but with responsible stewardship, it has the potential to create a world where ethics accompany innovation.</w:t>
      </w:r>
    </w:p>
    <w:p w:rsidR="006C73C1" w:rsidRPr="006C73C1" w:rsidRDefault="006C73C1" w:rsidP="004D3041">
      <w:pPr>
        <w:pStyle w:val="BodyText"/>
        <w:spacing w:before="32" w:line="213" w:lineRule="auto"/>
        <w:ind w:right="108"/>
        <w:jc w:val="both"/>
        <w:rPr>
          <w:color w:val="231F20"/>
        </w:rPr>
      </w:pPr>
    </w:p>
    <w:p w:rsidR="00C41CB0" w:rsidRDefault="00D7751C" w:rsidP="00B61816">
      <w:pPr>
        <w:pStyle w:val="Heading1"/>
        <w:ind w:left="57"/>
        <w:jc w:val="center"/>
        <w:rPr>
          <w:rFonts w:ascii="Times New Roman" w:hAnsi="Times New Roman" w:cs="Times New Roman"/>
          <w:b/>
          <w:bCs/>
        </w:rPr>
      </w:pPr>
      <w:r w:rsidRPr="00B61816">
        <w:rPr>
          <w:rFonts w:ascii="Times New Roman" w:hAnsi="Times New Roman" w:cs="Times New Roman"/>
          <w:b/>
          <w:bCs/>
        </w:rPr>
        <w:t>References</w:t>
      </w:r>
    </w:p>
    <w:p w:rsidR="00B61816" w:rsidRDefault="00C41CB0" w:rsidP="006C73C1">
      <w:pPr>
        <w:pStyle w:val="BodyText"/>
        <w:spacing w:before="8" w:line="213" w:lineRule="auto"/>
        <w:ind w:left="57" w:right="106"/>
        <w:jc w:val="both"/>
        <w:rPr>
          <w:color w:val="231F20"/>
          <w:lang w:val="en-IN"/>
        </w:rPr>
      </w:pPr>
      <w:r>
        <w:t>[1]</w:t>
      </w:r>
      <w:r w:rsidR="00B61816" w:rsidRPr="00115C33">
        <w:rPr>
          <w:color w:val="231F20"/>
          <w:lang w:val="en-IN"/>
        </w:rPr>
        <w:t>Bishop, C. M. (2006). Pattern recognition and machine learning.Springer.</w:t>
      </w:r>
    </w:p>
    <w:p w:rsidR="006C73C1" w:rsidRDefault="006C73C1" w:rsidP="006C73C1">
      <w:pPr>
        <w:pStyle w:val="BodyText"/>
        <w:spacing w:before="8" w:line="213" w:lineRule="auto"/>
        <w:ind w:left="57" w:right="106"/>
        <w:jc w:val="both"/>
        <w:rPr>
          <w:color w:val="231F20"/>
          <w:lang w:val="en-IN"/>
        </w:rPr>
      </w:pPr>
    </w:p>
    <w:p w:rsidR="00B61816" w:rsidRDefault="00B61816" w:rsidP="006C73C1">
      <w:pPr>
        <w:pStyle w:val="BodyText"/>
        <w:spacing w:before="8" w:line="213" w:lineRule="auto"/>
        <w:ind w:left="57" w:right="106"/>
        <w:jc w:val="both"/>
        <w:rPr>
          <w:color w:val="231F20"/>
          <w:lang w:val="en-IN"/>
        </w:rPr>
      </w:pPr>
      <w:r>
        <w:t xml:space="preserve">[2] </w:t>
      </w:r>
      <w:r w:rsidRPr="00115C33">
        <w:rPr>
          <w:color w:val="231F20"/>
          <w:lang w:val="en-IN"/>
        </w:rPr>
        <w:t>McCarthy, J., Minsky, M. L., Rochester, N., &amp; Shannon, C. E. (2006). A proposal for the Dartmouth Summer Research Project on Artificial Intellig</w:t>
      </w:r>
      <w:r w:rsidR="006C73C1">
        <w:rPr>
          <w:color w:val="231F20"/>
          <w:lang w:val="en-IN"/>
        </w:rPr>
        <w:t>ence. AI Magazine, 27(4), 12–14</w:t>
      </w:r>
      <w:r w:rsidRPr="00115C33">
        <w:rPr>
          <w:color w:val="231F20"/>
          <w:lang w:val="en-IN"/>
        </w:rPr>
        <w:t>.</w:t>
      </w:r>
    </w:p>
    <w:p w:rsidR="006C73C1" w:rsidRPr="00115C33" w:rsidRDefault="006C73C1" w:rsidP="006C73C1">
      <w:pPr>
        <w:pStyle w:val="BodyText"/>
        <w:spacing w:before="8" w:line="213" w:lineRule="auto"/>
        <w:ind w:left="57" w:right="106"/>
        <w:jc w:val="both"/>
        <w:rPr>
          <w:color w:val="231F20"/>
          <w:lang w:val="en-IN"/>
        </w:rPr>
      </w:pPr>
    </w:p>
    <w:p w:rsidR="006C73C1" w:rsidRDefault="00B61816" w:rsidP="006C73C1">
      <w:pPr>
        <w:pStyle w:val="BodyText"/>
        <w:spacing w:before="8" w:line="213" w:lineRule="auto"/>
        <w:ind w:left="57" w:right="106"/>
        <w:jc w:val="both"/>
        <w:rPr>
          <w:color w:val="231F20"/>
          <w:lang w:val="en-IN"/>
        </w:rPr>
      </w:pPr>
      <w:r>
        <w:t xml:space="preserve">[3] </w:t>
      </w:r>
      <w:r w:rsidRPr="00115C33">
        <w:rPr>
          <w:color w:val="231F20"/>
          <w:lang w:val="en-IN"/>
        </w:rPr>
        <w:t>Crawford, K. (2021). Atlas of AI: Power, politics, and the planetary costs of artificial intelligence. Yale University Press.</w:t>
      </w:r>
    </w:p>
    <w:p w:rsidR="00B61816" w:rsidRPr="00115C33" w:rsidRDefault="00B61816" w:rsidP="006C73C1">
      <w:pPr>
        <w:pStyle w:val="BodyText"/>
        <w:spacing w:before="8" w:line="213" w:lineRule="auto"/>
        <w:ind w:left="57" w:right="106"/>
        <w:jc w:val="both"/>
        <w:rPr>
          <w:color w:val="231F20"/>
          <w:lang w:val="en-IN"/>
        </w:rPr>
      </w:pPr>
    </w:p>
    <w:p w:rsidR="00B61816" w:rsidRDefault="00B61816" w:rsidP="006C73C1">
      <w:pPr>
        <w:pStyle w:val="BodyText"/>
        <w:spacing w:before="8" w:line="213" w:lineRule="auto"/>
        <w:ind w:left="57" w:right="106"/>
        <w:jc w:val="both"/>
        <w:rPr>
          <w:color w:val="231F20"/>
          <w:lang w:val="en-IN"/>
        </w:rPr>
      </w:pPr>
      <w:r>
        <w:t xml:space="preserve">[4] </w:t>
      </w:r>
      <w:r w:rsidRPr="00115C33">
        <w:rPr>
          <w:color w:val="231F20"/>
          <w:lang w:val="en-IN"/>
        </w:rPr>
        <w:t>Marr, B. (2023). The 10 most important AI trends for 2024 everyone must be ready for. Forbes. https://www.forbes.com/sites/bernardmarr/2023/10/23/the-10-most-important-ai-trends-for-2024</w:t>
      </w:r>
      <w:r w:rsidRPr="00115C33">
        <w:rPr>
          <w:color w:val="231F20"/>
          <w:lang w:val="en-IN"/>
        </w:rPr>
        <w:br/>
        <w:t>Insightful analysis of emerging AI trends, including quantum ML and generative AI.</w:t>
      </w:r>
    </w:p>
    <w:p w:rsidR="006C73C1" w:rsidRPr="00115C33" w:rsidRDefault="006C73C1" w:rsidP="006C73C1">
      <w:pPr>
        <w:pStyle w:val="BodyText"/>
        <w:spacing w:before="8" w:line="213" w:lineRule="auto"/>
        <w:ind w:left="57" w:right="106"/>
        <w:jc w:val="both"/>
        <w:rPr>
          <w:color w:val="231F20"/>
          <w:lang w:val="en-IN"/>
        </w:rPr>
      </w:pPr>
    </w:p>
    <w:p w:rsidR="00B61816" w:rsidRDefault="00B61816" w:rsidP="006C73C1">
      <w:pPr>
        <w:pStyle w:val="BodyText"/>
        <w:spacing w:before="8" w:line="213" w:lineRule="auto"/>
        <w:ind w:left="57" w:right="106"/>
        <w:jc w:val="both"/>
        <w:rPr>
          <w:color w:val="231F20"/>
          <w:lang w:val="en-IN"/>
        </w:rPr>
      </w:pPr>
      <w:r>
        <w:t xml:space="preserve">[5] </w:t>
      </w:r>
      <w:r w:rsidRPr="00115C33">
        <w:rPr>
          <w:color w:val="231F20"/>
          <w:lang w:val="en-IN"/>
        </w:rPr>
        <w:t>Goodfellow, I., Bengio, Y., &amp; Courv</w:t>
      </w:r>
      <w:r w:rsidR="006C73C1">
        <w:rPr>
          <w:color w:val="231F20"/>
          <w:lang w:val="en-IN"/>
        </w:rPr>
        <w:t xml:space="preserve">ille, A. (2016). Deep learningMITPress </w:t>
      </w:r>
      <w:r w:rsidRPr="00115C33">
        <w:rPr>
          <w:color w:val="231F20"/>
          <w:lang w:val="en-IN"/>
        </w:rPr>
        <w:t>Comprehensive resou</w:t>
      </w:r>
      <w:r w:rsidR="006C73C1">
        <w:rPr>
          <w:color w:val="231F20"/>
          <w:lang w:val="en-IN"/>
        </w:rPr>
        <w:t>rce on neural networks and deep</w:t>
      </w:r>
      <w:r w:rsidRPr="00115C33">
        <w:rPr>
          <w:color w:val="231F20"/>
          <w:lang w:val="en-IN"/>
        </w:rPr>
        <w:t>learning, tracing technical advancements in AI.</w:t>
      </w:r>
    </w:p>
    <w:p w:rsidR="006C73C1" w:rsidRPr="006C73C1" w:rsidRDefault="006C73C1" w:rsidP="006C73C1">
      <w:pPr>
        <w:pStyle w:val="BodyText"/>
        <w:spacing w:before="8" w:line="213" w:lineRule="auto"/>
        <w:ind w:left="57" w:right="106"/>
        <w:jc w:val="both"/>
        <w:rPr>
          <w:color w:val="231F20"/>
          <w:lang w:val="en-IN"/>
        </w:rPr>
      </w:pPr>
    </w:p>
    <w:p w:rsidR="006C73C1" w:rsidRDefault="00B61816" w:rsidP="006C73C1">
      <w:pPr>
        <w:pStyle w:val="BodyText"/>
        <w:spacing w:before="8" w:line="213" w:lineRule="auto"/>
        <w:ind w:left="57" w:right="106"/>
        <w:jc w:val="both"/>
        <w:rPr>
          <w:color w:val="231F20"/>
          <w:lang w:val="en-IN"/>
        </w:rPr>
      </w:pPr>
      <w:r>
        <w:t xml:space="preserve">[6] </w:t>
      </w:r>
      <w:r w:rsidRPr="00115C33">
        <w:rPr>
          <w:color w:val="231F20"/>
          <w:lang w:val="en-IN"/>
        </w:rPr>
        <w:t>European Commission. (2023). Proposal for a regulation on artificial intelligence (AI Act).</w:t>
      </w:r>
    </w:p>
    <w:p w:rsidR="00B61816" w:rsidRDefault="00AA2842" w:rsidP="006C73C1">
      <w:pPr>
        <w:pStyle w:val="BodyText"/>
        <w:spacing w:before="8" w:line="213" w:lineRule="auto"/>
        <w:ind w:left="57" w:right="106"/>
        <w:jc w:val="both"/>
        <w:rPr>
          <w:color w:val="231F20"/>
          <w:lang w:val="en-IN"/>
        </w:rPr>
      </w:pPr>
      <w:hyperlink r:id="rId12" w:history="1">
        <w:r w:rsidR="006C73C1" w:rsidRPr="009C2AB4">
          <w:rPr>
            <w:rStyle w:val="Hyperlink"/>
            <w:lang w:val="en-IN"/>
          </w:rPr>
          <w:t>https://digital-strategy.ec.europa.eu/en/library/ai-act</w:t>
        </w:r>
      </w:hyperlink>
      <w:r w:rsidR="006C73C1">
        <w:rPr>
          <w:color w:val="231F20"/>
          <w:lang w:val="en-IN"/>
        </w:rPr>
        <w:t>.</w:t>
      </w:r>
    </w:p>
    <w:p w:rsidR="006C73C1" w:rsidRPr="00115C33" w:rsidRDefault="006C73C1" w:rsidP="006C73C1">
      <w:pPr>
        <w:pStyle w:val="BodyText"/>
        <w:spacing w:before="8" w:line="213" w:lineRule="auto"/>
        <w:ind w:left="57" w:right="106"/>
        <w:jc w:val="both"/>
        <w:rPr>
          <w:color w:val="231F20"/>
          <w:lang w:val="en-IN"/>
        </w:rPr>
      </w:pPr>
    </w:p>
    <w:p w:rsidR="00B61816" w:rsidRDefault="00B61816" w:rsidP="006C73C1">
      <w:pPr>
        <w:pStyle w:val="BodyText"/>
        <w:spacing w:before="8" w:line="213" w:lineRule="auto"/>
        <w:ind w:left="57" w:right="106"/>
        <w:jc w:val="both"/>
        <w:rPr>
          <w:color w:val="231F20"/>
          <w:lang w:val="en-IN"/>
        </w:rPr>
      </w:pPr>
      <w:r>
        <w:lastRenderedPageBreak/>
        <w:t xml:space="preserve">[7] </w:t>
      </w:r>
      <w:r w:rsidRPr="00B61816">
        <w:rPr>
          <w:color w:val="231F20"/>
          <w:lang w:val="en-IN"/>
        </w:rPr>
        <w:t>Russell, S., &amp; Norvig, P. (2020). Artificial intelligence: A mod</w:t>
      </w:r>
      <w:r w:rsidR="006C73C1">
        <w:rPr>
          <w:color w:val="231F20"/>
          <w:lang w:val="en-IN"/>
        </w:rPr>
        <w:t>ern approach (4th ed.). Pearson</w:t>
      </w:r>
      <w:r w:rsidRPr="00B61816">
        <w:rPr>
          <w:color w:val="231F20"/>
          <w:lang w:val="en-IN"/>
        </w:rPr>
        <w:t>.</w:t>
      </w:r>
    </w:p>
    <w:p w:rsidR="006C73C1" w:rsidRPr="00115C33" w:rsidRDefault="006C73C1" w:rsidP="006C73C1">
      <w:pPr>
        <w:pStyle w:val="BodyText"/>
        <w:spacing w:before="8" w:line="213" w:lineRule="auto"/>
        <w:ind w:left="57" w:right="106"/>
        <w:jc w:val="both"/>
        <w:rPr>
          <w:color w:val="231F20"/>
          <w:lang w:val="en-IN"/>
        </w:rPr>
      </w:pPr>
    </w:p>
    <w:p w:rsidR="00B61816" w:rsidRDefault="00B61816" w:rsidP="006C73C1">
      <w:pPr>
        <w:pStyle w:val="BodyText"/>
        <w:spacing w:before="8" w:line="213" w:lineRule="auto"/>
        <w:ind w:left="57" w:right="106"/>
        <w:jc w:val="both"/>
        <w:rPr>
          <w:color w:val="231F20"/>
          <w:lang w:val="en-IN"/>
        </w:rPr>
      </w:pPr>
      <w:r>
        <w:t xml:space="preserve">[8] </w:t>
      </w:r>
      <w:r w:rsidRPr="00115C33">
        <w:rPr>
          <w:color w:val="231F20"/>
          <w:lang w:val="en-IN"/>
        </w:rPr>
        <w:t xml:space="preserve">OECD. (2019). OECD principles on artificial intelligence. </w:t>
      </w:r>
      <w:hyperlink r:id="rId13" w:history="1">
        <w:r w:rsidR="006C73C1" w:rsidRPr="009C2AB4">
          <w:rPr>
            <w:rStyle w:val="Hyperlink"/>
            <w:lang w:val="en-IN"/>
          </w:rPr>
          <w:t>https://oecd.ai/en/dashboards/ai-principles</w:t>
        </w:r>
      </w:hyperlink>
      <w:r w:rsidRPr="00115C33">
        <w:rPr>
          <w:color w:val="231F20"/>
          <w:lang w:val="en-IN"/>
        </w:rPr>
        <w:t>.</w:t>
      </w:r>
    </w:p>
    <w:p w:rsidR="006C73C1" w:rsidRPr="00115C33" w:rsidRDefault="006C73C1" w:rsidP="006C73C1">
      <w:pPr>
        <w:pStyle w:val="BodyText"/>
        <w:spacing w:before="8" w:line="213" w:lineRule="auto"/>
        <w:ind w:left="57" w:right="106"/>
        <w:jc w:val="both"/>
        <w:rPr>
          <w:color w:val="231F20"/>
          <w:lang w:val="en-IN"/>
        </w:rPr>
      </w:pPr>
    </w:p>
    <w:p w:rsidR="00815BC0" w:rsidRDefault="00B61816" w:rsidP="00582E7F">
      <w:pPr>
        <w:pStyle w:val="BodyText"/>
        <w:spacing w:before="8" w:line="213" w:lineRule="auto"/>
        <w:ind w:left="57" w:right="106"/>
        <w:jc w:val="both"/>
        <w:rPr>
          <w:color w:val="231F20"/>
          <w:lang w:val="en-IN"/>
        </w:rPr>
      </w:pPr>
      <w:r>
        <w:t xml:space="preserve">[9] </w:t>
      </w:r>
      <w:r w:rsidRPr="00115C33">
        <w:rPr>
          <w:color w:val="231F20"/>
          <w:lang w:val="en-IN"/>
        </w:rPr>
        <w:t xml:space="preserve">Buolamwini, J., &amp; Gebru, T. (2018). Gender shades: Intersectional accuracy disparities in commercial gender classification. Proceedings of the 1st Conference on Fairness, Accountability and Transparency, 77-91. </w:t>
      </w:r>
      <w:hyperlink r:id="rId14" w:history="1">
        <w:r w:rsidR="00147656" w:rsidRPr="00A43AD2">
          <w:rPr>
            <w:rStyle w:val="Hyperlink"/>
            <w:lang w:val="en-IN"/>
          </w:rPr>
          <w:t>https://proceedings.mlr.press/v81/buolamwini18a.html</w:t>
        </w:r>
      </w:hyperlink>
      <w:r w:rsidRPr="00115C33">
        <w:rPr>
          <w:color w:val="231F20"/>
          <w:lang w:val="en-IN"/>
        </w:rPr>
        <w:t>.</w:t>
      </w:r>
    </w:p>
    <w:p w:rsidR="00147656" w:rsidRDefault="00147656" w:rsidP="00582E7F">
      <w:pPr>
        <w:pStyle w:val="BodyText"/>
        <w:spacing w:before="8" w:line="213" w:lineRule="auto"/>
        <w:ind w:left="57" w:right="106"/>
        <w:jc w:val="both"/>
        <w:rPr>
          <w:lang w:val="en-IN"/>
        </w:rPr>
      </w:pPr>
    </w:p>
    <w:p w:rsidR="00147656" w:rsidRPr="00147656" w:rsidRDefault="00147656" w:rsidP="00147656">
      <w:pPr>
        <w:pStyle w:val="BodyText"/>
        <w:spacing w:line="213" w:lineRule="auto"/>
        <w:ind w:left="57"/>
        <w:rPr>
          <w:color w:val="231F20"/>
          <w:lang w:val="en-IN"/>
        </w:rPr>
      </w:pPr>
      <w:r w:rsidRPr="00147656">
        <w:rPr>
          <w:color w:val="231F20"/>
        </w:rPr>
        <w:t xml:space="preserve">[10] </w:t>
      </w:r>
      <w:r w:rsidRPr="00147656">
        <w:rPr>
          <w:color w:val="231F20"/>
          <w:lang w:val="en-IN"/>
        </w:rPr>
        <w:t>Turing, A. M. (1950). Computing machinery and intelligence. Mind, 59(236), 433–460. https://doi.org/10.1093/mind/LIX.236.433</w:t>
      </w:r>
      <w:r w:rsidRPr="00147656">
        <w:rPr>
          <w:color w:val="231F20"/>
          <w:lang w:val="en-IN"/>
        </w:rPr>
        <w:br/>
        <w:t>Landmark paper introducing the Turing Test and framing early debates on machine intelligence.</w:t>
      </w:r>
    </w:p>
    <w:p w:rsidR="00147656" w:rsidRPr="00582E7F" w:rsidRDefault="00147656" w:rsidP="00582E7F">
      <w:pPr>
        <w:pStyle w:val="BodyText"/>
        <w:spacing w:before="8" w:line="213" w:lineRule="auto"/>
        <w:ind w:left="57" w:right="106"/>
        <w:jc w:val="both"/>
        <w:rPr>
          <w:color w:val="231F20"/>
          <w:lang w:val="en-IN"/>
        </w:rPr>
      </w:pPr>
    </w:p>
    <w:sectPr w:rsidR="00147656" w:rsidRPr="00582E7F" w:rsidSect="002F3807">
      <w:headerReference w:type="default" r:id="rId15"/>
      <w:type w:val="continuous"/>
      <w:pgSz w:w="11300" w:h="15430"/>
      <w:pgMar w:top="640" w:right="380" w:bottom="280" w:left="420" w:header="449" w:footer="397" w:gutter="0"/>
      <w:cols w:num="2" w:space="720" w:equalWidth="0">
        <w:col w:w="5168" w:space="94"/>
        <w:col w:w="5238"/>
      </w:cols>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B61" w:rsidRDefault="00277B61">
      <w:r>
        <w:separator/>
      </w:r>
    </w:p>
  </w:endnote>
  <w:endnote w:type="continuationSeparator" w:id="1">
    <w:p w:rsidR="00277B61" w:rsidRDefault="00277B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E5" w:rsidRDefault="006162E5">
    <w:pPr>
      <w:pStyle w:val="Footer"/>
      <w:rPr>
        <w:i/>
        <w:sz w:val="16"/>
        <w:szCs w:val="16"/>
      </w:rPr>
    </w:pPr>
  </w:p>
  <w:p w:rsidR="006162E5" w:rsidRPr="002F3807" w:rsidRDefault="006162E5">
    <w:pPr>
      <w:pStyle w:val="Footer"/>
      <w:rPr>
        <w:i/>
        <w:sz w:val="16"/>
        <w:szCs w:val="16"/>
      </w:rPr>
    </w:pPr>
    <w:r w:rsidRPr="002F3807">
      <w:rPr>
        <w:i/>
        <w:sz w:val="16"/>
        <w:szCs w:val="16"/>
      </w:rPr>
      <w:t>Correspon</w:t>
    </w:r>
    <w:r>
      <w:rPr>
        <w:i/>
        <w:sz w:val="16"/>
        <w:szCs w:val="16"/>
      </w:rPr>
      <w:t xml:space="preserve">ding Author: Tel: +91 </w:t>
    </w:r>
    <w:r w:rsidR="002A3F6E">
      <w:rPr>
        <w:i/>
        <w:sz w:val="16"/>
        <w:szCs w:val="16"/>
      </w:rPr>
      <w:t>7737180301</w:t>
    </w:r>
  </w:p>
  <w:p w:rsidR="002A3F6E" w:rsidRDefault="006162E5">
    <w:pPr>
      <w:pStyle w:val="Footer"/>
      <w:rPr>
        <w:i/>
        <w:sz w:val="16"/>
        <w:szCs w:val="16"/>
      </w:rPr>
    </w:pPr>
    <w:r w:rsidRPr="002F3807">
      <w:rPr>
        <w:i/>
        <w:sz w:val="16"/>
        <w:szCs w:val="16"/>
      </w:rPr>
      <w:t>Email Ad</w:t>
    </w:r>
    <w:r>
      <w:rPr>
        <w:i/>
        <w:sz w:val="16"/>
        <w:szCs w:val="16"/>
      </w:rPr>
      <w:t xml:space="preserve">dress: </w:t>
    </w:r>
    <w:hyperlink r:id="rId1" w:history="1">
      <w:r w:rsidR="002A3F6E" w:rsidRPr="003469B2">
        <w:rPr>
          <w:rStyle w:val="Hyperlink"/>
          <w:i/>
          <w:sz w:val="16"/>
          <w:szCs w:val="16"/>
        </w:rPr>
        <w:t>harshitagarwal9865@gmail.com</w:t>
      </w:r>
    </w:hyperlink>
  </w:p>
  <w:p w:rsidR="002A3F6E" w:rsidRPr="002F3807" w:rsidRDefault="002A3F6E">
    <w:pPr>
      <w:pStyle w:val="Footer"/>
      <w:rPr>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B61" w:rsidRDefault="00277B61">
      <w:r>
        <w:separator/>
      </w:r>
    </w:p>
  </w:footnote>
  <w:footnote w:type="continuationSeparator" w:id="1">
    <w:p w:rsidR="00277B61" w:rsidRDefault="00277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E5" w:rsidRDefault="006162E5">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332D1"/>
    <w:multiLevelType w:val="hybridMultilevel"/>
    <w:tmpl w:val="702243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45140B"/>
    <w:multiLevelType w:val="multilevel"/>
    <w:tmpl w:val="1A54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0F59BA"/>
    <w:multiLevelType w:val="multilevel"/>
    <w:tmpl w:val="DAA0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F810DD"/>
    <w:multiLevelType w:val="multilevel"/>
    <w:tmpl w:val="67CC6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D81298"/>
    <w:multiLevelType w:val="multilevel"/>
    <w:tmpl w:val="03E0E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8B4041"/>
    <w:multiLevelType w:val="hybridMultilevel"/>
    <w:tmpl w:val="7FEE45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0582796"/>
    <w:multiLevelType w:val="hybridMultilevel"/>
    <w:tmpl w:val="E47ABF9A"/>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7">
    <w:nsid w:val="44303AC6"/>
    <w:multiLevelType w:val="multilevel"/>
    <w:tmpl w:val="1234C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B9078D"/>
    <w:multiLevelType w:val="hybridMultilevel"/>
    <w:tmpl w:val="1F10F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2B95335"/>
    <w:multiLevelType w:val="hybridMultilevel"/>
    <w:tmpl w:val="45788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525339E"/>
    <w:multiLevelType w:val="hybridMultilevel"/>
    <w:tmpl w:val="BF8CD9CA"/>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11">
    <w:nsid w:val="56537E5A"/>
    <w:multiLevelType w:val="hybridMultilevel"/>
    <w:tmpl w:val="39304446"/>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12">
    <w:nsid w:val="56596825"/>
    <w:multiLevelType w:val="multilevel"/>
    <w:tmpl w:val="285E0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A618A9"/>
    <w:multiLevelType w:val="hybridMultilevel"/>
    <w:tmpl w:val="04101C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BF17110"/>
    <w:multiLevelType w:val="multilevel"/>
    <w:tmpl w:val="2730E714"/>
    <w:lvl w:ilvl="0">
      <w:start w:val="1"/>
      <w:numFmt w:val="upperRoman"/>
      <w:pStyle w:val="Heading1"/>
      <w:suff w:val="space"/>
      <w:lvlText w:val="%1."/>
      <w:lvlJc w:val="left"/>
      <w:pPr>
        <w:ind w:left="992" w:firstLine="0"/>
      </w:pPr>
      <w:rPr>
        <w:rFonts w:hint="default"/>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5">
    <w:nsid w:val="5EF6611F"/>
    <w:multiLevelType w:val="hybridMultilevel"/>
    <w:tmpl w:val="55924C36"/>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16">
    <w:nsid w:val="62AA581B"/>
    <w:multiLevelType w:val="hybridMultilevel"/>
    <w:tmpl w:val="ADAC5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362539B"/>
    <w:multiLevelType w:val="multilevel"/>
    <w:tmpl w:val="3EEC5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5495083"/>
    <w:multiLevelType w:val="hybridMultilevel"/>
    <w:tmpl w:val="F05A6C50"/>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19">
    <w:nsid w:val="79C95EB6"/>
    <w:multiLevelType w:val="hybridMultilevel"/>
    <w:tmpl w:val="7A7A2244"/>
    <w:lvl w:ilvl="0" w:tplc="40090001">
      <w:start w:val="1"/>
      <w:numFmt w:val="bullet"/>
      <w:lvlText w:val=""/>
      <w:lvlJc w:val="left"/>
      <w:pPr>
        <w:ind w:left="777" w:hanging="360"/>
      </w:pPr>
      <w:rPr>
        <w:rFonts w:ascii="Symbol" w:hAnsi="Symbol" w:hint="default"/>
      </w:rPr>
    </w:lvl>
    <w:lvl w:ilvl="1" w:tplc="40090003" w:tentative="1">
      <w:start w:val="1"/>
      <w:numFmt w:val="bullet"/>
      <w:lvlText w:val="o"/>
      <w:lvlJc w:val="left"/>
      <w:pPr>
        <w:ind w:left="1497" w:hanging="360"/>
      </w:pPr>
      <w:rPr>
        <w:rFonts w:ascii="Courier New" w:hAnsi="Courier New" w:cs="Courier New" w:hint="default"/>
      </w:rPr>
    </w:lvl>
    <w:lvl w:ilvl="2" w:tplc="40090005" w:tentative="1">
      <w:start w:val="1"/>
      <w:numFmt w:val="bullet"/>
      <w:lvlText w:val=""/>
      <w:lvlJc w:val="left"/>
      <w:pPr>
        <w:ind w:left="2217" w:hanging="360"/>
      </w:pPr>
      <w:rPr>
        <w:rFonts w:ascii="Wingdings" w:hAnsi="Wingdings" w:hint="default"/>
      </w:rPr>
    </w:lvl>
    <w:lvl w:ilvl="3" w:tplc="40090001" w:tentative="1">
      <w:start w:val="1"/>
      <w:numFmt w:val="bullet"/>
      <w:lvlText w:val=""/>
      <w:lvlJc w:val="left"/>
      <w:pPr>
        <w:ind w:left="2937" w:hanging="360"/>
      </w:pPr>
      <w:rPr>
        <w:rFonts w:ascii="Symbol" w:hAnsi="Symbol" w:hint="default"/>
      </w:rPr>
    </w:lvl>
    <w:lvl w:ilvl="4" w:tplc="40090003" w:tentative="1">
      <w:start w:val="1"/>
      <w:numFmt w:val="bullet"/>
      <w:lvlText w:val="o"/>
      <w:lvlJc w:val="left"/>
      <w:pPr>
        <w:ind w:left="3657" w:hanging="360"/>
      </w:pPr>
      <w:rPr>
        <w:rFonts w:ascii="Courier New" w:hAnsi="Courier New" w:cs="Courier New" w:hint="default"/>
      </w:rPr>
    </w:lvl>
    <w:lvl w:ilvl="5" w:tplc="40090005" w:tentative="1">
      <w:start w:val="1"/>
      <w:numFmt w:val="bullet"/>
      <w:lvlText w:val=""/>
      <w:lvlJc w:val="left"/>
      <w:pPr>
        <w:ind w:left="4377" w:hanging="360"/>
      </w:pPr>
      <w:rPr>
        <w:rFonts w:ascii="Wingdings" w:hAnsi="Wingdings" w:hint="default"/>
      </w:rPr>
    </w:lvl>
    <w:lvl w:ilvl="6" w:tplc="40090001" w:tentative="1">
      <w:start w:val="1"/>
      <w:numFmt w:val="bullet"/>
      <w:lvlText w:val=""/>
      <w:lvlJc w:val="left"/>
      <w:pPr>
        <w:ind w:left="5097" w:hanging="360"/>
      </w:pPr>
      <w:rPr>
        <w:rFonts w:ascii="Symbol" w:hAnsi="Symbol" w:hint="default"/>
      </w:rPr>
    </w:lvl>
    <w:lvl w:ilvl="7" w:tplc="40090003" w:tentative="1">
      <w:start w:val="1"/>
      <w:numFmt w:val="bullet"/>
      <w:lvlText w:val="o"/>
      <w:lvlJc w:val="left"/>
      <w:pPr>
        <w:ind w:left="5817" w:hanging="360"/>
      </w:pPr>
      <w:rPr>
        <w:rFonts w:ascii="Courier New" w:hAnsi="Courier New" w:cs="Courier New" w:hint="default"/>
      </w:rPr>
    </w:lvl>
    <w:lvl w:ilvl="8" w:tplc="40090005" w:tentative="1">
      <w:start w:val="1"/>
      <w:numFmt w:val="bullet"/>
      <w:lvlText w:val=""/>
      <w:lvlJc w:val="left"/>
      <w:pPr>
        <w:ind w:left="6537" w:hanging="360"/>
      </w:pPr>
      <w:rPr>
        <w:rFonts w:ascii="Wingdings" w:hAnsi="Wingdings" w:hint="default"/>
      </w:rPr>
    </w:lvl>
  </w:abstractNum>
  <w:abstractNum w:abstractNumId="20">
    <w:nsid w:val="7AF30CCC"/>
    <w:multiLevelType w:val="hybridMultilevel"/>
    <w:tmpl w:val="59EE88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DB90127"/>
    <w:multiLevelType w:val="hybridMultilevel"/>
    <w:tmpl w:val="95928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12"/>
  </w:num>
  <w:num w:numId="4">
    <w:abstractNumId w:val="7"/>
  </w:num>
  <w:num w:numId="5">
    <w:abstractNumId w:val="2"/>
  </w:num>
  <w:num w:numId="6">
    <w:abstractNumId w:val="4"/>
  </w:num>
  <w:num w:numId="7">
    <w:abstractNumId w:val="17"/>
  </w:num>
  <w:num w:numId="8">
    <w:abstractNumId w:val="3"/>
  </w:num>
  <w:num w:numId="9">
    <w:abstractNumId w:val="8"/>
  </w:num>
  <w:num w:numId="10">
    <w:abstractNumId w:val="13"/>
  </w:num>
  <w:num w:numId="11">
    <w:abstractNumId w:val="21"/>
  </w:num>
  <w:num w:numId="12">
    <w:abstractNumId w:val="15"/>
  </w:num>
  <w:num w:numId="13">
    <w:abstractNumId w:val="0"/>
  </w:num>
  <w:num w:numId="14">
    <w:abstractNumId w:val="5"/>
  </w:num>
  <w:num w:numId="15">
    <w:abstractNumId w:val="20"/>
  </w:num>
  <w:num w:numId="16">
    <w:abstractNumId w:val="10"/>
  </w:num>
  <w:num w:numId="17">
    <w:abstractNumId w:val="9"/>
  </w:num>
  <w:num w:numId="18">
    <w:abstractNumId w:val="16"/>
  </w:num>
  <w:num w:numId="19">
    <w:abstractNumId w:val="6"/>
  </w:num>
  <w:num w:numId="20">
    <w:abstractNumId w:val="19"/>
  </w:num>
  <w:num w:numId="21">
    <w:abstractNumId w:val="18"/>
  </w:num>
  <w:num w:numId="22">
    <w:abstractNumId w:val="1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compat>
  <w:rsids>
    <w:rsidRoot w:val="005F5521"/>
    <w:rsid w:val="000027E1"/>
    <w:rsid w:val="00003964"/>
    <w:rsid w:val="00006FEC"/>
    <w:rsid w:val="000144BC"/>
    <w:rsid w:val="0006381F"/>
    <w:rsid w:val="00064F60"/>
    <w:rsid w:val="000B34DD"/>
    <w:rsid w:val="000D197F"/>
    <w:rsid w:val="000D46FE"/>
    <w:rsid w:val="000F41F4"/>
    <w:rsid w:val="00101915"/>
    <w:rsid w:val="00112BD6"/>
    <w:rsid w:val="00115C33"/>
    <w:rsid w:val="00120E09"/>
    <w:rsid w:val="00124EDE"/>
    <w:rsid w:val="00147656"/>
    <w:rsid w:val="001A2E5A"/>
    <w:rsid w:val="001C107E"/>
    <w:rsid w:val="001F0E44"/>
    <w:rsid w:val="00216968"/>
    <w:rsid w:val="002374D6"/>
    <w:rsid w:val="00253CE5"/>
    <w:rsid w:val="00261746"/>
    <w:rsid w:val="00277B61"/>
    <w:rsid w:val="002926E9"/>
    <w:rsid w:val="0029594D"/>
    <w:rsid w:val="002A300F"/>
    <w:rsid w:val="002A3F6E"/>
    <w:rsid w:val="002B548A"/>
    <w:rsid w:val="002E0326"/>
    <w:rsid w:val="002E4F2E"/>
    <w:rsid w:val="002F3807"/>
    <w:rsid w:val="00323951"/>
    <w:rsid w:val="00324DF3"/>
    <w:rsid w:val="003279B4"/>
    <w:rsid w:val="00337DFE"/>
    <w:rsid w:val="00341A1A"/>
    <w:rsid w:val="00357657"/>
    <w:rsid w:val="00362BB5"/>
    <w:rsid w:val="00377CC4"/>
    <w:rsid w:val="00380F44"/>
    <w:rsid w:val="003923F4"/>
    <w:rsid w:val="00392E71"/>
    <w:rsid w:val="003B1F68"/>
    <w:rsid w:val="003D4C7E"/>
    <w:rsid w:val="004006A7"/>
    <w:rsid w:val="00400E5E"/>
    <w:rsid w:val="0047054C"/>
    <w:rsid w:val="004802E8"/>
    <w:rsid w:val="0048207E"/>
    <w:rsid w:val="004A6B8D"/>
    <w:rsid w:val="004B4F4F"/>
    <w:rsid w:val="004C1DE0"/>
    <w:rsid w:val="004C3092"/>
    <w:rsid w:val="004C474B"/>
    <w:rsid w:val="004D21B4"/>
    <w:rsid w:val="004D3041"/>
    <w:rsid w:val="004E31EC"/>
    <w:rsid w:val="0050488A"/>
    <w:rsid w:val="00535518"/>
    <w:rsid w:val="00582E7F"/>
    <w:rsid w:val="005D0A7A"/>
    <w:rsid w:val="005D5928"/>
    <w:rsid w:val="005D6B37"/>
    <w:rsid w:val="005D7AFE"/>
    <w:rsid w:val="005E1798"/>
    <w:rsid w:val="005E1D6D"/>
    <w:rsid w:val="005E408B"/>
    <w:rsid w:val="005F5521"/>
    <w:rsid w:val="005F6874"/>
    <w:rsid w:val="00613ADD"/>
    <w:rsid w:val="006162E5"/>
    <w:rsid w:val="00621918"/>
    <w:rsid w:val="00627203"/>
    <w:rsid w:val="00641295"/>
    <w:rsid w:val="006652CB"/>
    <w:rsid w:val="0068558C"/>
    <w:rsid w:val="00687E1C"/>
    <w:rsid w:val="00687F05"/>
    <w:rsid w:val="00691316"/>
    <w:rsid w:val="00697EBF"/>
    <w:rsid w:val="006C73C1"/>
    <w:rsid w:val="006E63DD"/>
    <w:rsid w:val="006F3727"/>
    <w:rsid w:val="00700E00"/>
    <w:rsid w:val="00706964"/>
    <w:rsid w:val="00712391"/>
    <w:rsid w:val="00714C45"/>
    <w:rsid w:val="00732122"/>
    <w:rsid w:val="00752540"/>
    <w:rsid w:val="007558F0"/>
    <w:rsid w:val="00756BD4"/>
    <w:rsid w:val="00767AFC"/>
    <w:rsid w:val="007E4D6B"/>
    <w:rsid w:val="00815BC0"/>
    <w:rsid w:val="00837B71"/>
    <w:rsid w:val="00851973"/>
    <w:rsid w:val="00862058"/>
    <w:rsid w:val="008645FD"/>
    <w:rsid w:val="008676EA"/>
    <w:rsid w:val="00867A34"/>
    <w:rsid w:val="0087013D"/>
    <w:rsid w:val="00881E31"/>
    <w:rsid w:val="00884366"/>
    <w:rsid w:val="00890AFA"/>
    <w:rsid w:val="008B3F9C"/>
    <w:rsid w:val="008F1D66"/>
    <w:rsid w:val="00901988"/>
    <w:rsid w:val="0099127B"/>
    <w:rsid w:val="009B15AB"/>
    <w:rsid w:val="009D619B"/>
    <w:rsid w:val="009E2A54"/>
    <w:rsid w:val="00A03004"/>
    <w:rsid w:val="00A07FCE"/>
    <w:rsid w:val="00A10553"/>
    <w:rsid w:val="00A51C67"/>
    <w:rsid w:val="00A71F46"/>
    <w:rsid w:val="00A96F90"/>
    <w:rsid w:val="00AA2842"/>
    <w:rsid w:val="00AB330C"/>
    <w:rsid w:val="00AD4269"/>
    <w:rsid w:val="00AF613E"/>
    <w:rsid w:val="00AF7E21"/>
    <w:rsid w:val="00B45C64"/>
    <w:rsid w:val="00B61816"/>
    <w:rsid w:val="00B6242C"/>
    <w:rsid w:val="00B872F2"/>
    <w:rsid w:val="00BA2A0E"/>
    <w:rsid w:val="00BB5E70"/>
    <w:rsid w:val="00BC14EA"/>
    <w:rsid w:val="00BD447A"/>
    <w:rsid w:val="00C01117"/>
    <w:rsid w:val="00C23539"/>
    <w:rsid w:val="00C32997"/>
    <w:rsid w:val="00C41CB0"/>
    <w:rsid w:val="00C50CBC"/>
    <w:rsid w:val="00C63D32"/>
    <w:rsid w:val="00C65823"/>
    <w:rsid w:val="00C838B1"/>
    <w:rsid w:val="00C913CD"/>
    <w:rsid w:val="00CA624E"/>
    <w:rsid w:val="00CD492B"/>
    <w:rsid w:val="00CE4869"/>
    <w:rsid w:val="00CF47DF"/>
    <w:rsid w:val="00D243BC"/>
    <w:rsid w:val="00D3187B"/>
    <w:rsid w:val="00D40BC1"/>
    <w:rsid w:val="00D7751C"/>
    <w:rsid w:val="00D85EA3"/>
    <w:rsid w:val="00D8735D"/>
    <w:rsid w:val="00DA3F65"/>
    <w:rsid w:val="00DB2F74"/>
    <w:rsid w:val="00E051A8"/>
    <w:rsid w:val="00E11B26"/>
    <w:rsid w:val="00E138F3"/>
    <w:rsid w:val="00E16E04"/>
    <w:rsid w:val="00E22207"/>
    <w:rsid w:val="00E26539"/>
    <w:rsid w:val="00E32271"/>
    <w:rsid w:val="00E330AD"/>
    <w:rsid w:val="00E95AF5"/>
    <w:rsid w:val="00EA4923"/>
    <w:rsid w:val="00EC5342"/>
    <w:rsid w:val="00EF2265"/>
    <w:rsid w:val="00F50B0C"/>
    <w:rsid w:val="00F56D37"/>
    <w:rsid w:val="00F67584"/>
    <w:rsid w:val="00F75FDE"/>
    <w:rsid w:val="00F82B6F"/>
    <w:rsid w:val="00F877BB"/>
    <w:rsid w:val="00FE14D7"/>
    <w:rsid w:val="00FE2D88"/>
    <w:rsid w:val="00FE6BB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14D7"/>
    <w:rPr>
      <w:rFonts w:ascii="Palatino Linotype" w:eastAsia="Palatino Linotype" w:hAnsi="Palatino Linotype" w:cs="Palatino Linotype"/>
    </w:rPr>
  </w:style>
  <w:style w:type="paragraph" w:styleId="Heading1">
    <w:name w:val="heading 1"/>
    <w:basedOn w:val="Normal"/>
    <w:uiPriority w:val="1"/>
    <w:qFormat/>
    <w:rsid w:val="00FE14D7"/>
    <w:pPr>
      <w:numPr>
        <w:numId w:val="1"/>
      </w:numPr>
      <w:ind w:left="1134"/>
      <w:outlineLvl w:val="0"/>
    </w:pPr>
    <w:rPr>
      <w:rFonts w:ascii="Arial" w:eastAsia="Arial" w:hAnsi="Arial" w:cs="Arial"/>
      <w:sz w:val="23"/>
      <w:szCs w:val="23"/>
    </w:rPr>
  </w:style>
  <w:style w:type="paragraph" w:styleId="Heading2">
    <w:name w:val="heading 2"/>
    <w:basedOn w:val="Normal"/>
    <w:uiPriority w:val="1"/>
    <w:qFormat/>
    <w:rsid w:val="00FE14D7"/>
    <w:pPr>
      <w:numPr>
        <w:ilvl w:val="1"/>
        <w:numId w:val="1"/>
      </w:numPr>
      <w:outlineLvl w:val="1"/>
    </w:pPr>
    <w:rPr>
      <w:rFonts w:ascii="Arial" w:eastAsia="Arial" w:hAnsi="Arial" w:cs="Arial"/>
      <w:sz w:val="20"/>
      <w:szCs w:val="20"/>
    </w:rPr>
  </w:style>
  <w:style w:type="paragraph" w:styleId="Heading3">
    <w:name w:val="heading 3"/>
    <w:basedOn w:val="Normal"/>
    <w:next w:val="Normal"/>
    <w:link w:val="Heading3Char"/>
    <w:uiPriority w:val="9"/>
    <w:unhideWhenUsed/>
    <w:qFormat/>
    <w:rsid w:val="00851973"/>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1973"/>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51973"/>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51973"/>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5197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5197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5197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14D7"/>
    <w:rPr>
      <w:sz w:val="19"/>
      <w:szCs w:val="19"/>
    </w:rPr>
  </w:style>
  <w:style w:type="paragraph" w:styleId="Title">
    <w:name w:val="Title"/>
    <w:basedOn w:val="Normal"/>
    <w:uiPriority w:val="1"/>
    <w:qFormat/>
    <w:rsid w:val="00FE14D7"/>
    <w:pPr>
      <w:spacing w:line="493" w:lineRule="exact"/>
    </w:pPr>
    <w:rPr>
      <w:sz w:val="49"/>
      <w:szCs w:val="49"/>
    </w:rPr>
  </w:style>
  <w:style w:type="paragraph" w:styleId="ListParagraph">
    <w:name w:val="List Paragraph"/>
    <w:basedOn w:val="Normal"/>
    <w:uiPriority w:val="1"/>
    <w:qFormat/>
    <w:rsid w:val="00FE14D7"/>
    <w:pPr>
      <w:ind w:left="483" w:hanging="380"/>
      <w:jc w:val="both"/>
    </w:pPr>
  </w:style>
  <w:style w:type="paragraph" w:customStyle="1" w:styleId="TableParagraph">
    <w:name w:val="Table Paragraph"/>
    <w:basedOn w:val="Normal"/>
    <w:uiPriority w:val="1"/>
    <w:qFormat/>
    <w:rsid w:val="00FE14D7"/>
    <w:pPr>
      <w:spacing w:line="179" w:lineRule="exact"/>
      <w:jc w:val="center"/>
    </w:pPr>
  </w:style>
  <w:style w:type="paragraph" w:styleId="BalloonText">
    <w:name w:val="Balloon Text"/>
    <w:basedOn w:val="Normal"/>
    <w:link w:val="BalloonTextChar"/>
    <w:uiPriority w:val="99"/>
    <w:semiHidden/>
    <w:unhideWhenUsed/>
    <w:rsid w:val="00D7751C"/>
    <w:rPr>
      <w:rFonts w:ascii="Tahoma" w:hAnsi="Tahoma" w:cs="Tahoma"/>
      <w:sz w:val="16"/>
      <w:szCs w:val="16"/>
    </w:rPr>
  </w:style>
  <w:style w:type="character" w:customStyle="1" w:styleId="BalloonTextChar">
    <w:name w:val="Balloon Text Char"/>
    <w:basedOn w:val="DefaultParagraphFont"/>
    <w:link w:val="BalloonText"/>
    <w:uiPriority w:val="99"/>
    <w:semiHidden/>
    <w:rsid w:val="00D7751C"/>
    <w:rPr>
      <w:rFonts w:ascii="Tahoma" w:eastAsia="Palatino Linotype" w:hAnsi="Tahoma" w:cs="Tahoma"/>
      <w:sz w:val="16"/>
      <w:szCs w:val="16"/>
    </w:rPr>
  </w:style>
  <w:style w:type="paragraph" w:styleId="Header">
    <w:name w:val="header"/>
    <w:basedOn w:val="Normal"/>
    <w:link w:val="HeaderChar"/>
    <w:uiPriority w:val="99"/>
    <w:unhideWhenUsed/>
    <w:rsid w:val="00D7751C"/>
    <w:pPr>
      <w:tabs>
        <w:tab w:val="center" w:pos="4513"/>
        <w:tab w:val="right" w:pos="9026"/>
      </w:tabs>
    </w:pPr>
  </w:style>
  <w:style w:type="character" w:customStyle="1" w:styleId="HeaderChar">
    <w:name w:val="Header Char"/>
    <w:basedOn w:val="DefaultParagraphFont"/>
    <w:link w:val="Header"/>
    <w:uiPriority w:val="99"/>
    <w:rsid w:val="00D7751C"/>
    <w:rPr>
      <w:rFonts w:ascii="Palatino Linotype" w:eastAsia="Palatino Linotype" w:hAnsi="Palatino Linotype" w:cs="Palatino Linotype"/>
    </w:rPr>
  </w:style>
  <w:style w:type="paragraph" w:styleId="Footer">
    <w:name w:val="footer"/>
    <w:basedOn w:val="Normal"/>
    <w:link w:val="FooterChar"/>
    <w:uiPriority w:val="99"/>
    <w:unhideWhenUsed/>
    <w:rsid w:val="00D7751C"/>
    <w:pPr>
      <w:tabs>
        <w:tab w:val="center" w:pos="4513"/>
        <w:tab w:val="right" w:pos="9026"/>
      </w:tabs>
    </w:pPr>
  </w:style>
  <w:style w:type="character" w:customStyle="1" w:styleId="FooterChar">
    <w:name w:val="Footer Char"/>
    <w:basedOn w:val="DefaultParagraphFont"/>
    <w:link w:val="Footer"/>
    <w:uiPriority w:val="99"/>
    <w:rsid w:val="00D7751C"/>
    <w:rPr>
      <w:rFonts w:ascii="Palatino Linotype" w:eastAsia="Palatino Linotype" w:hAnsi="Palatino Linotype" w:cs="Palatino Linotype"/>
    </w:rPr>
  </w:style>
  <w:style w:type="character" w:styleId="Hyperlink">
    <w:name w:val="Hyperlink"/>
    <w:basedOn w:val="DefaultParagraphFont"/>
    <w:uiPriority w:val="99"/>
    <w:unhideWhenUsed/>
    <w:rsid w:val="00D7751C"/>
    <w:rPr>
      <w:color w:val="0000FF" w:themeColor="hyperlink"/>
      <w:u w:val="single"/>
    </w:rPr>
  </w:style>
  <w:style w:type="paragraph" w:styleId="NormalWeb">
    <w:name w:val="Normal (Web)"/>
    <w:basedOn w:val="Normal"/>
    <w:uiPriority w:val="99"/>
    <w:unhideWhenUsed/>
    <w:rsid w:val="00D7751C"/>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character" w:customStyle="1" w:styleId="Heading3Char">
    <w:name w:val="Heading 3 Char"/>
    <w:basedOn w:val="DefaultParagraphFont"/>
    <w:link w:val="Heading3"/>
    <w:uiPriority w:val="9"/>
    <w:rsid w:val="0085197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5197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5197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5197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5197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5197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51973"/>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sid w:val="00A07FCE"/>
    <w:rPr>
      <w:color w:val="800080" w:themeColor="followedHyperlink"/>
      <w:u w:val="single"/>
    </w:rPr>
  </w:style>
  <w:style w:type="character" w:styleId="Strong">
    <w:name w:val="Strong"/>
    <w:basedOn w:val="DefaultParagraphFont"/>
    <w:uiPriority w:val="22"/>
    <w:qFormat/>
    <w:rsid w:val="00F67584"/>
    <w:rPr>
      <w:b/>
      <w:bCs/>
    </w:rPr>
  </w:style>
  <w:style w:type="character" w:customStyle="1" w:styleId="a">
    <w:name w:val="_"/>
    <w:basedOn w:val="DefaultParagraphFont"/>
    <w:rsid w:val="006F3727"/>
  </w:style>
  <w:style w:type="character" w:customStyle="1" w:styleId="ff4">
    <w:name w:val="ff4"/>
    <w:basedOn w:val="DefaultParagraphFont"/>
    <w:rsid w:val="006F3727"/>
  </w:style>
  <w:style w:type="character" w:customStyle="1" w:styleId="ff2">
    <w:name w:val="ff2"/>
    <w:basedOn w:val="DefaultParagraphFont"/>
    <w:rsid w:val="006F3727"/>
  </w:style>
  <w:style w:type="character" w:customStyle="1" w:styleId="UnresolvedMention1">
    <w:name w:val="Unresolved Mention1"/>
    <w:basedOn w:val="DefaultParagraphFont"/>
    <w:uiPriority w:val="99"/>
    <w:semiHidden/>
    <w:unhideWhenUsed/>
    <w:rsid w:val="00CA624E"/>
    <w:rPr>
      <w:color w:val="605E5C"/>
      <w:shd w:val="clear" w:color="auto" w:fill="E1DFDD"/>
    </w:rPr>
  </w:style>
  <w:style w:type="paragraph" w:customStyle="1" w:styleId="mb-2">
    <w:name w:val="mb-2"/>
    <w:basedOn w:val="Normal"/>
    <w:rsid w:val="00BA2A0E"/>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BA2A0E"/>
    <w:rPr>
      <w:i/>
      <w:iCs/>
    </w:rPr>
  </w:style>
  <w:style w:type="character" w:customStyle="1" w:styleId="BodyTextChar">
    <w:name w:val="Body Text Char"/>
    <w:basedOn w:val="DefaultParagraphFont"/>
    <w:link w:val="BodyText"/>
    <w:uiPriority w:val="1"/>
    <w:rsid w:val="00B61816"/>
    <w:rPr>
      <w:rFonts w:ascii="Palatino Linotype" w:eastAsia="Palatino Linotype" w:hAnsi="Palatino Linotype" w:cs="Palatino Linotype"/>
      <w:sz w:val="19"/>
      <w:szCs w:val="19"/>
    </w:rPr>
  </w:style>
  <w:style w:type="character" w:customStyle="1" w:styleId="UnresolvedMention">
    <w:name w:val="Unresolved Mention"/>
    <w:basedOn w:val="DefaultParagraphFont"/>
    <w:uiPriority w:val="99"/>
    <w:semiHidden/>
    <w:unhideWhenUsed/>
    <w:rsid w:val="0014765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041833">
      <w:bodyDiv w:val="1"/>
      <w:marLeft w:val="0"/>
      <w:marRight w:val="0"/>
      <w:marTop w:val="0"/>
      <w:marBottom w:val="0"/>
      <w:divBdr>
        <w:top w:val="none" w:sz="0" w:space="0" w:color="auto"/>
        <w:left w:val="none" w:sz="0" w:space="0" w:color="auto"/>
        <w:bottom w:val="none" w:sz="0" w:space="0" w:color="auto"/>
        <w:right w:val="none" w:sz="0" w:space="0" w:color="auto"/>
      </w:divBdr>
    </w:div>
    <w:div w:id="69040949">
      <w:bodyDiv w:val="1"/>
      <w:marLeft w:val="0"/>
      <w:marRight w:val="0"/>
      <w:marTop w:val="0"/>
      <w:marBottom w:val="0"/>
      <w:divBdr>
        <w:top w:val="none" w:sz="0" w:space="0" w:color="auto"/>
        <w:left w:val="none" w:sz="0" w:space="0" w:color="auto"/>
        <w:bottom w:val="none" w:sz="0" w:space="0" w:color="auto"/>
        <w:right w:val="none" w:sz="0" w:space="0" w:color="auto"/>
      </w:divBdr>
    </w:div>
    <w:div w:id="87775118">
      <w:bodyDiv w:val="1"/>
      <w:marLeft w:val="0"/>
      <w:marRight w:val="0"/>
      <w:marTop w:val="0"/>
      <w:marBottom w:val="0"/>
      <w:divBdr>
        <w:top w:val="none" w:sz="0" w:space="0" w:color="auto"/>
        <w:left w:val="none" w:sz="0" w:space="0" w:color="auto"/>
        <w:bottom w:val="none" w:sz="0" w:space="0" w:color="auto"/>
        <w:right w:val="none" w:sz="0" w:space="0" w:color="auto"/>
      </w:divBdr>
    </w:div>
    <w:div w:id="163978472">
      <w:bodyDiv w:val="1"/>
      <w:marLeft w:val="0"/>
      <w:marRight w:val="0"/>
      <w:marTop w:val="0"/>
      <w:marBottom w:val="0"/>
      <w:divBdr>
        <w:top w:val="none" w:sz="0" w:space="0" w:color="auto"/>
        <w:left w:val="none" w:sz="0" w:space="0" w:color="auto"/>
        <w:bottom w:val="none" w:sz="0" w:space="0" w:color="auto"/>
        <w:right w:val="none" w:sz="0" w:space="0" w:color="auto"/>
      </w:divBdr>
    </w:div>
    <w:div w:id="213931468">
      <w:bodyDiv w:val="1"/>
      <w:marLeft w:val="0"/>
      <w:marRight w:val="0"/>
      <w:marTop w:val="0"/>
      <w:marBottom w:val="0"/>
      <w:divBdr>
        <w:top w:val="none" w:sz="0" w:space="0" w:color="auto"/>
        <w:left w:val="none" w:sz="0" w:space="0" w:color="auto"/>
        <w:bottom w:val="none" w:sz="0" w:space="0" w:color="auto"/>
        <w:right w:val="none" w:sz="0" w:space="0" w:color="auto"/>
      </w:divBdr>
    </w:div>
    <w:div w:id="216480829">
      <w:bodyDiv w:val="1"/>
      <w:marLeft w:val="0"/>
      <w:marRight w:val="0"/>
      <w:marTop w:val="0"/>
      <w:marBottom w:val="0"/>
      <w:divBdr>
        <w:top w:val="none" w:sz="0" w:space="0" w:color="auto"/>
        <w:left w:val="none" w:sz="0" w:space="0" w:color="auto"/>
        <w:bottom w:val="none" w:sz="0" w:space="0" w:color="auto"/>
        <w:right w:val="none" w:sz="0" w:space="0" w:color="auto"/>
      </w:divBdr>
    </w:div>
    <w:div w:id="238491833">
      <w:bodyDiv w:val="1"/>
      <w:marLeft w:val="0"/>
      <w:marRight w:val="0"/>
      <w:marTop w:val="0"/>
      <w:marBottom w:val="0"/>
      <w:divBdr>
        <w:top w:val="none" w:sz="0" w:space="0" w:color="auto"/>
        <w:left w:val="none" w:sz="0" w:space="0" w:color="auto"/>
        <w:bottom w:val="none" w:sz="0" w:space="0" w:color="auto"/>
        <w:right w:val="none" w:sz="0" w:space="0" w:color="auto"/>
      </w:divBdr>
    </w:div>
    <w:div w:id="238561999">
      <w:bodyDiv w:val="1"/>
      <w:marLeft w:val="0"/>
      <w:marRight w:val="0"/>
      <w:marTop w:val="0"/>
      <w:marBottom w:val="0"/>
      <w:divBdr>
        <w:top w:val="none" w:sz="0" w:space="0" w:color="auto"/>
        <w:left w:val="none" w:sz="0" w:space="0" w:color="auto"/>
        <w:bottom w:val="none" w:sz="0" w:space="0" w:color="auto"/>
        <w:right w:val="none" w:sz="0" w:space="0" w:color="auto"/>
      </w:divBdr>
    </w:div>
    <w:div w:id="252201251">
      <w:bodyDiv w:val="1"/>
      <w:marLeft w:val="0"/>
      <w:marRight w:val="0"/>
      <w:marTop w:val="0"/>
      <w:marBottom w:val="0"/>
      <w:divBdr>
        <w:top w:val="none" w:sz="0" w:space="0" w:color="auto"/>
        <w:left w:val="none" w:sz="0" w:space="0" w:color="auto"/>
        <w:bottom w:val="none" w:sz="0" w:space="0" w:color="auto"/>
        <w:right w:val="none" w:sz="0" w:space="0" w:color="auto"/>
      </w:divBdr>
    </w:div>
    <w:div w:id="257369572">
      <w:bodyDiv w:val="1"/>
      <w:marLeft w:val="0"/>
      <w:marRight w:val="0"/>
      <w:marTop w:val="0"/>
      <w:marBottom w:val="0"/>
      <w:divBdr>
        <w:top w:val="none" w:sz="0" w:space="0" w:color="auto"/>
        <w:left w:val="none" w:sz="0" w:space="0" w:color="auto"/>
        <w:bottom w:val="none" w:sz="0" w:space="0" w:color="auto"/>
        <w:right w:val="none" w:sz="0" w:space="0" w:color="auto"/>
      </w:divBdr>
    </w:div>
    <w:div w:id="258871863">
      <w:bodyDiv w:val="1"/>
      <w:marLeft w:val="0"/>
      <w:marRight w:val="0"/>
      <w:marTop w:val="0"/>
      <w:marBottom w:val="0"/>
      <w:divBdr>
        <w:top w:val="none" w:sz="0" w:space="0" w:color="auto"/>
        <w:left w:val="none" w:sz="0" w:space="0" w:color="auto"/>
        <w:bottom w:val="none" w:sz="0" w:space="0" w:color="auto"/>
        <w:right w:val="none" w:sz="0" w:space="0" w:color="auto"/>
      </w:divBdr>
    </w:div>
    <w:div w:id="264117400">
      <w:bodyDiv w:val="1"/>
      <w:marLeft w:val="0"/>
      <w:marRight w:val="0"/>
      <w:marTop w:val="0"/>
      <w:marBottom w:val="0"/>
      <w:divBdr>
        <w:top w:val="none" w:sz="0" w:space="0" w:color="auto"/>
        <w:left w:val="none" w:sz="0" w:space="0" w:color="auto"/>
        <w:bottom w:val="none" w:sz="0" w:space="0" w:color="auto"/>
        <w:right w:val="none" w:sz="0" w:space="0" w:color="auto"/>
      </w:divBdr>
    </w:div>
    <w:div w:id="267853299">
      <w:bodyDiv w:val="1"/>
      <w:marLeft w:val="0"/>
      <w:marRight w:val="0"/>
      <w:marTop w:val="0"/>
      <w:marBottom w:val="0"/>
      <w:divBdr>
        <w:top w:val="none" w:sz="0" w:space="0" w:color="auto"/>
        <w:left w:val="none" w:sz="0" w:space="0" w:color="auto"/>
        <w:bottom w:val="none" w:sz="0" w:space="0" w:color="auto"/>
        <w:right w:val="none" w:sz="0" w:space="0" w:color="auto"/>
      </w:divBdr>
    </w:div>
    <w:div w:id="303782913">
      <w:bodyDiv w:val="1"/>
      <w:marLeft w:val="0"/>
      <w:marRight w:val="0"/>
      <w:marTop w:val="0"/>
      <w:marBottom w:val="0"/>
      <w:divBdr>
        <w:top w:val="none" w:sz="0" w:space="0" w:color="auto"/>
        <w:left w:val="none" w:sz="0" w:space="0" w:color="auto"/>
        <w:bottom w:val="none" w:sz="0" w:space="0" w:color="auto"/>
        <w:right w:val="none" w:sz="0" w:space="0" w:color="auto"/>
      </w:divBdr>
    </w:div>
    <w:div w:id="318078040">
      <w:bodyDiv w:val="1"/>
      <w:marLeft w:val="0"/>
      <w:marRight w:val="0"/>
      <w:marTop w:val="0"/>
      <w:marBottom w:val="0"/>
      <w:divBdr>
        <w:top w:val="none" w:sz="0" w:space="0" w:color="auto"/>
        <w:left w:val="none" w:sz="0" w:space="0" w:color="auto"/>
        <w:bottom w:val="none" w:sz="0" w:space="0" w:color="auto"/>
        <w:right w:val="none" w:sz="0" w:space="0" w:color="auto"/>
      </w:divBdr>
    </w:div>
    <w:div w:id="372703322">
      <w:bodyDiv w:val="1"/>
      <w:marLeft w:val="0"/>
      <w:marRight w:val="0"/>
      <w:marTop w:val="0"/>
      <w:marBottom w:val="0"/>
      <w:divBdr>
        <w:top w:val="none" w:sz="0" w:space="0" w:color="auto"/>
        <w:left w:val="none" w:sz="0" w:space="0" w:color="auto"/>
        <w:bottom w:val="none" w:sz="0" w:space="0" w:color="auto"/>
        <w:right w:val="none" w:sz="0" w:space="0" w:color="auto"/>
      </w:divBdr>
    </w:div>
    <w:div w:id="373388397">
      <w:bodyDiv w:val="1"/>
      <w:marLeft w:val="0"/>
      <w:marRight w:val="0"/>
      <w:marTop w:val="0"/>
      <w:marBottom w:val="0"/>
      <w:divBdr>
        <w:top w:val="none" w:sz="0" w:space="0" w:color="auto"/>
        <w:left w:val="none" w:sz="0" w:space="0" w:color="auto"/>
        <w:bottom w:val="none" w:sz="0" w:space="0" w:color="auto"/>
        <w:right w:val="none" w:sz="0" w:space="0" w:color="auto"/>
      </w:divBdr>
    </w:div>
    <w:div w:id="385762804">
      <w:bodyDiv w:val="1"/>
      <w:marLeft w:val="0"/>
      <w:marRight w:val="0"/>
      <w:marTop w:val="0"/>
      <w:marBottom w:val="0"/>
      <w:divBdr>
        <w:top w:val="none" w:sz="0" w:space="0" w:color="auto"/>
        <w:left w:val="none" w:sz="0" w:space="0" w:color="auto"/>
        <w:bottom w:val="none" w:sz="0" w:space="0" w:color="auto"/>
        <w:right w:val="none" w:sz="0" w:space="0" w:color="auto"/>
      </w:divBdr>
    </w:div>
    <w:div w:id="435254268">
      <w:bodyDiv w:val="1"/>
      <w:marLeft w:val="0"/>
      <w:marRight w:val="0"/>
      <w:marTop w:val="0"/>
      <w:marBottom w:val="0"/>
      <w:divBdr>
        <w:top w:val="none" w:sz="0" w:space="0" w:color="auto"/>
        <w:left w:val="none" w:sz="0" w:space="0" w:color="auto"/>
        <w:bottom w:val="none" w:sz="0" w:space="0" w:color="auto"/>
        <w:right w:val="none" w:sz="0" w:space="0" w:color="auto"/>
      </w:divBdr>
    </w:div>
    <w:div w:id="449325745">
      <w:bodyDiv w:val="1"/>
      <w:marLeft w:val="0"/>
      <w:marRight w:val="0"/>
      <w:marTop w:val="0"/>
      <w:marBottom w:val="0"/>
      <w:divBdr>
        <w:top w:val="none" w:sz="0" w:space="0" w:color="auto"/>
        <w:left w:val="none" w:sz="0" w:space="0" w:color="auto"/>
        <w:bottom w:val="none" w:sz="0" w:space="0" w:color="auto"/>
        <w:right w:val="none" w:sz="0" w:space="0" w:color="auto"/>
      </w:divBdr>
    </w:div>
    <w:div w:id="466044714">
      <w:bodyDiv w:val="1"/>
      <w:marLeft w:val="0"/>
      <w:marRight w:val="0"/>
      <w:marTop w:val="0"/>
      <w:marBottom w:val="0"/>
      <w:divBdr>
        <w:top w:val="none" w:sz="0" w:space="0" w:color="auto"/>
        <w:left w:val="none" w:sz="0" w:space="0" w:color="auto"/>
        <w:bottom w:val="none" w:sz="0" w:space="0" w:color="auto"/>
        <w:right w:val="none" w:sz="0" w:space="0" w:color="auto"/>
      </w:divBdr>
    </w:div>
    <w:div w:id="466512137">
      <w:bodyDiv w:val="1"/>
      <w:marLeft w:val="0"/>
      <w:marRight w:val="0"/>
      <w:marTop w:val="0"/>
      <w:marBottom w:val="0"/>
      <w:divBdr>
        <w:top w:val="none" w:sz="0" w:space="0" w:color="auto"/>
        <w:left w:val="none" w:sz="0" w:space="0" w:color="auto"/>
        <w:bottom w:val="none" w:sz="0" w:space="0" w:color="auto"/>
        <w:right w:val="none" w:sz="0" w:space="0" w:color="auto"/>
      </w:divBdr>
    </w:div>
    <w:div w:id="486018742">
      <w:bodyDiv w:val="1"/>
      <w:marLeft w:val="0"/>
      <w:marRight w:val="0"/>
      <w:marTop w:val="0"/>
      <w:marBottom w:val="0"/>
      <w:divBdr>
        <w:top w:val="none" w:sz="0" w:space="0" w:color="auto"/>
        <w:left w:val="none" w:sz="0" w:space="0" w:color="auto"/>
        <w:bottom w:val="none" w:sz="0" w:space="0" w:color="auto"/>
        <w:right w:val="none" w:sz="0" w:space="0" w:color="auto"/>
      </w:divBdr>
    </w:div>
    <w:div w:id="488327391">
      <w:bodyDiv w:val="1"/>
      <w:marLeft w:val="0"/>
      <w:marRight w:val="0"/>
      <w:marTop w:val="0"/>
      <w:marBottom w:val="0"/>
      <w:divBdr>
        <w:top w:val="none" w:sz="0" w:space="0" w:color="auto"/>
        <w:left w:val="none" w:sz="0" w:space="0" w:color="auto"/>
        <w:bottom w:val="none" w:sz="0" w:space="0" w:color="auto"/>
        <w:right w:val="none" w:sz="0" w:space="0" w:color="auto"/>
      </w:divBdr>
    </w:div>
    <w:div w:id="494686045">
      <w:bodyDiv w:val="1"/>
      <w:marLeft w:val="0"/>
      <w:marRight w:val="0"/>
      <w:marTop w:val="0"/>
      <w:marBottom w:val="0"/>
      <w:divBdr>
        <w:top w:val="none" w:sz="0" w:space="0" w:color="auto"/>
        <w:left w:val="none" w:sz="0" w:space="0" w:color="auto"/>
        <w:bottom w:val="none" w:sz="0" w:space="0" w:color="auto"/>
        <w:right w:val="none" w:sz="0" w:space="0" w:color="auto"/>
      </w:divBdr>
    </w:div>
    <w:div w:id="510029953">
      <w:bodyDiv w:val="1"/>
      <w:marLeft w:val="0"/>
      <w:marRight w:val="0"/>
      <w:marTop w:val="0"/>
      <w:marBottom w:val="0"/>
      <w:divBdr>
        <w:top w:val="none" w:sz="0" w:space="0" w:color="auto"/>
        <w:left w:val="none" w:sz="0" w:space="0" w:color="auto"/>
        <w:bottom w:val="none" w:sz="0" w:space="0" w:color="auto"/>
        <w:right w:val="none" w:sz="0" w:space="0" w:color="auto"/>
      </w:divBdr>
    </w:div>
    <w:div w:id="519710349">
      <w:bodyDiv w:val="1"/>
      <w:marLeft w:val="0"/>
      <w:marRight w:val="0"/>
      <w:marTop w:val="0"/>
      <w:marBottom w:val="0"/>
      <w:divBdr>
        <w:top w:val="none" w:sz="0" w:space="0" w:color="auto"/>
        <w:left w:val="none" w:sz="0" w:space="0" w:color="auto"/>
        <w:bottom w:val="none" w:sz="0" w:space="0" w:color="auto"/>
        <w:right w:val="none" w:sz="0" w:space="0" w:color="auto"/>
      </w:divBdr>
    </w:div>
    <w:div w:id="529076575">
      <w:bodyDiv w:val="1"/>
      <w:marLeft w:val="0"/>
      <w:marRight w:val="0"/>
      <w:marTop w:val="0"/>
      <w:marBottom w:val="0"/>
      <w:divBdr>
        <w:top w:val="none" w:sz="0" w:space="0" w:color="auto"/>
        <w:left w:val="none" w:sz="0" w:space="0" w:color="auto"/>
        <w:bottom w:val="none" w:sz="0" w:space="0" w:color="auto"/>
        <w:right w:val="none" w:sz="0" w:space="0" w:color="auto"/>
      </w:divBdr>
    </w:div>
    <w:div w:id="550775508">
      <w:bodyDiv w:val="1"/>
      <w:marLeft w:val="0"/>
      <w:marRight w:val="0"/>
      <w:marTop w:val="0"/>
      <w:marBottom w:val="0"/>
      <w:divBdr>
        <w:top w:val="none" w:sz="0" w:space="0" w:color="auto"/>
        <w:left w:val="none" w:sz="0" w:space="0" w:color="auto"/>
        <w:bottom w:val="none" w:sz="0" w:space="0" w:color="auto"/>
        <w:right w:val="none" w:sz="0" w:space="0" w:color="auto"/>
      </w:divBdr>
    </w:div>
    <w:div w:id="561067163">
      <w:bodyDiv w:val="1"/>
      <w:marLeft w:val="0"/>
      <w:marRight w:val="0"/>
      <w:marTop w:val="0"/>
      <w:marBottom w:val="0"/>
      <w:divBdr>
        <w:top w:val="none" w:sz="0" w:space="0" w:color="auto"/>
        <w:left w:val="none" w:sz="0" w:space="0" w:color="auto"/>
        <w:bottom w:val="none" w:sz="0" w:space="0" w:color="auto"/>
        <w:right w:val="none" w:sz="0" w:space="0" w:color="auto"/>
      </w:divBdr>
    </w:div>
    <w:div w:id="638656378">
      <w:bodyDiv w:val="1"/>
      <w:marLeft w:val="0"/>
      <w:marRight w:val="0"/>
      <w:marTop w:val="0"/>
      <w:marBottom w:val="0"/>
      <w:divBdr>
        <w:top w:val="none" w:sz="0" w:space="0" w:color="auto"/>
        <w:left w:val="none" w:sz="0" w:space="0" w:color="auto"/>
        <w:bottom w:val="none" w:sz="0" w:space="0" w:color="auto"/>
        <w:right w:val="none" w:sz="0" w:space="0" w:color="auto"/>
      </w:divBdr>
    </w:div>
    <w:div w:id="651493632">
      <w:bodyDiv w:val="1"/>
      <w:marLeft w:val="0"/>
      <w:marRight w:val="0"/>
      <w:marTop w:val="0"/>
      <w:marBottom w:val="0"/>
      <w:divBdr>
        <w:top w:val="none" w:sz="0" w:space="0" w:color="auto"/>
        <w:left w:val="none" w:sz="0" w:space="0" w:color="auto"/>
        <w:bottom w:val="none" w:sz="0" w:space="0" w:color="auto"/>
        <w:right w:val="none" w:sz="0" w:space="0" w:color="auto"/>
      </w:divBdr>
    </w:div>
    <w:div w:id="654339489">
      <w:bodyDiv w:val="1"/>
      <w:marLeft w:val="0"/>
      <w:marRight w:val="0"/>
      <w:marTop w:val="0"/>
      <w:marBottom w:val="0"/>
      <w:divBdr>
        <w:top w:val="none" w:sz="0" w:space="0" w:color="auto"/>
        <w:left w:val="none" w:sz="0" w:space="0" w:color="auto"/>
        <w:bottom w:val="none" w:sz="0" w:space="0" w:color="auto"/>
        <w:right w:val="none" w:sz="0" w:space="0" w:color="auto"/>
      </w:divBdr>
    </w:div>
    <w:div w:id="658920617">
      <w:bodyDiv w:val="1"/>
      <w:marLeft w:val="0"/>
      <w:marRight w:val="0"/>
      <w:marTop w:val="0"/>
      <w:marBottom w:val="0"/>
      <w:divBdr>
        <w:top w:val="none" w:sz="0" w:space="0" w:color="auto"/>
        <w:left w:val="none" w:sz="0" w:space="0" w:color="auto"/>
        <w:bottom w:val="none" w:sz="0" w:space="0" w:color="auto"/>
        <w:right w:val="none" w:sz="0" w:space="0" w:color="auto"/>
      </w:divBdr>
    </w:div>
    <w:div w:id="671104507">
      <w:bodyDiv w:val="1"/>
      <w:marLeft w:val="0"/>
      <w:marRight w:val="0"/>
      <w:marTop w:val="0"/>
      <w:marBottom w:val="0"/>
      <w:divBdr>
        <w:top w:val="none" w:sz="0" w:space="0" w:color="auto"/>
        <w:left w:val="none" w:sz="0" w:space="0" w:color="auto"/>
        <w:bottom w:val="none" w:sz="0" w:space="0" w:color="auto"/>
        <w:right w:val="none" w:sz="0" w:space="0" w:color="auto"/>
      </w:divBdr>
    </w:div>
    <w:div w:id="702025551">
      <w:bodyDiv w:val="1"/>
      <w:marLeft w:val="0"/>
      <w:marRight w:val="0"/>
      <w:marTop w:val="0"/>
      <w:marBottom w:val="0"/>
      <w:divBdr>
        <w:top w:val="none" w:sz="0" w:space="0" w:color="auto"/>
        <w:left w:val="none" w:sz="0" w:space="0" w:color="auto"/>
        <w:bottom w:val="none" w:sz="0" w:space="0" w:color="auto"/>
        <w:right w:val="none" w:sz="0" w:space="0" w:color="auto"/>
      </w:divBdr>
    </w:div>
    <w:div w:id="714813098">
      <w:bodyDiv w:val="1"/>
      <w:marLeft w:val="0"/>
      <w:marRight w:val="0"/>
      <w:marTop w:val="0"/>
      <w:marBottom w:val="0"/>
      <w:divBdr>
        <w:top w:val="none" w:sz="0" w:space="0" w:color="auto"/>
        <w:left w:val="none" w:sz="0" w:space="0" w:color="auto"/>
        <w:bottom w:val="none" w:sz="0" w:space="0" w:color="auto"/>
        <w:right w:val="none" w:sz="0" w:space="0" w:color="auto"/>
      </w:divBdr>
    </w:div>
    <w:div w:id="837234937">
      <w:bodyDiv w:val="1"/>
      <w:marLeft w:val="0"/>
      <w:marRight w:val="0"/>
      <w:marTop w:val="0"/>
      <w:marBottom w:val="0"/>
      <w:divBdr>
        <w:top w:val="none" w:sz="0" w:space="0" w:color="auto"/>
        <w:left w:val="none" w:sz="0" w:space="0" w:color="auto"/>
        <w:bottom w:val="none" w:sz="0" w:space="0" w:color="auto"/>
        <w:right w:val="none" w:sz="0" w:space="0" w:color="auto"/>
      </w:divBdr>
    </w:div>
    <w:div w:id="837310568">
      <w:bodyDiv w:val="1"/>
      <w:marLeft w:val="0"/>
      <w:marRight w:val="0"/>
      <w:marTop w:val="0"/>
      <w:marBottom w:val="0"/>
      <w:divBdr>
        <w:top w:val="none" w:sz="0" w:space="0" w:color="auto"/>
        <w:left w:val="none" w:sz="0" w:space="0" w:color="auto"/>
        <w:bottom w:val="none" w:sz="0" w:space="0" w:color="auto"/>
        <w:right w:val="none" w:sz="0" w:space="0" w:color="auto"/>
      </w:divBdr>
    </w:div>
    <w:div w:id="926886394">
      <w:bodyDiv w:val="1"/>
      <w:marLeft w:val="0"/>
      <w:marRight w:val="0"/>
      <w:marTop w:val="0"/>
      <w:marBottom w:val="0"/>
      <w:divBdr>
        <w:top w:val="none" w:sz="0" w:space="0" w:color="auto"/>
        <w:left w:val="none" w:sz="0" w:space="0" w:color="auto"/>
        <w:bottom w:val="none" w:sz="0" w:space="0" w:color="auto"/>
        <w:right w:val="none" w:sz="0" w:space="0" w:color="auto"/>
      </w:divBdr>
    </w:div>
    <w:div w:id="980885571">
      <w:bodyDiv w:val="1"/>
      <w:marLeft w:val="0"/>
      <w:marRight w:val="0"/>
      <w:marTop w:val="0"/>
      <w:marBottom w:val="0"/>
      <w:divBdr>
        <w:top w:val="none" w:sz="0" w:space="0" w:color="auto"/>
        <w:left w:val="none" w:sz="0" w:space="0" w:color="auto"/>
        <w:bottom w:val="none" w:sz="0" w:space="0" w:color="auto"/>
        <w:right w:val="none" w:sz="0" w:space="0" w:color="auto"/>
      </w:divBdr>
    </w:div>
    <w:div w:id="1013453737">
      <w:bodyDiv w:val="1"/>
      <w:marLeft w:val="0"/>
      <w:marRight w:val="0"/>
      <w:marTop w:val="0"/>
      <w:marBottom w:val="0"/>
      <w:divBdr>
        <w:top w:val="none" w:sz="0" w:space="0" w:color="auto"/>
        <w:left w:val="none" w:sz="0" w:space="0" w:color="auto"/>
        <w:bottom w:val="none" w:sz="0" w:space="0" w:color="auto"/>
        <w:right w:val="none" w:sz="0" w:space="0" w:color="auto"/>
      </w:divBdr>
    </w:div>
    <w:div w:id="1024984428">
      <w:bodyDiv w:val="1"/>
      <w:marLeft w:val="0"/>
      <w:marRight w:val="0"/>
      <w:marTop w:val="0"/>
      <w:marBottom w:val="0"/>
      <w:divBdr>
        <w:top w:val="none" w:sz="0" w:space="0" w:color="auto"/>
        <w:left w:val="none" w:sz="0" w:space="0" w:color="auto"/>
        <w:bottom w:val="none" w:sz="0" w:space="0" w:color="auto"/>
        <w:right w:val="none" w:sz="0" w:space="0" w:color="auto"/>
      </w:divBdr>
    </w:div>
    <w:div w:id="1029066361">
      <w:bodyDiv w:val="1"/>
      <w:marLeft w:val="0"/>
      <w:marRight w:val="0"/>
      <w:marTop w:val="0"/>
      <w:marBottom w:val="0"/>
      <w:divBdr>
        <w:top w:val="none" w:sz="0" w:space="0" w:color="auto"/>
        <w:left w:val="none" w:sz="0" w:space="0" w:color="auto"/>
        <w:bottom w:val="none" w:sz="0" w:space="0" w:color="auto"/>
        <w:right w:val="none" w:sz="0" w:space="0" w:color="auto"/>
      </w:divBdr>
    </w:div>
    <w:div w:id="1029602952">
      <w:bodyDiv w:val="1"/>
      <w:marLeft w:val="0"/>
      <w:marRight w:val="0"/>
      <w:marTop w:val="0"/>
      <w:marBottom w:val="0"/>
      <w:divBdr>
        <w:top w:val="none" w:sz="0" w:space="0" w:color="auto"/>
        <w:left w:val="none" w:sz="0" w:space="0" w:color="auto"/>
        <w:bottom w:val="none" w:sz="0" w:space="0" w:color="auto"/>
        <w:right w:val="none" w:sz="0" w:space="0" w:color="auto"/>
      </w:divBdr>
    </w:div>
    <w:div w:id="1042246114">
      <w:bodyDiv w:val="1"/>
      <w:marLeft w:val="0"/>
      <w:marRight w:val="0"/>
      <w:marTop w:val="0"/>
      <w:marBottom w:val="0"/>
      <w:divBdr>
        <w:top w:val="none" w:sz="0" w:space="0" w:color="auto"/>
        <w:left w:val="none" w:sz="0" w:space="0" w:color="auto"/>
        <w:bottom w:val="none" w:sz="0" w:space="0" w:color="auto"/>
        <w:right w:val="none" w:sz="0" w:space="0" w:color="auto"/>
      </w:divBdr>
    </w:div>
    <w:div w:id="1046874347">
      <w:bodyDiv w:val="1"/>
      <w:marLeft w:val="0"/>
      <w:marRight w:val="0"/>
      <w:marTop w:val="0"/>
      <w:marBottom w:val="0"/>
      <w:divBdr>
        <w:top w:val="none" w:sz="0" w:space="0" w:color="auto"/>
        <w:left w:val="none" w:sz="0" w:space="0" w:color="auto"/>
        <w:bottom w:val="none" w:sz="0" w:space="0" w:color="auto"/>
        <w:right w:val="none" w:sz="0" w:space="0" w:color="auto"/>
      </w:divBdr>
    </w:div>
    <w:div w:id="1144157107">
      <w:bodyDiv w:val="1"/>
      <w:marLeft w:val="0"/>
      <w:marRight w:val="0"/>
      <w:marTop w:val="0"/>
      <w:marBottom w:val="0"/>
      <w:divBdr>
        <w:top w:val="none" w:sz="0" w:space="0" w:color="auto"/>
        <w:left w:val="none" w:sz="0" w:space="0" w:color="auto"/>
        <w:bottom w:val="none" w:sz="0" w:space="0" w:color="auto"/>
        <w:right w:val="none" w:sz="0" w:space="0" w:color="auto"/>
      </w:divBdr>
    </w:div>
    <w:div w:id="1144204281">
      <w:bodyDiv w:val="1"/>
      <w:marLeft w:val="0"/>
      <w:marRight w:val="0"/>
      <w:marTop w:val="0"/>
      <w:marBottom w:val="0"/>
      <w:divBdr>
        <w:top w:val="none" w:sz="0" w:space="0" w:color="auto"/>
        <w:left w:val="none" w:sz="0" w:space="0" w:color="auto"/>
        <w:bottom w:val="none" w:sz="0" w:space="0" w:color="auto"/>
        <w:right w:val="none" w:sz="0" w:space="0" w:color="auto"/>
      </w:divBdr>
    </w:div>
    <w:div w:id="1179584952">
      <w:bodyDiv w:val="1"/>
      <w:marLeft w:val="0"/>
      <w:marRight w:val="0"/>
      <w:marTop w:val="0"/>
      <w:marBottom w:val="0"/>
      <w:divBdr>
        <w:top w:val="none" w:sz="0" w:space="0" w:color="auto"/>
        <w:left w:val="none" w:sz="0" w:space="0" w:color="auto"/>
        <w:bottom w:val="none" w:sz="0" w:space="0" w:color="auto"/>
        <w:right w:val="none" w:sz="0" w:space="0" w:color="auto"/>
      </w:divBdr>
    </w:div>
    <w:div w:id="1200581711">
      <w:bodyDiv w:val="1"/>
      <w:marLeft w:val="0"/>
      <w:marRight w:val="0"/>
      <w:marTop w:val="0"/>
      <w:marBottom w:val="0"/>
      <w:divBdr>
        <w:top w:val="none" w:sz="0" w:space="0" w:color="auto"/>
        <w:left w:val="none" w:sz="0" w:space="0" w:color="auto"/>
        <w:bottom w:val="none" w:sz="0" w:space="0" w:color="auto"/>
        <w:right w:val="none" w:sz="0" w:space="0" w:color="auto"/>
      </w:divBdr>
    </w:div>
    <w:div w:id="1201472950">
      <w:bodyDiv w:val="1"/>
      <w:marLeft w:val="0"/>
      <w:marRight w:val="0"/>
      <w:marTop w:val="0"/>
      <w:marBottom w:val="0"/>
      <w:divBdr>
        <w:top w:val="none" w:sz="0" w:space="0" w:color="auto"/>
        <w:left w:val="none" w:sz="0" w:space="0" w:color="auto"/>
        <w:bottom w:val="none" w:sz="0" w:space="0" w:color="auto"/>
        <w:right w:val="none" w:sz="0" w:space="0" w:color="auto"/>
      </w:divBdr>
    </w:div>
    <w:div w:id="1285576326">
      <w:bodyDiv w:val="1"/>
      <w:marLeft w:val="0"/>
      <w:marRight w:val="0"/>
      <w:marTop w:val="0"/>
      <w:marBottom w:val="0"/>
      <w:divBdr>
        <w:top w:val="none" w:sz="0" w:space="0" w:color="auto"/>
        <w:left w:val="none" w:sz="0" w:space="0" w:color="auto"/>
        <w:bottom w:val="none" w:sz="0" w:space="0" w:color="auto"/>
        <w:right w:val="none" w:sz="0" w:space="0" w:color="auto"/>
      </w:divBdr>
    </w:div>
    <w:div w:id="1321932666">
      <w:bodyDiv w:val="1"/>
      <w:marLeft w:val="0"/>
      <w:marRight w:val="0"/>
      <w:marTop w:val="0"/>
      <w:marBottom w:val="0"/>
      <w:divBdr>
        <w:top w:val="none" w:sz="0" w:space="0" w:color="auto"/>
        <w:left w:val="none" w:sz="0" w:space="0" w:color="auto"/>
        <w:bottom w:val="none" w:sz="0" w:space="0" w:color="auto"/>
        <w:right w:val="none" w:sz="0" w:space="0" w:color="auto"/>
      </w:divBdr>
    </w:div>
    <w:div w:id="1347320338">
      <w:bodyDiv w:val="1"/>
      <w:marLeft w:val="0"/>
      <w:marRight w:val="0"/>
      <w:marTop w:val="0"/>
      <w:marBottom w:val="0"/>
      <w:divBdr>
        <w:top w:val="none" w:sz="0" w:space="0" w:color="auto"/>
        <w:left w:val="none" w:sz="0" w:space="0" w:color="auto"/>
        <w:bottom w:val="none" w:sz="0" w:space="0" w:color="auto"/>
        <w:right w:val="none" w:sz="0" w:space="0" w:color="auto"/>
      </w:divBdr>
    </w:div>
    <w:div w:id="1357537014">
      <w:bodyDiv w:val="1"/>
      <w:marLeft w:val="0"/>
      <w:marRight w:val="0"/>
      <w:marTop w:val="0"/>
      <w:marBottom w:val="0"/>
      <w:divBdr>
        <w:top w:val="none" w:sz="0" w:space="0" w:color="auto"/>
        <w:left w:val="none" w:sz="0" w:space="0" w:color="auto"/>
        <w:bottom w:val="none" w:sz="0" w:space="0" w:color="auto"/>
        <w:right w:val="none" w:sz="0" w:space="0" w:color="auto"/>
      </w:divBdr>
      <w:divsChild>
        <w:div w:id="276838821">
          <w:marLeft w:val="0"/>
          <w:marRight w:val="0"/>
          <w:marTop w:val="0"/>
          <w:marBottom w:val="0"/>
          <w:divBdr>
            <w:top w:val="none" w:sz="0" w:space="0" w:color="auto"/>
            <w:left w:val="none" w:sz="0" w:space="0" w:color="auto"/>
            <w:bottom w:val="none" w:sz="0" w:space="0" w:color="auto"/>
            <w:right w:val="none" w:sz="0" w:space="0" w:color="auto"/>
          </w:divBdr>
        </w:div>
        <w:div w:id="382825699">
          <w:marLeft w:val="0"/>
          <w:marRight w:val="0"/>
          <w:marTop w:val="0"/>
          <w:marBottom w:val="0"/>
          <w:divBdr>
            <w:top w:val="none" w:sz="0" w:space="0" w:color="auto"/>
            <w:left w:val="none" w:sz="0" w:space="0" w:color="auto"/>
            <w:bottom w:val="none" w:sz="0" w:space="0" w:color="auto"/>
            <w:right w:val="none" w:sz="0" w:space="0" w:color="auto"/>
          </w:divBdr>
        </w:div>
      </w:divsChild>
    </w:div>
    <w:div w:id="1375883802">
      <w:bodyDiv w:val="1"/>
      <w:marLeft w:val="0"/>
      <w:marRight w:val="0"/>
      <w:marTop w:val="0"/>
      <w:marBottom w:val="0"/>
      <w:divBdr>
        <w:top w:val="none" w:sz="0" w:space="0" w:color="auto"/>
        <w:left w:val="none" w:sz="0" w:space="0" w:color="auto"/>
        <w:bottom w:val="none" w:sz="0" w:space="0" w:color="auto"/>
        <w:right w:val="none" w:sz="0" w:space="0" w:color="auto"/>
      </w:divBdr>
    </w:div>
    <w:div w:id="1387684919">
      <w:bodyDiv w:val="1"/>
      <w:marLeft w:val="0"/>
      <w:marRight w:val="0"/>
      <w:marTop w:val="0"/>
      <w:marBottom w:val="0"/>
      <w:divBdr>
        <w:top w:val="none" w:sz="0" w:space="0" w:color="auto"/>
        <w:left w:val="none" w:sz="0" w:space="0" w:color="auto"/>
        <w:bottom w:val="none" w:sz="0" w:space="0" w:color="auto"/>
        <w:right w:val="none" w:sz="0" w:space="0" w:color="auto"/>
      </w:divBdr>
    </w:div>
    <w:div w:id="1392314868">
      <w:bodyDiv w:val="1"/>
      <w:marLeft w:val="0"/>
      <w:marRight w:val="0"/>
      <w:marTop w:val="0"/>
      <w:marBottom w:val="0"/>
      <w:divBdr>
        <w:top w:val="none" w:sz="0" w:space="0" w:color="auto"/>
        <w:left w:val="none" w:sz="0" w:space="0" w:color="auto"/>
        <w:bottom w:val="none" w:sz="0" w:space="0" w:color="auto"/>
        <w:right w:val="none" w:sz="0" w:space="0" w:color="auto"/>
      </w:divBdr>
    </w:div>
    <w:div w:id="1400127382">
      <w:bodyDiv w:val="1"/>
      <w:marLeft w:val="0"/>
      <w:marRight w:val="0"/>
      <w:marTop w:val="0"/>
      <w:marBottom w:val="0"/>
      <w:divBdr>
        <w:top w:val="none" w:sz="0" w:space="0" w:color="auto"/>
        <w:left w:val="none" w:sz="0" w:space="0" w:color="auto"/>
        <w:bottom w:val="none" w:sz="0" w:space="0" w:color="auto"/>
        <w:right w:val="none" w:sz="0" w:space="0" w:color="auto"/>
      </w:divBdr>
    </w:div>
    <w:div w:id="1474636510">
      <w:bodyDiv w:val="1"/>
      <w:marLeft w:val="0"/>
      <w:marRight w:val="0"/>
      <w:marTop w:val="0"/>
      <w:marBottom w:val="0"/>
      <w:divBdr>
        <w:top w:val="none" w:sz="0" w:space="0" w:color="auto"/>
        <w:left w:val="none" w:sz="0" w:space="0" w:color="auto"/>
        <w:bottom w:val="none" w:sz="0" w:space="0" w:color="auto"/>
        <w:right w:val="none" w:sz="0" w:space="0" w:color="auto"/>
      </w:divBdr>
    </w:div>
    <w:div w:id="1505706331">
      <w:bodyDiv w:val="1"/>
      <w:marLeft w:val="0"/>
      <w:marRight w:val="0"/>
      <w:marTop w:val="0"/>
      <w:marBottom w:val="0"/>
      <w:divBdr>
        <w:top w:val="none" w:sz="0" w:space="0" w:color="auto"/>
        <w:left w:val="none" w:sz="0" w:space="0" w:color="auto"/>
        <w:bottom w:val="none" w:sz="0" w:space="0" w:color="auto"/>
        <w:right w:val="none" w:sz="0" w:space="0" w:color="auto"/>
      </w:divBdr>
    </w:div>
    <w:div w:id="1520122480">
      <w:bodyDiv w:val="1"/>
      <w:marLeft w:val="0"/>
      <w:marRight w:val="0"/>
      <w:marTop w:val="0"/>
      <w:marBottom w:val="0"/>
      <w:divBdr>
        <w:top w:val="none" w:sz="0" w:space="0" w:color="auto"/>
        <w:left w:val="none" w:sz="0" w:space="0" w:color="auto"/>
        <w:bottom w:val="none" w:sz="0" w:space="0" w:color="auto"/>
        <w:right w:val="none" w:sz="0" w:space="0" w:color="auto"/>
      </w:divBdr>
    </w:div>
    <w:div w:id="1527254541">
      <w:bodyDiv w:val="1"/>
      <w:marLeft w:val="0"/>
      <w:marRight w:val="0"/>
      <w:marTop w:val="0"/>
      <w:marBottom w:val="0"/>
      <w:divBdr>
        <w:top w:val="none" w:sz="0" w:space="0" w:color="auto"/>
        <w:left w:val="none" w:sz="0" w:space="0" w:color="auto"/>
        <w:bottom w:val="none" w:sz="0" w:space="0" w:color="auto"/>
        <w:right w:val="none" w:sz="0" w:space="0" w:color="auto"/>
      </w:divBdr>
    </w:div>
    <w:div w:id="1545017618">
      <w:bodyDiv w:val="1"/>
      <w:marLeft w:val="0"/>
      <w:marRight w:val="0"/>
      <w:marTop w:val="0"/>
      <w:marBottom w:val="0"/>
      <w:divBdr>
        <w:top w:val="none" w:sz="0" w:space="0" w:color="auto"/>
        <w:left w:val="none" w:sz="0" w:space="0" w:color="auto"/>
        <w:bottom w:val="none" w:sz="0" w:space="0" w:color="auto"/>
        <w:right w:val="none" w:sz="0" w:space="0" w:color="auto"/>
      </w:divBdr>
    </w:div>
    <w:div w:id="1642465937">
      <w:bodyDiv w:val="1"/>
      <w:marLeft w:val="0"/>
      <w:marRight w:val="0"/>
      <w:marTop w:val="0"/>
      <w:marBottom w:val="0"/>
      <w:divBdr>
        <w:top w:val="none" w:sz="0" w:space="0" w:color="auto"/>
        <w:left w:val="none" w:sz="0" w:space="0" w:color="auto"/>
        <w:bottom w:val="none" w:sz="0" w:space="0" w:color="auto"/>
        <w:right w:val="none" w:sz="0" w:space="0" w:color="auto"/>
      </w:divBdr>
    </w:div>
    <w:div w:id="1651593573">
      <w:bodyDiv w:val="1"/>
      <w:marLeft w:val="0"/>
      <w:marRight w:val="0"/>
      <w:marTop w:val="0"/>
      <w:marBottom w:val="0"/>
      <w:divBdr>
        <w:top w:val="none" w:sz="0" w:space="0" w:color="auto"/>
        <w:left w:val="none" w:sz="0" w:space="0" w:color="auto"/>
        <w:bottom w:val="none" w:sz="0" w:space="0" w:color="auto"/>
        <w:right w:val="none" w:sz="0" w:space="0" w:color="auto"/>
      </w:divBdr>
    </w:div>
    <w:div w:id="1684821528">
      <w:bodyDiv w:val="1"/>
      <w:marLeft w:val="0"/>
      <w:marRight w:val="0"/>
      <w:marTop w:val="0"/>
      <w:marBottom w:val="0"/>
      <w:divBdr>
        <w:top w:val="none" w:sz="0" w:space="0" w:color="auto"/>
        <w:left w:val="none" w:sz="0" w:space="0" w:color="auto"/>
        <w:bottom w:val="none" w:sz="0" w:space="0" w:color="auto"/>
        <w:right w:val="none" w:sz="0" w:space="0" w:color="auto"/>
      </w:divBdr>
    </w:div>
    <w:div w:id="1706717196">
      <w:bodyDiv w:val="1"/>
      <w:marLeft w:val="0"/>
      <w:marRight w:val="0"/>
      <w:marTop w:val="0"/>
      <w:marBottom w:val="0"/>
      <w:divBdr>
        <w:top w:val="none" w:sz="0" w:space="0" w:color="auto"/>
        <w:left w:val="none" w:sz="0" w:space="0" w:color="auto"/>
        <w:bottom w:val="none" w:sz="0" w:space="0" w:color="auto"/>
        <w:right w:val="none" w:sz="0" w:space="0" w:color="auto"/>
      </w:divBdr>
    </w:div>
    <w:div w:id="1733890064">
      <w:bodyDiv w:val="1"/>
      <w:marLeft w:val="0"/>
      <w:marRight w:val="0"/>
      <w:marTop w:val="0"/>
      <w:marBottom w:val="0"/>
      <w:divBdr>
        <w:top w:val="none" w:sz="0" w:space="0" w:color="auto"/>
        <w:left w:val="none" w:sz="0" w:space="0" w:color="auto"/>
        <w:bottom w:val="none" w:sz="0" w:space="0" w:color="auto"/>
        <w:right w:val="none" w:sz="0" w:space="0" w:color="auto"/>
      </w:divBdr>
    </w:div>
    <w:div w:id="1742948274">
      <w:bodyDiv w:val="1"/>
      <w:marLeft w:val="0"/>
      <w:marRight w:val="0"/>
      <w:marTop w:val="0"/>
      <w:marBottom w:val="0"/>
      <w:divBdr>
        <w:top w:val="none" w:sz="0" w:space="0" w:color="auto"/>
        <w:left w:val="none" w:sz="0" w:space="0" w:color="auto"/>
        <w:bottom w:val="none" w:sz="0" w:space="0" w:color="auto"/>
        <w:right w:val="none" w:sz="0" w:space="0" w:color="auto"/>
      </w:divBdr>
    </w:div>
    <w:div w:id="1778985861">
      <w:bodyDiv w:val="1"/>
      <w:marLeft w:val="0"/>
      <w:marRight w:val="0"/>
      <w:marTop w:val="0"/>
      <w:marBottom w:val="0"/>
      <w:divBdr>
        <w:top w:val="none" w:sz="0" w:space="0" w:color="auto"/>
        <w:left w:val="none" w:sz="0" w:space="0" w:color="auto"/>
        <w:bottom w:val="none" w:sz="0" w:space="0" w:color="auto"/>
        <w:right w:val="none" w:sz="0" w:space="0" w:color="auto"/>
      </w:divBdr>
    </w:div>
    <w:div w:id="1801072718">
      <w:bodyDiv w:val="1"/>
      <w:marLeft w:val="0"/>
      <w:marRight w:val="0"/>
      <w:marTop w:val="0"/>
      <w:marBottom w:val="0"/>
      <w:divBdr>
        <w:top w:val="none" w:sz="0" w:space="0" w:color="auto"/>
        <w:left w:val="none" w:sz="0" w:space="0" w:color="auto"/>
        <w:bottom w:val="none" w:sz="0" w:space="0" w:color="auto"/>
        <w:right w:val="none" w:sz="0" w:space="0" w:color="auto"/>
      </w:divBdr>
    </w:div>
    <w:div w:id="1810513450">
      <w:bodyDiv w:val="1"/>
      <w:marLeft w:val="0"/>
      <w:marRight w:val="0"/>
      <w:marTop w:val="0"/>
      <w:marBottom w:val="0"/>
      <w:divBdr>
        <w:top w:val="none" w:sz="0" w:space="0" w:color="auto"/>
        <w:left w:val="none" w:sz="0" w:space="0" w:color="auto"/>
        <w:bottom w:val="none" w:sz="0" w:space="0" w:color="auto"/>
        <w:right w:val="none" w:sz="0" w:space="0" w:color="auto"/>
      </w:divBdr>
    </w:div>
    <w:div w:id="1822848121">
      <w:bodyDiv w:val="1"/>
      <w:marLeft w:val="0"/>
      <w:marRight w:val="0"/>
      <w:marTop w:val="0"/>
      <w:marBottom w:val="0"/>
      <w:divBdr>
        <w:top w:val="none" w:sz="0" w:space="0" w:color="auto"/>
        <w:left w:val="none" w:sz="0" w:space="0" w:color="auto"/>
        <w:bottom w:val="none" w:sz="0" w:space="0" w:color="auto"/>
        <w:right w:val="none" w:sz="0" w:space="0" w:color="auto"/>
      </w:divBdr>
    </w:div>
    <w:div w:id="1829705752">
      <w:bodyDiv w:val="1"/>
      <w:marLeft w:val="0"/>
      <w:marRight w:val="0"/>
      <w:marTop w:val="0"/>
      <w:marBottom w:val="0"/>
      <w:divBdr>
        <w:top w:val="none" w:sz="0" w:space="0" w:color="auto"/>
        <w:left w:val="none" w:sz="0" w:space="0" w:color="auto"/>
        <w:bottom w:val="none" w:sz="0" w:space="0" w:color="auto"/>
        <w:right w:val="none" w:sz="0" w:space="0" w:color="auto"/>
      </w:divBdr>
    </w:div>
    <w:div w:id="1846624416">
      <w:bodyDiv w:val="1"/>
      <w:marLeft w:val="0"/>
      <w:marRight w:val="0"/>
      <w:marTop w:val="0"/>
      <w:marBottom w:val="0"/>
      <w:divBdr>
        <w:top w:val="none" w:sz="0" w:space="0" w:color="auto"/>
        <w:left w:val="none" w:sz="0" w:space="0" w:color="auto"/>
        <w:bottom w:val="none" w:sz="0" w:space="0" w:color="auto"/>
        <w:right w:val="none" w:sz="0" w:space="0" w:color="auto"/>
      </w:divBdr>
    </w:div>
    <w:div w:id="1875771501">
      <w:bodyDiv w:val="1"/>
      <w:marLeft w:val="0"/>
      <w:marRight w:val="0"/>
      <w:marTop w:val="0"/>
      <w:marBottom w:val="0"/>
      <w:divBdr>
        <w:top w:val="none" w:sz="0" w:space="0" w:color="auto"/>
        <w:left w:val="none" w:sz="0" w:space="0" w:color="auto"/>
        <w:bottom w:val="none" w:sz="0" w:space="0" w:color="auto"/>
        <w:right w:val="none" w:sz="0" w:space="0" w:color="auto"/>
      </w:divBdr>
    </w:div>
    <w:div w:id="1877307648">
      <w:bodyDiv w:val="1"/>
      <w:marLeft w:val="0"/>
      <w:marRight w:val="0"/>
      <w:marTop w:val="0"/>
      <w:marBottom w:val="0"/>
      <w:divBdr>
        <w:top w:val="none" w:sz="0" w:space="0" w:color="auto"/>
        <w:left w:val="none" w:sz="0" w:space="0" w:color="auto"/>
        <w:bottom w:val="none" w:sz="0" w:space="0" w:color="auto"/>
        <w:right w:val="none" w:sz="0" w:space="0" w:color="auto"/>
      </w:divBdr>
    </w:div>
    <w:div w:id="1895236479">
      <w:bodyDiv w:val="1"/>
      <w:marLeft w:val="0"/>
      <w:marRight w:val="0"/>
      <w:marTop w:val="0"/>
      <w:marBottom w:val="0"/>
      <w:divBdr>
        <w:top w:val="none" w:sz="0" w:space="0" w:color="auto"/>
        <w:left w:val="none" w:sz="0" w:space="0" w:color="auto"/>
        <w:bottom w:val="none" w:sz="0" w:space="0" w:color="auto"/>
        <w:right w:val="none" w:sz="0" w:space="0" w:color="auto"/>
      </w:divBdr>
    </w:div>
    <w:div w:id="1901289179">
      <w:bodyDiv w:val="1"/>
      <w:marLeft w:val="0"/>
      <w:marRight w:val="0"/>
      <w:marTop w:val="0"/>
      <w:marBottom w:val="0"/>
      <w:divBdr>
        <w:top w:val="none" w:sz="0" w:space="0" w:color="auto"/>
        <w:left w:val="none" w:sz="0" w:space="0" w:color="auto"/>
        <w:bottom w:val="none" w:sz="0" w:space="0" w:color="auto"/>
        <w:right w:val="none" w:sz="0" w:space="0" w:color="auto"/>
      </w:divBdr>
    </w:div>
    <w:div w:id="1905022022">
      <w:bodyDiv w:val="1"/>
      <w:marLeft w:val="0"/>
      <w:marRight w:val="0"/>
      <w:marTop w:val="0"/>
      <w:marBottom w:val="0"/>
      <w:divBdr>
        <w:top w:val="none" w:sz="0" w:space="0" w:color="auto"/>
        <w:left w:val="none" w:sz="0" w:space="0" w:color="auto"/>
        <w:bottom w:val="none" w:sz="0" w:space="0" w:color="auto"/>
        <w:right w:val="none" w:sz="0" w:space="0" w:color="auto"/>
      </w:divBdr>
    </w:div>
    <w:div w:id="1905875536">
      <w:bodyDiv w:val="1"/>
      <w:marLeft w:val="0"/>
      <w:marRight w:val="0"/>
      <w:marTop w:val="0"/>
      <w:marBottom w:val="0"/>
      <w:divBdr>
        <w:top w:val="none" w:sz="0" w:space="0" w:color="auto"/>
        <w:left w:val="none" w:sz="0" w:space="0" w:color="auto"/>
        <w:bottom w:val="none" w:sz="0" w:space="0" w:color="auto"/>
        <w:right w:val="none" w:sz="0" w:space="0" w:color="auto"/>
      </w:divBdr>
    </w:div>
    <w:div w:id="1960330805">
      <w:bodyDiv w:val="1"/>
      <w:marLeft w:val="0"/>
      <w:marRight w:val="0"/>
      <w:marTop w:val="0"/>
      <w:marBottom w:val="0"/>
      <w:divBdr>
        <w:top w:val="none" w:sz="0" w:space="0" w:color="auto"/>
        <w:left w:val="none" w:sz="0" w:space="0" w:color="auto"/>
        <w:bottom w:val="none" w:sz="0" w:space="0" w:color="auto"/>
        <w:right w:val="none" w:sz="0" w:space="0" w:color="auto"/>
      </w:divBdr>
    </w:div>
    <w:div w:id="1961911385">
      <w:bodyDiv w:val="1"/>
      <w:marLeft w:val="0"/>
      <w:marRight w:val="0"/>
      <w:marTop w:val="0"/>
      <w:marBottom w:val="0"/>
      <w:divBdr>
        <w:top w:val="none" w:sz="0" w:space="0" w:color="auto"/>
        <w:left w:val="none" w:sz="0" w:space="0" w:color="auto"/>
        <w:bottom w:val="none" w:sz="0" w:space="0" w:color="auto"/>
        <w:right w:val="none" w:sz="0" w:space="0" w:color="auto"/>
      </w:divBdr>
    </w:div>
    <w:div w:id="2028366383">
      <w:bodyDiv w:val="1"/>
      <w:marLeft w:val="0"/>
      <w:marRight w:val="0"/>
      <w:marTop w:val="0"/>
      <w:marBottom w:val="0"/>
      <w:divBdr>
        <w:top w:val="none" w:sz="0" w:space="0" w:color="auto"/>
        <w:left w:val="none" w:sz="0" w:space="0" w:color="auto"/>
        <w:bottom w:val="none" w:sz="0" w:space="0" w:color="auto"/>
        <w:right w:val="none" w:sz="0" w:space="0" w:color="auto"/>
      </w:divBdr>
    </w:div>
    <w:div w:id="2058970491">
      <w:bodyDiv w:val="1"/>
      <w:marLeft w:val="0"/>
      <w:marRight w:val="0"/>
      <w:marTop w:val="0"/>
      <w:marBottom w:val="0"/>
      <w:divBdr>
        <w:top w:val="none" w:sz="0" w:space="0" w:color="auto"/>
        <w:left w:val="none" w:sz="0" w:space="0" w:color="auto"/>
        <w:bottom w:val="none" w:sz="0" w:space="0" w:color="auto"/>
        <w:right w:val="none" w:sz="0" w:space="0" w:color="auto"/>
      </w:divBdr>
    </w:div>
    <w:div w:id="2091539975">
      <w:bodyDiv w:val="1"/>
      <w:marLeft w:val="0"/>
      <w:marRight w:val="0"/>
      <w:marTop w:val="0"/>
      <w:marBottom w:val="0"/>
      <w:divBdr>
        <w:top w:val="none" w:sz="0" w:space="0" w:color="auto"/>
        <w:left w:val="none" w:sz="0" w:space="0" w:color="auto"/>
        <w:bottom w:val="none" w:sz="0" w:space="0" w:color="auto"/>
        <w:right w:val="none" w:sz="0" w:space="0" w:color="auto"/>
      </w:divBdr>
    </w:div>
    <w:div w:id="2111972410">
      <w:bodyDiv w:val="1"/>
      <w:marLeft w:val="0"/>
      <w:marRight w:val="0"/>
      <w:marTop w:val="0"/>
      <w:marBottom w:val="0"/>
      <w:divBdr>
        <w:top w:val="none" w:sz="0" w:space="0" w:color="auto"/>
        <w:left w:val="none" w:sz="0" w:space="0" w:color="auto"/>
        <w:bottom w:val="none" w:sz="0" w:space="0" w:color="auto"/>
        <w:right w:val="none" w:sz="0" w:space="0" w:color="auto"/>
      </w:divBdr>
    </w:div>
    <w:div w:id="2144158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vishalshrivastava.cs@aryacollege.in" TargetMode="External"/><Relationship Id="rId13" Type="http://schemas.openxmlformats.org/officeDocument/2006/relationships/hyperlink" Target="https://oecd.ai/en/dashboards/ai-princip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gital-strategy.ec.europa.eu/en/library/ai-ac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sangeetayuwansh1@gmail.com" TargetMode="External"/><Relationship Id="rId4" Type="http://schemas.openxmlformats.org/officeDocument/2006/relationships/settings" Target="settings.xml"/><Relationship Id="rId9" Type="http://schemas.openxmlformats.org/officeDocument/2006/relationships/hyperlink" Target="mailto:akhil@aryacollege.in" TargetMode="External"/><Relationship Id="rId14" Type="http://schemas.openxmlformats.org/officeDocument/2006/relationships/hyperlink" Target="https://proceedings.mlr.press/v81/buolamwini18a.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harshitagarwal986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13D6D-7C5C-43DE-82AC-74BA3AFE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5516</Words>
  <Characters>31444</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PyLog: An Algorithm-Centric Python-Based FPGA Programming and Synthesis Flow</vt:lpstr>
    </vt:vector>
  </TitlesOfParts>
  <Company>HP</Company>
  <LinksUpToDate>false</LinksUpToDate>
  <CharactersWithSpaces>36887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PyLog: An Algorithm-Centric Python-Based FPGA Programming and Synthesis Flow</dc:title>
  <dc:subject>IEEE Transactions on Computers;2021;70;12;10.1109/TC.2021.3123465</dc:subject>
  <dc:creator>Sitao Huang</dc:creator>
  <cp:lastModifiedBy>arya</cp:lastModifiedBy>
  <cp:revision>3</cp:revision>
  <cp:lastPrinted>2025-02-03T04:27:00Z</cp:lastPrinted>
  <dcterms:created xsi:type="dcterms:W3CDTF">2025-03-20T07:51:00Z</dcterms:created>
  <dcterms:modified xsi:type="dcterms:W3CDTF">2025-03-20T07:54:00Z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Arbortext Advanced Print Publisher 10.0.1062/W Unicode</vt:lpwstr>
  </property>
  <property fmtid="{D5CDD505-2E9C-101B-9397-08002B2CF9AE}" pid="4" name="IEEE Article ID">
    <vt:lpwstr>9591456</vt:lpwstr>
  </property>
  <property fmtid="{D5CDD505-2E9C-101B-9397-08002B2CF9AE}" pid="5" name="IEEE Issue ID">
    <vt:lpwstr>9605655</vt:lpwstr>
  </property>
  <property fmtid="{D5CDD505-2E9C-101B-9397-08002B2CF9AE}" pid="6" name="IEEE Publication ID">
    <vt:lpwstr>12</vt:lpwstr>
  </property>
  <property fmtid="{D5CDD505-2E9C-101B-9397-08002B2CF9AE}" pid="7" name="LastSaved">
    <vt:filetime>2024-12-15T00:00:00Z</vt:filetime>
  </property>
  <property fmtid="{D5CDD505-2E9C-101B-9397-08002B2CF9AE}" pid="8" name="Producer">
    <vt:lpwstr>Acrobat Distiller 11.0 (Windows); modified using iText® 7.1.1 ©2000-2018 iText Group NV (AGPL-version)</vt:lpwstr>
  </property>
</Properties>
</file>